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B543" w14:textId="77777777" w:rsidR="002275F6" w:rsidRDefault="002275F6" w:rsidP="002275F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90"/>
        <w:gridCol w:w="6842"/>
        <w:gridCol w:w="106"/>
      </w:tblGrid>
      <w:tr w:rsidR="002275F6" w14:paraId="510024BD" w14:textId="77777777" w:rsidTr="002275F6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44CB942C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2275F6" w14:paraId="2F6B26AD" w14:textId="77777777" w:rsidTr="002275F6">
        <w:tc>
          <w:tcPr>
            <w:tcW w:w="1069" w:type="pct"/>
            <w:shd w:val="clear" w:color="auto" w:fill="D9F2D0" w:themeFill="accent6" w:themeFillTint="33"/>
            <w:vAlign w:val="center"/>
          </w:tcPr>
          <w:p w14:paraId="27724779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871" w:type="pct"/>
            <w:shd w:val="clear" w:color="auto" w:fill="D9F2D0" w:themeFill="accent6" w:themeFillTint="33"/>
            <w:vAlign w:val="center"/>
          </w:tcPr>
          <w:p w14:paraId="662CB27D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en Capacitación (GTECAP)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5BC854D4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275F6" w14:paraId="14BCC850" w14:textId="77777777" w:rsidTr="002275F6">
        <w:tc>
          <w:tcPr>
            <w:tcW w:w="1069" w:type="pct"/>
            <w:shd w:val="clear" w:color="auto" w:fill="D9F2D0" w:themeFill="accent6" w:themeFillTint="33"/>
            <w:vAlign w:val="center"/>
          </w:tcPr>
          <w:p w14:paraId="3CB796A3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871" w:type="pct"/>
            <w:shd w:val="clear" w:color="auto" w:fill="D9F2D0" w:themeFill="accent6" w:themeFillTint="33"/>
            <w:vAlign w:val="center"/>
          </w:tcPr>
          <w:p w14:paraId="6A1AB23F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Trabajo Especializado en Capacitación (GTECAP) - Ordinaria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1D34FC39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275F6" w14:paraId="23793FEC" w14:textId="77777777" w:rsidTr="002275F6">
        <w:tc>
          <w:tcPr>
            <w:tcW w:w="1069" w:type="pct"/>
            <w:shd w:val="clear" w:color="auto" w:fill="D9F2D0" w:themeFill="accent6" w:themeFillTint="33"/>
            <w:vAlign w:val="center"/>
          </w:tcPr>
          <w:p w14:paraId="295D61FB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871" w:type="pct"/>
            <w:shd w:val="clear" w:color="auto" w:fill="D9F2D0" w:themeFill="accent6" w:themeFillTint="33"/>
            <w:vAlign w:val="center"/>
          </w:tcPr>
          <w:p w14:paraId="7E84A782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09/04/2025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421B1173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275F6" w14:paraId="6445DA5A" w14:textId="77777777" w:rsidTr="002275F6">
        <w:tc>
          <w:tcPr>
            <w:tcW w:w="1069" w:type="pct"/>
            <w:shd w:val="clear" w:color="auto" w:fill="D9F2D0" w:themeFill="accent6" w:themeFillTint="33"/>
            <w:vAlign w:val="center"/>
          </w:tcPr>
          <w:p w14:paraId="7D95FDB9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871" w:type="pct"/>
            <w:shd w:val="clear" w:color="auto" w:fill="D9F2D0" w:themeFill="accent6" w:themeFillTint="33"/>
            <w:vAlign w:val="center"/>
          </w:tcPr>
          <w:p w14:paraId="7E339CDC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1D15B177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275F6" w14:paraId="3A67C359" w14:textId="77777777" w:rsidTr="002275F6">
        <w:tc>
          <w:tcPr>
            <w:tcW w:w="1069" w:type="pct"/>
            <w:shd w:val="clear" w:color="auto" w:fill="D9F2D0" w:themeFill="accent6" w:themeFillTint="33"/>
            <w:vAlign w:val="center"/>
          </w:tcPr>
          <w:p w14:paraId="66D68A68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871" w:type="pct"/>
            <w:shd w:val="clear" w:color="auto" w:fill="D9F2D0" w:themeFill="accent6" w:themeFillTint="33"/>
            <w:vAlign w:val="center"/>
          </w:tcPr>
          <w:p w14:paraId="4F889E35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472A3CB5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275F6" w14:paraId="07B38ABA" w14:textId="77777777" w:rsidTr="002275F6">
        <w:tc>
          <w:tcPr>
            <w:tcW w:w="1069" w:type="pct"/>
            <w:shd w:val="clear" w:color="auto" w:fill="D9F2D0" w:themeFill="accent6" w:themeFillTint="33"/>
            <w:vAlign w:val="center"/>
          </w:tcPr>
          <w:p w14:paraId="39BDEDC5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871" w:type="pct"/>
            <w:shd w:val="clear" w:color="auto" w:fill="D9F2D0" w:themeFill="accent6" w:themeFillTint="33"/>
            <w:vAlign w:val="center"/>
          </w:tcPr>
          <w:p w14:paraId="4657807F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16/5/2025</w:t>
            </w:r>
          </w:p>
        </w:tc>
        <w:tc>
          <w:tcPr>
            <w:tcW w:w="60" w:type="pct"/>
            <w:shd w:val="clear" w:color="auto" w:fill="D9F2D0" w:themeFill="accent6" w:themeFillTint="33"/>
            <w:vAlign w:val="center"/>
          </w:tcPr>
          <w:p w14:paraId="25E9717D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DDDAB89" w14:textId="77777777" w:rsidR="002275F6" w:rsidRDefault="002275F6" w:rsidP="002275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C0A4F76" w14:textId="77777777" w:rsidR="002275F6" w:rsidRDefault="002275F6" w:rsidP="002275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383"/>
        <w:gridCol w:w="1183"/>
      </w:tblGrid>
      <w:tr w:rsidR="002275F6" w14:paraId="33FE4713" w14:textId="77777777" w:rsidTr="002275F6">
        <w:tc>
          <w:tcPr>
            <w:tcW w:w="720" w:type="pct"/>
            <w:vAlign w:val="center"/>
          </w:tcPr>
          <w:p w14:paraId="02970730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11" w:type="pct"/>
            <w:vAlign w:val="center"/>
          </w:tcPr>
          <w:p w14:paraId="76FB5B15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9" w:type="pct"/>
            <w:vAlign w:val="center"/>
          </w:tcPr>
          <w:p w14:paraId="23E219A3" w14:textId="690226AC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2275F6" w14:paraId="02DB88D0" w14:textId="77777777" w:rsidTr="002275F6">
        <w:tc>
          <w:tcPr>
            <w:tcW w:w="720" w:type="pct"/>
            <w:vAlign w:val="center"/>
          </w:tcPr>
          <w:p w14:paraId="3CF97AF8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11" w:type="pct"/>
            <w:vAlign w:val="center"/>
          </w:tcPr>
          <w:p w14:paraId="49EF587B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69" w:type="pct"/>
            <w:vAlign w:val="center"/>
          </w:tcPr>
          <w:p w14:paraId="7E223F18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2275F6" w14:paraId="52AFEA56" w14:textId="77777777" w:rsidTr="002275F6">
        <w:tc>
          <w:tcPr>
            <w:tcW w:w="720" w:type="pct"/>
            <w:vAlign w:val="center"/>
          </w:tcPr>
          <w:p w14:paraId="3B1C483D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11" w:type="pct"/>
            <w:vAlign w:val="center"/>
          </w:tcPr>
          <w:p w14:paraId="470C1A3D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69" w:type="pct"/>
            <w:vAlign w:val="center"/>
          </w:tcPr>
          <w:p w14:paraId="36576AFB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275F6" w14:paraId="0FCB2247" w14:textId="77777777" w:rsidTr="002275F6">
        <w:tc>
          <w:tcPr>
            <w:tcW w:w="720" w:type="pct"/>
          </w:tcPr>
          <w:p w14:paraId="41BDC633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11" w:type="pct"/>
          </w:tcPr>
          <w:p w14:paraId="28696E04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FAE60F9" w14:textId="097F1196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2275F6" w14:paraId="121B90C5" w14:textId="77777777" w:rsidTr="002275F6">
        <w:tc>
          <w:tcPr>
            <w:tcW w:w="720" w:type="pct"/>
            <w:vAlign w:val="center"/>
          </w:tcPr>
          <w:p w14:paraId="7EEEADF8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2594FB6E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F7E7A02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275F6" w14:paraId="45D3D043" w14:textId="77777777" w:rsidTr="002275F6">
        <w:tc>
          <w:tcPr>
            <w:tcW w:w="720" w:type="pct"/>
          </w:tcPr>
          <w:p w14:paraId="468D9A93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11" w:type="pct"/>
          </w:tcPr>
          <w:p w14:paraId="416FDE68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BB40FEC" w14:textId="233DAAAA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2275F6" w14:paraId="3C4380B8" w14:textId="77777777" w:rsidTr="002275F6">
        <w:tc>
          <w:tcPr>
            <w:tcW w:w="720" w:type="pct"/>
            <w:vAlign w:val="center"/>
          </w:tcPr>
          <w:p w14:paraId="69E97A2C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3D00D00A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339D23E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275F6" w14:paraId="7ED6F106" w14:textId="77777777" w:rsidTr="002275F6">
        <w:tc>
          <w:tcPr>
            <w:tcW w:w="720" w:type="pct"/>
          </w:tcPr>
          <w:p w14:paraId="04ADF7C7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11" w:type="pct"/>
          </w:tcPr>
          <w:p w14:paraId="2107341C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C66CD19" w14:textId="0FC8FF1F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2275F6" w14:paraId="1A14FB46" w14:textId="77777777" w:rsidTr="002275F6">
        <w:tc>
          <w:tcPr>
            <w:tcW w:w="720" w:type="pct"/>
            <w:vAlign w:val="center"/>
          </w:tcPr>
          <w:p w14:paraId="16E9752F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1541453F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40A4C12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275F6" w14:paraId="2D3ED8C1" w14:textId="77777777" w:rsidTr="002275F6">
        <w:tc>
          <w:tcPr>
            <w:tcW w:w="720" w:type="pct"/>
          </w:tcPr>
          <w:p w14:paraId="31F870C4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11" w:type="pct"/>
          </w:tcPr>
          <w:p w14:paraId="230ADBDB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 comentada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2A1336D" w14:textId="2CF0070E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2275F6" w14:paraId="30FBEF57" w14:textId="77777777" w:rsidTr="002275F6">
        <w:tc>
          <w:tcPr>
            <w:tcW w:w="720" w:type="pct"/>
            <w:vAlign w:val="center"/>
          </w:tcPr>
          <w:p w14:paraId="5F0E3D34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404ECC9B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</w:rPr>
              <w:t>Agenda comentada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A0C328C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275F6" w14:paraId="2A9CCD31" w14:textId="77777777" w:rsidTr="002275F6">
        <w:tc>
          <w:tcPr>
            <w:tcW w:w="720" w:type="pct"/>
          </w:tcPr>
          <w:p w14:paraId="4C19A536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11" w:type="pct"/>
          </w:tcPr>
          <w:p w14:paraId="0EE3E2D6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Cuadro síntesis de cursos ofrecidos por Argentina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781D387" w14:textId="75D28123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2275F6" w:rsidRPr="002275F6" w14:paraId="1243F672" w14:textId="77777777" w:rsidTr="002275F6">
        <w:tc>
          <w:tcPr>
            <w:tcW w:w="720" w:type="pct"/>
            <w:vAlign w:val="center"/>
          </w:tcPr>
          <w:p w14:paraId="5C78A0E6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1AC17811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Quadro resumo dos cursos oferecidos pela Argentina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B27D5DB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275F6" w14:paraId="2488F8EF" w14:textId="77777777" w:rsidTr="002275F6">
        <w:tc>
          <w:tcPr>
            <w:tcW w:w="720" w:type="pct"/>
          </w:tcPr>
          <w:p w14:paraId="54523C9E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11" w:type="pct"/>
          </w:tcPr>
          <w:p w14:paraId="71EC64FE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Listado de cursos organizados por INTERPOL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4EB5E2F" w14:textId="27B1110E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2275F6" w:rsidRPr="002275F6" w14:paraId="2310752E" w14:textId="77777777" w:rsidTr="002275F6">
        <w:tc>
          <w:tcPr>
            <w:tcW w:w="720" w:type="pct"/>
            <w:vAlign w:val="center"/>
          </w:tcPr>
          <w:p w14:paraId="35C2A3B8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070F9AD8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Lista de cursos organizados pela INTERPOL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CB41181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275F6" w14:paraId="56FEF250" w14:textId="77777777" w:rsidTr="002275F6">
        <w:tc>
          <w:tcPr>
            <w:tcW w:w="720" w:type="pct"/>
          </w:tcPr>
          <w:p w14:paraId="496C2E2B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11" w:type="pct"/>
          </w:tcPr>
          <w:p w14:paraId="5633F3E6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Relatoria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del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Webnario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fecha octubre 2024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22094F3" w14:textId="4EE80AF2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2275F6" w:rsidRPr="002275F6" w14:paraId="1CB930D1" w14:textId="77777777" w:rsidTr="002275F6">
        <w:tc>
          <w:tcPr>
            <w:tcW w:w="720" w:type="pct"/>
            <w:vAlign w:val="center"/>
          </w:tcPr>
          <w:p w14:paraId="0DA2BE35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3767B43F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do Webinar de outubro de 2024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07AA92F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275F6" w14:paraId="161CF820" w14:textId="77777777" w:rsidTr="002275F6">
        <w:tc>
          <w:tcPr>
            <w:tcW w:w="720" w:type="pct"/>
          </w:tcPr>
          <w:p w14:paraId="07927302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11" w:type="pct"/>
          </w:tcPr>
          <w:p w14:paraId="1852C63B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Propuesta programa de trabajo Bianual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A8B893F" w14:textId="36F8BCFB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2275F6" w:rsidRPr="002275F6" w14:paraId="7BBEBA0E" w14:textId="77777777" w:rsidTr="002275F6">
        <w:tc>
          <w:tcPr>
            <w:tcW w:w="720" w:type="pct"/>
            <w:vAlign w:val="center"/>
          </w:tcPr>
          <w:p w14:paraId="7067ACFA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5463EC5A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Proposta programa de trabalho Bianual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86F2A84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275F6" w14:paraId="5E04C5C9" w14:textId="77777777" w:rsidTr="002275F6">
        <w:tc>
          <w:tcPr>
            <w:tcW w:w="720" w:type="pct"/>
          </w:tcPr>
          <w:p w14:paraId="5EF49C73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11" w:type="pct"/>
          </w:tcPr>
          <w:p w14:paraId="6922E13C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 tentativa para la próxima reunión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A27A57E" w14:textId="7F76C591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2275F6" w:rsidRPr="002275F6" w14:paraId="142521CE" w14:textId="77777777" w:rsidTr="002275F6">
        <w:tc>
          <w:tcPr>
            <w:tcW w:w="720" w:type="pct"/>
            <w:vAlign w:val="center"/>
          </w:tcPr>
          <w:p w14:paraId="7824A953" w14:textId="77777777" w:rsid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1" w:type="pct"/>
          </w:tcPr>
          <w:p w14:paraId="3180D847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Agenda tentativa para a próxima reunião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6F5F0D6" w14:textId="77777777" w:rsidR="002275F6" w:rsidRPr="002275F6" w:rsidRDefault="002275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275F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6F8E8A10" w14:textId="77777777" w:rsidR="002275F6" w:rsidRPr="002275F6" w:rsidRDefault="002275F6" w:rsidP="002275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4A538AC9" w14:textId="77777777" w:rsidR="002275F6" w:rsidRPr="002275F6" w:rsidRDefault="002275F6" w:rsidP="002275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2275F6">
        <w:rPr>
          <w:rFonts w:ascii="Tms Rmn" w:hAnsi="Tms Rmn" w:cs="Tms Rmn"/>
          <w:color w:val="000000"/>
          <w:kern w:val="0"/>
          <w:lang w:val="pt-BR"/>
        </w:rPr>
        <w:br/>
      </w:r>
    </w:p>
    <w:p w14:paraId="39FD874F" w14:textId="77777777" w:rsidR="00A912AE" w:rsidRPr="002275F6" w:rsidRDefault="00A912AE">
      <w:pPr>
        <w:rPr>
          <w:lang w:val="pt-BR"/>
        </w:rPr>
      </w:pPr>
    </w:p>
    <w:sectPr w:rsidR="00A912AE" w:rsidRPr="002275F6" w:rsidSect="002275F6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47A4" w14:textId="77777777" w:rsidR="002275F6" w:rsidRDefault="002275F6" w:rsidP="002275F6">
      <w:pPr>
        <w:spacing w:after="0" w:line="240" w:lineRule="auto"/>
      </w:pPr>
      <w:r>
        <w:separator/>
      </w:r>
    </w:p>
  </w:endnote>
  <w:endnote w:type="continuationSeparator" w:id="0">
    <w:p w14:paraId="1CB48A06" w14:textId="77777777" w:rsidR="002275F6" w:rsidRDefault="002275F6" w:rsidP="002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A2C09" w14:textId="694141A2" w:rsidR="002275F6" w:rsidRPr="002275F6" w:rsidRDefault="002275F6" w:rsidP="002275F6">
    <w:pPr>
      <w:pStyle w:val="Piedepgina"/>
      <w:jc w:val="right"/>
      <w:rPr>
        <w:b/>
        <w:bCs/>
        <w:sz w:val="22"/>
        <w:szCs w:val="22"/>
      </w:rPr>
    </w:pPr>
    <w:r w:rsidRPr="002275F6">
      <w:rPr>
        <w:b/>
        <w:bCs/>
        <w:sz w:val="22"/>
        <w:szCs w:val="22"/>
      </w:rPr>
      <w:t>IG-SND 11/07/2025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450A" w14:textId="77777777" w:rsidR="002275F6" w:rsidRDefault="002275F6" w:rsidP="002275F6">
      <w:pPr>
        <w:spacing w:after="0" w:line="240" w:lineRule="auto"/>
      </w:pPr>
      <w:r>
        <w:separator/>
      </w:r>
    </w:p>
  </w:footnote>
  <w:footnote w:type="continuationSeparator" w:id="0">
    <w:p w14:paraId="1F8D7916" w14:textId="77777777" w:rsidR="002275F6" w:rsidRDefault="002275F6" w:rsidP="0022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1F"/>
    <w:rsid w:val="002275F6"/>
    <w:rsid w:val="003C071F"/>
    <w:rsid w:val="00724677"/>
    <w:rsid w:val="00A912AE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D8A"/>
  <w15:chartTrackingRefBased/>
  <w15:docId w15:val="{BA8921F6-FA88-44DD-B7FC-B4E470AE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0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7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7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07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07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07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07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07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07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07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7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07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5F6"/>
  </w:style>
  <w:style w:type="paragraph" w:styleId="Piedepgina">
    <w:name w:val="footer"/>
    <w:basedOn w:val="Normal"/>
    <w:link w:val="PiedepginaCar"/>
    <w:uiPriority w:val="99"/>
    <w:unhideWhenUsed/>
    <w:rsid w:val="002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2025-07-11T18:00:00Z</dcterms:created>
  <dcterms:modified xsi:type="dcterms:W3CDTF">2025-07-11T18:02:00Z</dcterms:modified>
</cp:coreProperties>
</file>