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138"/>
        <w:gridCol w:w="6812"/>
        <w:gridCol w:w="585"/>
        <w:gridCol w:w="168"/>
      </w:tblGrid>
      <w:tr w:rsidR="004A1DAC" w:rsidRPr="004A1DAC" w:rsidTr="004A1DAC">
        <w:tc>
          <w:tcPr>
            <w:tcW w:w="5000" w:type="pct"/>
            <w:gridSpan w:val="5"/>
            <w:shd w:val="clear" w:color="auto" w:fill="CCFFCC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4A1DAC" w:rsidRPr="004A1DAC" w:rsidTr="004A1DAC">
        <w:tc>
          <w:tcPr>
            <w:tcW w:w="642" w:type="pct"/>
            <w:shd w:val="clear" w:color="auto" w:fill="CCFFCC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63" w:type="pct"/>
            <w:gridSpan w:val="3"/>
            <w:shd w:val="clear" w:color="auto" w:fill="CCFFCC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de Ministros de Salud (RMS)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1DAC" w:rsidRPr="004A1DAC" w:rsidTr="004A1DAC">
        <w:tc>
          <w:tcPr>
            <w:tcW w:w="642" w:type="pct"/>
            <w:shd w:val="clear" w:color="auto" w:fill="CCFFCC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63" w:type="pct"/>
            <w:gridSpan w:val="3"/>
            <w:shd w:val="clear" w:color="auto" w:fill="CCFFCC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XLIX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1DAC" w:rsidRPr="004A1DAC" w:rsidTr="004A1DAC">
        <w:tc>
          <w:tcPr>
            <w:tcW w:w="642" w:type="pct"/>
            <w:shd w:val="clear" w:color="auto" w:fill="CCFFCC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63" w:type="pct"/>
            <w:gridSpan w:val="3"/>
            <w:shd w:val="clear" w:color="auto" w:fill="CCFFCC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19/11/2021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1DAC" w:rsidRPr="004A1DAC" w:rsidTr="004A1DAC">
        <w:tc>
          <w:tcPr>
            <w:tcW w:w="642" w:type="pct"/>
            <w:shd w:val="clear" w:color="auto" w:fill="CCFFCC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63" w:type="pct"/>
            <w:gridSpan w:val="3"/>
            <w:shd w:val="clear" w:color="auto" w:fill="CCFFCC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Foz do </w:t>
            </w: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Iguaçu</w:t>
            </w: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-Brasil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1DAC" w:rsidRPr="004A1DAC" w:rsidTr="004A1DAC">
        <w:tc>
          <w:tcPr>
            <w:tcW w:w="642" w:type="pct"/>
            <w:shd w:val="clear" w:color="auto" w:fill="CCFFCC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63" w:type="pct"/>
            <w:gridSpan w:val="3"/>
            <w:shd w:val="clear" w:color="auto" w:fill="CCFFCC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1DAC" w:rsidRPr="004A1DAC" w:rsidTr="004A1DAC">
        <w:tc>
          <w:tcPr>
            <w:tcW w:w="642" w:type="pct"/>
            <w:shd w:val="clear" w:color="auto" w:fill="CCFFCC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63" w:type="pct"/>
            <w:gridSpan w:val="3"/>
            <w:shd w:val="clear" w:color="auto" w:fill="CCFFCC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22/11/2021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Acordos e Declaração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Acuerdos y Declaración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ACUERDO SOBRE VIGILANCIA, PROMOCIÓN Y ATENCIÓN DE SALUD PARA LA PREVENCIÓN Y CONTROL DE ENFERMEDADES NO TRANSMISIBLES EN EL MERCOSUR - Acuerdo de Ministros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DAC" w:rsidRP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ACORDO SOBRE A VIGILÂNCIA, PROMOÇÃO E ATENÇÃO À SAÚDE PARA PREVENÇÃO E CONTROLE DE DOENÇAS NÃO TRANSMISSÍVEIS NO MERCOSUL - Acordo de Ministros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PROMOCIÓN DEL ENTORNO ESCOLAR SALUDABLE - Acuerdo de Ministros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DAC" w:rsidRP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PROMOÇÃO DE UM AMBIENTE ESCOLAR SAUDÁVEL - Acordo de Ministros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DECLARACIÓN DE LOS MINISTROS DE SALUD DEL MERCOSUR Y DEL ESTADO PLURINACIONAL DE BOLIVIA SOBRE LA NECESIDAD DE EXPANSIÓN DE LA CAPACIDAD PRODUCTIVA REGIONAL DE MEDICAMENTOS, IMUNIZANTES Y TECNOLOGÍAS DE SALUD - Declaración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DAC" w:rsidRP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DECLARAÇÃO DOS MINISTROS DA SAÚDE DO MERCOSUL E DO ESTADO PLURINACIONAL DA BOLÍVIA SOBRE A NECESSIDADE DA EXPANSÃO DA CAPACIDADE PRODUTIVA REGIONAL DE MEDICAMENTOS, IMUNIZANTES E TECNOLOGIAS DE SAÚDE - Declaração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Relatório Epidemiológico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Ep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demiológico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da PPTB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la PPTB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DAC" w:rsidRPr="004A1DAC" w:rsidTr="004A1DAC">
        <w:tblPrEx>
          <w:shd w:val="clear" w:color="auto" w:fill="auto"/>
        </w:tblPrEx>
        <w:tc>
          <w:tcPr>
            <w:tcW w:w="720" w:type="pct"/>
            <w:gridSpan w:val="2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 - 02/2021 - Comité Coordinador de la RMS (RMS-CC)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A1DAC" w:rsidRP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Ata - 02/2021 - Comitê Coordenador da RMS (RMS-CC)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A1DAC" w:rsidRP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854" w:type="pct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A1DAC" w:rsidRP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DAC" w:rsidRP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Resumo da Ata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Resumen del Acta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DAC" w:rsidRP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Projeto de Acordos e Declaração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Proyecto de Acuerdos y Declaración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41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PROPUESTA DE ACUERDO SOBRE VIGILANCIA, PROMOCIÓN Y ATENCIÓN DE SALUD PARA LA PREVENCIÓN Y CONTROL DE ENFERMEDADES NO TRANSMISIBLES EN EL MERCOSUR - Acuerdo de Ministros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DAC" w:rsidRP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41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</w:rPr>
              <w:t>PROPOSTA</w:t>
            </w: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ACORDO SOBRE A VIGILÂNCIA, PROMOÇÃO E ATENÇÃO À SAÚDE PARA PREVENÇÃO E CONTROLE DE DOENÇAS NÃO TRANSMISSÍVEIS NO MERCOSUL - Acordo de Ministros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41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PROMOCIÓN DEL ENTORNO ESCOLAR SALUDABLE - Acuerdo de Ministros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DAC" w:rsidRP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41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</w:rPr>
              <w:t>PROMOÇÃO</w:t>
            </w: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UM AMBIENTE ESCOLAR SAUDÁVEL - Acordo de Ministros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41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DECLARACIÓN DE LOS MINISTROS DE SALUD DEL MERCOSUR Y DEL ESTADO PLURINACIONAL DE BOLIVIA SOBRE LA NECESIDAD DE EXPANSIÓN DE LA CAPACIDAD PRODUCTIVA REGIONAL DE MEDICAMENTOS, IMUNIZANTES Y TECNOLOGÍAS DE SALUD - Declaración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DAC" w:rsidRP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41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</w:rPr>
              <w:t>DECLARAÇÃO</w:t>
            </w: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DOS MINISTROS DA SAÚDE DO MERCOSUL E DO ESTADO PLURINACIONAL DA BOLÍVIA SOBRE A NECESSIDADE DA EXPANSÃO DA CAPACIDADE PRODUTIVA REGIONAL DE MEDICAMENTOS, IMUNIZANTES E TECNOLOGIAS DE SAÚDE - Declaração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A1DAC" w:rsidRP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Apresentação das Comissões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Presentación de las Comisiones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DAC" w:rsidRP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Agenda da Próxima Reunião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A1DAC" w:rsidTr="004A1DAC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4A1DAC" w:rsidRPr="004A1DAC" w:rsidRDefault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</w:tcPr>
          <w:p w:rsid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A1DA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Agenda de la Próxima Reunión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4A1DAC" w:rsidRPr="004A1DAC" w:rsidRDefault="004A1DAC" w:rsidP="004A1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A1DAC" w:rsidRDefault="004A1DAC" w:rsidP="004A1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A1DAC" w:rsidRPr="004A1DAC" w:rsidRDefault="004A1DAC" w:rsidP="004A1D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4A1DAC" w:rsidRDefault="004A1DAC" w:rsidP="004A1DAC">
      <w:pPr>
        <w:jc w:val="right"/>
        <w:rPr>
          <w:b/>
          <w:bCs/>
        </w:rPr>
      </w:pPr>
    </w:p>
    <w:p w:rsidR="004A1DAC" w:rsidRPr="004A1DAC" w:rsidRDefault="004A1DAC" w:rsidP="004A1DAC">
      <w:pPr>
        <w:jc w:val="right"/>
        <w:rPr>
          <w:b/>
          <w:bCs/>
        </w:rPr>
      </w:pPr>
      <w:bookmarkStart w:id="0" w:name="_GoBack"/>
      <w:bookmarkEnd w:id="0"/>
      <w:r w:rsidRPr="004A1DAC">
        <w:rPr>
          <w:b/>
          <w:bCs/>
        </w:rPr>
        <w:t>MEG – 22/11/2021</w:t>
      </w:r>
    </w:p>
    <w:sectPr w:rsidR="004A1DAC" w:rsidRPr="004A1DAC" w:rsidSect="008022F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AC"/>
    <w:rsid w:val="004A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6855E5"/>
  <w15:chartTrackingRefBased/>
  <w15:docId w15:val="{FA661C3B-4B00-4524-AA39-874C37D9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2023-02-10T13:20:00Z</dcterms:created>
  <dcterms:modified xsi:type="dcterms:W3CDTF">2023-02-10T13:28:00Z</dcterms:modified>
</cp:coreProperties>
</file>