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59B" w:rsidRDefault="005A159B" w:rsidP="005A159B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1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8506"/>
      </w:tblGrid>
      <w:tr w:rsidR="005A159B" w:rsidTr="005A159B">
        <w:tc>
          <w:tcPr>
            <w:tcW w:w="5000" w:type="pct"/>
            <w:shd w:val="clear" w:color="auto" w:fill="C0C0C0"/>
            <w:vAlign w:val="center"/>
          </w:tcPr>
          <w:p w:rsidR="005A159B" w:rsidRDefault="005A159B" w:rsidP="005A159B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</w:rPr>
              <w:t>Sistematización - Acta - 01/2022</w:t>
            </w:r>
          </w:p>
        </w:tc>
      </w:tr>
    </w:tbl>
    <w:p w:rsidR="005A159B" w:rsidRDefault="005A159B" w:rsidP="005A159B">
      <w:pPr>
        <w:shd w:val="clear" w:color="auto" w:fill="C5E0B3" w:themeFill="accent6" w:themeFillTint="66"/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40"/>
          <w:szCs w:val="40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2999"/>
        <w:gridCol w:w="5337"/>
        <w:gridCol w:w="168"/>
      </w:tblGrid>
      <w:tr w:rsidR="005A159B">
        <w:tc>
          <w:tcPr>
            <w:tcW w:w="1762" w:type="pct"/>
            <w:shd w:val="clear" w:color="auto" w:fill="C0C0C0"/>
            <w:vAlign w:val="center"/>
          </w:tcPr>
          <w:p w:rsidR="005A159B" w:rsidRDefault="005A159B" w:rsidP="005A159B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3137" w:type="pct"/>
            <w:shd w:val="clear" w:color="auto" w:fill="C0C0C0"/>
            <w:vAlign w:val="center"/>
          </w:tcPr>
          <w:p w:rsidR="005A159B" w:rsidRDefault="005A159B" w:rsidP="005A159B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Defensa del Consumidor (CT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7)</w:t>
            </w:r>
          </w:p>
        </w:tc>
        <w:tc>
          <w:tcPr>
            <w:tcW w:w="99" w:type="pct"/>
            <w:shd w:val="clear" w:color="auto" w:fill="C0C0C0"/>
            <w:vAlign w:val="center"/>
          </w:tcPr>
          <w:p w:rsidR="005A159B" w:rsidRDefault="005A159B" w:rsidP="005A159B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A159B">
        <w:tc>
          <w:tcPr>
            <w:tcW w:w="1762" w:type="pct"/>
            <w:shd w:val="clear" w:color="auto" w:fill="C0C0C0"/>
            <w:vAlign w:val="center"/>
          </w:tcPr>
          <w:p w:rsidR="005A159B" w:rsidRDefault="005A159B" w:rsidP="005A159B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3137" w:type="pct"/>
            <w:shd w:val="clear" w:color="auto" w:fill="C0C0C0"/>
            <w:vAlign w:val="center"/>
          </w:tcPr>
          <w:p w:rsidR="005A159B" w:rsidRDefault="005A159B" w:rsidP="005A159B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CII</w:t>
            </w:r>
          </w:p>
        </w:tc>
        <w:tc>
          <w:tcPr>
            <w:tcW w:w="99" w:type="pct"/>
            <w:shd w:val="clear" w:color="auto" w:fill="C0C0C0"/>
            <w:vAlign w:val="center"/>
          </w:tcPr>
          <w:p w:rsidR="005A159B" w:rsidRDefault="005A159B" w:rsidP="005A159B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A159B">
        <w:tc>
          <w:tcPr>
            <w:tcW w:w="1762" w:type="pct"/>
            <w:shd w:val="clear" w:color="auto" w:fill="C0C0C0"/>
            <w:vAlign w:val="center"/>
          </w:tcPr>
          <w:p w:rsidR="005A159B" w:rsidRDefault="005A159B" w:rsidP="005A159B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3137" w:type="pct"/>
            <w:shd w:val="clear" w:color="auto" w:fill="C0C0C0"/>
            <w:vAlign w:val="center"/>
          </w:tcPr>
          <w:p w:rsidR="005A159B" w:rsidRDefault="005A159B" w:rsidP="005A159B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02/03/2022</w:t>
            </w:r>
          </w:p>
        </w:tc>
        <w:tc>
          <w:tcPr>
            <w:tcW w:w="99" w:type="pct"/>
            <w:shd w:val="clear" w:color="auto" w:fill="C0C0C0"/>
            <w:vAlign w:val="center"/>
          </w:tcPr>
          <w:p w:rsidR="005A159B" w:rsidRDefault="005A159B" w:rsidP="005A159B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A159B">
        <w:tc>
          <w:tcPr>
            <w:tcW w:w="1762" w:type="pct"/>
            <w:shd w:val="clear" w:color="auto" w:fill="C0C0C0"/>
            <w:vAlign w:val="center"/>
          </w:tcPr>
          <w:p w:rsidR="005A159B" w:rsidRDefault="005A159B" w:rsidP="005A159B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3137" w:type="pct"/>
            <w:shd w:val="clear" w:color="auto" w:fill="C0C0C0"/>
            <w:vAlign w:val="center"/>
          </w:tcPr>
          <w:p w:rsidR="005A159B" w:rsidRDefault="005A159B" w:rsidP="005A159B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--Paraguay</w:t>
            </w:r>
          </w:p>
        </w:tc>
        <w:tc>
          <w:tcPr>
            <w:tcW w:w="99" w:type="pct"/>
            <w:shd w:val="clear" w:color="auto" w:fill="C0C0C0"/>
            <w:vAlign w:val="center"/>
          </w:tcPr>
          <w:p w:rsidR="005A159B" w:rsidRDefault="005A159B" w:rsidP="005A159B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A159B">
        <w:tc>
          <w:tcPr>
            <w:tcW w:w="1762" w:type="pct"/>
            <w:shd w:val="clear" w:color="auto" w:fill="C0C0C0"/>
            <w:vAlign w:val="center"/>
          </w:tcPr>
          <w:p w:rsidR="005A159B" w:rsidRDefault="005A159B" w:rsidP="005A159B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3137" w:type="pct"/>
            <w:shd w:val="clear" w:color="auto" w:fill="C0C0C0"/>
            <w:vAlign w:val="center"/>
          </w:tcPr>
          <w:p w:rsidR="005A159B" w:rsidRDefault="005A159B" w:rsidP="005A159B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01/2022</w:t>
            </w:r>
          </w:p>
        </w:tc>
        <w:tc>
          <w:tcPr>
            <w:tcW w:w="99" w:type="pct"/>
            <w:shd w:val="clear" w:color="auto" w:fill="C0C0C0"/>
            <w:vAlign w:val="center"/>
          </w:tcPr>
          <w:p w:rsidR="005A159B" w:rsidRDefault="005A159B" w:rsidP="005A159B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A159B">
        <w:tc>
          <w:tcPr>
            <w:tcW w:w="1762" w:type="pct"/>
            <w:shd w:val="clear" w:color="auto" w:fill="C0C0C0"/>
            <w:vAlign w:val="center"/>
          </w:tcPr>
          <w:p w:rsidR="005A159B" w:rsidRDefault="005A159B" w:rsidP="005A159B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3137" w:type="pct"/>
            <w:shd w:val="clear" w:color="auto" w:fill="C0C0C0"/>
            <w:vAlign w:val="center"/>
          </w:tcPr>
          <w:p w:rsidR="005A159B" w:rsidRDefault="005A159B" w:rsidP="005A159B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14/03/2022</w:t>
            </w:r>
          </w:p>
        </w:tc>
        <w:tc>
          <w:tcPr>
            <w:tcW w:w="99" w:type="pct"/>
            <w:shd w:val="clear" w:color="auto" w:fill="C0C0C0"/>
            <w:vAlign w:val="center"/>
          </w:tcPr>
          <w:p w:rsidR="005A159B" w:rsidRDefault="005A159B" w:rsidP="005A159B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5A159B" w:rsidRDefault="005A159B" w:rsidP="005A159B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5A159B" w:rsidRDefault="005A159B" w:rsidP="005A159B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724"/>
        <w:gridCol w:w="5788"/>
        <w:gridCol w:w="992"/>
      </w:tblGrid>
      <w:tr w:rsidR="005A159B" w:rsidTr="005A159B">
        <w:tc>
          <w:tcPr>
            <w:tcW w:w="1014" w:type="pct"/>
            <w:vAlign w:val="center"/>
          </w:tcPr>
          <w:p w:rsidR="005A159B" w:rsidRDefault="005A159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403" w:type="pct"/>
            <w:vAlign w:val="center"/>
          </w:tcPr>
          <w:p w:rsidR="005A159B" w:rsidRDefault="005A159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3" w:type="pct"/>
            <w:vAlign w:val="center"/>
          </w:tcPr>
          <w:p w:rsidR="005A159B" w:rsidRPr="005A159B" w:rsidRDefault="005A159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r w:rsidRPr="005A159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5A159B" w:rsidTr="005A159B">
        <w:tc>
          <w:tcPr>
            <w:tcW w:w="1014" w:type="pct"/>
            <w:vAlign w:val="center"/>
          </w:tcPr>
          <w:p w:rsidR="005A159B" w:rsidRPr="005A159B" w:rsidRDefault="005A159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A159B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403" w:type="pct"/>
            <w:vAlign w:val="center"/>
          </w:tcPr>
          <w:p w:rsidR="005A159B" w:rsidRDefault="005A159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3" w:type="pct"/>
            <w:vAlign w:val="center"/>
          </w:tcPr>
          <w:p w:rsidR="005A159B" w:rsidRDefault="005A159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A159B" w:rsidTr="005A159B">
        <w:tc>
          <w:tcPr>
            <w:tcW w:w="1014" w:type="pct"/>
            <w:vAlign w:val="center"/>
          </w:tcPr>
          <w:p w:rsidR="005A159B" w:rsidRDefault="005A159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403" w:type="pct"/>
            <w:vAlign w:val="center"/>
          </w:tcPr>
          <w:p w:rsidR="005A159B" w:rsidRDefault="005A159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Align w:val="center"/>
          </w:tcPr>
          <w:p w:rsidR="005A159B" w:rsidRDefault="005A159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5A159B" w:rsidTr="005A159B">
        <w:tc>
          <w:tcPr>
            <w:tcW w:w="1014" w:type="pct"/>
          </w:tcPr>
          <w:p w:rsidR="005A159B" w:rsidRDefault="005A159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3403" w:type="pct"/>
          </w:tcPr>
          <w:p w:rsidR="005A159B" w:rsidRDefault="005A159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83" w:type="pct"/>
            <w:shd w:val="clear" w:color="auto" w:fill="FFFFFF" w:themeFill="background1"/>
            <w:vAlign w:val="center"/>
          </w:tcPr>
          <w:p w:rsidR="005A159B" w:rsidRPr="005A159B" w:rsidRDefault="005A159B" w:rsidP="005A159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A159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5A159B" w:rsidTr="005A159B">
        <w:tc>
          <w:tcPr>
            <w:tcW w:w="1014" w:type="pct"/>
            <w:vAlign w:val="center"/>
          </w:tcPr>
          <w:p w:rsidR="005A159B" w:rsidRDefault="005A159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3" w:type="pct"/>
          </w:tcPr>
          <w:p w:rsidR="005A159B" w:rsidRPr="005A159B" w:rsidRDefault="005A159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5A159B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83" w:type="pct"/>
            <w:shd w:val="clear" w:color="auto" w:fill="FFFFFF" w:themeFill="background1"/>
            <w:vAlign w:val="center"/>
          </w:tcPr>
          <w:p w:rsidR="005A159B" w:rsidRPr="005A159B" w:rsidRDefault="005A159B" w:rsidP="005A159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A159B" w:rsidTr="005A159B">
        <w:tc>
          <w:tcPr>
            <w:tcW w:w="1014" w:type="pct"/>
          </w:tcPr>
          <w:p w:rsidR="005A159B" w:rsidRDefault="005A159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3403" w:type="pct"/>
          </w:tcPr>
          <w:p w:rsidR="005A159B" w:rsidRDefault="005A159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83" w:type="pct"/>
            <w:shd w:val="clear" w:color="auto" w:fill="FFFFFF" w:themeFill="background1"/>
            <w:vAlign w:val="center"/>
          </w:tcPr>
          <w:p w:rsidR="005A159B" w:rsidRPr="005A159B" w:rsidRDefault="005A159B" w:rsidP="005A159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A159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5A159B" w:rsidTr="005A159B">
        <w:tc>
          <w:tcPr>
            <w:tcW w:w="1014" w:type="pct"/>
            <w:vAlign w:val="center"/>
          </w:tcPr>
          <w:p w:rsidR="005A159B" w:rsidRDefault="005A159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3" w:type="pct"/>
          </w:tcPr>
          <w:p w:rsidR="005A159B" w:rsidRPr="005A159B" w:rsidRDefault="005A159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5A159B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83" w:type="pct"/>
            <w:shd w:val="clear" w:color="auto" w:fill="FFFFFF" w:themeFill="background1"/>
            <w:vAlign w:val="center"/>
          </w:tcPr>
          <w:p w:rsidR="005A159B" w:rsidRPr="005A159B" w:rsidRDefault="005A159B" w:rsidP="005A159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A159B" w:rsidTr="005A159B">
        <w:tc>
          <w:tcPr>
            <w:tcW w:w="1014" w:type="pct"/>
          </w:tcPr>
          <w:p w:rsidR="005A159B" w:rsidRDefault="005A159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3403" w:type="pct"/>
          </w:tcPr>
          <w:p w:rsidR="005A159B" w:rsidRDefault="005A159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583" w:type="pct"/>
            <w:shd w:val="clear" w:color="auto" w:fill="FFFFFF" w:themeFill="background1"/>
            <w:vAlign w:val="center"/>
          </w:tcPr>
          <w:p w:rsidR="005A159B" w:rsidRPr="005A159B" w:rsidRDefault="005A159B" w:rsidP="005A159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A159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5A159B" w:rsidTr="005A159B">
        <w:tc>
          <w:tcPr>
            <w:tcW w:w="1014" w:type="pct"/>
            <w:vAlign w:val="center"/>
          </w:tcPr>
          <w:p w:rsidR="005A159B" w:rsidRDefault="005A159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3" w:type="pct"/>
          </w:tcPr>
          <w:p w:rsidR="005A159B" w:rsidRPr="005A159B" w:rsidRDefault="005A159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5A159B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583" w:type="pct"/>
            <w:shd w:val="clear" w:color="auto" w:fill="FFFFFF" w:themeFill="background1"/>
            <w:vAlign w:val="center"/>
          </w:tcPr>
          <w:p w:rsidR="005A159B" w:rsidRPr="005A159B" w:rsidRDefault="005A159B" w:rsidP="005A159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A159B" w:rsidTr="005A159B">
        <w:tc>
          <w:tcPr>
            <w:tcW w:w="1014" w:type="pct"/>
          </w:tcPr>
          <w:p w:rsidR="005A159B" w:rsidRDefault="005A159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</w:p>
        </w:tc>
        <w:tc>
          <w:tcPr>
            <w:tcW w:w="3403" w:type="pct"/>
          </w:tcPr>
          <w:p w:rsidR="005A159B" w:rsidRDefault="005A159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Manual presentado por la SM/UTECEM</w:t>
            </w:r>
          </w:p>
        </w:tc>
        <w:tc>
          <w:tcPr>
            <w:tcW w:w="583" w:type="pct"/>
            <w:shd w:val="clear" w:color="auto" w:fill="FFFFFF" w:themeFill="background1"/>
            <w:vAlign w:val="center"/>
          </w:tcPr>
          <w:p w:rsidR="005A159B" w:rsidRDefault="005A159B" w:rsidP="005A159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5A159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5A159B" w:rsidRPr="005A159B" w:rsidTr="005A159B">
        <w:tc>
          <w:tcPr>
            <w:tcW w:w="1014" w:type="pct"/>
            <w:vAlign w:val="center"/>
          </w:tcPr>
          <w:p w:rsidR="005A159B" w:rsidRDefault="005A159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3" w:type="pct"/>
          </w:tcPr>
          <w:p w:rsidR="005A159B" w:rsidRPr="005A159B" w:rsidRDefault="005A159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5A159B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Manual apresentado pela SM/UTECEM</w:t>
            </w:r>
          </w:p>
        </w:tc>
        <w:tc>
          <w:tcPr>
            <w:tcW w:w="583" w:type="pct"/>
            <w:shd w:val="clear" w:color="auto" w:fill="FFFFFF" w:themeFill="background1"/>
            <w:vAlign w:val="center"/>
          </w:tcPr>
          <w:p w:rsidR="005A159B" w:rsidRPr="005A159B" w:rsidRDefault="005A159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5A159B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</w:p>
        </w:tc>
      </w:tr>
    </w:tbl>
    <w:p w:rsidR="005A159B" w:rsidRDefault="005A159B">
      <w:pPr>
        <w:rPr>
          <w:lang w:val="pt-BR"/>
        </w:rPr>
      </w:pPr>
    </w:p>
    <w:p w:rsidR="005A159B" w:rsidRPr="005A159B" w:rsidRDefault="005A159B" w:rsidP="005A159B">
      <w:pPr>
        <w:rPr>
          <w:lang w:val="pt-BR"/>
        </w:rPr>
      </w:pPr>
      <w:bookmarkStart w:id="0" w:name="_GoBack"/>
      <w:bookmarkEnd w:id="0"/>
    </w:p>
    <w:p w:rsidR="005A159B" w:rsidRDefault="005A159B" w:rsidP="005A159B">
      <w:pPr>
        <w:rPr>
          <w:lang w:val="pt-BR"/>
        </w:rPr>
      </w:pPr>
    </w:p>
    <w:p w:rsidR="005A159B" w:rsidRDefault="005A159B" w:rsidP="005A159B">
      <w:pPr>
        <w:tabs>
          <w:tab w:val="left" w:pos="7290"/>
        </w:tabs>
        <w:rPr>
          <w:lang w:val="pt-BR"/>
        </w:rPr>
      </w:pPr>
      <w:r>
        <w:rPr>
          <w:lang w:val="pt-BR"/>
        </w:rPr>
        <w:tab/>
      </w:r>
    </w:p>
    <w:p w:rsidR="005A159B" w:rsidRDefault="005A159B" w:rsidP="005A159B">
      <w:pPr>
        <w:tabs>
          <w:tab w:val="left" w:pos="7290"/>
        </w:tabs>
        <w:rPr>
          <w:lang w:val="pt-BR"/>
        </w:rPr>
      </w:pPr>
    </w:p>
    <w:p w:rsidR="005A159B" w:rsidRDefault="005A159B" w:rsidP="005A159B">
      <w:pPr>
        <w:tabs>
          <w:tab w:val="left" w:pos="7290"/>
        </w:tabs>
        <w:rPr>
          <w:lang w:val="pt-BR"/>
        </w:rPr>
      </w:pPr>
    </w:p>
    <w:p w:rsidR="005A159B" w:rsidRDefault="005A159B" w:rsidP="005A159B">
      <w:pPr>
        <w:tabs>
          <w:tab w:val="left" w:pos="7290"/>
        </w:tabs>
        <w:rPr>
          <w:lang w:val="pt-BR"/>
        </w:rPr>
      </w:pPr>
    </w:p>
    <w:p w:rsidR="005A159B" w:rsidRDefault="005A159B" w:rsidP="005A159B">
      <w:pPr>
        <w:tabs>
          <w:tab w:val="left" w:pos="7290"/>
        </w:tabs>
        <w:rPr>
          <w:lang w:val="pt-BR"/>
        </w:rPr>
      </w:pPr>
    </w:p>
    <w:p w:rsidR="005A159B" w:rsidRPr="005A159B" w:rsidRDefault="005A159B" w:rsidP="005A159B">
      <w:pPr>
        <w:tabs>
          <w:tab w:val="left" w:pos="7290"/>
        </w:tabs>
        <w:jc w:val="right"/>
        <w:rPr>
          <w:lang w:val="pt-BR"/>
        </w:rPr>
      </w:pPr>
      <w:r>
        <w:rPr>
          <w:lang w:val="pt-BR"/>
        </w:rPr>
        <w:t>SND/RM</w:t>
      </w:r>
    </w:p>
    <w:sectPr w:rsidR="005A159B" w:rsidRPr="005A15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59B"/>
    <w:rsid w:val="005A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829C42"/>
  <w15:chartTrackingRefBased/>
  <w15:docId w15:val="{FD91BADD-04C1-4FCD-BB9C-F3E662F8D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413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Mencia</dc:creator>
  <cp:keywords/>
  <dc:description/>
  <cp:lastModifiedBy>Ruth Mencia</cp:lastModifiedBy>
  <cp:revision>1</cp:revision>
  <dcterms:created xsi:type="dcterms:W3CDTF">2022-03-15T18:03:00Z</dcterms:created>
  <dcterms:modified xsi:type="dcterms:W3CDTF">2022-03-15T18:07:00Z</dcterms:modified>
</cp:coreProperties>
</file>