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9998" w14:textId="77777777" w:rsidR="001E3220" w:rsidRDefault="001E3220" w:rsidP="00796F11">
      <w:pPr>
        <w:pStyle w:val="Ttulo1"/>
        <w:rPr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99"/>
        <w:gridCol w:w="6938"/>
        <w:gridCol w:w="101"/>
      </w:tblGrid>
      <w:tr w:rsidR="001E3220" w14:paraId="7E676466" w14:textId="77777777" w:rsidTr="001E3220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F55172F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- 03/2020</w:t>
            </w:r>
          </w:p>
        </w:tc>
      </w:tr>
      <w:tr w:rsidR="001E3220" w:rsidRPr="00D303B7" w14:paraId="5C053F03" w14:textId="77777777" w:rsidTr="001E3220">
        <w:tc>
          <w:tcPr>
            <w:tcW w:w="1018" w:type="pct"/>
            <w:shd w:val="clear" w:color="auto" w:fill="C5E0B3" w:themeFill="accent6" w:themeFillTint="66"/>
            <w:vAlign w:val="center"/>
          </w:tcPr>
          <w:p w14:paraId="58A4AE2B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0BA9192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06F61BC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E3220" w14:paraId="2FF4EDFB" w14:textId="77777777" w:rsidTr="001E3220">
        <w:tc>
          <w:tcPr>
            <w:tcW w:w="1018" w:type="pct"/>
            <w:shd w:val="clear" w:color="auto" w:fill="C5E0B3" w:themeFill="accent6" w:themeFillTint="66"/>
            <w:vAlign w:val="center"/>
          </w:tcPr>
          <w:p w14:paraId="504F4E80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D835A5F" w14:textId="7A68B18D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III 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32EA823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E3220" w14:paraId="54A622FD" w14:textId="77777777" w:rsidTr="001E3220">
        <w:tc>
          <w:tcPr>
            <w:tcW w:w="1018" w:type="pct"/>
            <w:shd w:val="clear" w:color="auto" w:fill="C5E0B3" w:themeFill="accent6" w:themeFillTint="66"/>
            <w:vAlign w:val="center"/>
          </w:tcPr>
          <w:p w14:paraId="625A708E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29CD52C" w14:textId="6A7CC881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</w:t>
            </w:r>
            <w:r w:rsidR="003F535E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9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/10/2020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5AACDCE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E3220" w14:paraId="4AFA939D" w14:textId="77777777" w:rsidTr="001E3220">
        <w:tc>
          <w:tcPr>
            <w:tcW w:w="1018" w:type="pct"/>
            <w:shd w:val="clear" w:color="auto" w:fill="C5E0B3" w:themeFill="accent6" w:themeFillTint="66"/>
            <w:vAlign w:val="center"/>
          </w:tcPr>
          <w:p w14:paraId="049924DF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2283424" w14:textId="5A55FF2B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B64F43C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E3220" w14:paraId="6A03382C" w14:textId="77777777" w:rsidTr="001E3220">
        <w:tc>
          <w:tcPr>
            <w:tcW w:w="1018" w:type="pct"/>
            <w:shd w:val="clear" w:color="auto" w:fill="C5E0B3" w:themeFill="accent6" w:themeFillTint="66"/>
            <w:vAlign w:val="center"/>
          </w:tcPr>
          <w:p w14:paraId="09FDDB82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6ADACC29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66D73B1A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E3220" w14:paraId="251B8401" w14:textId="77777777" w:rsidTr="001E3220">
        <w:tc>
          <w:tcPr>
            <w:tcW w:w="1018" w:type="pct"/>
            <w:shd w:val="clear" w:color="auto" w:fill="C5E0B3" w:themeFill="accent6" w:themeFillTint="66"/>
            <w:vAlign w:val="center"/>
          </w:tcPr>
          <w:p w14:paraId="188EE720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3D4562C2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21/10/2020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9EA85CB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2BA3EA3D" w14:textId="77777777" w:rsidR="001E3220" w:rsidRDefault="001E3220" w:rsidP="001E32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A5DF1C3" w14:textId="77777777" w:rsidR="001E3220" w:rsidRDefault="001E3220" w:rsidP="001E32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29"/>
        <w:gridCol w:w="6956"/>
        <w:gridCol w:w="753"/>
      </w:tblGrid>
      <w:tr w:rsidR="001E3220" w14:paraId="3DB27697" w14:textId="77777777" w:rsidTr="003F3E08">
        <w:tc>
          <w:tcPr>
            <w:tcW w:w="639" w:type="pct"/>
            <w:vAlign w:val="center"/>
          </w:tcPr>
          <w:p w14:paraId="1110AA3F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935" w:type="pct"/>
            <w:vAlign w:val="center"/>
          </w:tcPr>
          <w:p w14:paraId="475FF5A6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75FB513" w14:textId="04E10C5D" w:rsidR="001E3220" w:rsidRPr="001E3220" w:rsidRDefault="001E3220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1E3220" w14:paraId="6E364DEA" w14:textId="77777777" w:rsidTr="003F3E08">
        <w:tc>
          <w:tcPr>
            <w:tcW w:w="639" w:type="pct"/>
            <w:vAlign w:val="center"/>
          </w:tcPr>
          <w:p w14:paraId="027C4CC9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935" w:type="pct"/>
            <w:vAlign w:val="center"/>
          </w:tcPr>
          <w:p w14:paraId="759A6AE5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03D605" w14:textId="66177B74" w:rsidR="001E3220" w:rsidRPr="001E3220" w:rsidRDefault="001E3220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E3220" w14:paraId="234918E3" w14:textId="77777777" w:rsidTr="003F3E08">
        <w:tc>
          <w:tcPr>
            <w:tcW w:w="639" w:type="pct"/>
            <w:vAlign w:val="center"/>
          </w:tcPr>
          <w:p w14:paraId="3457EA84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35" w:type="pct"/>
            <w:vAlign w:val="center"/>
          </w:tcPr>
          <w:p w14:paraId="2BCCA1FF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46F7785" w14:textId="77777777" w:rsidR="001E3220" w:rsidRPr="001E3220" w:rsidRDefault="001E3220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E3220" w14:paraId="0A68F35E" w14:textId="77777777" w:rsidTr="003F3E08">
        <w:tc>
          <w:tcPr>
            <w:tcW w:w="639" w:type="pct"/>
          </w:tcPr>
          <w:p w14:paraId="464C81B3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935" w:type="pct"/>
          </w:tcPr>
          <w:p w14:paraId="00188394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77C662F" w14:textId="347789C0" w:rsidR="001E3220" w:rsidRPr="001E3220" w:rsidRDefault="001E3220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1E3220" w14:paraId="1C07B6BA" w14:textId="77777777" w:rsidTr="003F3E08">
        <w:tc>
          <w:tcPr>
            <w:tcW w:w="639" w:type="pct"/>
            <w:vAlign w:val="center"/>
          </w:tcPr>
          <w:p w14:paraId="774D198A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63D9AC68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0B7F390" w14:textId="37285A18" w:rsidR="001E3220" w:rsidRPr="001E3220" w:rsidRDefault="001E3220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E3220" w14:paraId="08194F1B" w14:textId="77777777" w:rsidTr="003F3E08">
        <w:tc>
          <w:tcPr>
            <w:tcW w:w="639" w:type="pct"/>
          </w:tcPr>
          <w:p w14:paraId="6EF9C81F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935" w:type="pct"/>
          </w:tcPr>
          <w:p w14:paraId="7F7F4332" w14:textId="1D78EA68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Documento consolidado de Sistema de Administración y Control de Cupos del MERCOSUR (SACIM</w:t>
            </w:r>
            <w:r w:rsidR="00D303B7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/SACMI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041D1C5" w14:textId="4C273134" w:rsidR="001E3220" w:rsidRPr="001E3220" w:rsidRDefault="001E3220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1E3220" w:rsidRPr="001E3220" w14:paraId="5A57D0E3" w14:textId="77777777" w:rsidTr="003F3E08">
        <w:tc>
          <w:tcPr>
            <w:tcW w:w="639" w:type="pct"/>
            <w:vAlign w:val="center"/>
          </w:tcPr>
          <w:p w14:paraId="4DFC7ECC" w14:textId="77777777" w:rsid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6A993697" w14:textId="08633B5D" w:rsidR="001E3220" w:rsidRPr="001E3220" w:rsidRDefault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E3220">
              <w:rPr>
                <w:rFonts w:ascii="Tms Rmn" w:hAnsi="Tms Rmn" w:cs="Tms Rmn"/>
                <w:color w:val="000000"/>
                <w:sz w:val="24"/>
                <w:szCs w:val="24"/>
              </w:rPr>
              <w:t>RESERVADO - Documento consolidado do Sistema de Administração e Controle de Quotas do MERCOSUL (SACIM</w:t>
            </w:r>
            <w:r w:rsidR="00D303B7">
              <w:rPr>
                <w:rFonts w:ascii="Tms Rmn" w:hAnsi="Tms Rmn" w:cs="Tms Rmn"/>
                <w:color w:val="000000"/>
                <w:sz w:val="24"/>
                <w:szCs w:val="24"/>
              </w:rPr>
              <w:t>/SACMI</w:t>
            </w:r>
            <w:r w:rsidRPr="001E3220"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2D040EF" w14:textId="20A10E31" w:rsidR="001E3220" w:rsidRPr="001E3220" w:rsidRDefault="001E3220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E08" w:rsidRPr="003F3E08" w14:paraId="6EB2DEC4" w14:textId="77777777" w:rsidTr="003F3E08">
        <w:tc>
          <w:tcPr>
            <w:tcW w:w="639" w:type="pct"/>
            <w:vAlign w:val="center"/>
          </w:tcPr>
          <w:p w14:paraId="16ADAC5B" w14:textId="2E07062D" w:rsidR="003F3E08" w:rsidRPr="003F3E08" w:rsidRDefault="003F3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3F3E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935" w:type="pct"/>
          </w:tcPr>
          <w:p w14:paraId="1FB9EE69" w14:textId="7EFBB146" w:rsidR="003F3E08" w:rsidRPr="003F3E08" w:rsidRDefault="003F3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3F3E08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SACME – Secretaría del M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ERCOSUR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AFBF355" w14:textId="738AA4D5" w:rsidR="003F3E08" w:rsidRPr="003F3E08" w:rsidRDefault="003F3E08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3F3E08" w:rsidRPr="003F3E08" w14:paraId="2951CBC8" w14:textId="77777777" w:rsidTr="003F3E08">
        <w:tc>
          <w:tcPr>
            <w:tcW w:w="639" w:type="pct"/>
            <w:vAlign w:val="center"/>
          </w:tcPr>
          <w:p w14:paraId="63B92F0D" w14:textId="77777777" w:rsidR="003F3E08" w:rsidRPr="003F3E08" w:rsidRDefault="003F3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35" w:type="pct"/>
          </w:tcPr>
          <w:p w14:paraId="524EDF30" w14:textId="5391B6E7" w:rsidR="003F3E08" w:rsidRPr="003F3E08" w:rsidRDefault="003F3E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F3E08">
              <w:rPr>
                <w:rFonts w:ascii="Tms Rmn" w:hAnsi="Tms Rmn" w:cs="Tms Rmn"/>
                <w:color w:val="000000"/>
                <w:sz w:val="24"/>
                <w:szCs w:val="24"/>
              </w:rPr>
              <w:t>Apresentação SACME – Secretaria do M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ERCOSUL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6D520A3" w14:textId="6DC15E28" w:rsidR="003F3E08" w:rsidRPr="003F3E08" w:rsidRDefault="003F3E08" w:rsidP="001E32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</w:tbl>
    <w:p w14:paraId="75F579EA" w14:textId="77777777" w:rsidR="001E3220" w:rsidRPr="003F3E08" w:rsidRDefault="001E3220" w:rsidP="001E32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55303F6" w14:textId="77777777" w:rsidR="001E3220" w:rsidRPr="003F3E08" w:rsidRDefault="001E3220" w:rsidP="001E32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3F3E08">
        <w:rPr>
          <w:rFonts w:ascii="Tms Rmn" w:hAnsi="Tms Rmn" w:cs="Tms Rmn"/>
          <w:color w:val="000000"/>
          <w:sz w:val="24"/>
          <w:szCs w:val="24"/>
        </w:rPr>
        <w:br/>
      </w:r>
    </w:p>
    <w:p w14:paraId="5AA51C93" w14:textId="77777777" w:rsidR="00645C1D" w:rsidRPr="003F3E08" w:rsidRDefault="00645C1D"/>
    <w:sectPr w:rsidR="00645C1D" w:rsidRPr="003F3E08" w:rsidSect="003F30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87"/>
    <w:rsid w:val="001E3220"/>
    <w:rsid w:val="003B283D"/>
    <w:rsid w:val="003F3E08"/>
    <w:rsid w:val="003F535E"/>
    <w:rsid w:val="00451D5B"/>
    <w:rsid w:val="00461C87"/>
    <w:rsid w:val="00592BB0"/>
    <w:rsid w:val="005D2BB3"/>
    <w:rsid w:val="00617919"/>
    <w:rsid w:val="00645C1D"/>
    <w:rsid w:val="006E5B85"/>
    <w:rsid w:val="00796F11"/>
    <w:rsid w:val="00C86F9E"/>
    <w:rsid w:val="00D303B7"/>
    <w:rsid w:val="00D47BE2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6B52"/>
  <w15:chartTrackingRefBased/>
  <w15:docId w15:val="{E76672CF-737E-4A3D-80F9-F0804A0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796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F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8</cp:revision>
  <cp:lastPrinted>2020-10-26T17:16:00Z</cp:lastPrinted>
  <dcterms:created xsi:type="dcterms:W3CDTF">2020-10-21T21:02:00Z</dcterms:created>
  <dcterms:modified xsi:type="dcterms:W3CDTF">2020-11-23T14:01:00Z</dcterms:modified>
</cp:coreProperties>
</file>