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108"/>
        <w:gridCol w:w="1890"/>
      </w:tblGrid>
      <w:tr w:rsidR="002B0CB3" w:rsidRPr="00A006D7" w14:paraId="59654B66" w14:textId="77777777" w:rsidTr="004C6E3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8394DAA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- 03/2020</w:t>
            </w:r>
          </w:p>
        </w:tc>
      </w:tr>
      <w:tr w:rsidR="002B0CB3" w:rsidRPr="00A006D7" w14:paraId="66FE0C25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EAB07C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52553F5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Comisión de Comercio del MERCOSUR (CCM)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B6BF0B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CB3" w:rsidRPr="00A006D7" w14:paraId="0AA5CBC8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B24D0B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E67DE3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CLXXIII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1C3ABE2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CB3" w:rsidRPr="00A006D7" w14:paraId="1E36667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587607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58D9B64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07/08/2020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48F0819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CB3" w:rsidRPr="00A006D7" w14:paraId="48698A1D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805FD0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08C9FEC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483F88A2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CB3" w:rsidRPr="00A006D7" w14:paraId="390C1A37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3E45D8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3AE468C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03/2020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679422E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CB3" w:rsidRPr="00A006D7" w14:paraId="472D21E6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056741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2FB0747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18/08/2020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1F70D87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0CB3" w:rsidRPr="00A006D7" w14:paraId="46BCAE5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A348C" w14:textId="77777777" w:rsidR="003D3C91" w:rsidRPr="00A006D7" w:rsidRDefault="003D3C9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8D970F6" w14:textId="129C8BC1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65EF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65021" w14:textId="74FA9356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2B0CB3" w:rsidRPr="00A006D7" w14:paraId="6A1769DE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5430" w14:textId="77777777" w:rsidR="002B0CB3" w:rsidRPr="00A006D7" w:rsidRDefault="002B0CB3" w:rsidP="003D3C9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F96B1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4FBAA" w14:textId="4949F51C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0375C55E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2233F98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EF86637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63255" w14:textId="27C1DBF5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p.18</w:t>
            </w:r>
          </w:p>
        </w:tc>
      </w:tr>
      <w:tr w:rsidR="002B0CB3" w:rsidRPr="00A006D7" w14:paraId="21F4D5C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15C7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2E65A91" w14:textId="77777777" w:rsidR="002B0CB3" w:rsidRPr="00A006D7" w:rsidRDefault="002B0CB3" w:rsidP="003D3C9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D2BC4" w14:textId="67BF8059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242BDF9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8BAB38C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D86E3CB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DA5BB" w14:textId="576BD9F8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p.22</w:t>
            </w:r>
          </w:p>
        </w:tc>
      </w:tr>
      <w:tr w:rsidR="002B0CB3" w:rsidRPr="00A006D7" w14:paraId="788C4D9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E3412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1906C90" w14:textId="7777777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17182" w14:textId="2E5B909B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372B3FCD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398A46A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8C56956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6B49A" w14:textId="57EC0104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p.30</w:t>
            </w:r>
          </w:p>
        </w:tc>
      </w:tr>
      <w:tr w:rsidR="002B0CB3" w:rsidRPr="00A006D7" w14:paraId="57700A3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B7CBC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22CE2EF" w14:textId="7777777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AABDC" w14:textId="3E4BFAA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1F60BAF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00458E9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77D0FAE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Directivas Aprobadas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F363D" w14:textId="6D5B6FBD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p.32</w:t>
            </w:r>
          </w:p>
        </w:tc>
      </w:tr>
      <w:tr w:rsidR="002B0CB3" w:rsidRPr="00A006D7" w14:paraId="7C626518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04C3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9A9FC89" w14:textId="77777777" w:rsidR="002B0CB3" w:rsidRPr="00A006D7" w:rsidRDefault="002B0CB3" w:rsidP="00A006D7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Diretrizes Aprovadas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9B99B" w14:textId="1F8CA931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1660874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383C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CF35301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041/2020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414D8" w14:textId="7243875A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1B84B846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1619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178BDCF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688A4" w14:textId="23AC7DA2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621D558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E0DDA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386356B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C1FD1" w14:textId="2B5C8618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72B1155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67276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741D39C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FF118" w14:textId="258AAE28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p.33</w:t>
            </w:r>
          </w:p>
        </w:tc>
      </w:tr>
      <w:tr w:rsidR="002B0CB3" w:rsidRPr="00A006D7" w14:paraId="1222B5B7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5CFE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035256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FC44" w14:textId="2A774603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p.34</w:t>
            </w:r>
          </w:p>
        </w:tc>
      </w:tr>
      <w:tr w:rsidR="002B0CB3" w:rsidRPr="00A006D7" w14:paraId="40AD6CE2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1EE7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7455165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042/2020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0828F" w14:textId="25222A54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1228D2AA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6F823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FDA2EFB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92BFA" w14:textId="2ABE8D7E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21E5EB6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8A1E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88D783F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AE2A7" w14:textId="6B46DE5B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5B36304B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790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AC6A90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F672F" w14:textId="78550FE1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p.35</w:t>
            </w:r>
          </w:p>
        </w:tc>
      </w:tr>
      <w:tr w:rsidR="002B0CB3" w:rsidRPr="00A006D7" w14:paraId="66EFAD2B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8C4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5FC7FBD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D659A" w14:textId="20421CB3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p.36</w:t>
            </w:r>
          </w:p>
        </w:tc>
      </w:tr>
      <w:tr w:rsidR="002B0CB3" w:rsidRPr="00A006D7" w14:paraId="2465A6D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33DF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9FBE892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043/2020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5EE59" w14:textId="038B7E52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74543EF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967D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CA03A70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EAC49" w14:textId="1979BB2D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7903E42A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F75E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95AC403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E5731" w14:textId="6E0E675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4D1F408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518B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CA20F41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0043D" w14:textId="72F48E3C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p.37</w:t>
            </w:r>
          </w:p>
        </w:tc>
      </w:tr>
      <w:tr w:rsidR="002B0CB3" w:rsidRPr="00A006D7" w14:paraId="1C028C2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110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B261D6C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396F1" w14:textId="57999517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p.38</w:t>
            </w:r>
          </w:p>
        </w:tc>
      </w:tr>
      <w:tr w:rsidR="002B0CB3" w:rsidRPr="00A006D7" w14:paraId="19112184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827B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1A74B27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044/2020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AE432" w14:textId="08F5193C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78B7DADA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F8624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D09EDF7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B033C" w14:textId="3DD5DAF4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2410714A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3D70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B6D0EDE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046FE" w14:textId="503D9968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225A955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6F6C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2C51FE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5E04C" w14:textId="41191BD3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p.39</w:t>
            </w:r>
          </w:p>
        </w:tc>
      </w:tr>
      <w:tr w:rsidR="002B0CB3" w:rsidRPr="00A006D7" w14:paraId="05AD42BD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A46C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75066F9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B50F3" w14:textId="29F18BA2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p.40</w:t>
            </w:r>
          </w:p>
        </w:tc>
      </w:tr>
      <w:tr w:rsidR="002B0CB3" w:rsidRPr="00A006D7" w14:paraId="60AADF95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5F292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A97C7CC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045/2020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8A126" w14:textId="3FC989B0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0B43BA3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03A7D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EE07B5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89FB5" w14:textId="31B40DFD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5E6782FB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AE90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4DA9BB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4A415" w14:textId="63896FB6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17FFE67E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D0B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70BEE27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BF055" w14:textId="6EA1D58D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p.41</w:t>
            </w:r>
          </w:p>
        </w:tc>
      </w:tr>
      <w:tr w:rsidR="002B0CB3" w:rsidRPr="00A006D7" w14:paraId="11CA9794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1BC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347ACDC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F1D0E" w14:textId="56001012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p.42</w:t>
            </w:r>
          </w:p>
        </w:tc>
      </w:tr>
      <w:tr w:rsidR="002B0CB3" w:rsidRPr="00A006D7" w14:paraId="5046C3C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5CC2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914CCC7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046/2020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0D061" w14:textId="45B42812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2C1AF431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2498B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F5C2A92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9EB0B" w14:textId="2B72053F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28BC199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C48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17F63BE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20F92" w14:textId="503FF909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1307F495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DF0F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481D351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4803A" w14:textId="0569C244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p.43</w:t>
            </w:r>
          </w:p>
        </w:tc>
      </w:tr>
      <w:tr w:rsidR="002B0CB3" w:rsidRPr="00A006D7" w14:paraId="58AE41F5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EC4DB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A12DF67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1DBB" w14:textId="452042E8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p.44</w:t>
            </w:r>
          </w:p>
        </w:tc>
      </w:tr>
      <w:tr w:rsidR="002B0CB3" w:rsidRPr="00A006D7" w14:paraId="552BB935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5489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15EBAF9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047/2020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7AE6F" w14:textId="1860085B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76FEBDAB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FAC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4DD5393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BF97B" w14:textId="372D43B5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558FA1D5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4F1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74A1CDE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23FA0" w14:textId="5E8B3684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0278E86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57E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977EAA3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16D40" w14:textId="5F4CE163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p.45</w:t>
            </w:r>
          </w:p>
        </w:tc>
      </w:tr>
      <w:tr w:rsidR="002B0CB3" w:rsidRPr="00A006D7" w14:paraId="2B4CB0BA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6039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5B35123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81D0" w14:textId="2343F5DA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p.46</w:t>
            </w:r>
          </w:p>
        </w:tc>
      </w:tr>
      <w:tr w:rsidR="002B0CB3" w:rsidRPr="00A006D7" w14:paraId="6702D037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490D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DD51D3C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048/2020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F692E" w14:textId="17678802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2547A27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ACB42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D5497CA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0011D" w14:textId="79D97E61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173F239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126B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0A7391D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6BFF6" w14:textId="27D23E49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1412EFD6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84C2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BA5F5D3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D45021" w14:textId="3C3ACC10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p.47</w:t>
            </w:r>
          </w:p>
        </w:tc>
      </w:tr>
      <w:tr w:rsidR="002B0CB3" w:rsidRPr="00A006D7" w14:paraId="486CB24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A329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F8B1B23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CCCE2" w14:textId="132993D7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p.48</w:t>
            </w:r>
          </w:p>
        </w:tc>
      </w:tr>
    </w:tbl>
    <w:p w14:paraId="14F88912" w14:textId="77777777" w:rsidR="004C6E35" w:rsidRDefault="004C6E3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108"/>
        <w:gridCol w:w="1890"/>
      </w:tblGrid>
      <w:tr w:rsidR="002B0CB3" w:rsidRPr="00A006D7" w14:paraId="78F990D8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F04B" w14:textId="1216EFC1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80F2930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049/2020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BFC43" w14:textId="1AC52628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685CED3A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6AE13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1C0CF44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C3EAB" w14:textId="185599DC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4FEAEE4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5B25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598BA5C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3218B6" w14:textId="26FC51C8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044CFBAF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43D24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D6A40A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F37D0" w14:textId="5EEC7019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p.49</w:t>
            </w:r>
          </w:p>
        </w:tc>
      </w:tr>
      <w:tr w:rsidR="002B0CB3" w:rsidRPr="00A006D7" w14:paraId="6526138A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0293D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C1AD9A2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BF8D6" w14:textId="78476460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p.50</w:t>
            </w:r>
          </w:p>
        </w:tc>
      </w:tr>
      <w:tr w:rsidR="002B0CB3" w:rsidRPr="00A006D7" w14:paraId="38C16B71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8142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7137893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050/2020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570B4" w14:textId="04A4DCA3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5DA54827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3992A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F57D0F4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7DB4F" w14:textId="43B11994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314E73CD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F3E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013E3A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1509E" w14:textId="7C2F1DBA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5CCBE372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D3BA9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BA68EE5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D27E" w14:textId="6E469CAF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p.51</w:t>
            </w:r>
          </w:p>
        </w:tc>
      </w:tr>
      <w:tr w:rsidR="002B0CB3" w:rsidRPr="00A006D7" w14:paraId="64C76E9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164A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5E04001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42335" w14:textId="5534475E" w:rsidR="002B0CB3" w:rsidRPr="00A006D7" w:rsidRDefault="00A006D7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p.52</w:t>
            </w:r>
          </w:p>
        </w:tc>
      </w:tr>
      <w:tr w:rsidR="002B0CB3" w:rsidRPr="00A006D7" w14:paraId="0032705B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4604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9E9DE25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051/2020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C115A" w14:textId="1AAE758B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0B6E5941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118D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267146E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AFC1" w14:textId="31E00EAB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6E38776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D9CC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24A3004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0D92E" w14:textId="7B9F804C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705300D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88A86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4F6F8D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538DC" w14:textId="10F4F8A5" w:rsidR="002B0CB3" w:rsidRPr="00A006D7" w:rsidRDefault="00AD066A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p.53</w:t>
            </w:r>
          </w:p>
        </w:tc>
      </w:tr>
      <w:tr w:rsidR="002B0CB3" w:rsidRPr="00A006D7" w14:paraId="08DB846E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4762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24475AE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355B4" w14:textId="6B116D73" w:rsidR="002B0CB3" w:rsidRPr="00A006D7" w:rsidRDefault="00AD066A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p.54</w:t>
            </w:r>
          </w:p>
        </w:tc>
      </w:tr>
      <w:tr w:rsidR="002B0CB3" w:rsidRPr="00A006D7" w14:paraId="693D7272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41F9D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9EDB7F4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052/2020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6F763" w14:textId="673AA0E5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764A1275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655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4A7AF76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33661" w14:textId="4F3B664E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63FE3D9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30FF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A77205B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14FC6" w14:textId="34D09481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270DC226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CA6F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DEE098D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14C6D" w14:textId="49ACD2B3" w:rsidR="002B0CB3" w:rsidRPr="00A006D7" w:rsidRDefault="00AD066A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p.55</w:t>
            </w:r>
          </w:p>
        </w:tc>
      </w:tr>
      <w:tr w:rsidR="002B0CB3" w:rsidRPr="00A006D7" w14:paraId="7F89236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E96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D4FAD5F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ADBA5" w14:textId="6FA3FEF8" w:rsidR="002B0CB3" w:rsidRPr="00A006D7" w:rsidRDefault="00AD066A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p.56</w:t>
            </w:r>
          </w:p>
        </w:tc>
      </w:tr>
      <w:tr w:rsidR="002B0CB3" w:rsidRPr="00A006D7" w14:paraId="7ADBBAB6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F234B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499D32F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053/2020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76ADF" w14:textId="3C9F028B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613B12E5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6BFD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4499DC0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5AD02" w14:textId="3B316D5B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4257A87B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CE0F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0FDDA62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FBFA4" w14:textId="723D143F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1CE01B62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74F79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FE0B82A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5E99E" w14:textId="1CC74028" w:rsidR="002B0CB3" w:rsidRPr="00A006D7" w:rsidRDefault="00AD066A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p.57</w:t>
            </w:r>
          </w:p>
        </w:tc>
      </w:tr>
      <w:tr w:rsidR="002B0CB3" w:rsidRPr="00A006D7" w14:paraId="6FE7AD7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72EEE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920405E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2432B" w14:textId="0EF98660" w:rsidR="002B0CB3" w:rsidRPr="00A006D7" w:rsidRDefault="00AD066A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p.58</w:t>
            </w:r>
          </w:p>
        </w:tc>
      </w:tr>
    </w:tbl>
    <w:p w14:paraId="65AD17A1" w14:textId="77777777" w:rsidR="004C6E35" w:rsidRDefault="004C6E3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108"/>
        <w:gridCol w:w="1890"/>
      </w:tblGrid>
      <w:tr w:rsidR="002B0CB3" w:rsidRPr="00A006D7" w14:paraId="0BC8209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6E7AE" w14:textId="1DAF35BB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C22C745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Directiva 054/2020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3595D" w14:textId="567D74A1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135D8EEC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66E7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11779A9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COMITÉ TÉCNICO AD HOC PARA LA ADECUACIÓN Y TRANSPOSICIÓN DE LAS LISTAS DE ACUERDOS COMERCIALES CON TERCEROS A LA NOMENCLATURA COMÚN DEL MERCOSUR (MODIFICACIÓN DE LA DIRECTIVA CCM </w:t>
            </w:r>
            <w:proofErr w:type="spellStart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55/19)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2F9FE" w14:textId="25F03781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4C6E35" w14:paraId="2F00ED3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0A651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63915D7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COMITÊ TÉCNICO AD HOC PARA A ADEQUAÇÃO E TRANSPOSIÇÃO DAS LISTAS DE ACORDOS COMERCIAIS COM TERCEIROS À NOMENCLATURA COMUM DO MERCOSUL (MODIFICAÇÃO DA DIRETRIZ CCM N° 55/19)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7BD95" w14:textId="0B8E22BD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221B73C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9735B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6EB4720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Versión en español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43AAB" w14:textId="33D04027" w:rsidR="002B0CB3" w:rsidRPr="00A006D7" w:rsidRDefault="00AD066A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p.59</w:t>
            </w:r>
          </w:p>
        </w:tc>
      </w:tr>
      <w:tr w:rsidR="002B0CB3" w:rsidRPr="00A006D7" w14:paraId="3AF1D05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B7D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B7C7457" w14:textId="7777777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7F5E9" w14:textId="5C96B837" w:rsidR="002B0CB3" w:rsidRPr="00A006D7" w:rsidRDefault="00AD066A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p.60</w:t>
            </w:r>
          </w:p>
        </w:tc>
      </w:tr>
      <w:tr w:rsidR="002B0CB3" w:rsidRPr="00A006D7" w14:paraId="54C5697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9D2C4F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5DB2161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Nueva Consulta - No hubo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C646C" w14:textId="3D661461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A006D7" w14:paraId="7772C02A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ABE3D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E10E7BF" w14:textId="7777777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Nova Consulta - </w:t>
            </w:r>
            <w:proofErr w:type="spellStart"/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Não</w:t>
            </w:r>
            <w:proofErr w:type="spellEnd"/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houve</w:t>
            </w:r>
            <w:proofErr w:type="spellEnd"/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7966D" w14:textId="4A3D8969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CB3" w:rsidRPr="00A006D7" w14:paraId="27CE496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0843130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03DD27B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Consultas en Plenario - Notas Técnicas y Respuesta presentadas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0717B" w14:textId="5A542CA7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7628C151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1C4E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0649ECD" w14:textId="7777777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Consultas em Plenário - Notas Técnicas e Resposta apresentadas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CD65E" w14:textId="20D7F65A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16137EA8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63C5779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3F4B538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Planilla consolidada y actualizada sobre las medidas implementadas y vigentes por los gobiernos con la pandemia del Covid-19, relacionadas a la operativa comercial internacional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8ED46" w14:textId="6A41E2E0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142040E1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BFE9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6450F0E" w14:textId="7777777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Planilha consolidada e atualizada sobre as medidas implementadas e em vigor pelos governos com a pandemia Covid-19, relacionadas às operações comerciais internacionais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7BE1" w14:textId="1B3DD8C9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5FA7F10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3465BEEC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E5A2CA4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ACTA IX Reunión del Comité Técnico ad hoc para la Adecuación y Transposición de las Listas de Acuerdos Comerciales con Terceros a la Nomenclatura Común del MERCOSUR (CTAT)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F5F4E" w14:textId="7CA99C4A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0DB7D8B2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579A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0A89751" w14:textId="7777777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ACTA IX Reunião do Comitê Técnico ad hoc para a Adequação e Transposição das Listas de Acordos Comerciais com Terceiros à Nomenclatura Comum do MERCOSUL (CTAT)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1D93E" w14:textId="0C1C9691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210C81BE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100EED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BD7A790" w14:textId="77777777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Transposición de la oferta del Acuerdo MERCOSUR – Egipto a la NCM en su versión a enero de 2019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2A03" w14:textId="11DDB8D3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3F458FEE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A28E4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75FAEFD" w14:textId="7777777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Transposição da oferta do Acordo MERCOSUL - Egito à NCM em sua versão de janeiro de 2019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8D2A2" w14:textId="1A63227B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5ACFBE97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6AAF79B2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X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8DC9281" w14:textId="5B805A46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MERCOSUR/CLXXIII CCM/DT </w:t>
            </w:r>
            <w:proofErr w:type="spellStart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02/20 - Proyecto de Directiva “Certificados Derivados en el marco de la Decisión CMC </w:t>
            </w:r>
            <w:proofErr w:type="spellStart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33/15”</w:t>
            </w:r>
            <w:r w:rsidR="003133FC"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Documento de Trabajo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D4DD4" w14:textId="02082689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1DA11701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F9B5E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D88504C" w14:textId="09C5D92F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MERCOSUL/CLXXIII CCM/DT N° 02/20 - Projeto de Diretriz “Certificados Derivados no âmbito da Decisão CMC N° 33/15”</w:t>
            </w:r>
            <w:r w:rsidR="003133FC"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de Trabalho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D43DB" w14:textId="5B7D75A2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719A64FB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59C3A63E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1CD6CD1" w14:textId="07B1C110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Datos sobre capacidad de exportación - Brasil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7508" w14:textId="0DBB0BDF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4E7BEB0F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0F06A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9B3E1DB" w14:textId="60601B20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Dados de capacidade de exportação - Brasil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C761D" w14:textId="0863259C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75516E5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02F584F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FFA4AB3" w14:textId="2064F811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Datos sobre capacidad de exportación - Brasil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08880" w14:textId="5BC32308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45B3B9CE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1EEC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531D135" w14:textId="67241473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Dados de capacidade de exportação - Brasil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3CFB3" w14:textId="35B09015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7AD5057D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1AEBDB05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53E17B8" w14:textId="24FF3933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Documentos con información adicional - Argentina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0E3EF" w14:textId="6823E383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4370B187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0790E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970F69D" w14:textId="21A94045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Documentos com informação adicional - Argentina 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1A76D" w14:textId="3DE82C3D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7A4E5CA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555752F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216E683" w14:textId="40F174F8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Información sobre capacidad exportable - Brasil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5F115" w14:textId="43DC1139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1B208740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5BBC7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D4188DA" w14:textId="1A54DEC7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Informação sobre capacidade exportável - Brasil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BD894" w14:textId="0AB60402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4629A8E1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49F161CA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4C415D6C" w14:textId="44A240B4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Datos de productor nacional - Argentina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9C650" w14:textId="6C8DA27A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7E7D58B7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93F6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13791525" w14:textId="7B156FDF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Dados de produtor nacional - Argentina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CD893" w14:textId="21C4CAE9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2A32A2C6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29C1521A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78777F64" w14:textId="43F03BB2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MERCOSUR/LXXV CCM/DT </w:t>
            </w:r>
            <w:proofErr w:type="spellStart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21/05 Rev. 95 - Lista actualizada de las normas con plazo de incorporación vencido</w:t>
            </w:r>
            <w:r w:rsidR="003133FC"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Documento de Trabajo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1844" w14:textId="109F1C4F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24893A99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5700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2965895F" w14:textId="65B108B8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MERCOSUL/LXXV CCM/DT N° 21/05 Rev. 95 - Lista atualizada das normas com prazo de incorporação vencido</w:t>
            </w:r>
            <w:r w:rsidR="003133FC"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de Trabalho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3CA6B" w14:textId="12CF1066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4DEE14AB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1F5A1D5D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5F254BA7" w14:textId="250EF739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MERCOSUR/CLXXIII CCM/DI </w:t>
            </w:r>
            <w:proofErr w:type="spellStart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05/20 - Datos Estadísticos de Comercio de BK, BIT y LNE, correspondientes al 4° trimestre de 2019 y </w:t>
            </w:r>
            <w:r w:rsidR="00AB5847"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1° y 2° trimestre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año 2020 </w:t>
            </w:r>
            <w:r w:rsidR="003133FC"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Argentina</w:t>
            </w:r>
            <w:r w:rsidR="003133FC"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Documento Informativo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441D3" w14:textId="430DAB16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00304B8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B5DE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0D9CE602" w14:textId="072B2C0C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MERCOSUL/CLXXIII CCM/DI N° 05/20 - Dados Estatísticos de Comércio de BK, BIT e LNE, correspondentes ao 4° trimestre de 2019 e ao 1° e 2° trimestres do ano 2020 </w:t>
            </w:r>
            <w:r w:rsidR="003133FC"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–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Argentina</w:t>
            </w:r>
            <w:r w:rsidR="003133FC"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Informativo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0A4D4" w14:textId="4203B7D3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B0CB3" w:rsidRPr="00A006D7" w14:paraId="042C301F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</w:tcPr>
          <w:p w14:paraId="526E5E08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XVIII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6F1A3823" w14:textId="74E836D8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MERCOSUR/CLXXIII CCM/DI </w:t>
            </w:r>
            <w:proofErr w:type="spellStart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06/20 - Datos Estadísticos de Comercio de BK, BIT correspondientes </w:t>
            </w:r>
            <w:r w:rsidR="00AB5847"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 1° y 2° trimestre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2020 y LNE correspondiente al 2° trimestre de 2020 </w:t>
            </w:r>
            <w:r w:rsidR="003133FC"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Brasil</w:t>
            </w:r>
            <w:r w:rsidR="003133FC"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Documento Informativo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891BF" w14:textId="7E694128" w:rsidR="002B0CB3" w:rsidRPr="00A006D7" w:rsidRDefault="003133FC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B0CB3" w:rsidRPr="004C6E35" w14:paraId="0AEFE6C3" w14:textId="77777777" w:rsidTr="004C6E35">
        <w:tc>
          <w:tcPr>
            <w:tcW w:w="1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EBFAC" w14:textId="77777777" w:rsidR="002B0CB3" w:rsidRPr="00A006D7" w:rsidRDefault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90" w:type="pct"/>
            <w:tcBorders>
              <w:top w:val="nil"/>
              <w:left w:val="nil"/>
              <w:bottom w:val="nil"/>
              <w:right w:val="nil"/>
            </w:tcBorders>
          </w:tcPr>
          <w:p w14:paraId="384BFBFB" w14:textId="40BC8876" w:rsidR="002B0CB3" w:rsidRPr="00A006D7" w:rsidRDefault="002B0CB3" w:rsidP="003133F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MERCOSUL/CLXXIII CCM/DI N° 06/20 - Dados Estatísticos de Comércio de BK, BIT correspondentes ao 1° e 2° trimestres de 2020 e LNE correspondente ao 2° trimestre de 2020 </w:t>
            </w:r>
            <w:r w:rsidR="003133FC"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–</w:t>
            </w:r>
            <w:r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Brasil</w:t>
            </w:r>
            <w:r w:rsidR="003133FC" w:rsidRPr="00A006D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Informativo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EA57F" w14:textId="3F3C1AC2" w:rsidR="002B0CB3" w:rsidRPr="00A006D7" w:rsidRDefault="002B0CB3" w:rsidP="002B0C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2067D9F" w14:textId="77777777" w:rsidR="002B0CB3" w:rsidRPr="002B0CB3" w:rsidRDefault="002B0CB3" w:rsidP="002B0CB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E0E2DFB" w14:textId="77777777" w:rsidR="002B0CB3" w:rsidRPr="005F31A4" w:rsidRDefault="002B0CB3" w:rsidP="002B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2B0CB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1D9254D0" w14:textId="46EA3190" w:rsidR="001D7658" w:rsidRPr="005F31A4" w:rsidRDefault="005F31A4">
      <w:pPr>
        <w:rPr>
          <w:rFonts w:ascii="Times New Roman" w:hAnsi="Times New Roman" w:cs="Times New Roman"/>
          <w:b/>
          <w:bCs/>
          <w:lang w:val="pt-BR"/>
        </w:rPr>
      </w:pPr>
      <w:r w:rsidRPr="005F31A4">
        <w:rPr>
          <w:rFonts w:ascii="Times New Roman" w:hAnsi="Times New Roman" w:cs="Times New Roman"/>
          <w:b/>
          <w:bCs/>
          <w:lang w:val="pt-BR"/>
        </w:rPr>
        <w:t>PÁGINAS FÍSICAS: 60</w:t>
      </w:r>
    </w:p>
    <w:p w14:paraId="5207383E" w14:textId="52AF27DD" w:rsidR="005F31A4" w:rsidRPr="005F31A4" w:rsidRDefault="005F31A4" w:rsidP="005F31A4">
      <w:pPr>
        <w:rPr>
          <w:rFonts w:ascii="Times New Roman" w:hAnsi="Times New Roman" w:cs="Times New Roman"/>
          <w:b/>
          <w:bCs/>
          <w:lang w:val="pt-BR"/>
        </w:rPr>
      </w:pPr>
      <w:r w:rsidRPr="005F31A4">
        <w:rPr>
          <w:rFonts w:ascii="Times New Roman" w:hAnsi="Times New Roman" w:cs="Times New Roman"/>
          <w:b/>
          <w:bCs/>
          <w:lang w:val="pt-BR"/>
        </w:rPr>
        <w:t xml:space="preserve">PÁGINAS DIGITALES: </w:t>
      </w:r>
      <w:r w:rsidR="004C6E35" w:rsidRPr="004C6E35">
        <w:rPr>
          <w:rFonts w:ascii="Times New Roman" w:hAnsi="Times New Roman" w:cs="Times New Roman"/>
          <w:b/>
          <w:bCs/>
          <w:u w:val="single"/>
          <w:lang w:val="pt-BR"/>
        </w:rPr>
        <w:t>1332</w:t>
      </w:r>
    </w:p>
    <w:p w14:paraId="22C9560A" w14:textId="73986F55" w:rsidR="005F31A4" w:rsidRPr="005F31A4" w:rsidRDefault="005F31A4" w:rsidP="005F31A4">
      <w:pPr>
        <w:rPr>
          <w:rFonts w:ascii="Times New Roman" w:hAnsi="Times New Roman" w:cs="Times New Roman"/>
          <w:b/>
          <w:bCs/>
        </w:rPr>
      </w:pPr>
      <w:proofErr w:type="gramStart"/>
      <w:r w:rsidRPr="005F31A4">
        <w:rPr>
          <w:rFonts w:ascii="Times New Roman" w:hAnsi="Times New Roman" w:cs="Times New Roman"/>
          <w:b/>
          <w:bCs/>
        </w:rPr>
        <w:t>TOTAL</w:t>
      </w:r>
      <w:proofErr w:type="gramEnd"/>
      <w:r w:rsidRPr="005F31A4">
        <w:rPr>
          <w:rFonts w:ascii="Times New Roman" w:hAnsi="Times New Roman" w:cs="Times New Roman"/>
          <w:b/>
          <w:bCs/>
        </w:rPr>
        <w:t xml:space="preserve"> DE PÁGINAS DEL DOCUMENTO: </w:t>
      </w:r>
      <w:r w:rsidR="004C6E35" w:rsidRPr="004C6E35">
        <w:rPr>
          <w:rFonts w:ascii="Times New Roman" w:hAnsi="Times New Roman" w:cs="Times New Roman"/>
          <w:b/>
          <w:bCs/>
          <w:u w:val="single"/>
        </w:rPr>
        <w:t>1392</w:t>
      </w:r>
    </w:p>
    <w:p w14:paraId="29D7ACA6" w14:textId="77777777" w:rsidR="005F31A4" w:rsidRPr="005F31A4" w:rsidRDefault="005F31A4">
      <w:pPr>
        <w:rPr>
          <w:rFonts w:ascii="Times New Roman" w:hAnsi="Times New Roman" w:cs="Times New Roman"/>
          <w:b/>
          <w:bCs/>
        </w:rPr>
      </w:pPr>
    </w:p>
    <w:sectPr w:rsidR="005F31A4" w:rsidRPr="005F31A4" w:rsidSect="00987FF1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7ACC" w14:textId="77777777" w:rsidR="005F31A4" w:rsidRDefault="005F31A4" w:rsidP="005F31A4">
      <w:pPr>
        <w:spacing w:after="0" w:line="240" w:lineRule="auto"/>
      </w:pPr>
      <w:r>
        <w:separator/>
      </w:r>
    </w:p>
  </w:endnote>
  <w:endnote w:type="continuationSeparator" w:id="0">
    <w:p w14:paraId="2FB90FBF" w14:textId="77777777" w:rsidR="005F31A4" w:rsidRDefault="005F31A4" w:rsidP="005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1079" w14:textId="5B2BC24C" w:rsidR="005F31A4" w:rsidRPr="005F31A4" w:rsidRDefault="005F31A4" w:rsidP="005F31A4">
    <w:pPr>
      <w:pStyle w:val="Piedepgina"/>
      <w:jc w:val="right"/>
      <w:rPr>
        <w:rFonts w:ascii="Times New Roman" w:hAnsi="Times New Roman" w:cs="Times New Roman"/>
        <w:b/>
        <w:bCs/>
        <w:sz w:val="24"/>
        <w:szCs w:val="24"/>
        <w:lang w:val="es-AR"/>
      </w:rPr>
    </w:pPr>
    <w:r w:rsidRPr="005F31A4">
      <w:rPr>
        <w:rFonts w:ascii="Times New Roman" w:hAnsi="Times New Roman" w:cs="Times New Roman"/>
        <w:b/>
        <w:bCs/>
        <w:sz w:val="24"/>
        <w:szCs w:val="24"/>
        <w:lang w:val="es-AR"/>
      </w:rPr>
      <w:t>MEG - 28/09/2020 - 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614F" w14:textId="77777777" w:rsidR="005F31A4" w:rsidRDefault="005F31A4" w:rsidP="005F31A4">
      <w:pPr>
        <w:spacing w:after="0" w:line="240" w:lineRule="auto"/>
      </w:pPr>
      <w:r>
        <w:separator/>
      </w:r>
    </w:p>
  </w:footnote>
  <w:footnote w:type="continuationSeparator" w:id="0">
    <w:p w14:paraId="29A5B45A" w14:textId="77777777" w:rsidR="005F31A4" w:rsidRDefault="005F31A4" w:rsidP="005F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41"/>
    <w:rsid w:val="001D7658"/>
    <w:rsid w:val="002B0CB3"/>
    <w:rsid w:val="003133FC"/>
    <w:rsid w:val="003D3C91"/>
    <w:rsid w:val="004C6E35"/>
    <w:rsid w:val="005F31A4"/>
    <w:rsid w:val="00A006D7"/>
    <w:rsid w:val="00AB5847"/>
    <w:rsid w:val="00AD066A"/>
    <w:rsid w:val="00C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586CA"/>
  <w15:chartTrackingRefBased/>
  <w15:docId w15:val="{94B8B677-F6AD-4861-9838-2CBD792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1A4"/>
  </w:style>
  <w:style w:type="paragraph" w:styleId="Piedepgina">
    <w:name w:val="footer"/>
    <w:basedOn w:val="Normal"/>
    <w:link w:val="PiedepginaCar"/>
    <w:uiPriority w:val="99"/>
    <w:unhideWhenUsed/>
    <w:rsid w:val="005F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64F3-D4EF-4F5C-A2C9-F43E8F58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1125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6</cp:revision>
  <dcterms:created xsi:type="dcterms:W3CDTF">2020-09-28T17:02:00Z</dcterms:created>
  <dcterms:modified xsi:type="dcterms:W3CDTF">2020-09-28T18:12:00Z</dcterms:modified>
</cp:coreProperties>
</file>