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728"/>
        <w:gridCol w:w="6084"/>
        <w:gridCol w:w="642"/>
        <w:gridCol w:w="111"/>
      </w:tblGrid>
      <w:tr w:rsidR="0096625D" w14:paraId="51EF8859" w14:textId="77777777" w:rsidTr="0096625D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192595C6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- 03/2020</w:t>
            </w:r>
          </w:p>
        </w:tc>
      </w:tr>
      <w:tr w:rsidR="0096625D" w14:paraId="31B33322" w14:textId="77777777" w:rsidTr="0096625D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14:paraId="7B6CFEF0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805" w:type="pct"/>
            <w:gridSpan w:val="2"/>
            <w:shd w:val="clear" w:color="auto" w:fill="C5E0B3" w:themeFill="accent6" w:themeFillTint="66"/>
            <w:vAlign w:val="center"/>
          </w:tcPr>
          <w:p w14:paraId="1F7D3334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Aranceles, Nomenclatura y Clasificación de Mercaderías (CT Nº 1)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212208AA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6625D" w14:paraId="7B4374FC" w14:textId="77777777" w:rsidTr="0096625D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14:paraId="42BD5CDE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805" w:type="pct"/>
            <w:gridSpan w:val="2"/>
            <w:shd w:val="clear" w:color="auto" w:fill="C5E0B3" w:themeFill="accent6" w:themeFillTint="66"/>
            <w:vAlign w:val="center"/>
          </w:tcPr>
          <w:p w14:paraId="75A08F5B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CCV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2BA886A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6625D" w14:paraId="4B6993A4" w14:textId="77777777" w:rsidTr="0096625D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14:paraId="65EBD517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805" w:type="pct"/>
            <w:gridSpan w:val="2"/>
            <w:shd w:val="clear" w:color="auto" w:fill="C5E0B3" w:themeFill="accent6" w:themeFillTint="66"/>
            <w:vAlign w:val="center"/>
          </w:tcPr>
          <w:p w14:paraId="235AC2C7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21/08/2020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6BEF0396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6625D" w14:paraId="1A050ED1" w14:textId="77777777" w:rsidTr="0096625D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14:paraId="2C51E80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805" w:type="pct"/>
            <w:gridSpan w:val="2"/>
            <w:shd w:val="clear" w:color="auto" w:fill="C5E0B3" w:themeFill="accent6" w:themeFillTint="66"/>
            <w:vAlign w:val="center"/>
          </w:tcPr>
          <w:p w14:paraId="5D3FFCA8" w14:textId="2994FA0D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– Uruguay 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7ACCB33C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6625D" w14:paraId="6E573970" w14:textId="77777777" w:rsidTr="0096625D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14:paraId="4F1631E1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805" w:type="pct"/>
            <w:gridSpan w:val="2"/>
            <w:shd w:val="clear" w:color="auto" w:fill="C5E0B3" w:themeFill="accent6" w:themeFillTint="66"/>
            <w:vAlign w:val="center"/>
          </w:tcPr>
          <w:p w14:paraId="2184694B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03/2020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6FC832F1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6625D" w14:paraId="405A44D4" w14:textId="77777777" w:rsidTr="0096625D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14:paraId="2343817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805" w:type="pct"/>
            <w:gridSpan w:val="2"/>
            <w:shd w:val="clear" w:color="auto" w:fill="C5E0B3" w:themeFill="accent6" w:themeFillTint="66"/>
            <w:vAlign w:val="center"/>
          </w:tcPr>
          <w:p w14:paraId="6FCB5F5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4/9/2020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68167383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6625D" w14:paraId="585DC9CD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6E0A7E3C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gridSpan w:val="2"/>
            <w:vAlign w:val="center"/>
          </w:tcPr>
          <w:p w14:paraId="2399B850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B4099EC" w14:textId="195713B1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96625D" w14:paraId="30D8570F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211399D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gridSpan w:val="2"/>
            <w:vAlign w:val="center"/>
          </w:tcPr>
          <w:p w14:paraId="08026557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EF67AF8" w14:textId="0FCD9F86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6D22EEB3" w14:textId="77777777" w:rsidTr="0096625D">
        <w:tblPrEx>
          <w:shd w:val="clear" w:color="auto" w:fill="auto"/>
        </w:tblPrEx>
        <w:tc>
          <w:tcPr>
            <w:tcW w:w="720" w:type="pct"/>
          </w:tcPr>
          <w:p w14:paraId="4A2EF2D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  <w:gridSpan w:val="2"/>
          </w:tcPr>
          <w:p w14:paraId="0627DEE8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29F1CDC" w14:textId="1035C98E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96625D" w:rsidRPr="0096625D" w14:paraId="69DF207D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702C2D81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69DA9E07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2ED6F9A" w14:textId="29F960CB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4DEF7631" w14:textId="77777777" w:rsidTr="0096625D">
        <w:tblPrEx>
          <w:shd w:val="clear" w:color="auto" w:fill="auto"/>
        </w:tblPrEx>
        <w:tc>
          <w:tcPr>
            <w:tcW w:w="720" w:type="pct"/>
          </w:tcPr>
          <w:p w14:paraId="2FEE486F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  <w:gridSpan w:val="2"/>
          </w:tcPr>
          <w:p w14:paraId="635D9FD1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9C8F86F" w14:textId="5F031626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:rsidRPr="0096625D" w14:paraId="547B8755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769614A8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6A36F95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76FC9F63" w14:textId="147597CF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7080BE2F" w14:textId="77777777" w:rsidTr="0096625D">
        <w:tblPrEx>
          <w:shd w:val="clear" w:color="auto" w:fill="auto"/>
        </w:tblPrEx>
        <w:tc>
          <w:tcPr>
            <w:tcW w:w="720" w:type="pct"/>
          </w:tcPr>
          <w:p w14:paraId="2203B726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  <w:gridSpan w:val="2"/>
          </w:tcPr>
          <w:p w14:paraId="0395FC88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C05AB13" w14:textId="6A9F1C95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:rsidRPr="0096625D" w14:paraId="60EDD365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160CF974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ACA8BAB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75CDF43" w14:textId="01D39DC4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717373D6" w14:textId="77777777" w:rsidTr="0096625D">
        <w:tblPrEx>
          <w:shd w:val="clear" w:color="auto" w:fill="auto"/>
        </w:tblPrEx>
        <w:tc>
          <w:tcPr>
            <w:tcW w:w="720" w:type="pct"/>
          </w:tcPr>
          <w:p w14:paraId="1ED3C387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54" w:type="pct"/>
            <w:gridSpan w:val="2"/>
          </w:tcPr>
          <w:p w14:paraId="3D00D2DB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 de Norma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3A5F9F7" w14:textId="751872D7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:rsidRPr="0096625D" w14:paraId="4C78B161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752FC34A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4463D31C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Projeto de Norma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4A6C24C" w14:textId="028FD1E5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77AD33B1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4D39B2E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3991FC06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07E486C" w14:textId="6273DEDC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:rsidRPr="0096625D" w14:paraId="4D9BE004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4AA5130C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39D8960A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500DFF0" w14:textId="12397F42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25D" w14:paraId="7FC4B452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6FEDCD85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0F25FE1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D54F841" w14:textId="42D3CF95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:rsidRPr="0096625D" w14:paraId="381C5147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38469E68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837D5EC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11685EA" w14:textId="52CF6157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25D" w14:paraId="72C61563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3166E085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52C00BFB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DICTAMEN DE CLASIFICACIÓN EN EL MARCO DE LA DECISIÓN CMC No 03/03 -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C9888D5" w14:textId="78D63B1E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:rsidRPr="0096625D" w14:paraId="57853A13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342F7824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C20DC9D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DITAME DE CLASSIFICAÇÃO COM BASE NA DECISÃO CMC No 03/03 -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3BC3D37" w14:textId="4DA6D90C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25D" w14:paraId="0FE700F0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2D11D59A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03C4199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DICTAMEN DE CLASIFICACIÓN EN EL MARCO DE LA DECISIÓN CMC No 03/03 -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2AD5D74" w14:textId="14E1719C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:rsidRPr="0096625D" w14:paraId="4DE2EEB1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2C1BA9D7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3C4F6EDA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DITAME DE CLASSIFICAÇÃO COM BASE NA DECISÃO CMC No 03/03 - Norma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E5C818D" w14:textId="27D035C1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25D" w14:paraId="57333532" w14:textId="77777777" w:rsidTr="0096625D">
        <w:tblPrEx>
          <w:shd w:val="clear" w:color="auto" w:fill="auto"/>
        </w:tblPrEx>
        <w:tc>
          <w:tcPr>
            <w:tcW w:w="720" w:type="pct"/>
          </w:tcPr>
          <w:p w14:paraId="15EBC86E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4" w:type="pct"/>
            <w:gridSpan w:val="2"/>
          </w:tcPr>
          <w:p w14:paraId="1174EC6B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Consolidado de Casos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D9E9126" w14:textId="45FAA5D4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:rsidRPr="0096625D" w14:paraId="1B293D6F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628CA98F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4951D074" w14:textId="1A4C56B4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Cons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o</w:t>
            </w:r>
            <w:r w:rsidRPr="009662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lidado de Casos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2B6D57E" w14:textId="2FB561A5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48B8517E" w14:textId="77777777" w:rsidTr="0096625D">
        <w:tblPrEx>
          <w:shd w:val="clear" w:color="auto" w:fill="auto"/>
        </w:tblPrEx>
        <w:tc>
          <w:tcPr>
            <w:tcW w:w="720" w:type="pct"/>
          </w:tcPr>
          <w:p w14:paraId="18268C11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854" w:type="pct"/>
            <w:gridSpan w:val="2"/>
          </w:tcPr>
          <w:p w14:paraId="19D81942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24DAB7B" w14:textId="3BB89C71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14:paraId="5790669C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621B375F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4928273B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não usado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475D59B" w14:textId="451D0332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7E430722" w14:textId="77777777" w:rsidTr="0096625D">
        <w:tblPrEx>
          <w:shd w:val="clear" w:color="auto" w:fill="auto"/>
        </w:tblPrEx>
        <w:tc>
          <w:tcPr>
            <w:tcW w:w="720" w:type="pct"/>
          </w:tcPr>
          <w:p w14:paraId="59BD5D91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854" w:type="pct"/>
            <w:gridSpan w:val="2"/>
          </w:tcPr>
          <w:p w14:paraId="50BB56EC" w14:textId="6E50337B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Información adicional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E026E02" w14:textId="34568081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14:paraId="408F3C7D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6C759D55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721BAFD" w14:textId="512C2AB3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Informação 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icional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40F7884" w14:textId="621D8F6E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0B0173B7" w14:textId="77777777" w:rsidTr="0096625D">
        <w:tblPrEx>
          <w:shd w:val="clear" w:color="auto" w:fill="auto"/>
        </w:tblPrEx>
        <w:tc>
          <w:tcPr>
            <w:tcW w:w="720" w:type="pct"/>
          </w:tcPr>
          <w:p w14:paraId="52106DC3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854" w:type="pct"/>
            <w:gridSpan w:val="2"/>
          </w:tcPr>
          <w:p w14:paraId="5B4FB053" w14:textId="72BEDFBA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Propuestas de modificación de la NCM y AEC - Nota Tributación Capítulo 30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B2C3BDE" w14:textId="7230BFA5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:rsidRPr="0096625D" w14:paraId="7A84B5D0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51C0F292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226A2A1" w14:textId="6B8325E3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>RESERVADO - Proposta de modificação da NCM e da TEC - Nota Tributação Capítulo 30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F39E14A" w14:textId="5FE887B9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25D" w14:paraId="1C93415E" w14:textId="77777777" w:rsidTr="0096625D">
        <w:tblPrEx>
          <w:shd w:val="clear" w:color="auto" w:fill="auto"/>
        </w:tblPrEx>
        <w:tc>
          <w:tcPr>
            <w:tcW w:w="720" w:type="pct"/>
          </w:tcPr>
          <w:p w14:paraId="503FD5E9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854" w:type="pct"/>
            <w:gridSpan w:val="2"/>
          </w:tcPr>
          <w:p w14:paraId="3BFE3478" w14:textId="385B4232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VII Enmienda de Sistema Armonizado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22FBDDB" w14:textId="53351234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:rsidRPr="0096625D" w14:paraId="77BB903E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583F7F93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70E0EBC" w14:textId="659DCF90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VII Emenda Sistema Harmonizado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157FE18" w14:textId="3530921D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25D" w14:paraId="3B35C7CC" w14:textId="77777777" w:rsidTr="0096625D">
        <w:tblPrEx>
          <w:shd w:val="clear" w:color="auto" w:fill="auto"/>
        </w:tblPrEx>
        <w:tc>
          <w:tcPr>
            <w:tcW w:w="720" w:type="pct"/>
          </w:tcPr>
          <w:p w14:paraId="71999D32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854" w:type="pct"/>
            <w:gridSpan w:val="2"/>
          </w:tcPr>
          <w:p w14:paraId="2D307EFA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Presentación de Normas Nacionales relacionadas a la NCM y al AEC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8840161" w14:textId="36083912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:rsidRPr="0096625D" w14:paraId="2EB4D209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193EA39F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317BB51" w14:textId="77777777" w:rsidR="0096625D" w:rsidRP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625D">
              <w:rPr>
                <w:rFonts w:ascii="Tms Rmn" w:hAnsi="Tms Rmn" w:cs="Tms Rmn"/>
                <w:color w:val="000000"/>
                <w:sz w:val="24"/>
                <w:szCs w:val="24"/>
              </w:rPr>
              <w:t>Apresentação das Normas Nacionais relacionadas à NCM e à TEC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079E0E1" w14:textId="07F5A01B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25D" w14:paraId="053DE62F" w14:textId="77777777" w:rsidTr="0096625D">
        <w:tblPrEx>
          <w:shd w:val="clear" w:color="auto" w:fill="auto"/>
        </w:tblPrEx>
        <w:tc>
          <w:tcPr>
            <w:tcW w:w="720" w:type="pct"/>
          </w:tcPr>
          <w:p w14:paraId="69EA62E2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854" w:type="pct"/>
            <w:gridSpan w:val="2"/>
          </w:tcPr>
          <w:p w14:paraId="5FE05A1B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CEDAE20" w14:textId="74823BC1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14:paraId="5159A99E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32B44369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488ADEAC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não usado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28D49EC" w14:textId="64A6F800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3C618F5B" w14:textId="77777777" w:rsidTr="0096625D">
        <w:tblPrEx>
          <w:shd w:val="clear" w:color="auto" w:fill="auto"/>
        </w:tblPrEx>
        <w:tc>
          <w:tcPr>
            <w:tcW w:w="720" w:type="pct"/>
          </w:tcPr>
          <w:p w14:paraId="77CCE5CA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854" w:type="pct"/>
            <w:gridSpan w:val="2"/>
          </w:tcPr>
          <w:p w14:paraId="0A987CF5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6FE7F2D" w14:textId="7484F309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16E24A1A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05C55DC5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FAAFB85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não usado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D801CEB" w14:textId="2B6C94B6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1B79CC42" w14:textId="77777777" w:rsidTr="0096625D">
        <w:tblPrEx>
          <w:shd w:val="clear" w:color="auto" w:fill="auto"/>
        </w:tblPrEx>
        <w:tc>
          <w:tcPr>
            <w:tcW w:w="720" w:type="pct"/>
          </w:tcPr>
          <w:p w14:paraId="02417C0D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854" w:type="pct"/>
            <w:gridSpan w:val="2"/>
          </w:tcPr>
          <w:p w14:paraId="25409F78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Dictámenes de Clasificación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B328089" w14:textId="433B619C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14:paraId="590B7EF8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2A9DB434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F16F984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Ditames de Classificação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F6F39DC" w14:textId="16B5AFCA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467E4A85" w14:textId="77777777" w:rsidTr="0096625D">
        <w:tblPrEx>
          <w:shd w:val="clear" w:color="auto" w:fill="auto"/>
        </w:tblPrEx>
        <w:tc>
          <w:tcPr>
            <w:tcW w:w="720" w:type="pct"/>
          </w:tcPr>
          <w:p w14:paraId="2912C5F7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854" w:type="pct"/>
            <w:gridSpan w:val="2"/>
          </w:tcPr>
          <w:p w14:paraId="50414E5A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7467A051" w14:textId="581C794F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14:paraId="3C5EC208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75FDBD56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2557119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não usado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2E09271" w14:textId="622E4BB2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6625D" w14:paraId="6BBAECD0" w14:textId="77777777" w:rsidTr="0096625D">
        <w:tblPrEx>
          <w:shd w:val="clear" w:color="auto" w:fill="auto"/>
        </w:tblPrEx>
        <w:tc>
          <w:tcPr>
            <w:tcW w:w="720" w:type="pct"/>
          </w:tcPr>
          <w:p w14:paraId="1A46839A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854" w:type="pct"/>
            <w:gridSpan w:val="2"/>
          </w:tcPr>
          <w:p w14:paraId="1E33647E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Otros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4A2FC6F" w14:textId="5766AB28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6625D" w14:paraId="59851710" w14:textId="77777777" w:rsidTr="0096625D">
        <w:tblPrEx>
          <w:shd w:val="clear" w:color="auto" w:fill="auto"/>
        </w:tblPrEx>
        <w:tc>
          <w:tcPr>
            <w:tcW w:w="720" w:type="pct"/>
            <w:vAlign w:val="center"/>
          </w:tcPr>
          <w:p w14:paraId="7D1BD421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FA5FDD6" w14:textId="77777777" w:rsidR="0096625D" w:rsidRDefault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Outros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E07BA5C" w14:textId="12595209" w:rsidR="0096625D" w:rsidRPr="0096625D" w:rsidRDefault="0096625D" w:rsidP="009662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61D2B121" w14:textId="77777777" w:rsidR="0096625D" w:rsidRDefault="0096625D" w:rsidP="009662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AE2238A" w14:textId="7E675042" w:rsidR="0096625D" w:rsidRPr="0096625D" w:rsidRDefault="0096625D" w:rsidP="0096625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r w:rsidRPr="0096625D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7/09/2020 - IK</w:t>
      </w:r>
    </w:p>
    <w:p w14:paraId="7BA584E4" w14:textId="77777777" w:rsidR="00645C1D" w:rsidRDefault="00645C1D"/>
    <w:sectPr w:rsidR="00645C1D" w:rsidSect="005A245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4B"/>
    <w:rsid w:val="003B283D"/>
    <w:rsid w:val="00451D5B"/>
    <w:rsid w:val="00592BB0"/>
    <w:rsid w:val="005D2BB3"/>
    <w:rsid w:val="00617919"/>
    <w:rsid w:val="00645C1D"/>
    <w:rsid w:val="006E5B85"/>
    <w:rsid w:val="0096625D"/>
    <w:rsid w:val="00C86F9E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FD2F"/>
  <w15:chartTrackingRefBased/>
  <w15:docId w15:val="{F341B544-BC7D-4D60-9DCE-93DC0BEE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2020-09-07T16:43:00Z</dcterms:created>
  <dcterms:modified xsi:type="dcterms:W3CDTF">2020-09-07T16:49:00Z</dcterms:modified>
</cp:coreProperties>
</file>