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7435"/>
        <w:gridCol w:w="127"/>
      </w:tblGrid>
      <w:tr w:rsidR="009B2F5F" w:rsidRPr="009B2F5F" w14:paraId="631000BC" w14:textId="77777777" w:rsidTr="009B2F5F">
        <w:tc>
          <w:tcPr>
            <w:tcW w:w="5000" w:type="pct"/>
            <w:gridSpan w:val="3"/>
            <w:shd w:val="clear" w:color="auto" w:fill="CCFFCC"/>
            <w:vAlign w:val="center"/>
          </w:tcPr>
          <w:p w14:paraId="53C260FF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- 02/2019</w:t>
            </w:r>
          </w:p>
        </w:tc>
      </w:tr>
      <w:tr w:rsidR="009B2F5F" w:rsidRPr="009B2F5F" w14:paraId="44B5071D" w14:textId="77777777" w:rsidTr="009B2F5F">
        <w:tc>
          <w:tcPr>
            <w:tcW w:w="722" w:type="pct"/>
            <w:shd w:val="clear" w:color="auto" w:fill="CCFFCC"/>
            <w:vAlign w:val="center"/>
          </w:tcPr>
          <w:p w14:paraId="77F90DED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06" w:type="pct"/>
            <w:shd w:val="clear" w:color="auto" w:fill="CCFFCC"/>
            <w:vAlign w:val="center"/>
          </w:tcPr>
          <w:p w14:paraId="289830F0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Grupo de Análisis Institucional del MERCOSUR (GAIM)</w:t>
            </w:r>
          </w:p>
        </w:tc>
        <w:tc>
          <w:tcPr>
            <w:tcW w:w="72" w:type="pct"/>
            <w:shd w:val="clear" w:color="auto" w:fill="CCFFCC"/>
            <w:vAlign w:val="center"/>
          </w:tcPr>
          <w:p w14:paraId="719A3A21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F5F" w:rsidRPr="009B2F5F" w14:paraId="4C8BA13D" w14:textId="77777777" w:rsidTr="009B2F5F">
        <w:tc>
          <w:tcPr>
            <w:tcW w:w="722" w:type="pct"/>
            <w:shd w:val="clear" w:color="auto" w:fill="CCFFCC"/>
            <w:vAlign w:val="center"/>
          </w:tcPr>
          <w:p w14:paraId="6FDEB894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06" w:type="pct"/>
            <w:shd w:val="clear" w:color="auto" w:fill="CCFFCC"/>
            <w:vAlign w:val="center"/>
          </w:tcPr>
          <w:p w14:paraId="4E5BE5D3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XXII</w:t>
            </w:r>
          </w:p>
        </w:tc>
        <w:tc>
          <w:tcPr>
            <w:tcW w:w="72" w:type="pct"/>
            <w:shd w:val="clear" w:color="auto" w:fill="CCFFCC"/>
            <w:vAlign w:val="center"/>
          </w:tcPr>
          <w:p w14:paraId="368CA466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F5F" w:rsidRPr="009B2F5F" w14:paraId="2087A104" w14:textId="77777777" w:rsidTr="009B2F5F">
        <w:tc>
          <w:tcPr>
            <w:tcW w:w="722" w:type="pct"/>
            <w:shd w:val="clear" w:color="auto" w:fill="CCFFCC"/>
            <w:vAlign w:val="center"/>
          </w:tcPr>
          <w:p w14:paraId="23B5863E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06" w:type="pct"/>
            <w:shd w:val="clear" w:color="auto" w:fill="CCFFCC"/>
            <w:vAlign w:val="center"/>
          </w:tcPr>
          <w:p w14:paraId="05EBAD47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23/05/2019</w:t>
            </w:r>
          </w:p>
        </w:tc>
        <w:tc>
          <w:tcPr>
            <w:tcW w:w="72" w:type="pct"/>
            <w:shd w:val="clear" w:color="auto" w:fill="CCFFCC"/>
            <w:vAlign w:val="center"/>
          </w:tcPr>
          <w:p w14:paraId="3D632B79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F5F" w:rsidRPr="009B2F5F" w14:paraId="43F796DF" w14:textId="77777777" w:rsidTr="009B2F5F">
        <w:tc>
          <w:tcPr>
            <w:tcW w:w="722" w:type="pct"/>
            <w:shd w:val="clear" w:color="auto" w:fill="CCFFCC"/>
            <w:vAlign w:val="center"/>
          </w:tcPr>
          <w:p w14:paraId="0E38EB0D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06" w:type="pct"/>
            <w:shd w:val="clear" w:color="auto" w:fill="CCFFCC"/>
            <w:vAlign w:val="center"/>
          </w:tcPr>
          <w:p w14:paraId="389E07F9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72" w:type="pct"/>
            <w:shd w:val="clear" w:color="auto" w:fill="CCFFCC"/>
            <w:vAlign w:val="center"/>
          </w:tcPr>
          <w:p w14:paraId="21A4A26B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F5F" w:rsidRPr="009B2F5F" w14:paraId="38F9BFF1" w14:textId="77777777" w:rsidTr="009B2F5F">
        <w:tc>
          <w:tcPr>
            <w:tcW w:w="722" w:type="pct"/>
            <w:shd w:val="clear" w:color="auto" w:fill="CCFFCC"/>
            <w:vAlign w:val="center"/>
          </w:tcPr>
          <w:p w14:paraId="0C63C51A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06" w:type="pct"/>
            <w:shd w:val="clear" w:color="auto" w:fill="CCFFCC"/>
            <w:vAlign w:val="center"/>
          </w:tcPr>
          <w:p w14:paraId="6A8D32FC" w14:textId="3728F314" w:rsidR="00E871AA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02/2019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</w:t>
            </w:r>
            <w:r w:rsidR="00E871AA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ORIGINAL </w:t>
            </w:r>
            <w:bookmarkStart w:id="0" w:name="_GoBack"/>
            <w:bookmarkEnd w:id="0"/>
          </w:p>
        </w:tc>
        <w:tc>
          <w:tcPr>
            <w:tcW w:w="72" w:type="pct"/>
            <w:shd w:val="clear" w:color="auto" w:fill="CCFFCC"/>
            <w:vAlign w:val="center"/>
          </w:tcPr>
          <w:p w14:paraId="45E9E4C2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F5F" w:rsidRPr="009B2F5F" w14:paraId="4A16B2FB" w14:textId="77777777" w:rsidTr="009B2F5F">
        <w:tc>
          <w:tcPr>
            <w:tcW w:w="722" w:type="pct"/>
            <w:shd w:val="clear" w:color="auto" w:fill="CCFFCC"/>
            <w:vAlign w:val="center"/>
          </w:tcPr>
          <w:p w14:paraId="604555BE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06" w:type="pct"/>
            <w:shd w:val="clear" w:color="auto" w:fill="CCFFCC"/>
            <w:vAlign w:val="center"/>
          </w:tcPr>
          <w:p w14:paraId="5EF74804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27/05/2019</w:t>
            </w:r>
          </w:p>
        </w:tc>
        <w:tc>
          <w:tcPr>
            <w:tcW w:w="72" w:type="pct"/>
            <w:shd w:val="clear" w:color="auto" w:fill="CCFFCC"/>
            <w:vAlign w:val="center"/>
          </w:tcPr>
          <w:p w14:paraId="4F92B42B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3DD2D75" w14:textId="77777777" w:rsidR="009B2F5F" w:rsidRDefault="009B2F5F" w:rsidP="009B2F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3"/>
        <w:gridCol w:w="6669"/>
        <w:gridCol w:w="896"/>
      </w:tblGrid>
      <w:tr w:rsidR="009B2F5F" w14:paraId="203155DA" w14:textId="77777777" w:rsidTr="009B2F5F">
        <w:tc>
          <w:tcPr>
            <w:tcW w:w="720" w:type="pct"/>
            <w:vAlign w:val="center"/>
          </w:tcPr>
          <w:p w14:paraId="3725DF62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14:paraId="42F7926F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EB99261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9B2F5F" w14:paraId="098D1F31" w14:textId="77777777" w:rsidTr="009B2F5F">
        <w:tc>
          <w:tcPr>
            <w:tcW w:w="720" w:type="pct"/>
            <w:vAlign w:val="center"/>
          </w:tcPr>
          <w:p w14:paraId="1FB75208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Ata,</w:t>
            </w:r>
          </w:p>
          <w:p w14:paraId="56D2BB78" w14:textId="77777777" w:rsidR="009B2F5F" w:rsidRP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773" w:type="pct"/>
            <w:vAlign w:val="center"/>
          </w:tcPr>
          <w:p w14:paraId="6D6EDE21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14C9BA3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14:paraId="02FB9B9A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B2F5F" w14:paraId="0C33AE41" w14:textId="77777777" w:rsidTr="009B2F5F">
        <w:tc>
          <w:tcPr>
            <w:tcW w:w="720" w:type="pct"/>
          </w:tcPr>
          <w:p w14:paraId="05F24FC8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773" w:type="pct"/>
          </w:tcPr>
          <w:p w14:paraId="3BEB5FDF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FC9CFBF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</w:t>
            </w:r>
          </w:p>
        </w:tc>
      </w:tr>
      <w:tr w:rsidR="009B2F5F" w14:paraId="07E20D54" w14:textId="77777777" w:rsidTr="009B2F5F">
        <w:tc>
          <w:tcPr>
            <w:tcW w:w="720" w:type="pct"/>
            <w:vAlign w:val="center"/>
          </w:tcPr>
          <w:p w14:paraId="35B09B40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5340C376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6975E34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14:paraId="2805F704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B2F5F" w14:paraId="230A1C93" w14:textId="77777777" w:rsidTr="009B2F5F">
        <w:tc>
          <w:tcPr>
            <w:tcW w:w="720" w:type="pct"/>
          </w:tcPr>
          <w:p w14:paraId="0625FDD3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773" w:type="pct"/>
          </w:tcPr>
          <w:p w14:paraId="7A8744DE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269E1D9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p.7</w:t>
            </w:r>
          </w:p>
        </w:tc>
      </w:tr>
      <w:tr w:rsidR="009B2F5F" w14:paraId="19BD0632" w14:textId="77777777" w:rsidTr="009B2F5F">
        <w:tc>
          <w:tcPr>
            <w:tcW w:w="720" w:type="pct"/>
            <w:vAlign w:val="center"/>
          </w:tcPr>
          <w:p w14:paraId="55F6E59A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7BD3399B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155E864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14:paraId="07C1328D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B2F5F" w14:paraId="3CCE64BC" w14:textId="77777777" w:rsidTr="009B2F5F">
        <w:tc>
          <w:tcPr>
            <w:tcW w:w="720" w:type="pct"/>
          </w:tcPr>
          <w:p w14:paraId="03A35DC5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773" w:type="pct"/>
          </w:tcPr>
          <w:p w14:paraId="2D510B7C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9326160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p.9</w:t>
            </w:r>
          </w:p>
        </w:tc>
      </w:tr>
      <w:tr w:rsidR="009B2F5F" w14:paraId="4B6DD99E" w14:textId="77777777" w:rsidTr="009B2F5F">
        <w:tc>
          <w:tcPr>
            <w:tcW w:w="720" w:type="pct"/>
            <w:vAlign w:val="center"/>
          </w:tcPr>
          <w:p w14:paraId="54FB575D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4953672C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FA9DB67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14:paraId="5252BEC8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B2F5F" w14:paraId="01E9C5EC" w14:textId="77777777" w:rsidTr="009B2F5F">
        <w:tc>
          <w:tcPr>
            <w:tcW w:w="720" w:type="pct"/>
          </w:tcPr>
          <w:p w14:paraId="50426FDE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773" w:type="pct"/>
          </w:tcPr>
          <w:p w14:paraId="1FCA7FF3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69B611F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p.11</w:t>
            </w:r>
          </w:p>
        </w:tc>
      </w:tr>
      <w:tr w:rsidR="009B2F5F" w14:paraId="22D5CCF0" w14:textId="77777777" w:rsidTr="009B2F5F">
        <w:tc>
          <w:tcPr>
            <w:tcW w:w="720" w:type="pct"/>
            <w:vAlign w:val="center"/>
          </w:tcPr>
          <w:p w14:paraId="005A922E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2DA69EF8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proofErr w:type="spellStart"/>
            <w:r w:rsidRPr="009B2F5F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Projeto</w:t>
            </w:r>
            <w:proofErr w:type="spellEnd"/>
            <w:r w:rsidRPr="009B2F5F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de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C2D59AA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B2F5F" w14:paraId="4DF64850" w14:textId="77777777" w:rsidTr="009B2F5F">
        <w:tc>
          <w:tcPr>
            <w:tcW w:w="720" w:type="pct"/>
            <w:vAlign w:val="center"/>
          </w:tcPr>
          <w:p w14:paraId="7F23E887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1F9C7EFA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01/19 REUNIONES DE LOS ÓRGANOS Y FOROS DEPENDIENTES DE LA ESTRUCTURA INSTITUCIONAL DEL MERCOSUR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1C00114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B2F5F" w:rsidRPr="00E871AA" w14:paraId="5A38F6CE" w14:textId="77777777" w:rsidTr="009B2F5F">
        <w:tc>
          <w:tcPr>
            <w:tcW w:w="720" w:type="pct"/>
            <w:vAlign w:val="center"/>
          </w:tcPr>
          <w:p w14:paraId="7C40FC0D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64127A81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B2F5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P. Dec. Nº 01/19 REUNIÕES DOS ÓRGÃOS E FOROS DEPENDENTES DA ESTRUTURA INSTITUCIONAL DO MERCOSUL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3F28367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14:paraId="79A7C667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14:paraId="34736244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14:paraId="498DA67D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B2F5F" w14:paraId="76302941" w14:textId="77777777" w:rsidTr="009B2F5F">
        <w:tc>
          <w:tcPr>
            <w:tcW w:w="720" w:type="pct"/>
          </w:tcPr>
          <w:p w14:paraId="56611E2B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773" w:type="pct"/>
          </w:tcPr>
          <w:p w14:paraId="66CF2F96" w14:textId="77777777" w:rsid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B2F5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 XXII GAIM/ 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01/19 Cuadro Estructura Institucional del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56170C6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p.14</w:t>
            </w:r>
          </w:p>
        </w:tc>
      </w:tr>
      <w:tr w:rsidR="009B2F5F" w:rsidRPr="00E871AA" w14:paraId="31CC62CD" w14:textId="77777777" w:rsidTr="009B2F5F">
        <w:tc>
          <w:tcPr>
            <w:tcW w:w="720" w:type="pct"/>
            <w:vAlign w:val="center"/>
          </w:tcPr>
          <w:p w14:paraId="30AB8DD6" w14:textId="77777777" w:rsidR="009B2F5F" w:rsidRDefault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406D21E2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B2F5F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>RESERVADO</w:t>
            </w:r>
            <w:r w:rsidRPr="009B2F5F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- MERCOSUL/ XXII GAIM/ DT N° 01/19 Quadro Estrutura Institucional do 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5B9BE75" w14:textId="77777777" w:rsidR="009B2F5F" w:rsidRPr="009B2F5F" w:rsidRDefault="009B2F5F" w:rsidP="009B2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8F71337" w14:textId="77777777" w:rsidR="009B2F5F" w:rsidRPr="009B2F5F" w:rsidRDefault="009B2F5F" w:rsidP="009B2F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9A8D610" w14:textId="77777777" w:rsidR="009B2F5F" w:rsidRDefault="009B2F5F" w:rsidP="009B2F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D28D651" w14:textId="77777777" w:rsidR="009B2F5F" w:rsidRDefault="009B2F5F" w:rsidP="009B2F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2B2A53D" w14:textId="77777777" w:rsidR="009B2F5F" w:rsidRPr="009B2F5F" w:rsidRDefault="009B2F5F" w:rsidP="009B2F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lang w:val="pt-BR"/>
        </w:rPr>
      </w:pPr>
      <w:r w:rsidRPr="009B2F5F">
        <w:rPr>
          <w:rFonts w:ascii="Tms Rmn" w:hAnsi="Tms Rmn" w:cs="Tms Rmn"/>
          <w:b/>
          <w:color w:val="000000"/>
          <w:sz w:val="24"/>
          <w:szCs w:val="24"/>
          <w:lang w:val="pt-BR"/>
        </w:rPr>
        <w:t>TOTAL DE PÁGINAS: 16</w:t>
      </w:r>
      <w:r w:rsidRPr="009B2F5F">
        <w:rPr>
          <w:rFonts w:ascii="Tms Rmn" w:hAnsi="Tms Rmn" w:cs="Tms Rmn"/>
          <w:b/>
          <w:color w:val="000000"/>
          <w:sz w:val="24"/>
          <w:szCs w:val="24"/>
          <w:lang w:val="pt-BR"/>
        </w:rPr>
        <w:br/>
      </w:r>
    </w:p>
    <w:p w14:paraId="6A79D765" w14:textId="77777777" w:rsidR="00C72A59" w:rsidRPr="009B2F5F" w:rsidRDefault="00181374">
      <w:pPr>
        <w:rPr>
          <w:lang w:val="pt-BR"/>
        </w:rPr>
      </w:pPr>
    </w:p>
    <w:sectPr w:rsidR="00C72A59" w:rsidRPr="009B2F5F" w:rsidSect="003208C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7789" w14:textId="77777777" w:rsidR="006A681D" w:rsidRDefault="006A681D" w:rsidP="006A681D">
      <w:pPr>
        <w:spacing w:after="0" w:line="240" w:lineRule="auto"/>
      </w:pPr>
      <w:r>
        <w:separator/>
      </w:r>
    </w:p>
  </w:endnote>
  <w:endnote w:type="continuationSeparator" w:id="0">
    <w:p w14:paraId="0F7A0F1C" w14:textId="77777777" w:rsidR="006A681D" w:rsidRDefault="006A681D" w:rsidP="006A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6749" w14:textId="576F5F23" w:rsidR="006A681D" w:rsidRPr="006A681D" w:rsidRDefault="006A681D" w:rsidP="006A681D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28/05/19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777B" w14:textId="77777777" w:rsidR="006A681D" w:rsidRDefault="006A681D" w:rsidP="006A681D">
      <w:pPr>
        <w:spacing w:after="0" w:line="240" w:lineRule="auto"/>
      </w:pPr>
      <w:r>
        <w:separator/>
      </w:r>
    </w:p>
  </w:footnote>
  <w:footnote w:type="continuationSeparator" w:id="0">
    <w:p w14:paraId="2AE95E4A" w14:textId="77777777" w:rsidR="006A681D" w:rsidRDefault="006A681D" w:rsidP="006A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5F"/>
    <w:rsid w:val="00026A10"/>
    <w:rsid w:val="000C224D"/>
    <w:rsid w:val="00181374"/>
    <w:rsid w:val="00330C2F"/>
    <w:rsid w:val="004E0AC2"/>
    <w:rsid w:val="006A681D"/>
    <w:rsid w:val="009361DA"/>
    <w:rsid w:val="009B2F5F"/>
    <w:rsid w:val="00BC6E15"/>
    <w:rsid w:val="00E8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FCAFC"/>
  <w15:chartTrackingRefBased/>
  <w15:docId w15:val="{168FD608-3EA4-4D3F-A320-251DF66D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81D"/>
  </w:style>
  <w:style w:type="paragraph" w:styleId="Piedepgina">
    <w:name w:val="footer"/>
    <w:basedOn w:val="Normal"/>
    <w:link w:val="PiedepginaCar"/>
    <w:uiPriority w:val="99"/>
    <w:unhideWhenUsed/>
    <w:rsid w:val="006A6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81D"/>
  </w:style>
  <w:style w:type="paragraph" w:styleId="Textodeglobo">
    <w:name w:val="Balloon Text"/>
    <w:basedOn w:val="Normal"/>
    <w:link w:val="TextodegloboCar"/>
    <w:uiPriority w:val="99"/>
    <w:semiHidden/>
    <w:unhideWhenUsed/>
    <w:rsid w:val="00E8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3</cp:revision>
  <cp:lastPrinted>2019-06-07T12:56:00Z</cp:lastPrinted>
  <dcterms:created xsi:type="dcterms:W3CDTF">2019-05-28T16:54:00Z</dcterms:created>
  <dcterms:modified xsi:type="dcterms:W3CDTF">2019-06-07T13:20:00Z</dcterms:modified>
</cp:coreProperties>
</file>