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77A" w:rsidRDefault="0094777A" w:rsidP="0094777A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tbl>
      <w:tblPr>
        <w:tblW w:w="5001" w:type="pct"/>
        <w:shd w:val="clear" w:color="auto" w:fill="C5E0B3" w:themeFill="accent6" w:themeFillTint="66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276"/>
        <w:gridCol w:w="1671"/>
        <w:gridCol w:w="4567"/>
        <w:gridCol w:w="1326"/>
      </w:tblGrid>
      <w:tr w:rsidR="0094777A" w:rsidTr="0094777A">
        <w:tc>
          <w:tcPr>
            <w:tcW w:w="5000" w:type="pct"/>
            <w:gridSpan w:val="4"/>
            <w:shd w:val="clear" w:color="auto" w:fill="C5E0B3" w:themeFill="accent6" w:themeFillTint="66"/>
            <w:vAlign w:val="center"/>
          </w:tcPr>
          <w:p w:rsidR="0094777A" w:rsidRDefault="009477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40"/>
                <w:szCs w:val="40"/>
              </w:rPr>
            </w:pPr>
            <w:r>
              <w:rPr>
                <w:rFonts w:ascii="Tms Rmn" w:hAnsi="Tms Rmn" w:cs="Tms Rmn"/>
                <w:color w:val="000000"/>
                <w:sz w:val="40"/>
                <w:szCs w:val="40"/>
              </w:rPr>
              <w:t>Sistematización - Acta - 01/2018</w:t>
            </w:r>
          </w:p>
        </w:tc>
      </w:tr>
      <w:tr w:rsidR="0094777A" w:rsidTr="0094777A">
        <w:tc>
          <w:tcPr>
            <w:tcW w:w="1667" w:type="pct"/>
            <w:gridSpan w:val="2"/>
            <w:shd w:val="clear" w:color="auto" w:fill="C5E0B3" w:themeFill="accent6" w:themeFillTint="66"/>
            <w:vAlign w:val="center"/>
          </w:tcPr>
          <w:p w:rsidR="0094777A" w:rsidRDefault="009477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2583" w:type="pct"/>
            <w:shd w:val="clear" w:color="auto" w:fill="C5E0B3" w:themeFill="accent6" w:themeFillTint="66"/>
            <w:vAlign w:val="center"/>
          </w:tcPr>
          <w:p w:rsidR="0094777A" w:rsidRDefault="009477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Grupo de Trabajo Indicadores (GTIN)</w:t>
            </w:r>
          </w:p>
        </w:tc>
        <w:tc>
          <w:tcPr>
            <w:tcW w:w="751" w:type="pct"/>
            <w:shd w:val="clear" w:color="auto" w:fill="C5E0B3" w:themeFill="accent6" w:themeFillTint="66"/>
            <w:vAlign w:val="center"/>
          </w:tcPr>
          <w:p w:rsidR="0094777A" w:rsidRDefault="009477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4777A" w:rsidTr="0094777A">
        <w:tc>
          <w:tcPr>
            <w:tcW w:w="1667" w:type="pct"/>
            <w:gridSpan w:val="2"/>
            <w:shd w:val="clear" w:color="auto" w:fill="C5E0B3" w:themeFill="accent6" w:themeFillTint="66"/>
            <w:vAlign w:val="center"/>
          </w:tcPr>
          <w:p w:rsidR="0094777A" w:rsidRDefault="009477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2583" w:type="pct"/>
            <w:shd w:val="clear" w:color="auto" w:fill="C5E0B3" w:themeFill="accent6" w:themeFillTint="66"/>
            <w:vAlign w:val="center"/>
          </w:tcPr>
          <w:p w:rsidR="0094777A" w:rsidRDefault="009477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XXIX</w:t>
            </w:r>
          </w:p>
        </w:tc>
        <w:tc>
          <w:tcPr>
            <w:tcW w:w="751" w:type="pct"/>
            <w:shd w:val="clear" w:color="auto" w:fill="C5E0B3" w:themeFill="accent6" w:themeFillTint="66"/>
            <w:vAlign w:val="center"/>
          </w:tcPr>
          <w:p w:rsidR="0094777A" w:rsidRDefault="009477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4777A" w:rsidTr="0094777A">
        <w:tc>
          <w:tcPr>
            <w:tcW w:w="1667" w:type="pct"/>
            <w:gridSpan w:val="2"/>
            <w:shd w:val="clear" w:color="auto" w:fill="C5E0B3" w:themeFill="accent6" w:themeFillTint="66"/>
            <w:vAlign w:val="center"/>
          </w:tcPr>
          <w:p w:rsidR="0094777A" w:rsidRDefault="009477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2583" w:type="pct"/>
            <w:shd w:val="clear" w:color="auto" w:fill="C5E0B3" w:themeFill="accent6" w:themeFillTint="66"/>
            <w:vAlign w:val="center"/>
          </w:tcPr>
          <w:p w:rsidR="0094777A" w:rsidRDefault="009477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08/05/2018</w:t>
            </w:r>
          </w:p>
        </w:tc>
        <w:tc>
          <w:tcPr>
            <w:tcW w:w="751" w:type="pct"/>
            <w:shd w:val="clear" w:color="auto" w:fill="C5E0B3" w:themeFill="accent6" w:themeFillTint="66"/>
            <w:vAlign w:val="center"/>
          </w:tcPr>
          <w:p w:rsidR="0094777A" w:rsidRDefault="009477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4777A" w:rsidTr="0094777A">
        <w:tc>
          <w:tcPr>
            <w:tcW w:w="1667" w:type="pct"/>
            <w:gridSpan w:val="2"/>
            <w:shd w:val="clear" w:color="auto" w:fill="C5E0B3" w:themeFill="accent6" w:themeFillTint="66"/>
            <w:vAlign w:val="center"/>
          </w:tcPr>
          <w:p w:rsidR="0094777A" w:rsidRDefault="009477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2583" w:type="pct"/>
            <w:shd w:val="clear" w:color="auto" w:fill="C5E0B3" w:themeFill="accent6" w:themeFillTint="66"/>
            <w:vAlign w:val="center"/>
          </w:tcPr>
          <w:p w:rsidR="0094777A" w:rsidRDefault="009477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Asunción-Paraguay</w:t>
            </w:r>
          </w:p>
        </w:tc>
        <w:tc>
          <w:tcPr>
            <w:tcW w:w="751" w:type="pct"/>
            <w:shd w:val="clear" w:color="auto" w:fill="C5E0B3" w:themeFill="accent6" w:themeFillTint="66"/>
            <w:vAlign w:val="center"/>
          </w:tcPr>
          <w:p w:rsidR="0094777A" w:rsidRDefault="009477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4777A" w:rsidTr="0094777A">
        <w:tc>
          <w:tcPr>
            <w:tcW w:w="1667" w:type="pct"/>
            <w:gridSpan w:val="2"/>
            <w:shd w:val="clear" w:color="auto" w:fill="C5E0B3" w:themeFill="accent6" w:themeFillTint="66"/>
            <w:vAlign w:val="center"/>
          </w:tcPr>
          <w:p w:rsidR="0094777A" w:rsidRDefault="009477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2583" w:type="pct"/>
            <w:shd w:val="clear" w:color="auto" w:fill="C5E0B3" w:themeFill="accent6" w:themeFillTint="66"/>
            <w:vAlign w:val="center"/>
          </w:tcPr>
          <w:p w:rsidR="0094777A" w:rsidRDefault="009477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01/2018</w:t>
            </w:r>
          </w:p>
        </w:tc>
        <w:tc>
          <w:tcPr>
            <w:tcW w:w="751" w:type="pct"/>
            <w:shd w:val="clear" w:color="auto" w:fill="C5E0B3" w:themeFill="accent6" w:themeFillTint="66"/>
            <w:vAlign w:val="center"/>
          </w:tcPr>
          <w:p w:rsidR="0094777A" w:rsidRDefault="009477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4777A" w:rsidTr="0094777A">
        <w:tc>
          <w:tcPr>
            <w:tcW w:w="1667" w:type="pct"/>
            <w:gridSpan w:val="2"/>
            <w:shd w:val="clear" w:color="auto" w:fill="C5E0B3" w:themeFill="accent6" w:themeFillTint="66"/>
            <w:vAlign w:val="center"/>
          </w:tcPr>
          <w:p w:rsidR="0094777A" w:rsidRDefault="009477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2583" w:type="pct"/>
            <w:shd w:val="clear" w:color="auto" w:fill="C5E0B3" w:themeFill="accent6" w:themeFillTint="66"/>
            <w:vAlign w:val="center"/>
          </w:tcPr>
          <w:p w:rsidR="0094777A" w:rsidRDefault="009477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15/05/2018</w:t>
            </w:r>
          </w:p>
        </w:tc>
        <w:tc>
          <w:tcPr>
            <w:tcW w:w="751" w:type="pct"/>
            <w:shd w:val="clear" w:color="auto" w:fill="C5E0B3" w:themeFill="accent6" w:themeFillTint="66"/>
            <w:vAlign w:val="center"/>
          </w:tcPr>
          <w:p w:rsidR="0094777A" w:rsidRDefault="009477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4777A" w:rsidTr="005A11A6">
        <w:tblPrEx>
          <w:shd w:val="clear" w:color="auto" w:fill="FFFFFF" w:themeFill="background1"/>
        </w:tblPrEx>
        <w:tc>
          <w:tcPr>
            <w:tcW w:w="722" w:type="pct"/>
            <w:shd w:val="clear" w:color="auto" w:fill="FFFFFF" w:themeFill="background1"/>
            <w:vAlign w:val="center"/>
          </w:tcPr>
          <w:p w:rsidR="0094777A" w:rsidRDefault="009477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</w:t>
            </w:r>
          </w:p>
        </w:tc>
        <w:tc>
          <w:tcPr>
            <w:tcW w:w="3528" w:type="pct"/>
            <w:gridSpan w:val="2"/>
            <w:shd w:val="clear" w:color="auto" w:fill="FFFFFF" w:themeFill="background1"/>
            <w:vAlign w:val="center"/>
          </w:tcPr>
          <w:p w:rsidR="0094777A" w:rsidRDefault="009477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1" w:type="pct"/>
            <w:shd w:val="clear" w:color="auto" w:fill="FFFFFF" w:themeFill="background1"/>
            <w:vAlign w:val="center"/>
          </w:tcPr>
          <w:p w:rsidR="0094777A" w:rsidRPr="0094777A" w:rsidRDefault="0094777A" w:rsidP="009477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p.01</w:t>
            </w:r>
          </w:p>
        </w:tc>
      </w:tr>
      <w:tr w:rsidR="0094777A" w:rsidTr="005A11A6">
        <w:tblPrEx>
          <w:shd w:val="clear" w:color="auto" w:fill="FFFFFF" w:themeFill="background1"/>
        </w:tblPrEx>
        <w:tc>
          <w:tcPr>
            <w:tcW w:w="722" w:type="pct"/>
            <w:shd w:val="clear" w:color="auto" w:fill="FFFFFF" w:themeFill="background1"/>
            <w:vAlign w:val="center"/>
          </w:tcPr>
          <w:p w:rsidR="0094777A" w:rsidRDefault="009477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Ata</w:t>
            </w:r>
          </w:p>
        </w:tc>
        <w:tc>
          <w:tcPr>
            <w:tcW w:w="3528" w:type="pct"/>
            <w:gridSpan w:val="2"/>
            <w:shd w:val="clear" w:color="auto" w:fill="FFFFFF" w:themeFill="background1"/>
            <w:vAlign w:val="center"/>
          </w:tcPr>
          <w:p w:rsidR="0094777A" w:rsidRDefault="009477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1" w:type="pct"/>
            <w:shd w:val="clear" w:color="auto" w:fill="FFFFFF" w:themeFill="background1"/>
            <w:vAlign w:val="center"/>
          </w:tcPr>
          <w:p w:rsidR="0094777A" w:rsidRPr="0094777A" w:rsidRDefault="0094777A" w:rsidP="009477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</w:tc>
      </w:tr>
      <w:tr w:rsidR="0094777A" w:rsidTr="005A11A6">
        <w:tblPrEx>
          <w:shd w:val="clear" w:color="auto" w:fill="FFFFFF" w:themeFill="background1"/>
        </w:tblPrEx>
        <w:tc>
          <w:tcPr>
            <w:tcW w:w="722" w:type="pct"/>
            <w:shd w:val="clear" w:color="auto" w:fill="FFFFFF" w:themeFill="background1"/>
            <w:vAlign w:val="center"/>
          </w:tcPr>
          <w:p w:rsidR="0094777A" w:rsidRDefault="009477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3528" w:type="pct"/>
            <w:gridSpan w:val="2"/>
            <w:shd w:val="clear" w:color="auto" w:fill="FFFFFF" w:themeFill="background1"/>
            <w:vAlign w:val="center"/>
          </w:tcPr>
          <w:p w:rsidR="0094777A" w:rsidRDefault="009477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751" w:type="pct"/>
            <w:shd w:val="clear" w:color="auto" w:fill="FFFFFF" w:themeFill="background1"/>
            <w:vAlign w:val="center"/>
          </w:tcPr>
          <w:p w:rsidR="0094777A" w:rsidRPr="0094777A" w:rsidRDefault="0094777A" w:rsidP="009477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</w:tc>
      </w:tr>
      <w:tr w:rsidR="0094777A" w:rsidTr="005A11A6">
        <w:tblPrEx>
          <w:shd w:val="clear" w:color="auto" w:fill="FFFFFF" w:themeFill="background1"/>
        </w:tblPrEx>
        <w:tc>
          <w:tcPr>
            <w:tcW w:w="722" w:type="pct"/>
            <w:shd w:val="clear" w:color="auto" w:fill="FFFFFF" w:themeFill="background1"/>
          </w:tcPr>
          <w:p w:rsidR="0094777A" w:rsidRDefault="009477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</w:p>
        </w:tc>
        <w:tc>
          <w:tcPr>
            <w:tcW w:w="3528" w:type="pct"/>
            <w:gridSpan w:val="2"/>
            <w:shd w:val="clear" w:color="auto" w:fill="FFFFFF" w:themeFill="background1"/>
          </w:tcPr>
          <w:p w:rsidR="0094777A" w:rsidRDefault="009477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751" w:type="pct"/>
            <w:shd w:val="clear" w:color="auto" w:fill="FFFFFF" w:themeFill="background1"/>
            <w:vAlign w:val="center"/>
          </w:tcPr>
          <w:p w:rsidR="0094777A" w:rsidRPr="0094777A" w:rsidRDefault="0094777A" w:rsidP="009477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p.06</w:t>
            </w:r>
          </w:p>
        </w:tc>
        <w:bookmarkStart w:id="0" w:name="_GoBack"/>
        <w:bookmarkEnd w:id="0"/>
      </w:tr>
      <w:tr w:rsidR="0094777A" w:rsidTr="005A11A6">
        <w:tblPrEx>
          <w:shd w:val="clear" w:color="auto" w:fill="FFFFFF" w:themeFill="background1"/>
        </w:tblPrEx>
        <w:tc>
          <w:tcPr>
            <w:tcW w:w="722" w:type="pct"/>
            <w:shd w:val="clear" w:color="auto" w:fill="FFFFFF" w:themeFill="background1"/>
            <w:vAlign w:val="center"/>
          </w:tcPr>
          <w:p w:rsidR="0094777A" w:rsidRDefault="009477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28" w:type="pct"/>
            <w:gridSpan w:val="2"/>
            <w:shd w:val="clear" w:color="auto" w:fill="FFFFFF" w:themeFill="background1"/>
          </w:tcPr>
          <w:p w:rsidR="0094777A" w:rsidRDefault="009477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751" w:type="pct"/>
            <w:shd w:val="clear" w:color="auto" w:fill="FFFFFF" w:themeFill="background1"/>
            <w:vAlign w:val="center"/>
          </w:tcPr>
          <w:p w:rsidR="0094777A" w:rsidRPr="0094777A" w:rsidRDefault="0094777A" w:rsidP="009477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</w:tc>
      </w:tr>
      <w:tr w:rsidR="0094777A" w:rsidTr="005A11A6">
        <w:tblPrEx>
          <w:shd w:val="clear" w:color="auto" w:fill="FFFFFF" w:themeFill="background1"/>
        </w:tblPrEx>
        <w:tc>
          <w:tcPr>
            <w:tcW w:w="722" w:type="pct"/>
            <w:shd w:val="clear" w:color="auto" w:fill="FFFFFF" w:themeFill="background1"/>
          </w:tcPr>
          <w:p w:rsidR="0094777A" w:rsidRDefault="009477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</w:p>
        </w:tc>
        <w:tc>
          <w:tcPr>
            <w:tcW w:w="3528" w:type="pct"/>
            <w:gridSpan w:val="2"/>
            <w:shd w:val="clear" w:color="auto" w:fill="FFFFFF" w:themeFill="background1"/>
          </w:tcPr>
          <w:p w:rsidR="0094777A" w:rsidRDefault="009477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751" w:type="pct"/>
            <w:shd w:val="clear" w:color="auto" w:fill="FFFFFF" w:themeFill="background1"/>
            <w:vAlign w:val="center"/>
          </w:tcPr>
          <w:p w:rsidR="0094777A" w:rsidRPr="0094777A" w:rsidRDefault="0094777A" w:rsidP="009477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p.09</w:t>
            </w:r>
          </w:p>
        </w:tc>
      </w:tr>
      <w:tr w:rsidR="0094777A" w:rsidTr="005A11A6">
        <w:tblPrEx>
          <w:shd w:val="clear" w:color="auto" w:fill="FFFFFF" w:themeFill="background1"/>
        </w:tblPrEx>
        <w:tc>
          <w:tcPr>
            <w:tcW w:w="722" w:type="pct"/>
            <w:shd w:val="clear" w:color="auto" w:fill="FFFFFF" w:themeFill="background1"/>
            <w:vAlign w:val="center"/>
          </w:tcPr>
          <w:p w:rsidR="0094777A" w:rsidRDefault="009477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28" w:type="pct"/>
            <w:gridSpan w:val="2"/>
            <w:shd w:val="clear" w:color="auto" w:fill="FFFFFF" w:themeFill="background1"/>
          </w:tcPr>
          <w:p w:rsidR="0094777A" w:rsidRDefault="009477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751" w:type="pct"/>
            <w:shd w:val="clear" w:color="auto" w:fill="FFFFFF" w:themeFill="background1"/>
            <w:vAlign w:val="center"/>
          </w:tcPr>
          <w:p w:rsidR="0094777A" w:rsidRPr="0094777A" w:rsidRDefault="0094777A" w:rsidP="009477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</w:tc>
      </w:tr>
      <w:tr w:rsidR="0094777A" w:rsidTr="005A11A6">
        <w:tblPrEx>
          <w:shd w:val="clear" w:color="auto" w:fill="FFFFFF" w:themeFill="background1"/>
        </w:tblPrEx>
        <w:tc>
          <w:tcPr>
            <w:tcW w:w="722" w:type="pct"/>
            <w:shd w:val="clear" w:color="auto" w:fill="FFFFFF" w:themeFill="background1"/>
          </w:tcPr>
          <w:p w:rsidR="0094777A" w:rsidRDefault="009477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</w:t>
            </w:r>
          </w:p>
        </w:tc>
        <w:tc>
          <w:tcPr>
            <w:tcW w:w="3528" w:type="pct"/>
            <w:gridSpan w:val="2"/>
            <w:shd w:val="clear" w:color="auto" w:fill="FFFFFF" w:themeFill="background1"/>
          </w:tcPr>
          <w:p w:rsidR="0094777A" w:rsidRDefault="009477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Resumen del Acta</w:t>
            </w:r>
          </w:p>
        </w:tc>
        <w:tc>
          <w:tcPr>
            <w:tcW w:w="751" w:type="pct"/>
            <w:shd w:val="clear" w:color="auto" w:fill="FFFFFF" w:themeFill="background1"/>
            <w:vAlign w:val="center"/>
          </w:tcPr>
          <w:p w:rsidR="0094777A" w:rsidRPr="0094777A" w:rsidRDefault="0094777A" w:rsidP="009477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p.12</w:t>
            </w:r>
          </w:p>
        </w:tc>
      </w:tr>
      <w:tr w:rsidR="0094777A" w:rsidTr="005A11A6">
        <w:tblPrEx>
          <w:shd w:val="clear" w:color="auto" w:fill="FFFFFF" w:themeFill="background1"/>
        </w:tblPrEx>
        <w:tc>
          <w:tcPr>
            <w:tcW w:w="722" w:type="pct"/>
            <w:shd w:val="clear" w:color="auto" w:fill="FFFFFF" w:themeFill="background1"/>
            <w:vAlign w:val="center"/>
          </w:tcPr>
          <w:p w:rsidR="0094777A" w:rsidRDefault="009477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28" w:type="pct"/>
            <w:gridSpan w:val="2"/>
            <w:shd w:val="clear" w:color="auto" w:fill="FFFFFF" w:themeFill="background1"/>
          </w:tcPr>
          <w:p w:rsidR="0094777A" w:rsidRDefault="009477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Resumo da Ata</w:t>
            </w:r>
          </w:p>
        </w:tc>
        <w:tc>
          <w:tcPr>
            <w:tcW w:w="751" w:type="pct"/>
            <w:shd w:val="clear" w:color="auto" w:fill="FFFFFF" w:themeFill="background1"/>
            <w:vAlign w:val="center"/>
          </w:tcPr>
          <w:p w:rsidR="0094777A" w:rsidRPr="0094777A" w:rsidRDefault="0094777A" w:rsidP="009477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</w:tc>
      </w:tr>
      <w:tr w:rsidR="0094777A" w:rsidTr="005A11A6">
        <w:tblPrEx>
          <w:shd w:val="clear" w:color="auto" w:fill="FFFFFF" w:themeFill="background1"/>
        </w:tblPrEx>
        <w:tc>
          <w:tcPr>
            <w:tcW w:w="722" w:type="pct"/>
            <w:shd w:val="clear" w:color="auto" w:fill="FFFFFF" w:themeFill="background1"/>
          </w:tcPr>
          <w:p w:rsidR="0094777A" w:rsidRDefault="009477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IV</w:t>
            </w:r>
          </w:p>
        </w:tc>
        <w:tc>
          <w:tcPr>
            <w:tcW w:w="3528" w:type="pct"/>
            <w:gridSpan w:val="2"/>
            <w:shd w:val="clear" w:color="auto" w:fill="FFFFFF" w:themeFill="background1"/>
          </w:tcPr>
          <w:p w:rsidR="0094777A" w:rsidRDefault="009477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Presentación sobre la vinculación de los indicadores de Meta 4 de los ODS y los Grupos de Trabajo del MCS- PY</w:t>
            </w:r>
          </w:p>
        </w:tc>
        <w:tc>
          <w:tcPr>
            <w:tcW w:w="751" w:type="pct"/>
            <w:shd w:val="clear" w:color="auto" w:fill="FFFFFF" w:themeFill="background1"/>
            <w:vAlign w:val="center"/>
          </w:tcPr>
          <w:p w:rsidR="0094777A" w:rsidRPr="0094777A" w:rsidRDefault="0094777A" w:rsidP="009477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p.15</w:t>
            </w:r>
          </w:p>
        </w:tc>
      </w:tr>
      <w:tr w:rsidR="0094777A" w:rsidRPr="0094777A" w:rsidTr="005A11A6">
        <w:tblPrEx>
          <w:shd w:val="clear" w:color="auto" w:fill="FFFFFF" w:themeFill="background1"/>
        </w:tblPrEx>
        <w:tc>
          <w:tcPr>
            <w:tcW w:w="722" w:type="pct"/>
            <w:shd w:val="clear" w:color="auto" w:fill="FFFFFF" w:themeFill="background1"/>
            <w:vAlign w:val="center"/>
          </w:tcPr>
          <w:p w:rsidR="0094777A" w:rsidRDefault="009477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28" w:type="pct"/>
            <w:gridSpan w:val="2"/>
            <w:shd w:val="clear" w:color="auto" w:fill="FFFFFF" w:themeFill="background1"/>
          </w:tcPr>
          <w:p w:rsidR="0094777A" w:rsidRPr="0094777A" w:rsidRDefault="009477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94777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Apresentação sobre a vinculação dos indicadores de Meta 4 dos ODS y os Grupos de Trabalho do MCS- Paraguai</w:t>
            </w:r>
          </w:p>
        </w:tc>
        <w:tc>
          <w:tcPr>
            <w:tcW w:w="751" w:type="pct"/>
            <w:shd w:val="clear" w:color="auto" w:fill="FFFFFF" w:themeFill="background1"/>
            <w:vAlign w:val="center"/>
          </w:tcPr>
          <w:p w:rsidR="0094777A" w:rsidRPr="0094777A" w:rsidRDefault="0094777A" w:rsidP="009477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</w:pPr>
          </w:p>
        </w:tc>
      </w:tr>
      <w:tr w:rsidR="0094777A" w:rsidTr="005A11A6">
        <w:tblPrEx>
          <w:shd w:val="clear" w:color="auto" w:fill="FFFFFF" w:themeFill="background1"/>
        </w:tblPrEx>
        <w:tc>
          <w:tcPr>
            <w:tcW w:w="722" w:type="pct"/>
            <w:shd w:val="clear" w:color="auto" w:fill="FFFFFF" w:themeFill="background1"/>
          </w:tcPr>
          <w:p w:rsidR="0094777A" w:rsidRDefault="009477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</w:t>
            </w:r>
          </w:p>
        </w:tc>
        <w:tc>
          <w:tcPr>
            <w:tcW w:w="3528" w:type="pct"/>
            <w:gridSpan w:val="2"/>
            <w:shd w:val="clear" w:color="auto" w:fill="FFFFFF" w:themeFill="background1"/>
          </w:tcPr>
          <w:p w:rsidR="0094777A" w:rsidRDefault="009477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Propuesta de Indicadores de Primera Infancia- Ar</w:t>
            </w:r>
          </w:p>
        </w:tc>
        <w:tc>
          <w:tcPr>
            <w:tcW w:w="751" w:type="pct"/>
            <w:shd w:val="clear" w:color="auto" w:fill="FFFFFF" w:themeFill="background1"/>
            <w:vAlign w:val="center"/>
          </w:tcPr>
          <w:p w:rsidR="0094777A" w:rsidRPr="0094777A" w:rsidRDefault="0094777A" w:rsidP="009477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</w:t>
            </w:r>
            <w:r w:rsidR="005A11A6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45</w:t>
            </w:r>
          </w:p>
        </w:tc>
      </w:tr>
      <w:tr w:rsidR="0094777A" w:rsidRPr="0094777A" w:rsidTr="005A11A6">
        <w:tblPrEx>
          <w:shd w:val="clear" w:color="auto" w:fill="FFFFFF" w:themeFill="background1"/>
        </w:tblPrEx>
        <w:tc>
          <w:tcPr>
            <w:tcW w:w="722" w:type="pct"/>
            <w:shd w:val="clear" w:color="auto" w:fill="FFFFFF" w:themeFill="background1"/>
            <w:vAlign w:val="center"/>
          </w:tcPr>
          <w:p w:rsidR="0094777A" w:rsidRDefault="009477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28" w:type="pct"/>
            <w:gridSpan w:val="2"/>
            <w:shd w:val="clear" w:color="auto" w:fill="FFFFFF" w:themeFill="background1"/>
          </w:tcPr>
          <w:p w:rsidR="0094777A" w:rsidRPr="0094777A" w:rsidRDefault="009477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94777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Proposta de Indicadores da Primeira Infância- Ar</w:t>
            </w:r>
          </w:p>
        </w:tc>
        <w:tc>
          <w:tcPr>
            <w:tcW w:w="751" w:type="pct"/>
            <w:shd w:val="clear" w:color="auto" w:fill="FFFFFF" w:themeFill="background1"/>
            <w:vAlign w:val="center"/>
          </w:tcPr>
          <w:p w:rsidR="0094777A" w:rsidRPr="0094777A" w:rsidRDefault="0094777A" w:rsidP="009477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</w:pPr>
          </w:p>
        </w:tc>
      </w:tr>
      <w:tr w:rsidR="0094777A" w:rsidTr="005A11A6">
        <w:tblPrEx>
          <w:shd w:val="clear" w:color="auto" w:fill="FFFFFF" w:themeFill="background1"/>
        </w:tblPrEx>
        <w:tc>
          <w:tcPr>
            <w:tcW w:w="722" w:type="pct"/>
            <w:shd w:val="clear" w:color="auto" w:fill="FFFFFF" w:themeFill="background1"/>
          </w:tcPr>
          <w:p w:rsidR="0094777A" w:rsidRDefault="009477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</w:t>
            </w:r>
          </w:p>
        </w:tc>
        <w:tc>
          <w:tcPr>
            <w:tcW w:w="3528" w:type="pct"/>
            <w:gridSpan w:val="2"/>
            <w:shd w:val="clear" w:color="auto" w:fill="FFFFFF" w:themeFill="background1"/>
          </w:tcPr>
          <w:p w:rsidR="0094777A" w:rsidRDefault="009477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Presentación de la reestructuración de la Vitrina Estadística-BR</w:t>
            </w:r>
          </w:p>
        </w:tc>
        <w:tc>
          <w:tcPr>
            <w:tcW w:w="751" w:type="pct"/>
            <w:shd w:val="clear" w:color="auto" w:fill="FFFFFF" w:themeFill="background1"/>
            <w:vAlign w:val="center"/>
          </w:tcPr>
          <w:p w:rsidR="0094777A" w:rsidRPr="0094777A" w:rsidRDefault="0094777A" w:rsidP="009477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</w:t>
            </w:r>
            <w:r w:rsidR="005A11A6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50</w:t>
            </w:r>
          </w:p>
        </w:tc>
      </w:tr>
      <w:tr w:rsidR="0094777A" w:rsidRPr="0094777A" w:rsidTr="005A11A6">
        <w:tblPrEx>
          <w:shd w:val="clear" w:color="auto" w:fill="FFFFFF" w:themeFill="background1"/>
        </w:tblPrEx>
        <w:tc>
          <w:tcPr>
            <w:tcW w:w="722" w:type="pct"/>
            <w:shd w:val="clear" w:color="auto" w:fill="FFFFFF" w:themeFill="background1"/>
            <w:vAlign w:val="center"/>
          </w:tcPr>
          <w:p w:rsidR="0094777A" w:rsidRDefault="009477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28" w:type="pct"/>
            <w:gridSpan w:val="2"/>
            <w:shd w:val="clear" w:color="auto" w:fill="FFFFFF" w:themeFill="background1"/>
          </w:tcPr>
          <w:p w:rsidR="0094777A" w:rsidRPr="0094777A" w:rsidRDefault="009477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94777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Apresentação da reestruturação da Vitrine Estatística- BR</w:t>
            </w:r>
          </w:p>
        </w:tc>
        <w:tc>
          <w:tcPr>
            <w:tcW w:w="751" w:type="pct"/>
            <w:shd w:val="clear" w:color="auto" w:fill="FFFFFF" w:themeFill="background1"/>
            <w:vAlign w:val="center"/>
          </w:tcPr>
          <w:p w:rsidR="0094777A" w:rsidRPr="0094777A" w:rsidRDefault="0094777A" w:rsidP="009477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</w:pPr>
          </w:p>
        </w:tc>
      </w:tr>
      <w:tr w:rsidR="0094777A" w:rsidTr="005A11A6">
        <w:tblPrEx>
          <w:shd w:val="clear" w:color="auto" w:fill="FFFFFF" w:themeFill="background1"/>
        </w:tblPrEx>
        <w:tc>
          <w:tcPr>
            <w:tcW w:w="722" w:type="pct"/>
            <w:shd w:val="clear" w:color="auto" w:fill="FFFFFF" w:themeFill="background1"/>
          </w:tcPr>
          <w:p w:rsidR="0094777A" w:rsidRDefault="009477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VII</w:t>
            </w:r>
          </w:p>
        </w:tc>
        <w:tc>
          <w:tcPr>
            <w:tcW w:w="3528" w:type="pct"/>
            <w:gridSpan w:val="2"/>
            <w:shd w:val="clear" w:color="auto" w:fill="FFFFFF" w:themeFill="background1"/>
          </w:tcPr>
          <w:p w:rsidR="0094777A" w:rsidRDefault="009477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Revisión de los Indicadores ODS 4 publicados en la Vitrina</w:t>
            </w:r>
          </w:p>
        </w:tc>
        <w:tc>
          <w:tcPr>
            <w:tcW w:w="751" w:type="pct"/>
            <w:shd w:val="clear" w:color="auto" w:fill="FFFFFF" w:themeFill="background1"/>
            <w:vAlign w:val="center"/>
          </w:tcPr>
          <w:p w:rsidR="0094777A" w:rsidRPr="0094777A" w:rsidRDefault="0094777A" w:rsidP="009477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</w:t>
            </w:r>
            <w:r w:rsidR="005A11A6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58</w:t>
            </w:r>
          </w:p>
        </w:tc>
      </w:tr>
      <w:tr w:rsidR="0094777A" w:rsidRPr="0094777A" w:rsidTr="005A11A6">
        <w:tblPrEx>
          <w:shd w:val="clear" w:color="auto" w:fill="FFFFFF" w:themeFill="background1"/>
        </w:tblPrEx>
        <w:tc>
          <w:tcPr>
            <w:tcW w:w="722" w:type="pct"/>
            <w:shd w:val="clear" w:color="auto" w:fill="FFFFFF" w:themeFill="background1"/>
            <w:vAlign w:val="center"/>
          </w:tcPr>
          <w:p w:rsidR="0094777A" w:rsidRDefault="009477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28" w:type="pct"/>
            <w:gridSpan w:val="2"/>
            <w:shd w:val="clear" w:color="auto" w:fill="FFFFFF" w:themeFill="background1"/>
          </w:tcPr>
          <w:p w:rsidR="0094777A" w:rsidRPr="0094777A" w:rsidRDefault="009477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94777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Revisão dos Indicadores ODS 4 publicados na Vitrine </w:t>
            </w:r>
          </w:p>
        </w:tc>
        <w:tc>
          <w:tcPr>
            <w:tcW w:w="751" w:type="pct"/>
            <w:shd w:val="clear" w:color="auto" w:fill="FFFFFF" w:themeFill="background1"/>
            <w:vAlign w:val="center"/>
          </w:tcPr>
          <w:p w:rsidR="0094777A" w:rsidRPr="0094777A" w:rsidRDefault="0094777A" w:rsidP="009477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</w:pPr>
          </w:p>
        </w:tc>
      </w:tr>
      <w:tr w:rsidR="0094777A" w:rsidTr="005A11A6">
        <w:tblPrEx>
          <w:shd w:val="clear" w:color="auto" w:fill="FFFFFF" w:themeFill="background1"/>
        </w:tblPrEx>
        <w:tc>
          <w:tcPr>
            <w:tcW w:w="722" w:type="pct"/>
            <w:shd w:val="clear" w:color="auto" w:fill="FFFFFF" w:themeFill="background1"/>
          </w:tcPr>
          <w:p w:rsidR="0094777A" w:rsidRDefault="009477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VIII</w:t>
            </w:r>
          </w:p>
        </w:tc>
        <w:tc>
          <w:tcPr>
            <w:tcW w:w="3528" w:type="pct"/>
            <w:gridSpan w:val="2"/>
            <w:shd w:val="clear" w:color="auto" w:fill="FFFFFF" w:themeFill="background1"/>
          </w:tcPr>
          <w:p w:rsidR="0094777A" w:rsidRDefault="009477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Propuesta de indicadores de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movilidad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estudiantil para el nivel de Educación Superior</w:t>
            </w:r>
          </w:p>
        </w:tc>
        <w:tc>
          <w:tcPr>
            <w:tcW w:w="751" w:type="pct"/>
            <w:shd w:val="clear" w:color="auto" w:fill="FFFFFF" w:themeFill="background1"/>
            <w:vAlign w:val="center"/>
          </w:tcPr>
          <w:p w:rsidR="0094777A" w:rsidRPr="0094777A" w:rsidRDefault="0094777A" w:rsidP="009477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</w:t>
            </w:r>
            <w:r w:rsidR="005A11A6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63</w:t>
            </w:r>
          </w:p>
        </w:tc>
      </w:tr>
      <w:tr w:rsidR="0094777A" w:rsidRPr="0094777A" w:rsidTr="005A11A6">
        <w:tblPrEx>
          <w:shd w:val="clear" w:color="auto" w:fill="FFFFFF" w:themeFill="background1"/>
        </w:tblPrEx>
        <w:tc>
          <w:tcPr>
            <w:tcW w:w="722" w:type="pct"/>
            <w:shd w:val="clear" w:color="auto" w:fill="FFFFFF" w:themeFill="background1"/>
            <w:vAlign w:val="center"/>
          </w:tcPr>
          <w:p w:rsidR="0094777A" w:rsidRDefault="009477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28" w:type="pct"/>
            <w:gridSpan w:val="2"/>
            <w:shd w:val="clear" w:color="auto" w:fill="FFFFFF" w:themeFill="background1"/>
          </w:tcPr>
          <w:p w:rsidR="0094777A" w:rsidRPr="0094777A" w:rsidRDefault="009477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94777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Proposta de Indicadores de </w:t>
            </w:r>
            <w:r w:rsidRPr="0094777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mobilidade</w:t>
            </w:r>
            <w:r w:rsidRPr="0094777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estudantil à nível da Educação Superior</w:t>
            </w:r>
          </w:p>
        </w:tc>
        <w:tc>
          <w:tcPr>
            <w:tcW w:w="751" w:type="pct"/>
            <w:shd w:val="clear" w:color="auto" w:fill="FFFFFF" w:themeFill="background1"/>
            <w:vAlign w:val="center"/>
          </w:tcPr>
          <w:p w:rsidR="0094777A" w:rsidRPr="0094777A" w:rsidRDefault="0094777A" w:rsidP="009477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</w:pPr>
          </w:p>
        </w:tc>
      </w:tr>
      <w:tr w:rsidR="0094777A" w:rsidTr="005A11A6">
        <w:tblPrEx>
          <w:shd w:val="clear" w:color="auto" w:fill="FFFFFF" w:themeFill="background1"/>
        </w:tblPrEx>
        <w:tc>
          <w:tcPr>
            <w:tcW w:w="722" w:type="pct"/>
            <w:shd w:val="clear" w:color="auto" w:fill="FFFFFF" w:themeFill="background1"/>
          </w:tcPr>
          <w:p w:rsidR="0094777A" w:rsidRDefault="009477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IX</w:t>
            </w:r>
          </w:p>
        </w:tc>
        <w:tc>
          <w:tcPr>
            <w:tcW w:w="3528" w:type="pct"/>
            <w:gridSpan w:val="2"/>
            <w:shd w:val="clear" w:color="auto" w:fill="FFFFFF" w:themeFill="background1"/>
          </w:tcPr>
          <w:p w:rsidR="0094777A" w:rsidRDefault="009477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Disponibilidad de datos por país, para el cálculo de los Indicadores</w:t>
            </w:r>
          </w:p>
        </w:tc>
        <w:tc>
          <w:tcPr>
            <w:tcW w:w="751" w:type="pct"/>
            <w:shd w:val="clear" w:color="auto" w:fill="FFFFFF" w:themeFill="background1"/>
            <w:vAlign w:val="center"/>
          </w:tcPr>
          <w:p w:rsidR="0094777A" w:rsidRPr="0094777A" w:rsidRDefault="0094777A" w:rsidP="009477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</w:t>
            </w:r>
            <w:r w:rsidR="005A11A6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71</w:t>
            </w:r>
          </w:p>
        </w:tc>
      </w:tr>
      <w:tr w:rsidR="0094777A" w:rsidRPr="0094777A" w:rsidTr="005A11A6">
        <w:tblPrEx>
          <w:shd w:val="clear" w:color="auto" w:fill="FFFFFF" w:themeFill="background1"/>
        </w:tblPrEx>
        <w:tc>
          <w:tcPr>
            <w:tcW w:w="722" w:type="pct"/>
            <w:shd w:val="clear" w:color="auto" w:fill="FFFFFF" w:themeFill="background1"/>
            <w:vAlign w:val="center"/>
          </w:tcPr>
          <w:p w:rsidR="0094777A" w:rsidRDefault="009477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28" w:type="pct"/>
            <w:gridSpan w:val="2"/>
            <w:shd w:val="clear" w:color="auto" w:fill="FFFFFF" w:themeFill="background1"/>
          </w:tcPr>
          <w:p w:rsidR="0094777A" w:rsidRPr="0094777A" w:rsidRDefault="009477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94777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Disponibilidade de dados por país para o cálculo dos Indicadores</w:t>
            </w:r>
          </w:p>
        </w:tc>
        <w:tc>
          <w:tcPr>
            <w:tcW w:w="751" w:type="pct"/>
            <w:shd w:val="clear" w:color="auto" w:fill="FFFFFF" w:themeFill="background1"/>
            <w:vAlign w:val="center"/>
          </w:tcPr>
          <w:p w:rsidR="0094777A" w:rsidRPr="0094777A" w:rsidRDefault="0094777A" w:rsidP="009477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</w:pPr>
          </w:p>
        </w:tc>
      </w:tr>
      <w:tr w:rsidR="0094777A" w:rsidTr="005A11A6">
        <w:tblPrEx>
          <w:shd w:val="clear" w:color="auto" w:fill="FFFFFF" w:themeFill="background1"/>
        </w:tblPrEx>
        <w:tc>
          <w:tcPr>
            <w:tcW w:w="722" w:type="pct"/>
            <w:shd w:val="clear" w:color="auto" w:fill="FFFFFF" w:themeFill="background1"/>
          </w:tcPr>
          <w:p w:rsidR="0094777A" w:rsidRDefault="009477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</w:t>
            </w:r>
          </w:p>
        </w:tc>
        <w:tc>
          <w:tcPr>
            <w:tcW w:w="3528" w:type="pct"/>
            <w:gridSpan w:val="2"/>
            <w:shd w:val="clear" w:color="auto" w:fill="FFFFFF" w:themeFill="background1"/>
          </w:tcPr>
          <w:p w:rsidR="0094777A" w:rsidRDefault="009477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Presentación de la serie histórica de los principales indicadores del MCS por Uruguay</w:t>
            </w:r>
          </w:p>
        </w:tc>
        <w:tc>
          <w:tcPr>
            <w:tcW w:w="751" w:type="pct"/>
            <w:shd w:val="clear" w:color="auto" w:fill="FFFFFF" w:themeFill="background1"/>
            <w:vAlign w:val="center"/>
          </w:tcPr>
          <w:p w:rsidR="0094777A" w:rsidRPr="0094777A" w:rsidRDefault="0094777A" w:rsidP="009477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</w:t>
            </w:r>
            <w:r w:rsidR="005A11A6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74</w:t>
            </w:r>
          </w:p>
        </w:tc>
      </w:tr>
      <w:tr w:rsidR="0094777A" w:rsidRPr="0094777A" w:rsidTr="005A11A6">
        <w:tblPrEx>
          <w:shd w:val="clear" w:color="auto" w:fill="FFFFFF" w:themeFill="background1"/>
        </w:tblPrEx>
        <w:tc>
          <w:tcPr>
            <w:tcW w:w="722" w:type="pct"/>
            <w:shd w:val="clear" w:color="auto" w:fill="FFFFFF" w:themeFill="background1"/>
            <w:vAlign w:val="center"/>
          </w:tcPr>
          <w:p w:rsidR="0094777A" w:rsidRDefault="009477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28" w:type="pct"/>
            <w:gridSpan w:val="2"/>
            <w:shd w:val="clear" w:color="auto" w:fill="FFFFFF" w:themeFill="background1"/>
          </w:tcPr>
          <w:p w:rsidR="0094777A" w:rsidRPr="0094777A" w:rsidRDefault="009477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94777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Apresentação da série histórica dos principais indicadores do MCS pelo Uruguai</w:t>
            </w:r>
          </w:p>
        </w:tc>
        <w:tc>
          <w:tcPr>
            <w:tcW w:w="751" w:type="pct"/>
            <w:shd w:val="clear" w:color="auto" w:fill="FFFFFF" w:themeFill="background1"/>
            <w:vAlign w:val="center"/>
          </w:tcPr>
          <w:p w:rsidR="0094777A" w:rsidRPr="0094777A" w:rsidRDefault="0094777A" w:rsidP="009477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</w:pPr>
          </w:p>
        </w:tc>
      </w:tr>
    </w:tbl>
    <w:p w:rsidR="0094777A" w:rsidRPr="0094777A" w:rsidRDefault="0094777A" w:rsidP="0094777A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:rsidR="0094777A" w:rsidRPr="0094777A" w:rsidRDefault="0094777A" w:rsidP="0094777A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color w:val="000000"/>
          <w:sz w:val="24"/>
          <w:szCs w:val="24"/>
          <w:lang w:val="pt-BR"/>
        </w:rPr>
      </w:pPr>
      <w:r w:rsidRPr="0094777A">
        <w:rPr>
          <w:rFonts w:ascii="Tms Rmn" w:hAnsi="Tms Rmn" w:cs="Tms Rmn"/>
          <w:b/>
          <w:color w:val="000000"/>
          <w:sz w:val="24"/>
          <w:szCs w:val="24"/>
          <w:lang w:val="pt-BR"/>
        </w:rPr>
        <w:t xml:space="preserve">TOTAL DE PAGINAS: </w:t>
      </w:r>
      <w:r w:rsidRPr="0094777A">
        <w:rPr>
          <w:rFonts w:ascii="Tms Rmn" w:hAnsi="Tms Rmn" w:cs="Tms Rmn"/>
          <w:b/>
          <w:color w:val="000000"/>
          <w:sz w:val="24"/>
          <w:szCs w:val="24"/>
          <w:u w:val="single"/>
          <w:lang w:val="pt-BR"/>
        </w:rPr>
        <w:t>84</w:t>
      </w:r>
      <w:r w:rsidRPr="0094777A">
        <w:rPr>
          <w:rFonts w:ascii="Tms Rmn" w:hAnsi="Tms Rmn" w:cs="Tms Rmn"/>
          <w:b/>
          <w:color w:val="000000"/>
          <w:sz w:val="24"/>
          <w:szCs w:val="24"/>
          <w:lang w:val="pt-BR"/>
        </w:rPr>
        <w:br/>
      </w:r>
    </w:p>
    <w:p w:rsidR="0094777A" w:rsidRPr="0094777A" w:rsidRDefault="0094777A">
      <w:pPr>
        <w:rPr>
          <w:lang w:val="pt-BR"/>
        </w:rPr>
      </w:pPr>
    </w:p>
    <w:sectPr w:rsidR="0094777A" w:rsidRPr="0094777A" w:rsidSect="0094777A">
      <w:footerReference w:type="default" r:id="rId6"/>
      <w:pgSz w:w="12240" w:h="15840"/>
      <w:pgMar w:top="851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777A" w:rsidRDefault="0094777A" w:rsidP="0094777A">
      <w:pPr>
        <w:spacing w:after="0" w:line="240" w:lineRule="auto"/>
      </w:pPr>
      <w:r>
        <w:separator/>
      </w:r>
    </w:p>
  </w:endnote>
  <w:endnote w:type="continuationSeparator" w:id="0">
    <w:p w:rsidR="0094777A" w:rsidRDefault="0094777A" w:rsidP="00947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77A" w:rsidRPr="0094777A" w:rsidRDefault="0094777A" w:rsidP="0094777A">
    <w:pPr>
      <w:pStyle w:val="Piedepgina"/>
      <w:jc w:val="right"/>
      <w:rPr>
        <w:b/>
      </w:rPr>
    </w:pPr>
    <w:r w:rsidRPr="0094777A">
      <w:rPr>
        <w:b/>
      </w:rPr>
      <w:t>CP-2</w:t>
    </w:r>
    <w:r>
      <w:rPr>
        <w:b/>
      </w:rPr>
      <w:t>6</w:t>
    </w:r>
    <w:r w:rsidRPr="0094777A">
      <w:rPr>
        <w:b/>
      </w:rPr>
      <w:t>/02/2018-IK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777A" w:rsidRDefault="0094777A" w:rsidP="0094777A">
      <w:pPr>
        <w:spacing w:after="0" w:line="240" w:lineRule="auto"/>
      </w:pPr>
      <w:r>
        <w:separator/>
      </w:r>
    </w:p>
  </w:footnote>
  <w:footnote w:type="continuationSeparator" w:id="0">
    <w:p w:rsidR="0094777A" w:rsidRDefault="0094777A" w:rsidP="009477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77A"/>
    <w:rsid w:val="005A11A6"/>
    <w:rsid w:val="0094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9163979"/>
  <w15:chartTrackingRefBased/>
  <w15:docId w15:val="{1A66F2D7-7EBA-499C-91A0-2D8773C13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77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777A"/>
  </w:style>
  <w:style w:type="paragraph" w:styleId="Piedepgina">
    <w:name w:val="footer"/>
    <w:basedOn w:val="Normal"/>
    <w:link w:val="PiedepginaCar"/>
    <w:uiPriority w:val="99"/>
    <w:unhideWhenUsed/>
    <w:rsid w:val="009477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77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Cassia Pires</dc:creator>
  <cp:keywords/>
  <dc:description/>
  <cp:lastModifiedBy>Cassia Pires</cp:lastModifiedBy>
  <cp:revision>1</cp:revision>
  <cp:lastPrinted>2019-02-26T15:21:00Z</cp:lastPrinted>
  <dcterms:created xsi:type="dcterms:W3CDTF">2019-02-26T15:01:00Z</dcterms:created>
  <dcterms:modified xsi:type="dcterms:W3CDTF">2019-02-26T15:22:00Z</dcterms:modified>
</cp:coreProperties>
</file>