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819B" w14:textId="756BD0B7" w:rsidR="00A46417" w:rsidRPr="00B01806" w:rsidRDefault="00626E98" w:rsidP="00A45989">
      <w:pPr>
        <w:pStyle w:val="Ttulo1"/>
        <w:numPr>
          <w:ilvl w:val="0"/>
          <w:numId w:val="0"/>
        </w:numPr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MERCOSUR/CCM/CT Nº 1/ATA Nº 0</w:t>
      </w:r>
      <w:r w:rsidR="00B11819">
        <w:rPr>
          <w:rFonts w:cs="Arial"/>
          <w:color w:val="auto"/>
          <w:szCs w:val="24"/>
        </w:rPr>
        <w:t>5</w:t>
      </w:r>
      <w:r>
        <w:rPr>
          <w:rFonts w:cs="Arial"/>
          <w:color w:val="auto"/>
          <w:szCs w:val="24"/>
        </w:rPr>
        <w:t>/23</w:t>
      </w:r>
    </w:p>
    <w:p w14:paraId="33FB18A3" w14:textId="77777777" w:rsidR="00A46417" w:rsidRPr="00B01806" w:rsidRDefault="00A46417" w:rsidP="00A46417">
      <w:pPr>
        <w:tabs>
          <w:tab w:val="left" w:pos="5040"/>
        </w:tabs>
        <w:jc w:val="center"/>
        <w:rPr>
          <w:rFonts w:cs="Arial"/>
          <w:b/>
          <w:szCs w:val="24"/>
        </w:rPr>
      </w:pPr>
    </w:p>
    <w:p w14:paraId="42ECEC79" w14:textId="7237162A" w:rsidR="00A46417" w:rsidRPr="00B01806" w:rsidRDefault="00626E98" w:rsidP="00956F80">
      <w:pPr>
        <w:pStyle w:val="Ttulo3"/>
        <w:numPr>
          <w:ilvl w:val="0"/>
          <w:numId w:val="0"/>
        </w:numPr>
        <w:spacing w:after="120"/>
        <w:rPr>
          <w:rFonts w:cs="Arial"/>
          <w:szCs w:val="24"/>
        </w:rPr>
      </w:pPr>
      <w:r w:rsidRPr="00B01806">
        <w:rPr>
          <w:rFonts w:cs="Arial"/>
          <w:bCs/>
          <w:szCs w:val="24"/>
        </w:rPr>
        <w:t>CCXX</w:t>
      </w:r>
      <w:r w:rsidR="003D11DE">
        <w:rPr>
          <w:rFonts w:cs="Arial"/>
          <w:bCs/>
          <w:szCs w:val="24"/>
        </w:rPr>
        <w:t>I</w:t>
      </w:r>
      <w:r w:rsidR="00BC019B">
        <w:rPr>
          <w:rFonts w:cs="Arial"/>
          <w:bCs/>
          <w:szCs w:val="24"/>
        </w:rPr>
        <w:t>I</w:t>
      </w:r>
      <w:r w:rsidRPr="00B01806">
        <w:rPr>
          <w:rFonts w:cs="Arial"/>
          <w:bCs/>
          <w:szCs w:val="24"/>
        </w:rPr>
        <w:t xml:space="preserve"> REUNIÃO DO COMITÊ TÉCNICO </w:t>
      </w:r>
      <w:r w:rsidR="00A46417" w:rsidRPr="00B01806">
        <w:rPr>
          <w:rFonts w:cs="Arial"/>
          <w:szCs w:val="24"/>
        </w:rPr>
        <w:t>N</w:t>
      </w:r>
      <w:r w:rsidR="00A46417" w:rsidRPr="00B01806">
        <w:rPr>
          <w:rFonts w:cs="Arial"/>
          <w:szCs w:val="24"/>
          <w:u w:val="single"/>
          <w:vertAlign w:val="superscript"/>
        </w:rPr>
        <w:t>o</w:t>
      </w:r>
      <w:r w:rsidR="00A46417" w:rsidRPr="00B01806">
        <w:rPr>
          <w:rFonts w:cs="Arial"/>
          <w:szCs w:val="24"/>
        </w:rPr>
        <w:t>1</w:t>
      </w:r>
    </w:p>
    <w:p w14:paraId="69DBD675" w14:textId="3E0B3186" w:rsidR="00E35E4E" w:rsidRPr="00B01806" w:rsidRDefault="00E35E4E" w:rsidP="00956F80">
      <w:pPr>
        <w:pStyle w:val="Ttulo4"/>
        <w:numPr>
          <w:ilvl w:val="0"/>
          <w:numId w:val="0"/>
        </w:numPr>
        <w:tabs>
          <w:tab w:val="clear" w:pos="8496"/>
          <w:tab w:val="left" w:pos="5040"/>
        </w:tabs>
        <w:spacing w:after="120"/>
        <w:rPr>
          <w:rFonts w:cs="Arial"/>
          <w:szCs w:val="24"/>
        </w:rPr>
      </w:pPr>
      <w:r w:rsidRPr="00B01806">
        <w:rPr>
          <w:rFonts w:cs="Arial"/>
          <w:szCs w:val="24"/>
        </w:rPr>
        <w:t xml:space="preserve"> “</w:t>
      </w:r>
      <w:r w:rsidR="00814DA5" w:rsidRPr="00B01806">
        <w:rPr>
          <w:rFonts w:cs="Arial"/>
          <w:szCs w:val="24"/>
        </w:rPr>
        <w:t>TARIFAS, NOMENCLATURA E CLASSIFICAÇÃO DE MERCADORIAS</w:t>
      </w:r>
      <w:r w:rsidRPr="00B01806">
        <w:rPr>
          <w:rFonts w:cs="Arial"/>
          <w:szCs w:val="24"/>
        </w:rPr>
        <w:t>”</w:t>
      </w:r>
    </w:p>
    <w:p w14:paraId="17718FFC" w14:textId="77777777" w:rsidR="00A46417" w:rsidRPr="00B01806" w:rsidRDefault="00A46417" w:rsidP="00A46417">
      <w:pPr>
        <w:pStyle w:val="Corpodetexto"/>
        <w:jc w:val="center"/>
        <w:rPr>
          <w:rFonts w:cs="Arial"/>
          <w:b/>
          <w:color w:val="auto"/>
          <w:szCs w:val="24"/>
          <w:lang w:val="pt-BR"/>
        </w:rPr>
      </w:pPr>
    </w:p>
    <w:p w14:paraId="06D3B6D4" w14:textId="6E668332" w:rsidR="00E26B64" w:rsidRDefault="001B5B87" w:rsidP="00E26B64">
      <w:pPr>
        <w:pStyle w:val="Corpodetexto"/>
        <w:rPr>
          <w:rFonts w:cs="Arial"/>
          <w:szCs w:val="24"/>
          <w:lang w:val="es-ES"/>
        </w:rPr>
      </w:pPr>
      <w:r w:rsidRPr="00283442">
        <w:rPr>
          <w:rFonts w:cs="Arial"/>
          <w:bCs/>
          <w:color w:val="auto"/>
          <w:szCs w:val="24"/>
          <w:lang w:val="pt-BR"/>
        </w:rPr>
        <w:t xml:space="preserve">No exercício da Presidência </w:t>
      </w:r>
      <w:r w:rsidRPr="00283442">
        <w:rPr>
          <w:rFonts w:cs="Arial"/>
          <w:bCs/>
          <w:i/>
          <w:iCs/>
          <w:color w:val="auto"/>
          <w:szCs w:val="24"/>
          <w:lang w:val="pt-BR"/>
        </w:rPr>
        <w:t>Pro Tempore</w:t>
      </w:r>
      <w:r w:rsidRPr="00283442">
        <w:rPr>
          <w:rFonts w:cs="Arial"/>
          <w:bCs/>
          <w:color w:val="auto"/>
          <w:szCs w:val="24"/>
          <w:lang w:val="pt-BR"/>
        </w:rPr>
        <w:t xml:space="preserve"> do Brasil (PPTB), de </w:t>
      </w:r>
      <w:r w:rsidR="003D11DE" w:rsidRPr="00283442">
        <w:rPr>
          <w:rFonts w:cs="Arial"/>
          <w:iCs/>
          <w:color w:val="auto"/>
          <w:szCs w:val="24"/>
          <w:lang w:val="pt-BR"/>
        </w:rPr>
        <w:t>0</w:t>
      </w:r>
      <w:r w:rsidR="00B11819" w:rsidRPr="00283442">
        <w:rPr>
          <w:rFonts w:cs="Arial"/>
          <w:iCs/>
          <w:color w:val="auto"/>
          <w:szCs w:val="24"/>
          <w:lang w:val="pt-BR"/>
        </w:rPr>
        <w:t>6</w:t>
      </w:r>
      <w:r w:rsidRPr="00283442">
        <w:rPr>
          <w:rFonts w:cs="Arial"/>
          <w:iCs/>
          <w:color w:val="auto"/>
          <w:szCs w:val="24"/>
          <w:lang w:val="pt-BR"/>
        </w:rPr>
        <w:t xml:space="preserve"> a </w:t>
      </w:r>
      <w:r w:rsidR="00B11819" w:rsidRPr="00283442">
        <w:rPr>
          <w:rFonts w:cs="Arial"/>
          <w:iCs/>
          <w:color w:val="auto"/>
          <w:szCs w:val="24"/>
          <w:lang w:val="pt-BR"/>
        </w:rPr>
        <w:t>10</w:t>
      </w:r>
      <w:r w:rsidRPr="00283442">
        <w:rPr>
          <w:rFonts w:cs="Arial"/>
          <w:iCs/>
          <w:color w:val="auto"/>
          <w:szCs w:val="24"/>
          <w:lang w:val="pt-BR"/>
        </w:rPr>
        <w:t xml:space="preserve"> de </w:t>
      </w:r>
      <w:r w:rsidR="00B11819" w:rsidRPr="00283442">
        <w:rPr>
          <w:rFonts w:cs="Arial"/>
          <w:iCs/>
          <w:color w:val="auto"/>
          <w:szCs w:val="24"/>
          <w:lang w:val="pt-BR"/>
        </w:rPr>
        <w:t>novembro</w:t>
      </w:r>
      <w:r w:rsidRPr="00283442">
        <w:rPr>
          <w:rFonts w:cs="Arial"/>
          <w:iCs/>
          <w:color w:val="auto"/>
          <w:szCs w:val="24"/>
          <w:lang w:val="pt-BR"/>
        </w:rPr>
        <w:t xml:space="preserve"> de 2023</w:t>
      </w:r>
      <w:r w:rsidRPr="00283442">
        <w:rPr>
          <w:rFonts w:cs="Arial"/>
          <w:bCs/>
          <w:color w:val="auto"/>
          <w:szCs w:val="24"/>
          <w:lang w:val="pt-BR"/>
        </w:rPr>
        <w:t>, foi realizada a CCXX</w:t>
      </w:r>
      <w:r w:rsidR="003D11DE" w:rsidRPr="00283442">
        <w:rPr>
          <w:rFonts w:cs="Arial"/>
          <w:bCs/>
          <w:color w:val="auto"/>
          <w:szCs w:val="24"/>
          <w:lang w:val="pt-BR"/>
        </w:rPr>
        <w:t>I</w:t>
      </w:r>
      <w:r w:rsidR="0066480D" w:rsidRPr="00283442">
        <w:rPr>
          <w:rFonts w:cs="Arial"/>
          <w:bCs/>
          <w:color w:val="auto"/>
          <w:szCs w:val="24"/>
          <w:lang w:val="pt-BR"/>
        </w:rPr>
        <w:t>I</w:t>
      </w:r>
      <w:r w:rsidRPr="00283442">
        <w:rPr>
          <w:rFonts w:cs="Arial"/>
          <w:bCs/>
          <w:color w:val="auto"/>
          <w:szCs w:val="24"/>
          <w:lang w:val="pt-BR"/>
        </w:rPr>
        <w:t xml:space="preserve"> Reunião do Comitê Técnico </w:t>
      </w:r>
      <w:r w:rsidR="00AC3715" w:rsidRPr="00283442">
        <w:rPr>
          <w:rFonts w:cs="Arial"/>
          <w:bCs/>
          <w:color w:val="auto"/>
          <w:szCs w:val="24"/>
          <w:lang w:val="pt-BR"/>
        </w:rPr>
        <w:t>N</w:t>
      </w:r>
      <w:r w:rsidRPr="00283442">
        <w:rPr>
          <w:rFonts w:cs="Arial"/>
          <w:bCs/>
          <w:color w:val="auto"/>
          <w:szCs w:val="24"/>
          <w:lang w:val="pt-BR"/>
        </w:rPr>
        <w:t xml:space="preserve">º 1 (CT </w:t>
      </w:r>
      <w:r w:rsidR="00AC3715" w:rsidRPr="00283442">
        <w:rPr>
          <w:rFonts w:cs="Arial"/>
          <w:bCs/>
          <w:color w:val="auto"/>
          <w:szCs w:val="24"/>
          <w:lang w:val="pt-BR"/>
        </w:rPr>
        <w:t>N</w:t>
      </w:r>
      <w:r w:rsidRPr="00283442">
        <w:rPr>
          <w:rFonts w:cs="Arial"/>
          <w:bCs/>
          <w:color w:val="auto"/>
          <w:szCs w:val="24"/>
          <w:lang w:val="pt-BR"/>
        </w:rPr>
        <w:t>º 1), com a participação das delegações da Argentina, Brasil, Paraguai e Uruguai. A reunião foi realizada</w:t>
      </w:r>
      <w:r w:rsidR="00AB30F1">
        <w:rPr>
          <w:rFonts w:cs="Arial"/>
          <w:bCs/>
          <w:color w:val="auto"/>
          <w:szCs w:val="24"/>
          <w:lang w:val="pt-BR"/>
        </w:rPr>
        <w:t xml:space="preserve"> presencialmente</w:t>
      </w:r>
      <w:r w:rsidRPr="00283442">
        <w:rPr>
          <w:rFonts w:cs="Arial"/>
          <w:bCs/>
          <w:color w:val="auto"/>
          <w:szCs w:val="24"/>
          <w:lang w:val="pt-BR"/>
        </w:rPr>
        <w:t xml:space="preserve"> </w:t>
      </w:r>
      <w:r w:rsidR="00C66436" w:rsidRPr="00283442">
        <w:rPr>
          <w:rFonts w:cs="Arial"/>
          <w:bCs/>
          <w:color w:val="auto"/>
          <w:szCs w:val="24"/>
          <w:lang w:val="pt-BR"/>
        </w:rPr>
        <w:t>na</w:t>
      </w:r>
      <w:r w:rsidR="006B17A0">
        <w:rPr>
          <w:rFonts w:cs="Arial"/>
          <w:bCs/>
          <w:color w:val="auto"/>
          <w:szCs w:val="24"/>
          <w:lang w:val="pt-BR"/>
        </w:rPr>
        <w:t xml:space="preserve"> sede da Secretaria do Mercosul, na</w:t>
      </w:r>
      <w:r w:rsidR="00C66436" w:rsidRPr="00283442">
        <w:rPr>
          <w:rFonts w:cs="Arial"/>
          <w:bCs/>
          <w:color w:val="auto"/>
          <w:szCs w:val="24"/>
          <w:lang w:val="pt-BR"/>
        </w:rPr>
        <w:t xml:space="preserve"> cidade de Montevidéu,</w:t>
      </w:r>
      <w:r w:rsidR="006B17A0">
        <w:rPr>
          <w:rFonts w:cs="Arial"/>
          <w:bCs/>
          <w:color w:val="auto"/>
          <w:szCs w:val="24"/>
          <w:lang w:val="pt-BR"/>
        </w:rPr>
        <w:t xml:space="preserve"> </w:t>
      </w:r>
      <w:r w:rsidR="00C66436" w:rsidRPr="00283442">
        <w:rPr>
          <w:rFonts w:cs="Arial"/>
          <w:bCs/>
          <w:color w:val="auto"/>
          <w:szCs w:val="24"/>
          <w:lang w:val="pt-BR"/>
        </w:rPr>
        <w:t>Uruguai</w:t>
      </w:r>
      <w:r w:rsidR="00BC019B">
        <w:rPr>
          <w:rFonts w:cs="Arial"/>
          <w:bCs/>
          <w:color w:val="auto"/>
          <w:szCs w:val="24"/>
          <w:lang w:val="pt-BR"/>
        </w:rPr>
        <w:t xml:space="preserve">, com a participação da delegação da Argentina </w:t>
      </w:r>
      <w:r w:rsidR="002312EF">
        <w:rPr>
          <w:rFonts w:cs="Arial"/>
          <w:bCs/>
          <w:color w:val="auto"/>
          <w:szCs w:val="24"/>
          <w:lang w:val="pt-BR"/>
        </w:rPr>
        <w:t xml:space="preserve">na reunião plenária </w:t>
      </w:r>
      <w:r w:rsidR="00BC019B">
        <w:rPr>
          <w:rFonts w:cs="Arial"/>
          <w:bCs/>
          <w:color w:val="auto"/>
          <w:szCs w:val="24"/>
          <w:lang w:val="pt-BR"/>
        </w:rPr>
        <w:t>por meio de videoconferência.</w:t>
      </w:r>
    </w:p>
    <w:p w14:paraId="12269127" w14:textId="77777777" w:rsidR="006B17A0" w:rsidRDefault="006B17A0" w:rsidP="001B5B87">
      <w:pPr>
        <w:pStyle w:val="Corpodetexto"/>
        <w:rPr>
          <w:rFonts w:cs="Arial"/>
          <w:bCs/>
          <w:szCs w:val="24"/>
          <w:lang w:val="pt-BR"/>
        </w:rPr>
      </w:pPr>
    </w:p>
    <w:p w14:paraId="071F90BC" w14:textId="09EADCD5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  <w:t xml:space="preserve">A Lista de Participantes consta do </w:t>
      </w:r>
      <w:r w:rsidRPr="00B01806">
        <w:rPr>
          <w:rFonts w:cs="Arial"/>
          <w:b/>
          <w:bCs/>
          <w:szCs w:val="24"/>
          <w:lang w:val="pt-BR"/>
        </w:rPr>
        <w:t>A</w:t>
      </w:r>
      <w:r w:rsidR="0088795B">
        <w:rPr>
          <w:rFonts w:cs="Arial"/>
          <w:b/>
          <w:bCs/>
          <w:szCs w:val="24"/>
          <w:lang w:val="pt-BR"/>
        </w:rPr>
        <w:t>NEXO</w:t>
      </w:r>
      <w:r w:rsidRPr="00B01806">
        <w:rPr>
          <w:rFonts w:cs="Arial"/>
          <w:b/>
          <w:bCs/>
          <w:szCs w:val="24"/>
          <w:lang w:val="pt-BR"/>
        </w:rPr>
        <w:t xml:space="preserve"> I</w:t>
      </w:r>
      <w:r w:rsidRPr="00B01806">
        <w:rPr>
          <w:rFonts w:cs="Arial"/>
          <w:bCs/>
          <w:szCs w:val="24"/>
          <w:lang w:val="pt-BR"/>
        </w:rPr>
        <w:t>.</w:t>
      </w:r>
    </w:p>
    <w:p w14:paraId="4E595EC0" w14:textId="79910F8C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</w:r>
      <w:r w:rsidRPr="00B01806">
        <w:rPr>
          <w:rFonts w:cs="Arial"/>
          <w:bCs/>
          <w:szCs w:val="24"/>
          <w:lang w:val="pt-BR"/>
        </w:rPr>
        <w:tab/>
      </w:r>
    </w:p>
    <w:p w14:paraId="4D0E6A3D" w14:textId="5ECA24CB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  <w:t xml:space="preserve">A Agenda dos temas tratados consta do </w:t>
      </w:r>
      <w:r w:rsidRPr="00B01806">
        <w:rPr>
          <w:rFonts w:cs="Arial"/>
          <w:b/>
          <w:bCs/>
          <w:szCs w:val="24"/>
          <w:lang w:val="pt-BR"/>
        </w:rPr>
        <w:t>A</w:t>
      </w:r>
      <w:r w:rsidR="0088795B">
        <w:rPr>
          <w:rFonts w:cs="Arial"/>
          <w:b/>
          <w:bCs/>
          <w:szCs w:val="24"/>
          <w:lang w:val="pt-BR"/>
        </w:rPr>
        <w:t>NEXO</w:t>
      </w:r>
      <w:r w:rsidRPr="00B01806">
        <w:rPr>
          <w:rFonts w:cs="Arial"/>
          <w:b/>
          <w:bCs/>
          <w:szCs w:val="24"/>
          <w:lang w:val="pt-BR"/>
        </w:rPr>
        <w:t xml:space="preserve"> II</w:t>
      </w:r>
      <w:r w:rsidRPr="00B01806">
        <w:rPr>
          <w:rFonts w:cs="Arial"/>
          <w:bCs/>
          <w:szCs w:val="24"/>
          <w:lang w:val="pt-BR"/>
        </w:rPr>
        <w:t>.</w:t>
      </w:r>
    </w:p>
    <w:p w14:paraId="1316FFA7" w14:textId="41D7D59F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</w:r>
      <w:r w:rsidRPr="00B01806">
        <w:rPr>
          <w:rFonts w:cs="Arial"/>
          <w:bCs/>
          <w:szCs w:val="24"/>
          <w:lang w:val="pt-BR"/>
        </w:rPr>
        <w:tab/>
      </w:r>
    </w:p>
    <w:p w14:paraId="102B0038" w14:textId="38853E5A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  <w:t xml:space="preserve">O Resumo da Ata consta do </w:t>
      </w:r>
      <w:r w:rsidR="0088795B">
        <w:rPr>
          <w:rFonts w:cs="Arial"/>
          <w:b/>
          <w:bCs/>
          <w:szCs w:val="24"/>
          <w:lang w:val="pt-BR"/>
        </w:rPr>
        <w:t>ANEXO</w:t>
      </w:r>
      <w:r w:rsidRPr="00B01806">
        <w:rPr>
          <w:rFonts w:cs="Arial"/>
          <w:b/>
          <w:bCs/>
          <w:szCs w:val="24"/>
          <w:lang w:val="pt-BR"/>
        </w:rPr>
        <w:t xml:space="preserve"> III</w:t>
      </w:r>
      <w:r w:rsidRPr="00B01806">
        <w:rPr>
          <w:rFonts w:cs="Arial"/>
          <w:bCs/>
          <w:szCs w:val="24"/>
          <w:lang w:val="pt-BR"/>
        </w:rPr>
        <w:t>.</w:t>
      </w:r>
    </w:p>
    <w:p w14:paraId="4C604755" w14:textId="47278595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</w:r>
      <w:r w:rsidRPr="00B01806">
        <w:rPr>
          <w:rFonts w:cs="Arial"/>
          <w:bCs/>
          <w:szCs w:val="24"/>
          <w:lang w:val="pt-BR"/>
        </w:rPr>
        <w:tab/>
      </w:r>
    </w:p>
    <w:p w14:paraId="691A84CE" w14:textId="6813D19E" w:rsidR="001B5B87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Os</w:t>
      </w:r>
      <w:r w:rsidR="001B5B87" w:rsidRPr="00B01806">
        <w:rPr>
          <w:rFonts w:cs="Arial"/>
          <w:bCs/>
          <w:szCs w:val="24"/>
          <w:lang w:val="pt-BR"/>
        </w:rPr>
        <w:t xml:space="preserve"> temas</w:t>
      </w:r>
      <w:r w:rsidRPr="00B01806">
        <w:rPr>
          <w:rFonts w:cs="Arial"/>
          <w:bCs/>
          <w:szCs w:val="24"/>
          <w:lang w:val="pt-BR"/>
        </w:rPr>
        <w:t xml:space="preserve"> tratados na reunião foram os seguintes</w:t>
      </w:r>
      <w:r w:rsidR="001B5B87" w:rsidRPr="00B01806">
        <w:rPr>
          <w:rFonts w:cs="Arial"/>
          <w:bCs/>
          <w:szCs w:val="24"/>
          <w:lang w:val="pt-BR"/>
        </w:rPr>
        <w:t>:</w:t>
      </w:r>
    </w:p>
    <w:p w14:paraId="23A51A2B" w14:textId="77777777" w:rsidR="00794E2B" w:rsidRDefault="00794E2B" w:rsidP="001B5B87">
      <w:pPr>
        <w:pStyle w:val="Corpodetexto"/>
        <w:rPr>
          <w:rFonts w:cs="Arial"/>
          <w:bCs/>
          <w:szCs w:val="24"/>
          <w:lang w:val="pt-BR"/>
        </w:rPr>
      </w:pPr>
    </w:p>
    <w:p w14:paraId="3965D1C4" w14:textId="77777777" w:rsidR="001B5B87" w:rsidRDefault="001B5B87" w:rsidP="001B5B87">
      <w:pPr>
        <w:pStyle w:val="Corpodetexto"/>
        <w:rPr>
          <w:rFonts w:cs="Arial"/>
          <w:bCs/>
          <w:szCs w:val="24"/>
          <w:lang w:val="pt-BR"/>
        </w:rPr>
      </w:pPr>
    </w:p>
    <w:p w14:paraId="122D1A82" w14:textId="4D715BEE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>1</w:t>
      </w:r>
      <w:r w:rsidR="00A45989" w:rsidRPr="00A45989">
        <w:rPr>
          <w:rFonts w:cs="Arial"/>
          <w:b/>
          <w:szCs w:val="24"/>
          <w:lang w:val="pt-BR"/>
        </w:rPr>
        <w:t>. INSTRUÇÕES DA COMISSÃO DE COMÉRCIO DO MERCOSUL</w:t>
      </w:r>
    </w:p>
    <w:p w14:paraId="675E9995" w14:textId="77777777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 xml:space="preserve"> </w:t>
      </w:r>
    </w:p>
    <w:p w14:paraId="1362D86E" w14:textId="113E3B81" w:rsidR="00A45989" w:rsidRPr="00A45989" w:rsidRDefault="001B5B87" w:rsidP="000538DF">
      <w:pPr>
        <w:pStyle w:val="Corpodetexto"/>
        <w:widowControl/>
        <w:numPr>
          <w:ilvl w:val="1"/>
          <w:numId w:val="2"/>
        </w:numPr>
        <w:ind w:hanging="436"/>
        <w:rPr>
          <w:rFonts w:cs="Arial"/>
          <w:b/>
          <w:szCs w:val="24"/>
          <w:lang w:val="pt-BR"/>
        </w:rPr>
      </w:pPr>
      <w:r w:rsidRPr="00A45989">
        <w:rPr>
          <w:rFonts w:cs="Arial"/>
          <w:b/>
          <w:szCs w:val="24"/>
          <w:lang w:val="pt-BR"/>
        </w:rPr>
        <w:t xml:space="preserve">Revisão </w:t>
      </w:r>
      <w:r w:rsidR="00A45989" w:rsidRPr="00A45989">
        <w:rPr>
          <w:rFonts w:cs="Arial"/>
          <w:b/>
          <w:szCs w:val="24"/>
          <w:lang w:val="pt-BR"/>
        </w:rPr>
        <w:t xml:space="preserve">integral e permanente da Nota de Tributação do Setor Aeronáutico (Ata CCM </w:t>
      </w:r>
      <w:r w:rsidR="001C6D83">
        <w:rPr>
          <w:rFonts w:cs="Arial"/>
          <w:b/>
          <w:szCs w:val="24"/>
          <w:lang w:val="pt-BR"/>
        </w:rPr>
        <w:t>N</w:t>
      </w:r>
      <w:r w:rsidR="00A45989" w:rsidRPr="00A45989">
        <w:rPr>
          <w:rFonts w:cs="Arial"/>
          <w:b/>
          <w:szCs w:val="24"/>
          <w:lang w:val="pt-BR"/>
        </w:rPr>
        <w:t>º 04/21)</w:t>
      </w:r>
    </w:p>
    <w:p w14:paraId="75BAC4FD" w14:textId="192409E2" w:rsidR="00616C66" w:rsidRPr="00794E2B" w:rsidRDefault="00616C66" w:rsidP="00AA3BDA">
      <w:pPr>
        <w:pStyle w:val="Corpodetexto"/>
        <w:rPr>
          <w:rFonts w:cs="Arial"/>
          <w:bCs/>
          <w:color w:val="FF0000"/>
          <w:szCs w:val="24"/>
          <w:lang w:val="pt-BR"/>
        </w:rPr>
      </w:pPr>
    </w:p>
    <w:p w14:paraId="211F02E5" w14:textId="4D64F3A9" w:rsidR="00E26B64" w:rsidRPr="00BB2EDA" w:rsidRDefault="00BC019B" w:rsidP="00616C66">
      <w:pPr>
        <w:pStyle w:val="Corpodetexto"/>
        <w:rPr>
          <w:rFonts w:cs="Arial"/>
          <w:bCs/>
          <w:color w:val="auto"/>
          <w:szCs w:val="24"/>
          <w:lang w:val="pt-BR"/>
        </w:rPr>
      </w:pPr>
      <w:r>
        <w:rPr>
          <w:rFonts w:cs="Arial"/>
          <w:bCs/>
          <w:color w:val="auto"/>
          <w:szCs w:val="24"/>
          <w:lang w:val="pt-BR"/>
        </w:rPr>
        <w:t>No que tange a</w:t>
      </w:r>
      <w:r w:rsidR="00616C66" w:rsidRPr="00BB2EDA">
        <w:rPr>
          <w:rFonts w:cs="Arial"/>
          <w:bCs/>
          <w:color w:val="auto"/>
          <w:szCs w:val="24"/>
          <w:lang w:val="pt-BR"/>
        </w:rPr>
        <w:t xml:space="preserve">o intercâmbio de estatísticas ao amparo da Nota de Tributação do Setor Aeronáutico, </w:t>
      </w:r>
      <w:r w:rsidR="00A06B8F" w:rsidRPr="00BB2EDA">
        <w:rPr>
          <w:rFonts w:cs="Arial"/>
          <w:bCs/>
          <w:color w:val="auto"/>
          <w:szCs w:val="24"/>
          <w:lang w:val="pt-BR"/>
        </w:rPr>
        <w:t>a</w:t>
      </w:r>
      <w:r w:rsidR="00BB2EDA" w:rsidRPr="00BB2EDA">
        <w:rPr>
          <w:rFonts w:cs="Arial"/>
          <w:bCs/>
          <w:color w:val="auto"/>
          <w:szCs w:val="24"/>
          <w:lang w:val="pt-BR"/>
        </w:rPr>
        <w:t xml:space="preserve"> </w:t>
      </w:r>
      <w:r w:rsidR="00A06B8F" w:rsidRPr="00BB2EDA">
        <w:rPr>
          <w:rFonts w:cs="Arial"/>
          <w:bCs/>
          <w:color w:val="auto"/>
          <w:szCs w:val="24"/>
          <w:lang w:val="pt-BR"/>
        </w:rPr>
        <w:t>delegaç</w:t>
      </w:r>
      <w:r w:rsidR="00BB2EDA" w:rsidRPr="00BB2EDA">
        <w:rPr>
          <w:rFonts w:cs="Arial"/>
          <w:bCs/>
          <w:color w:val="auto"/>
          <w:szCs w:val="24"/>
          <w:lang w:val="pt-BR"/>
        </w:rPr>
        <w:t>ão do Paraguai</w:t>
      </w:r>
      <w:r w:rsidR="00E26B64" w:rsidRPr="00BB2EDA">
        <w:rPr>
          <w:rFonts w:cs="Arial"/>
          <w:bCs/>
          <w:color w:val="auto"/>
          <w:szCs w:val="24"/>
          <w:lang w:val="pt-BR"/>
        </w:rPr>
        <w:t xml:space="preserve"> </w:t>
      </w:r>
      <w:r w:rsidR="00A06B8F" w:rsidRPr="00BB2EDA">
        <w:rPr>
          <w:rFonts w:cs="Arial"/>
          <w:bCs/>
          <w:color w:val="auto"/>
          <w:szCs w:val="24"/>
          <w:lang w:val="pt-BR"/>
        </w:rPr>
        <w:t>apresent</w:t>
      </w:r>
      <w:r w:rsidR="00BB2EDA" w:rsidRPr="00BB2EDA">
        <w:rPr>
          <w:rFonts w:cs="Arial"/>
          <w:bCs/>
          <w:color w:val="auto"/>
          <w:szCs w:val="24"/>
          <w:lang w:val="pt-BR"/>
        </w:rPr>
        <w:t>ou</w:t>
      </w:r>
      <w:r w:rsidR="00A06B8F" w:rsidRPr="00BB2EDA">
        <w:rPr>
          <w:rFonts w:cs="Arial"/>
          <w:bCs/>
          <w:color w:val="auto"/>
          <w:szCs w:val="24"/>
          <w:lang w:val="pt-BR"/>
        </w:rPr>
        <w:t xml:space="preserve"> seus respectivos dados, </w:t>
      </w:r>
      <w:r w:rsidR="00E26B64" w:rsidRPr="00BB2EDA">
        <w:rPr>
          <w:rFonts w:cs="Arial"/>
          <w:bCs/>
          <w:color w:val="auto"/>
          <w:szCs w:val="24"/>
          <w:lang w:val="pt-BR"/>
        </w:rPr>
        <w:t>que</w:t>
      </w:r>
      <w:r w:rsidR="00A06B8F" w:rsidRPr="00BB2EDA">
        <w:rPr>
          <w:rFonts w:cs="Arial"/>
          <w:bCs/>
          <w:color w:val="auto"/>
          <w:szCs w:val="24"/>
          <w:lang w:val="pt-BR"/>
        </w:rPr>
        <w:t xml:space="preserve"> consta</w:t>
      </w:r>
      <w:r w:rsidR="00E26B64" w:rsidRPr="00BB2EDA">
        <w:rPr>
          <w:rFonts w:cs="Arial"/>
          <w:bCs/>
          <w:color w:val="auto"/>
          <w:szCs w:val="24"/>
          <w:lang w:val="pt-BR"/>
        </w:rPr>
        <w:t>m</w:t>
      </w:r>
      <w:r w:rsidR="00A06B8F" w:rsidRPr="00BB2EDA">
        <w:rPr>
          <w:rFonts w:cs="Arial"/>
          <w:bCs/>
          <w:color w:val="auto"/>
          <w:szCs w:val="24"/>
          <w:lang w:val="pt-BR"/>
        </w:rPr>
        <w:t xml:space="preserve"> </w:t>
      </w:r>
      <w:r w:rsidR="00E26B64" w:rsidRPr="00BB2EDA">
        <w:rPr>
          <w:rFonts w:cs="Arial"/>
          <w:bCs/>
          <w:color w:val="auto"/>
          <w:szCs w:val="24"/>
          <w:lang w:val="pt-BR"/>
        </w:rPr>
        <w:t>d</w:t>
      </w:r>
      <w:r w:rsidR="00A06B8F" w:rsidRPr="00BB2EDA">
        <w:rPr>
          <w:rFonts w:cs="Arial"/>
          <w:bCs/>
          <w:color w:val="auto"/>
          <w:szCs w:val="24"/>
          <w:lang w:val="pt-BR"/>
        </w:rPr>
        <w:t xml:space="preserve">o </w:t>
      </w:r>
      <w:r w:rsidR="00A06B8F" w:rsidRPr="00BB2EDA">
        <w:rPr>
          <w:rFonts w:cs="Arial"/>
          <w:b/>
          <w:bCs/>
          <w:color w:val="auto"/>
          <w:szCs w:val="24"/>
          <w:lang w:val="pt-BR"/>
        </w:rPr>
        <w:t>Anexo XV</w:t>
      </w:r>
      <w:r w:rsidR="00E26B64" w:rsidRPr="00BB2EDA">
        <w:rPr>
          <w:rFonts w:cs="Arial"/>
          <w:b/>
          <w:bCs/>
          <w:color w:val="auto"/>
          <w:szCs w:val="24"/>
          <w:lang w:val="pt-BR"/>
        </w:rPr>
        <w:t xml:space="preserve"> </w:t>
      </w:r>
      <w:r w:rsidR="00E26B64" w:rsidRPr="00BB2EDA">
        <w:rPr>
          <w:rFonts w:cs="Arial"/>
          <w:b/>
          <w:color w:val="auto"/>
          <w:szCs w:val="24"/>
          <w:lang w:val="pt-BR"/>
        </w:rPr>
        <w:t>(RESERVADO)</w:t>
      </w:r>
      <w:r w:rsidR="00E26B64" w:rsidRPr="00BB2EDA">
        <w:rPr>
          <w:rFonts w:cs="Arial"/>
          <w:bCs/>
          <w:color w:val="auto"/>
          <w:szCs w:val="24"/>
          <w:lang w:val="pt-BR"/>
        </w:rPr>
        <w:t>.</w:t>
      </w:r>
    </w:p>
    <w:p w14:paraId="3CE043C5" w14:textId="0294C1A6" w:rsidR="00E26B64" w:rsidRPr="00BB2EDA" w:rsidRDefault="00E26B64" w:rsidP="00616C66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89F9559" w14:textId="17531926" w:rsidR="00E26B64" w:rsidRPr="00BB2EDA" w:rsidRDefault="00E26B64" w:rsidP="00616C66">
      <w:pPr>
        <w:pStyle w:val="Corpodetexto"/>
        <w:rPr>
          <w:rFonts w:cs="Arial"/>
          <w:color w:val="auto"/>
          <w:szCs w:val="24"/>
          <w:lang w:val="pt-BR"/>
        </w:rPr>
      </w:pPr>
      <w:r w:rsidRPr="00BB2EDA">
        <w:rPr>
          <w:rFonts w:cs="Arial"/>
          <w:color w:val="auto"/>
          <w:szCs w:val="24"/>
          <w:lang w:val="pt-BR"/>
        </w:rPr>
        <w:t xml:space="preserve">O tema continua na agenda. </w:t>
      </w:r>
    </w:p>
    <w:p w14:paraId="6916D099" w14:textId="77777777" w:rsidR="00E26B64" w:rsidRPr="00B01806" w:rsidRDefault="00E26B64" w:rsidP="001B5B87">
      <w:pPr>
        <w:pStyle w:val="Corpodetexto"/>
        <w:rPr>
          <w:rFonts w:cs="Arial"/>
          <w:b/>
          <w:szCs w:val="24"/>
          <w:lang w:val="pt-BR"/>
        </w:rPr>
      </w:pPr>
    </w:p>
    <w:p w14:paraId="739D3BDA" w14:textId="162709DA" w:rsidR="001B5B87" w:rsidRPr="00B01806" w:rsidRDefault="00A901E0" w:rsidP="00CF6F91">
      <w:pPr>
        <w:pStyle w:val="Corpodetexto"/>
        <w:numPr>
          <w:ilvl w:val="0"/>
          <w:numId w:val="2"/>
        </w:numPr>
        <w:ind w:left="284" w:hanging="28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>SOLICITAÇÕES DE MODIFICAÇÃO DA NCM E DA TEC</w:t>
      </w:r>
    </w:p>
    <w:p w14:paraId="720E0198" w14:textId="3398CAFC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</w:p>
    <w:p w14:paraId="1E601789" w14:textId="34D5E5C2" w:rsidR="001B5B87" w:rsidRDefault="001B5B87" w:rsidP="00CF6F91">
      <w:pPr>
        <w:pStyle w:val="Corpodetexto"/>
        <w:numPr>
          <w:ilvl w:val="1"/>
          <w:numId w:val="2"/>
        </w:numPr>
        <w:ind w:left="567" w:hanging="29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 xml:space="preserve">Análise de casos pendentes do </w:t>
      </w:r>
      <w:r w:rsidR="00EB3570">
        <w:rPr>
          <w:rFonts w:cs="Arial"/>
          <w:b/>
          <w:szCs w:val="24"/>
          <w:lang w:val="pt-BR"/>
        </w:rPr>
        <w:t>ANEXO</w:t>
      </w:r>
      <w:r w:rsidRPr="00B01806">
        <w:rPr>
          <w:rFonts w:cs="Arial"/>
          <w:b/>
          <w:szCs w:val="24"/>
          <w:lang w:val="pt-BR"/>
        </w:rPr>
        <w:t xml:space="preserve"> V</w:t>
      </w:r>
    </w:p>
    <w:p w14:paraId="6ECD2BD9" w14:textId="77777777" w:rsidR="00A901E0" w:rsidRDefault="00A901E0" w:rsidP="00A901E0">
      <w:pPr>
        <w:pStyle w:val="Corpodetexto"/>
        <w:rPr>
          <w:rFonts w:cs="Arial"/>
          <w:b/>
          <w:szCs w:val="24"/>
          <w:lang w:val="pt-BR"/>
        </w:rPr>
      </w:pPr>
    </w:p>
    <w:p w14:paraId="4EFECC9C" w14:textId="0E0E4FE6" w:rsidR="00A901E0" w:rsidRPr="00B01806" w:rsidRDefault="00A901E0" w:rsidP="00A901E0">
      <w:pPr>
        <w:spacing w:line="249" w:lineRule="auto"/>
        <w:jc w:val="both"/>
        <w:rPr>
          <w:szCs w:val="24"/>
        </w:rPr>
      </w:pPr>
      <w:r w:rsidRPr="00B01806">
        <w:rPr>
          <w:szCs w:val="24"/>
        </w:rPr>
        <w:t xml:space="preserve">Foram analisadas as solicitações de alteração da NCM e da TEC pendentes, que constam no </w:t>
      </w:r>
      <w:r>
        <w:rPr>
          <w:b/>
          <w:bCs/>
          <w:szCs w:val="24"/>
        </w:rPr>
        <w:t>ANEXO</w:t>
      </w:r>
      <w:r w:rsidRPr="00B01806">
        <w:rPr>
          <w:b/>
          <w:bCs/>
          <w:szCs w:val="24"/>
        </w:rPr>
        <w:t xml:space="preserve"> V</w:t>
      </w:r>
      <w:r w:rsidRPr="00B01806">
        <w:rPr>
          <w:szCs w:val="24"/>
        </w:rPr>
        <w:t>.</w:t>
      </w:r>
    </w:p>
    <w:p w14:paraId="6130EE5D" w14:textId="77777777" w:rsidR="00ED2B7B" w:rsidRPr="00B01806" w:rsidRDefault="00ED2B7B" w:rsidP="00A901E0">
      <w:pPr>
        <w:pStyle w:val="Corpodetexto"/>
        <w:rPr>
          <w:rFonts w:cs="Arial"/>
          <w:b/>
          <w:szCs w:val="24"/>
          <w:lang w:val="pt-BR"/>
        </w:rPr>
      </w:pPr>
    </w:p>
    <w:p w14:paraId="6773AB39" w14:textId="5C58B8C9" w:rsidR="001B5B87" w:rsidRPr="00B01806" w:rsidRDefault="00404E55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Como resultado da análise e da posição manifestada pelos </w:t>
      </w:r>
      <w:r w:rsidR="00E771DB">
        <w:rPr>
          <w:rFonts w:cs="Arial"/>
          <w:bCs/>
          <w:szCs w:val="24"/>
          <w:lang w:val="pt-BR"/>
        </w:rPr>
        <w:t>E</w:t>
      </w:r>
      <w:r w:rsidRPr="00B01806">
        <w:rPr>
          <w:rFonts w:cs="Arial"/>
          <w:bCs/>
          <w:szCs w:val="24"/>
          <w:lang w:val="pt-BR"/>
        </w:rPr>
        <w:t xml:space="preserve">stados </w:t>
      </w:r>
      <w:r w:rsidR="00E771DB">
        <w:rPr>
          <w:rFonts w:cs="Arial"/>
          <w:bCs/>
          <w:szCs w:val="24"/>
          <w:lang w:val="pt-BR"/>
        </w:rPr>
        <w:t>P</w:t>
      </w:r>
      <w:r w:rsidRPr="00B01806">
        <w:rPr>
          <w:rFonts w:cs="Arial"/>
          <w:bCs/>
          <w:szCs w:val="24"/>
          <w:lang w:val="pt-BR"/>
        </w:rPr>
        <w:t xml:space="preserve">artes, nesta oportunidade, </w:t>
      </w:r>
      <w:r w:rsidR="00ED2B7B" w:rsidRPr="00B01806">
        <w:rPr>
          <w:rFonts w:cs="Arial"/>
          <w:bCs/>
          <w:szCs w:val="24"/>
          <w:lang w:val="pt-BR"/>
        </w:rPr>
        <w:t xml:space="preserve">o CT </w:t>
      </w:r>
      <w:r w:rsidR="00E771DB">
        <w:rPr>
          <w:rFonts w:cs="Arial"/>
          <w:bCs/>
          <w:szCs w:val="24"/>
          <w:lang w:val="pt-BR"/>
        </w:rPr>
        <w:t>N</w:t>
      </w:r>
      <w:r w:rsidR="00ED2B7B" w:rsidRPr="00B01806">
        <w:rPr>
          <w:rFonts w:cs="Arial"/>
          <w:bCs/>
          <w:szCs w:val="24"/>
          <w:lang w:val="pt-BR"/>
        </w:rPr>
        <w:t>º 1 aprovou as solicitações referentes a:</w:t>
      </w:r>
    </w:p>
    <w:p w14:paraId="51A455C8" w14:textId="77777777" w:rsidR="00814DA5" w:rsidRPr="008E22E7" w:rsidRDefault="00814DA5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44C8F399" w14:textId="45BE957A" w:rsidR="00814DA5" w:rsidRPr="008E22E7" w:rsidRDefault="007C164A" w:rsidP="00814DA5">
      <w:pPr>
        <w:pStyle w:val="Corpodetexto"/>
        <w:numPr>
          <w:ilvl w:val="0"/>
          <w:numId w:val="3"/>
        </w:numPr>
        <w:rPr>
          <w:rFonts w:cs="Arial"/>
          <w:bCs/>
          <w:color w:val="auto"/>
          <w:szCs w:val="24"/>
          <w:lang w:val="pt-BR"/>
        </w:rPr>
      </w:pPr>
      <w:r w:rsidRPr="008E22E7">
        <w:rPr>
          <w:rFonts w:cs="Arial"/>
          <w:bCs/>
          <w:color w:val="auto"/>
          <w:szCs w:val="24"/>
          <w:lang w:val="pt-BR"/>
        </w:rPr>
        <w:t xml:space="preserve">Abertura </w:t>
      </w:r>
      <w:r w:rsidR="00D933E4" w:rsidRPr="008E22E7">
        <w:rPr>
          <w:rFonts w:cs="Arial"/>
          <w:bCs/>
          <w:color w:val="auto"/>
          <w:szCs w:val="24"/>
          <w:lang w:val="pt-BR"/>
        </w:rPr>
        <w:t>e redução tarifária</w:t>
      </w:r>
      <w:r w:rsidR="00E26B64" w:rsidRPr="008E22E7">
        <w:rPr>
          <w:rFonts w:cs="Arial"/>
          <w:bCs/>
          <w:color w:val="auto"/>
          <w:szCs w:val="24"/>
          <w:lang w:val="pt-BR"/>
        </w:rPr>
        <w:t xml:space="preserve"> </w:t>
      </w:r>
      <w:r w:rsidR="00ED2B7B" w:rsidRPr="008E22E7">
        <w:rPr>
          <w:rFonts w:cs="Arial"/>
          <w:bCs/>
          <w:color w:val="auto"/>
          <w:szCs w:val="24"/>
          <w:lang w:val="pt-BR"/>
        </w:rPr>
        <w:t xml:space="preserve">para </w:t>
      </w:r>
      <w:r w:rsidR="00D933E4" w:rsidRPr="008E22E7">
        <w:rPr>
          <w:rFonts w:cs="Arial"/>
          <w:bCs/>
          <w:color w:val="auto"/>
          <w:szCs w:val="24"/>
          <w:lang w:val="pt-BR"/>
        </w:rPr>
        <w:t>“</w:t>
      </w:r>
      <w:r w:rsidR="00BC019B">
        <w:rPr>
          <w:rFonts w:cs="Arial"/>
          <w:bCs/>
          <w:color w:val="auto"/>
          <w:szCs w:val="24"/>
          <w:lang w:val="pt-BR"/>
        </w:rPr>
        <w:t>O</w:t>
      </w:r>
      <w:r w:rsidR="00D933E4" w:rsidRPr="008E22E7">
        <w:rPr>
          <w:rFonts w:cs="Arial"/>
          <w:bCs/>
          <w:color w:val="auto"/>
          <w:szCs w:val="24"/>
          <w:lang w:val="pt-BR"/>
        </w:rPr>
        <w:t>utros</w:t>
      </w:r>
      <w:r w:rsidR="00ED2B7B" w:rsidRPr="008E22E7">
        <w:rPr>
          <w:rFonts w:cs="Arial"/>
          <w:bCs/>
          <w:color w:val="auto"/>
          <w:szCs w:val="24"/>
          <w:lang w:val="pt-BR"/>
        </w:rPr>
        <w:t>” (</w:t>
      </w:r>
      <w:r w:rsidRPr="008E22E7">
        <w:rPr>
          <w:rFonts w:cs="Arial"/>
          <w:bCs/>
          <w:color w:val="auto"/>
          <w:szCs w:val="24"/>
          <w:lang w:val="pt-BR"/>
        </w:rPr>
        <w:t>C</w:t>
      </w:r>
      <w:r w:rsidR="00ED2B7B" w:rsidRPr="008E22E7">
        <w:rPr>
          <w:rFonts w:cs="Arial"/>
          <w:bCs/>
          <w:color w:val="auto"/>
          <w:szCs w:val="24"/>
          <w:lang w:val="pt-BR"/>
        </w:rPr>
        <w:t xml:space="preserve">aso </w:t>
      </w:r>
      <w:r w:rsidRPr="008E22E7">
        <w:rPr>
          <w:rFonts w:cs="Arial"/>
          <w:bCs/>
          <w:color w:val="auto"/>
          <w:szCs w:val="24"/>
          <w:lang w:val="pt-BR"/>
        </w:rPr>
        <w:t xml:space="preserve">Nº </w:t>
      </w:r>
      <w:r w:rsidR="00C30E9A" w:rsidRPr="008E22E7">
        <w:rPr>
          <w:rFonts w:cs="Arial"/>
          <w:bCs/>
          <w:color w:val="auto"/>
          <w:szCs w:val="24"/>
          <w:lang w:val="pt-BR"/>
        </w:rPr>
        <w:t>12</w:t>
      </w:r>
      <w:r w:rsidR="00D933E4" w:rsidRPr="008E22E7">
        <w:rPr>
          <w:rFonts w:cs="Arial"/>
          <w:bCs/>
          <w:color w:val="auto"/>
          <w:szCs w:val="24"/>
          <w:lang w:val="pt-BR"/>
        </w:rPr>
        <w:t>37</w:t>
      </w:r>
      <w:r w:rsidR="00ED2B7B" w:rsidRPr="008E22E7">
        <w:rPr>
          <w:rFonts w:cs="Arial"/>
          <w:bCs/>
          <w:color w:val="auto"/>
          <w:szCs w:val="24"/>
          <w:lang w:val="pt-BR"/>
        </w:rPr>
        <w:t>)</w:t>
      </w:r>
    </w:p>
    <w:p w14:paraId="6E2D84BC" w14:textId="77777777" w:rsidR="00814DA5" w:rsidRPr="008E22E7" w:rsidRDefault="00814DA5" w:rsidP="00814DA5">
      <w:pPr>
        <w:pStyle w:val="Corpodetexto"/>
        <w:rPr>
          <w:rFonts w:cs="Arial"/>
          <w:bCs/>
          <w:color w:val="auto"/>
          <w:szCs w:val="24"/>
          <w:highlight w:val="yellow"/>
          <w:lang w:val="pt-BR"/>
        </w:rPr>
      </w:pPr>
    </w:p>
    <w:p w14:paraId="0FD83CEF" w14:textId="664259C3" w:rsidR="00A73183" w:rsidRPr="008E22E7" w:rsidRDefault="00A73183" w:rsidP="00A73183">
      <w:pPr>
        <w:pStyle w:val="Corpodetexto"/>
        <w:numPr>
          <w:ilvl w:val="0"/>
          <w:numId w:val="3"/>
        </w:numPr>
        <w:rPr>
          <w:rFonts w:cs="Arial"/>
          <w:bCs/>
          <w:color w:val="auto"/>
          <w:szCs w:val="24"/>
          <w:lang w:val="pt-BR"/>
        </w:rPr>
      </w:pPr>
      <w:r w:rsidRPr="008E22E7">
        <w:rPr>
          <w:rFonts w:cs="Arial"/>
          <w:bCs/>
          <w:color w:val="auto"/>
          <w:szCs w:val="24"/>
          <w:lang w:val="pt-BR"/>
        </w:rPr>
        <w:t>Abertura e redução tarifári</w:t>
      </w:r>
      <w:r w:rsidR="00BC019B">
        <w:rPr>
          <w:rFonts w:cs="Arial"/>
          <w:bCs/>
          <w:color w:val="auto"/>
          <w:szCs w:val="24"/>
          <w:lang w:val="pt-BR"/>
        </w:rPr>
        <w:t>a</w:t>
      </w:r>
      <w:r w:rsidRPr="008E22E7">
        <w:rPr>
          <w:rFonts w:cs="Arial"/>
          <w:bCs/>
          <w:color w:val="auto"/>
          <w:szCs w:val="24"/>
          <w:lang w:val="pt-BR"/>
        </w:rPr>
        <w:t xml:space="preserve"> para “</w:t>
      </w:r>
      <w:r w:rsidR="008E22E7" w:rsidRPr="008E22E7">
        <w:rPr>
          <w:rFonts w:cs="Arial"/>
          <w:bCs/>
          <w:color w:val="auto"/>
          <w:szCs w:val="24"/>
          <w:lang w:val="pt-BR"/>
        </w:rPr>
        <w:t xml:space="preserve">Outras bobinas de reatância e de </w:t>
      </w:r>
      <w:r w:rsidR="008E22E7" w:rsidRPr="008E22E7">
        <w:rPr>
          <w:rFonts w:cs="Arial"/>
          <w:bCs/>
          <w:color w:val="auto"/>
          <w:szCs w:val="24"/>
          <w:lang w:val="pt-BR"/>
        </w:rPr>
        <w:lastRenderedPageBreak/>
        <w:t>autoindução</w:t>
      </w:r>
      <w:r w:rsidRPr="008E22E7">
        <w:rPr>
          <w:rFonts w:cs="Arial"/>
          <w:bCs/>
          <w:color w:val="auto"/>
          <w:szCs w:val="24"/>
          <w:lang w:val="pt-BR"/>
        </w:rPr>
        <w:t>”</w:t>
      </w:r>
      <w:r w:rsidR="00BC019B">
        <w:rPr>
          <w:rFonts w:cs="Arial"/>
          <w:bCs/>
          <w:color w:val="auto"/>
          <w:szCs w:val="24"/>
          <w:lang w:val="pt-BR"/>
        </w:rPr>
        <w:t xml:space="preserve"> </w:t>
      </w:r>
      <w:r w:rsidRPr="008E22E7">
        <w:rPr>
          <w:rFonts w:cs="Arial"/>
          <w:bCs/>
          <w:color w:val="auto"/>
          <w:szCs w:val="24"/>
          <w:lang w:val="pt-BR"/>
        </w:rPr>
        <w:t>(Caso</w:t>
      </w:r>
      <w:r w:rsidR="00BC019B">
        <w:rPr>
          <w:rFonts w:cs="Arial"/>
          <w:bCs/>
          <w:color w:val="auto"/>
          <w:szCs w:val="24"/>
          <w:lang w:val="pt-BR"/>
        </w:rPr>
        <w:t>s</w:t>
      </w:r>
      <w:r w:rsidRPr="008E22E7">
        <w:rPr>
          <w:rFonts w:cs="Arial"/>
          <w:bCs/>
          <w:color w:val="auto"/>
          <w:szCs w:val="24"/>
          <w:lang w:val="pt-BR"/>
        </w:rPr>
        <w:t xml:space="preserve"> Nº 1240</w:t>
      </w:r>
      <w:r w:rsidR="00BC019B">
        <w:rPr>
          <w:rFonts w:cs="Arial"/>
          <w:bCs/>
          <w:color w:val="auto"/>
          <w:szCs w:val="24"/>
          <w:lang w:val="pt-BR"/>
        </w:rPr>
        <w:t xml:space="preserve"> e 1255</w:t>
      </w:r>
      <w:r w:rsidRPr="008E22E7">
        <w:rPr>
          <w:rFonts w:cs="Arial"/>
          <w:bCs/>
          <w:color w:val="auto"/>
          <w:szCs w:val="24"/>
          <w:lang w:val="pt-BR"/>
        </w:rPr>
        <w:t>)</w:t>
      </w:r>
    </w:p>
    <w:p w14:paraId="7A33CD02" w14:textId="77777777" w:rsidR="008E22E7" w:rsidRPr="008E22E7" w:rsidRDefault="008E22E7" w:rsidP="008E22E7">
      <w:pPr>
        <w:pStyle w:val="PargrafodaLista"/>
        <w:rPr>
          <w:rFonts w:cs="Arial"/>
          <w:bCs/>
          <w:szCs w:val="24"/>
        </w:rPr>
      </w:pPr>
    </w:p>
    <w:p w14:paraId="304CD118" w14:textId="56E69080" w:rsidR="008E22E7" w:rsidRDefault="008E22E7" w:rsidP="00371DF6">
      <w:pPr>
        <w:pStyle w:val="Corpodetexto"/>
        <w:numPr>
          <w:ilvl w:val="0"/>
          <w:numId w:val="3"/>
        </w:numPr>
        <w:rPr>
          <w:rFonts w:cs="Arial"/>
          <w:bCs/>
          <w:color w:val="auto"/>
          <w:szCs w:val="24"/>
          <w:lang w:val="pt-BR"/>
        </w:rPr>
      </w:pPr>
      <w:r w:rsidRPr="008E22E7">
        <w:rPr>
          <w:rFonts w:cs="Arial"/>
          <w:bCs/>
          <w:color w:val="auto"/>
          <w:szCs w:val="24"/>
          <w:lang w:val="pt-BR"/>
        </w:rPr>
        <w:t>Abertura e redução tarifária</w:t>
      </w:r>
      <w:r w:rsidR="00BC019B">
        <w:rPr>
          <w:rFonts w:cs="Arial"/>
          <w:bCs/>
          <w:color w:val="auto"/>
          <w:szCs w:val="24"/>
          <w:lang w:val="pt-BR"/>
        </w:rPr>
        <w:t xml:space="preserve"> </w:t>
      </w:r>
      <w:r w:rsidRPr="008E22E7">
        <w:rPr>
          <w:rFonts w:cs="Arial"/>
          <w:bCs/>
          <w:color w:val="auto"/>
          <w:szCs w:val="24"/>
          <w:lang w:val="pt-BR"/>
        </w:rPr>
        <w:t xml:space="preserve">para “- Outros medicamentos contendo compostos heterocíclicos </w:t>
      </w:r>
      <w:proofErr w:type="spellStart"/>
      <w:r w:rsidRPr="008E22E7">
        <w:rPr>
          <w:rFonts w:cs="Arial"/>
          <w:bCs/>
          <w:color w:val="auto"/>
          <w:szCs w:val="24"/>
          <w:lang w:val="pt-BR"/>
        </w:rPr>
        <w:t>heteroátomos</w:t>
      </w:r>
      <w:proofErr w:type="spellEnd"/>
      <w:r w:rsidRPr="008E22E7">
        <w:rPr>
          <w:rFonts w:cs="Arial"/>
          <w:bCs/>
          <w:color w:val="auto"/>
          <w:szCs w:val="24"/>
          <w:lang w:val="pt-BR"/>
        </w:rPr>
        <w:t xml:space="preserve"> nitrogenados, em doses” (Caso Nº 1282)</w:t>
      </w:r>
    </w:p>
    <w:p w14:paraId="4CDBE127" w14:textId="77777777" w:rsidR="00BC019B" w:rsidRDefault="00BC019B" w:rsidP="00BC019B">
      <w:pPr>
        <w:pStyle w:val="PargrafodaLista"/>
        <w:rPr>
          <w:rFonts w:cs="Arial"/>
          <w:bCs/>
          <w:color w:val="FF0000"/>
          <w:szCs w:val="24"/>
        </w:rPr>
      </w:pPr>
    </w:p>
    <w:p w14:paraId="1158279A" w14:textId="17AD963F" w:rsidR="009A564A" w:rsidRPr="00BB2EDA" w:rsidRDefault="009A564A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  <w:r w:rsidRPr="00BB2EDA">
        <w:rPr>
          <w:rFonts w:cs="Arial"/>
          <w:bCs/>
          <w:color w:val="auto"/>
          <w:szCs w:val="24"/>
          <w:lang w:val="pt-BR"/>
        </w:rPr>
        <w:t>As modificações apro</w:t>
      </w:r>
      <w:r w:rsidR="00FF3EA6" w:rsidRPr="00BB2EDA">
        <w:rPr>
          <w:rFonts w:cs="Arial"/>
          <w:bCs/>
          <w:color w:val="auto"/>
          <w:szCs w:val="24"/>
          <w:lang w:val="pt-BR"/>
        </w:rPr>
        <w:t>v</w:t>
      </w:r>
      <w:r w:rsidRPr="00BB2EDA">
        <w:rPr>
          <w:rFonts w:cs="Arial"/>
          <w:bCs/>
          <w:color w:val="auto"/>
          <w:szCs w:val="24"/>
          <w:lang w:val="pt-BR"/>
        </w:rPr>
        <w:t xml:space="preserve">adas </w:t>
      </w:r>
      <w:r w:rsidR="0088795B" w:rsidRPr="00BB2EDA">
        <w:rPr>
          <w:rFonts w:cs="Arial"/>
          <w:bCs/>
          <w:color w:val="auto"/>
          <w:szCs w:val="24"/>
          <w:lang w:val="pt-BR"/>
        </w:rPr>
        <w:t>foram incluídas n</w:t>
      </w:r>
      <w:r w:rsidRPr="00BB2EDA">
        <w:rPr>
          <w:rFonts w:cs="Arial"/>
          <w:bCs/>
          <w:color w:val="auto"/>
          <w:szCs w:val="24"/>
          <w:lang w:val="pt-BR"/>
        </w:rPr>
        <w:t xml:space="preserve">o projeto de </w:t>
      </w:r>
      <w:r w:rsidR="0088795B" w:rsidRPr="00BB2EDA">
        <w:rPr>
          <w:rFonts w:cs="Arial"/>
          <w:bCs/>
          <w:color w:val="auto"/>
          <w:szCs w:val="24"/>
          <w:lang w:val="pt-BR"/>
        </w:rPr>
        <w:t>R</w:t>
      </w:r>
      <w:r w:rsidRPr="00BB2EDA">
        <w:rPr>
          <w:rFonts w:cs="Arial"/>
          <w:bCs/>
          <w:color w:val="auto"/>
          <w:szCs w:val="24"/>
          <w:lang w:val="pt-BR"/>
        </w:rPr>
        <w:t xml:space="preserve">esolução </w:t>
      </w:r>
      <w:r w:rsidR="0088795B" w:rsidRPr="00BB2EDA">
        <w:rPr>
          <w:rFonts w:cs="Arial"/>
          <w:bCs/>
          <w:color w:val="auto"/>
          <w:szCs w:val="24"/>
          <w:lang w:val="pt-BR"/>
        </w:rPr>
        <w:t>N</w:t>
      </w:r>
      <w:r w:rsidRPr="00BB2EDA">
        <w:rPr>
          <w:rFonts w:cs="Arial"/>
          <w:bCs/>
          <w:color w:val="auto"/>
          <w:szCs w:val="24"/>
          <w:lang w:val="pt-BR"/>
        </w:rPr>
        <w:t>º 0</w:t>
      </w:r>
      <w:r w:rsidR="00BC019B">
        <w:rPr>
          <w:rFonts w:cs="Arial"/>
          <w:bCs/>
          <w:color w:val="auto"/>
          <w:szCs w:val="24"/>
          <w:lang w:val="pt-BR"/>
        </w:rPr>
        <w:t>9</w:t>
      </w:r>
      <w:r w:rsidRPr="00BB2EDA">
        <w:rPr>
          <w:rFonts w:cs="Arial"/>
          <w:bCs/>
          <w:color w:val="auto"/>
          <w:szCs w:val="24"/>
          <w:lang w:val="pt-BR"/>
        </w:rPr>
        <w:t>/23, cujas versões em espanhol e portugu</w:t>
      </w:r>
      <w:r w:rsidR="0088795B" w:rsidRPr="00BB2EDA">
        <w:rPr>
          <w:rFonts w:cs="Arial"/>
          <w:bCs/>
          <w:color w:val="auto"/>
          <w:szCs w:val="24"/>
          <w:lang w:val="pt-BR"/>
        </w:rPr>
        <w:t>ê</w:t>
      </w:r>
      <w:r w:rsidRPr="00BB2EDA">
        <w:rPr>
          <w:rFonts w:cs="Arial"/>
          <w:bCs/>
          <w:color w:val="auto"/>
          <w:szCs w:val="24"/>
          <w:lang w:val="pt-BR"/>
        </w:rPr>
        <w:t>s consta</w:t>
      </w:r>
      <w:r w:rsidR="0088795B" w:rsidRPr="00BB2EDA">
        <w:rPr>
          <w:rFonts w:cs="Arial"/>
          <w:bCs/>
          <w:color w:val="auto"/>
          <w:szCs w:val="24"/>
          <w:lang w:val="pt-BR"/>
        </w:rPr>
        <w:t>m</w:t>
      </w:r>
      <w:r w:rsidRPr="00BB2EDA">
        <w:rPr>
          <w:rFonts w:cs="Arial"/>
          <w:bCs/>
          <w:color w:val="auto"/>
          <w:szCs w:val="24"/>
          <w:lang w:val="pt-BR"/>
        </w:rPr>
        <w:t xml:space="preserve"> </w:t>
      </w:r>
      <w:r w:rsidR="0088795B" w:rsidRPr="00BB2EDA">
        <w:rPr>
          <w:rFonts w:cs="Arial"/>
          <w:bCs/>
          <w:color w:val="auto"/>
          <w:szCs w:val="24"/>
          <w:lang w:val="pt-BR"/>
        </w:rPr>
        <w:t>d</w:t>
      </w:r>
      <w:r w:rsidRPr="00BB2EDA">
        <w:rPr>
          <w:rFonts w:cs="Arial"/>
          <w:bCs/>
          <w:color w:val="auto"/>
          <w:szCs w:val="24"/>
          <w:lang w:val="pt-BR"/>
        </w:rPr>
        <w:t xml:space="preserve">o </w:t>
      </w:r>
      <w:r w:rsidRPr="00BB2EDA">
        <w:rPr>
          <w:rFonts w:cs="Arial"/>
          <w:b/>
          <w:color w:val="auto"/>
          <w:szCs w:val="24"/>
          <w:lang w:val="pt-BR"/>
        </w:rPr>
        <w:t>A</w:t>
      </w:r>
      <w:r w:rsidR="0088795B" w:rsidRPr="00BB2EDA">
        <w:rPr>
          <w:rFonts w:cs="Arial"/>
          <w:b/>
          <w:color w:val="auto"/>
          <w:szCs w:val="24"/>
          <w:lang w:val="pt-BR"/>
        </w:rPr>
        <w:t>NEXO</w:t>
      </w:r>
      <w:r w:rsidRPr="00BB2EDA">
        <w:rPr>
          <w:rFonts w:cs="Arial"/>
          <w:b/>
          <w:color w:val="auto"/>
          <w:szCs w:val="24"/>
          <w:lang w:val="pt-BR"/>
        </w:rPr>
        <w:t xml:space="preserve"> IV (</w:t>
      </w:r>
      <w:r w:rsidR="0088795B" w:rsidRPr="00BB2EDA">
        <w:rPr>
          <w:rFonts w:cs="Arial"/>
          <w:b/>
          <w:color w:val="auto"/>
          <w:szCs w:val="24"/>
          <w:lang w:val="pt-BR"/>
        </w:rPr>
        <w:t>RESERVADO</w:t>
      </w:r>
      <w:r w:rsidRPr="00BB2EDA">
        <w:rPr>
          <w:rFonts w:cs="Arial"/>
          <w:b/>
          <w:color w:val="auto"/>
          <w:szCs w:val="24"/>
          <w:lang w:val="pt-BR"/>
        </w:rPr>
        <w:t>)</w:t>
      </w:r>
      <w:r w:rsidRPr="00BB2EDA">
        <w:rPr>
          <w:rFonts w:cs="Arial"/>
          <w:bCs/>
          <w:color w:val="auto"/>
          <w:szCs w:val="24"/>
          <w:lang w:val="pt-BR"/>
        </w:rPr>
        <w:t>.</w:t>
      </w:r>
    </w:p>
    <w:p w14:paraId="62ED1A22" w14:textId="77777777" w:rsidR="0088795B" w:rsidRPr="00BB2EDA" w:rsidRDefault="0088795B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6D123372" w14:textId="28BC47D0" w:rsidR="009A564A" w:rsidRPr="00BB2EDA" w:rsidRDefault="009A564A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  <w:r w:rsidRPr="00BB2EDA">
        <w:rPr>
          <w:rFonts w:cs="Arial"/>
          <w:bCs/>
          <w:color w:val="auto"/>
          <w:szCs w:val="24"/>
          <w:lang w:val="pt-BR"/>
        </w:rPr>
        <w:t xml:space="preserve">O projeto de </w:t>
      </w:r>
      <w:r w:rsidR="0088795B" w:rsidRPr="00BB2EDA">
        <w:rPr>
          <w:rFonts w:cs="Arial"/>
          <w:bCs/>
          <w:color w:val="auto"/>
          <w:szCs w:val="24"/>
          <w:lang w:val="pt-BR"/>
        </w:rPr>
        <w:t>R</w:t>
      </w:r>
      <w:r w:rsidRPr="00BB2EDA">
        <w:rPr>
          <w:rFonts w:cs="Arial"/>
          <w:bCs/>
          <w:color w:val="auto"/>
          <w:szCs w:val="24"/>
          <w:lang w:val="pt-BR"/>
        </w:rPr>
        <w:t xml:space="preserve">esolução será </w:t>
      </w:r>
      <w:r w:rsidR="00050843" w:rsidRPr="00BB2EDA">
        <w:rPr>
          <w:rFonts w:cs="Arial"/>
          <w:bCs/>
          <w:color w:val="auto"/>
          <w:szCs w:val="24"/>
          <w:lang w:val="pt-BR"/>
        </w:rPr>
        <w:t>e</w:t>
      </w:r>
      <w:r w:rsidRPr="00BB2EDA">
        <w:rPr>
          <w:rFonts w:cs="Arial"/>
          <w:bCs/>
          <w:color w:val="auto"/>
          <w:szCs w:val="24"/>
          <w:lang w:val="pt-BR"/>
        </w:rPr>
        <w:t xml:space="preserve">levado à Comissão de Comércio do </w:t>
      </w:r>
      <w:r w:rsidR="00906C91" w:rsidRPr="00BB2EDA">
        <w:rPr>
          <w:rFonts w:cs="Arial"/>
          <w:bCs/>
          <w:color w:val="auto"/>
          <w:szCs w:val="24"/>
          <w:lang w:val="pt-BR"/>
        </w:rPr>
        <w:t>MERCOSUL</w:t>
      </w:r>
      <w:r w:rsidRPr="00BB2EDA">
        <w:rPr>
          <w:rFonts w:cs="Arial"/>
          <w:bCs/>
          <w:color w:val="auto"/>
          <w:szCs w:val="24"/>
          <w:lang w:val="pt-BR"/>
        </w:rPr>
        <w:t>.</w:t>
      </w:r>
    </w:p>
    <w:p w14:paraId="44EB7B0F" w14:textId="77777777" w:rsidR="001C35A1" w:rsidRDefault="001C35A1" w:rsidP="00BF2326">
      <w:pPr>
        <w:ind w:right="-32"/>
        <w:jc w:val="both"/>
        <w:rPr>
          <w:szCs w:val="24"/>
        </w:rPr>
      </w:pPr>
    </w:p>
    <w:p w14:paraId="5B7C9C59" w14:textId="3C161A31" w:rsidR="001B5B87" w:rsidRDefault="0088795B" w:rsidP="00BF6F2B">
      <w:pPr>
        <w:pStyle w:val="Corpodetexto"/>
        <w:numPr>
          <w:ilvl w:val="1"/>
          <w:numId w:val="2"/>
        </w:numPr>
        <w:tabs>
          <w:tab w:val="left" w:pos="993"/>
        </w:tabs>
        <w:ind w:left="709" w:hanging="436"/>
        <w:rPr>
          <w:rFonts w:cs="Arial"/>
          <w:b/>
          <w:szCs w:val="24"/>
          <w:lang w:val="pt-BR"/>
        </w:rPr>
      </w:pPr>
      <w:r w:rsidRPr="001378C3">
        <w:rPr>
          <w:rFonts w:cs="Arial"/>
          <w:b/>
          <w:szCs w:val="24"/>
          <w:lang w:val="pt-BR"/>
        </w:rPr>
        <w:t>Seguimento</w:t>
      </w:r>
      <w:r w:rsidR="001B5B87" w:rsidRPr="001378C3">
        <w:rPr>
          <w:rFonts w:cs="Arial"/>
          <w:b/>
          <w:szCs w:val="24"/>
          <w:lang w:val="pt-BR"/>
        </w:rPr>
        <w:t xml:space="preserve"> dos casos </w:t>
      </w:r>
      <w:r w:rsidRPr="001378C3">
        <w:rPr>
          <w:rFonts w:cs="Arial"/>
          <w:b/>
          <w:szCs w:val="24"/>
          <w:lang w:val="pt-BR"/>
        </w:rPr>
        <w:t>em</w:t>
      </w:r>
      <w:r w:rsidR="001B5B87" w:rsidRPr="001378C3">
        <w:rPr>
          <w:rFonts w:cs="Arial"/>
          <w:b/>
          <w:szCs w:val="24"/>
          <w:lang w:val="pt-BR"/>
        </w:rPr>
        <w:t xml:space="preserve"> análise do A</w:t>
      </w:r>
      <w:r w:rsidRPr="001378C3">
        <w:rPr>
          <w:rFonts w:cs="Arial"/>
          <w:b/>
          <w:szCs w:val="24"/>
          <w:lang w:val="pt-BR"/>
        </w:rPr>
        <w:t>NEXO</w:t>
      </w:r>
      <w:r w:rsidR="001B5B87" w:rsidRPr="001378C3">
        <w:rPr>
          <w:rFonts w:cs="Arial"/>
          <w:b/>
          <w:szCs w:val="24"/>
          <w:lang w:val="pt-BR"/>
        </w:rPr>
        <w:t xml:space="preserve"> V pelos Técnicos </w:t>
      </w:r>
      <w:r w:rsidR="00BF6F2B">
        <w:rPr>
          <w:rFonts w:cs="Arial"/>
          <w:b/>
          <w:szCs w:val="24"/>
          <w:lang w:val="pt-BR"/>
        </w:rPr>
        <w:t>em</w:t>
      </w:r>
      <w:r w:rsidR="001B5B87" w:rsidRPr="001378C3">
        <w:rPr>
          <w:rFonts w:cs="Arial"/>
          <w:b/>
          <w:szCs w:val="24"/>
          <w:lang w:val="pt-BR"/>
        </w:rPr>
        <w:t xml:space="preserve"> Nomenclatura</w:t>
      </w:r>
    </w:p>
    <w:p w14:paraId="36F79448" w14:textId="7677B6E1" w:rsidR="00BF6F2B" w:rsidRDefault="00BF6F2B" w:rsidP="00BF6F2B">
      <w:pPr>
        <w:pStyle w:val="Corpodetexto"/>
        <w:tabs>
          <w:tab w:val="left" w:pos="993"/>
        </w:tabs>
        <w:ind w:left="456"/>
        <w:rPr>
          <w:rFonts w:cs="Arial"/>
          <w:b/>
          <w:szCs w:val="24"/>
          <w:lang w:val="pt-BR"/>
        </w:rPr>
      </w:pPr>
    </w:p>
    <w:p w14:paraId="673F7988" w14:textId="4DC30EF4" w:rsidR="00A113EE" w:rsidRPr="00A113EE" w:rsidRDefault="00A113EE" w:rsidP="00A113EE">
      <w:pPr>
        <w:pStyle w:val="PargrafodaLista"/>
        <w:numPr>
          <w:ilvl w:val="2"/>
          <w:numId w:val="2"/>
        </w:numPr>
        <w:ind w:hanging="11"/>
        <w:jc w:val="both"/>
        <w:rPr>
          <w:b/>
          <w:bCs/>
        </w:rPr>
      </w:pPr>
      <w:r w:rsidRPr="00A113EE">
        <w:rPr>
          <w:b/>
          <w:bCs/>
          <w:lang w:val="es-PY"/>
        </w:rPr>
        <w:t xml:space="preserve">“Lignina Kraft” </w:t>
      </w:r>
      <w:r w:rsidRPr="00A113EE">
        <w:rPr>
          <w:b/>
          <w:bCs/>
        </w:rPr>
        <w:t>(Nº de Ordem 1278)</w:t>
      </w:r>
    </w:p>
    <w:p w14:paraId="74BE90B9" w14:textId="77777777" w:rsidR="00A113EE" w:rsidRPr="00A113EE" w:rsidRDefault="00A113EE" w:rsidP="00A113EE">
      <w:pPr>
        <w:pStyle w:val="PargrafodaLista"/>
        <w:ind w:left="720"/>
        <w:jc w:val="both"/>
        <w:rPr>
          <w:rFonts w:asciiTheme="minorHAnsi" w:hAnsiTheme="minorHAnsi"/>
          <w:b/>
          <w:bCs/>
          <w:sz w:val="22"/>
          <w:lang w:eastAsia="pt-BR"/>
        </w:rPr>
      </w:pPr>
    </w:p>
    <w:p w14:paraId="0926532A" w14:textId="77777777" w:rsidR="00A113EE" w:rsidRDefault="00A113EE" w:rsidP="00644B6B">
      <w:pPr>
        <w:jc w:val="both"/>
      </w:pPr>
      <w:r>
        <w:t>Os Técnicos em Nomenclatura analisaram o caso e trocaram opiniões sobre as possíveis posições em que a mercadoria pode estar incluída. A análise do caso continuará na próxima reunião.</w:t>
      </w:r>
    </w:p>
    <w:p w14:paraId="1E51364C" w14:textId="77777777" w:rsidR="00A113EE" w:rsidRDefault="00A113EE" w:rsidP="00A113EE">
      <w:r>
        <w:t xml:space="preserve"> </w:t>
      </w:r>
    </w:p>
    <w:p w14:paraId="2C9CB264" w14:textId="69B0663C" w:rsidR="00A113EE" w:rsidRPr="00A113EE" w:rsidRDefault="00A113EE" w:rsidP="00A113EE">
      <w:pPr>
        <w:pStyle w:val="PargrafodaLista"/>
        <w:numPr>
          <w:ilvl w:val="2"/>
          <w:numId w:val="2"/>
        </w:numPr>
        <w:ind w:hanging="11"/>
        <w:jc w:val="both"/>
        <w:rPr>
          <w:b/>
          <w:bCs/>
        </w:rPr>
      </w:pPr>
      <w:r w:rsidRPr="00A113EE">
        <w:rPr>
          <w:b/>
          <w:bCs/>
          <w:lang w:val="es-PY"/>
        </w:rPr>
        <w:t>“</w:t>
      </w:r>
      <w:proofErr w:type="spellStart"/>
      <w:r w:rsidRPr="00A113EE">
        <w:rPr>
          <w:b/>
          <w:bCs/>
          <w:lang w:val="es-PY"/>
        </w:rPr>
        <w:t>Outras</w:t>
      </w:r>
      <w:proofErr w:type="spellEnd"/>
      <w:r w:rsidRPr="00A113EE">
        <w:rPr>
          <w:b/>
          <w:bCs/>
          <w:lang w:val="es-PY"/>
        </w:rPr>
        <w:t xml:space="preserve"> - </w:t>
      </w:r>
      <w:proofErr w:type="spellStart"/>
      <w:r w:rsidRPr="00A113EE">
        <w:rPr>
          <w:b/>
          <w:bCs/>
          <w:lang w:val="es-PY"/>
        </w:rPr>
        <w:t>Zeólita</w:t>
      </w:r>
      <w:proofErr w:type="spellEnd"/>
      <w:r w:rsidRPr="00A113EE">
        <w:rPr>
          <w:b/>
          <w:bCs/>
          <w:lang w:val="es-PY"/>
        </w:rPr>
        <w:t xml:space="preserve"> Natural” </w:t>
      </w:r>
      <w:r w:rsidRPr="00A113EE">
        <w:rPr>
          <w:b/>
          <w:bCs/>
        </w:rPr>
        <w:t>(Nº de Ordem 1292)</w:t>
      </w:r>
    </w:p>
    <w:p w14:paraId="77649B8D" w14:textId="77777777" w:rsidR="00A113EE" w:rsidRPr="00A113EE" w:rsidRDefault="00A113EE" w:rsidP="00A113EE">
      <w:pPr>
        <w:pStyle w:val="PargrafodaLista"/>
        <w:ind w:left="720"/>
        <w:jc w:val="both"/>
        <w:rPr>
          <w:b/>
          <w:bCs/>
        </w:rPr>
      </w:pPr>
    </w:p>
    <w:p w14:paraId="12746353" w14:textId="77777777" w:rsidR="00A113EE" w:rsidRDefault="00A113EE" w:rsidP="00644B6B">
      <w:pPr>
        <w:jc w:val="both"/>
      </w:pPr>
      <w:r>
        <w:t xml:space="preserve">Os Técnicos em Nomenclatura acordaram os textos em suas versões em espanhol e português, que constam no </w:t>
      </w:r>
      <w:r>
        <w:rPr>
          <w:b/>
          <w:bCs/>
        </w:rPr>
        <w:t>ANEXO VIII (RESERVADO).</w:t>
      </w:r>
    </w:p>
    <w:p w14:paraId="16131516" w14:textId="77777777" w:rsidR="00A113EE" w:rsidRDefault="00A113EE" w:rsidP="00A113EE"/>
    <w:p w14:paraId="751CADBA" w14:textId="1848FB2D" w:rsidR="00A113EE" w:rsidRPr="00A113EE" w:rsidRDefault="00A113EE" w:rsidP="00A113EE">
      <w:pPr>
        <w:pStyle w:val="PargrafodaLista"/>
        <w:numPr>
          <w:ilvl w:val="2"/>
          <w:numId w:val="2"/>
        </w:numPr>
        <w:ind w:hanging="11"/>
        <w:jc w:val="both"/>
        <w:rPr>
          <w:b/>
          <w:bCs/>
        </w:rPr>
      </w:pPr>
      <w:r w:rsidRPr="00A113EE">
        <w:rPr>
          <w:b/>
          <w:bCs/>
          <w:lang w:val="es-PY"/>
        </w:rPr>
        <w:t xml:space="preserve">“Los demás - Aglomerado de </w:t>
      </w:r>
      <w:proofErr w:type="spellStart"/>
      <w:r w:rsidRPr="00A113EE">
        <w:rPr>
          <w:b/>
          <w:bCs/>
          <w:lang w:val="es-PY"/>
        </w:rPr>
        <w:t>minério</w:t>
      </w:r>
      <w:proofErr w:type="spellEnd"/>
      <w:r w:rsidRPr="00A113EE">
        <w:rPr>
          <w:b/>
          <w:bCs/>
          <w:lang w:val="es-PY"/>
        </w:rPr>
        <w:t xml:space="preserve"> de ferro” </w:t>
      </w:r>
      <w:r w:rsidRPr="00A113EE">
        <w:rPr>
          <w:b/>
          <w:bCs/>
        </w:rPr>
        <w:t>(Nº de Ordem 1298)</w:t>
      </w:r>
    </w:p>
    <w:p w14:paraId="01D30A91" w14:textId="77777777" w:rsidR="00A113EE" w:rsidRPr="00A113EE" w:rsidRDefault="00A113EE" w:rsidP="00A113EE">
      <w:pPr>
        <w:pStyle w:val="PargrafodaLista"/>
        <w:ind w:left="720"/>
        <w:jc w:val="both"/>
        <w:rPr>
          <w:b/>
          <w:bCs/>
        </w:rPr>
      </w:pPr>
    </w:p>
    <w:p w14:paraId="6841B65F" w14:textId="77777777" w:rsidR="00A113EE" w:rsidRDefault="00A113EE" w:rsidP="00644B6B">
      <w:pPr>
        <w:jc w:val="both"/>
        <w:rPr>
          <w:highlight w:val="cyan"/>
        </w:rPr>
      </w:pPr>
      <w:r>
        <w:t xml:space="preserve">Os Técnicos em Nomenclatura acordaram os textos em suas versões em espanhol e português, que constam no </w:t>
      </w:r>
      <w:r>
        <w:rPr>
          <w:b/>
          <w:bCs/>
        </w:rPr>
        <w:t>ANEXO VIII (RESERVADO).</w:t>
      </w:r>
    </w:p>
    <w:p w14:paraId="3BFE59D1" w14:textId="77777777" w:rsidR="00A113EE" w:rsidRDefault="00A113EE" w:rsidP="00A113EE"/>
    <w:p w14:paraId="27C871B5" w14:textId="5071BE50" w:rsidR="00A113EE" w:rsidRPr="00A113EE" w:rsidRDefault="00A113EE" w:rsidP="00A113EE">
      <w:pPr>
        <w:pStyle w:val="PargrafodaLista"/>
        <w:numPr>
          <w:ilvl w:val="2"/>
          <w:numId w:val="2"/>
        </w:numPr>
        <w:ind w:hanging="11"/>
        <w:jc w:val="both"/>
        <w:rPr>
          <w:b/>
          <w:bCs/>
        </w:rPr>
      </w:pPr>
      <w:r w:rsidRPr="00A113EE">
        <w:rPr>
          <w:b/>
          <w:bCs/>
          <w:lang w:val="es-PY"/>
        </w:rPr>
        <w:t xml:space="preserve">“Pastas y polvos de soldar” </w:t>
      </w:r>
      <w:r w:rsidRPr="00A113EE">
        <w:rPr>
          <w:b/>
          <w:bCs/>
        </w:rPr>
        <w:t>(Nº de Ordem 1299)</w:t>
      </w:r>
    </w:p>
    <w:p w14:paraId="66150BC7" w14:textId="77777777" w:rsidR="00A113EE" w:rsidRPr="00A113EE" w:rsidRDefault="00A113EE" w:rsidP="00A113EE">
      <w:pPr>
        <w:pStyle w:val="PargrafodaLista"/>
        <w:ind w:left="720"/>
        <w:jc w:val="both"/>
        <w:rPr>
          <w:b/>
          <w:bCs/>
        </w:rPr>
      </w:pPr>
    </w:p>
    <w:p w14:paraId="4FBEEADE" w14:textId="77777777" w:rsidR="00A113EE" w:rsidRDefault="00A113EE" w:rsidP="00A113EE">
      <w:r>
        <w:t>Os Técnicos em Nomenclatura solicitam esclarecer:</w:t>
      </w:r>
    </w:p>
    <w:p w14:paraId="404312BD" w14:textId="77777777" w:rsidR="00644B6B" w:rsidRDefault="00644B6B" w:rsidP="00A113EE"/>
    <w:p w14:paraId="6A4536BD" w14:textId="77777777" w:rsidR="00A113EE" w:rsidRDefault="00A113EE" w:rsidP="00A113EE">
      <w:pPr>
        <w:pStyle w:val="PargrafodaLista"/>
        <w:numPr>
          <w:ilvl w:val="0"/>
          <w:numId w:val="16"/>
        </w:numPr>
        <w:spacing w:after="120"/>
        <w:contextualSpacing/>
      </w:pPr>
      <w:r>
        <w:t xml:space="preserve">Um dos ingredientes dos “fluxos” é o alumínio em pó. Qual a função desse alumínio? </w:t>
      </w:r>
    </w:p>
    <w:p w14:paraId="7C51E6AB" w14:textId="77777777" w:rsidR="00A113EE" w:rsidRDefault="00A113EE" w:rsidP="00A113EE">
      <w:pPr>
        <w:pStyle w:val="PargrafodaLista"/>
        <w:numPr>
          <w:ilvl w:val="0"/>
          <w:numId w:val="16"/>
        </w:numPr>
        <w:spacing w:after="120"/>
        <w:contextualSpacing/>
      </w:pPr>
      <w:r>
        <w:t>Na operação de soldadura, além do “fluxo”, é necessária a adição de outro material para formar o enchimento de união das partes metálicas?</w:t>
      </w:r>
    </w:p>
    <w:p w14:paraId="6D0B318B" w14:textId="77777777" w:rsidR="00A113EE" w:rsidRDefault="00A113EE" w:rsidP="00A113EE">
      <w:pPr>
        <w:pStyle w:val="PargrafodaLista"/>
        <w:numPr>
          <w:ilvl w:val="0"/>
          <w:numId w:val="16"/>
        </w:numPr>
        <w:spacing w:after="120"/>
        <w:contextualSpacing/>
      </w:pPr>
      <w:r>
        <w:t>Em caso afirmativo, identificar e descrever esse material de adição.</w:t>
      </w:r>
    </w:p>
    <w:p w14:paraId="61789269" w14:textId="77777777" w:rsidR="00A113EE" w:rsidRDefault="00A113EE" w:rsidP="00A113EE"/>
    <w:p w14:paraId="6995BC28" w14:textId="63E82577" w:rsidR="00A113EE" w:rsidRPr="00A113EE" w:rsidRDefault="00A113EE" w:rsidP="00A113EE">
      <w:pPr>
        <w:pStyle w:val="PargrafodaLista"/>
        <w:numPr>
          <w:ilvl w:val="2"/>
          <w:numId w:val="2"/>
        </w:numPr>
        <w:ind w:hanging="11"/>
        <w:jc w:val="both"/>
        <w:rPr>
          <w:b/>
          <w:bCs/>
        </w:rPr>
      </w:pPr>
      <w:r w:rsidRPr="00A113EE">
        <w:rPr>
          <w:b/>
          <w:bCs/>
          <w:lang w:val="es-PY"/>
        </w:rPr>
        <w:t xml:space="preserve">“Los demás, impregnados” </w:t>
      </w:r>
      <w:r w:rsidRPr="00A113EE">
        <w:rPr>
          <w:b/>
          <w:bCs/>
        </w:rPr>
        <w:t>(Nº de Ordem 1300)</w:t>
      </w:r>
    </w:p>
    <w:p w14:paraId="0E40B839" w14:textId="77777777" w:rsidR="00A113EE" w:rsidRPr="00A113EE" w:rsidRDefault="00A113EE" w:rsidP="00A113EE">
      <w:pPr>
        <w:pStyle w:val="PargrafodaLista"/>
        <w:ind w:left="720"/>
        <w:jc w:val="both"/>
        <w:rPr>
          <w:b/>
          <w:bCs/>
        </w:rPr>
      </w:pPr>
    </w:p>
    <w:p w14:paraId="30602798" w14:textId="77777777" w:rsidR="00A113EE" w:rsidRDefault="00A113EE" w:rsidP="00644B6B">
      <w:pPr>
        <w:jc w:val="both"/>
        <w:rPr>
          <w:b/>
          <w:bCs/>
        </w:rPr>
      </w:pPr>
      <w:r>
        <w:t xml:space="preserve">Os Técnicos em Nomenclatura acordaram os textos em suas versões em espanhol e português, que constam no </w:t>
      </w:r>
      <w:r>
        <w:rPr>
          <w:b/>
          <w:bCs/>
        </w:rPr>
        <w:t>ANEXO VIII (RESERVADO).</w:t>
      </w:r>
    </w:p>
    <w:p w14:paraId="4FE007C3" w14:textId="77777777" w:rsidR="00A113EE" w:rsidRDefault="00A113EE" w:rsidP="00A113EE">
      <w:pPr>
        <w:jc w:val="both"/>
        <w:rPr>
          <w:b/>
          <w:bCs/>
          <w:lang w:val="es-PY"/>
        </w:rPr>
      </w:pPr>
    </w:p>
    <w:p w14:paraId="14D0DBC8" w14:textId="77777777" w:rsidR="002312EF" w:rsidRDefault="002312EF" w:rsidP="00A113EE">
      <w:pPr>
        <w:jc w:val="both"/>
        <w:rPr>
          <w:b/>
          <w:bCs/>
          <w:lang w:val="es-PY"/>
        </w:rPr>
      </w:pPr>
    </w:p>
    <w:p w14:paraId="3CF0A298" w14:textId="77777777" w:rsidR="002312EF" w:rsidRDefault="002312EF" w:rsidP="00A113EE">
      <w:pPr>
        <w:jc w:val="both"/>
        <w:rPr>
          <w:b/>
          <w:bCs/>
          <w:lang w:val="es-PY"/>
        </w:rPr>
      </w:pPr>
    </w:p>
    <w:p w14:paraId="6096A22C" w14:textId="0D18ED8A" w:rsidR="00A113EE" w:rsidRPr="00644B6B" w:rsidRDefault="00A113EE" w:rsidP="00644B6B">
      <w:pPr>
        <w:pStyle w:val="PargrafodaLista"/>
        <w:numPr>
          <w:ilvl w:val="2"/>
          <w:numId w:val="2"/>
        </w:numPr>
        <w:ind w:hanging="11"/>
        <w:jc w:val="both"/>
        <w:rPr>
          <w:b/>
          <w:bCs/>
        </w:rPr>
      </w:pPr>
      <w:r w:rsidRPr="00644B6B">
        <w:rPr>
          <w:b/>
          <w:bCs/>
          <w:lang w:val="es-PY"/>
        </w:rPr>
        <w:lastRenderedPageBreak/>
        <w:t xml:space="preserve">“De polipropileno” </w:t>
      </w:r>
      <w:r w:rsidRPr="00644B6B">
        <w:rPr>
          <w:b/>
          <w:bCs/>
        </w:rPr>
        <w:t>(Nº de Ordem 1301)</w:t>
      </w:r>
    </w:p>
    <w:p w14:paraId="7A14DAC0" w14:textId="77777777" w:rsidR="00644B6B" w:rsidRPr="00644B6B" w:rsidRDefault="00644B6B" w:rsidP="00644B6B">
      <w:pPr>
        <w:pStyle w:val="PargrafodaLista"/>
        <w:ind w:left="720"/>
        <w:jc w:val="both"/>
        <w:rPr>
          <w:b/>
          <w:bCs/>
        </w:rPr>
      </w:pPr>
    </w:p>
    <w:p w14:paraId="0DD86620" w14:textId="77777777" w:rsidR="00A113EE" w:rsidRDefault="00A113EE" w:rsidP="00644B6B">
      <w:pPr>
        <w:jc w:val="both"/>
      </w:pPr>
      <w:r>
        <w:t>Os Técnicos em Nomenclatura analisaram o caso e trocaram opiniões sobre as possíveis posições em que a mercadoria pode estar incluída. A análise do caso continuará na próxima reunião.</w:t>
      </w:r>
    </w:p>
    <w:p w14:paraId="41D2A1EE" w14:textId="77777777" w:rsidR="00A113EE" w:rsidRDefault="00A113EE" w:rsidP="00A113EE">
      <w:r>
        <w:t xml:space="preserve"> </w:t>
      </w:r>
    </w:p>
    <w:p w14:paraId="489B0C2A" w14:textId="77777777" w:rsidR="00A113EE" w:rsidRDefault="00A113EE" w:rsidP="00A113EE">
      <w:pPr>
        <w:ind w:left="709"/>
        <w:jc w:val="both"/>
        <w:rPr>
          <w:b/>
          <w:bCs/>
        </w:rPr>
      </w:pPr>
      <w:r>
        <w:rPr>
          <w:b/>
          <w:bCs/>
          <w:lang w:val="es-PY"/>
        </w:rPr>
        <w:t xml:space="preserve">2.2.7. “Las demás aleaciones de cobre” </w:t>
      </w:r>
      <w:r>
        <w:rPr>
          <w:b/>
          <w:bCs/>
        </w:rPr>
        <w:t>(Nº de Ordem 1302)</w:t>
      </w:r>
    </w:p>
    <w:p w14:paraId="7F2E85E4" w14:textId="3905AC64" w:rsidR="00A113EE" w:rsidRDefault="00A113EE" w:rsidP="00A113EE">
      <w:pPr>
        <w:jc w:val="both"/>
        <w:rPr>
          <w:b/>
          <w:bCs/>
        </w:rPr>
      </w:pPr>
      <w:r>
        <w:rPr>
          <w:b/>
          <w:bCs/>
        </w:rPr>
        <w:tab/>
      </w:r>
      <w:r w:rsidR="002312EF">
        <w:rPr>
          <w:b/>
          <w:bCs/>
        </w:rPr>
        <w:t xml:space="preserve">           </w:t>
      </w:r>
      <w:r>
        <w:rPr>
          <w:b/>
          <w:bCs/>
        </w:rPr>
        <w:t xml:space="preserve">“Polvo de </w:t>
      </w:r>
      <w:proofErr w:type="spellStart"/>
      <w:r>
        <w:rPr>
          <w:b/>
          <w:bCs/>
        </w:rPr>
        <w:t>estructura</w:t>
      </w:r>
      <w:proofErr w:type="spellEnd"/>
      <w:r>
        <w:rPr>
          <w:b/>
          <w:bCs/>
        </w:rPr>
        <w:t xml:space="preserve"> no laminar” (Nº de Ordem 1303)</w:t>
      </w:r>
    </w:p>
    <w:p w14:paraId="74705117" w14:textId="77777777" w:rsidR="00A113EE" w:rsidRDefault="00A113EE" w:rsidP="00A113EE">
      <w:pPr>
        <w:jc w:val="both"/>
        <w:rPr>
          <w:b/>
          <w:bCs/>
        </w:rPr>
      </w:pPr>
    </w:p>
    <w:p w14:paraId="36D3657A" w14:textId="77777777" w:rsidR="00A113EE" w:rsidRDefault="00A113EE" w:rsidP="00644B6B">
      <w:pPr>
        <w:jc w:val="both"/>
        <w:rPr>
          <w:highlight w:val="cyan"/>
        </w:rPr>
      </w:pPr>
      <w:r>
        <w:t xml:space="preserve">Os Técnicos em Nomenclatura constataram que os casos 1302 e 1303 referem-se a ligas de cobre apresentas em pó, cuja diferença é composição das ligas, e foram analisados em conjunto. Acordaram os textos em suas versões em espanhol e português, que constam no </w:t>
      </w:r>
      <w:r>
        <w:rPr>
          <w:b/>
          <w:bCs/>
        </w:rPr>
        <w:t>ANEXO VIII (RESERVADO).</w:t>
      </w:r>
    </w:p>
    <w:p w14:paraId="66E8D7A7" w14:textId="77777777" w:rsidR="00A113EE" w:rsidRDefault="00A113EE" w:rsidP="00A113EE">
      <w:pPr>
        <w:jc w:val="both"/>
        <w:rPr>
          <w:b/>
          <w:bCs/>
          <w:lang w:val="es-PY"/>
        </w:rPr>
      </w:pPr>
    </w:p>
    <w:p w14:paraId="0DA615CF" w14:textId="77777777" w:rsidR="00A113EE" w:rsidRDefault="00A113EE" w:rsidP="00A113EE">
      <w:pPr>
        <w:ind w:left="709"/>
        <w:jc w:val="both"/>
        <w:rPr>
          <w:b/>
          <w:bCs/>
        </w:rPr>
      </w:pPr>
      <w:r>
        <w:rPr>
          <w:b/>
          <w:bCs/>
          <w:lang w:val="es-PY"/>
        </w:rPr>
        <w:t xml:space="preserve">2.2.8. “De máquinas da </w:t>
      </w:r>
      <w:proofErr w:type="spellStart"/>
      <w:r>
        <w:rPr>
          <w:b/>
          <w:bCs/>
          <w:lang w:val="es-PY"/>
        </w:rPr>
        <w:t>subposição</w:t>
      </w:r>
      <w:proofErr w:type="spellEnd"/>
      <w:r>
        <w:rPr>
          <w:b/>
          <w:bCs/>
          <w:lang w:val="es-PY"/>
        </w:rPr>
        <w:t xml:space="preserve"> 8450.20” </w:t>
      </w:r>
      <w:r>
        <w:rPr>
          <w:b/>
          <w:bCs/>
        </w:rPr>
        <w:t>(Nº de Ordem 1306)</w:t>
      </w:r>
    </w:p>
    <w:p w14:paraId="45B550A3" w14:textId="77777777" w:rsidR="00A113EE" w:rsidRDefault="00A113EE" w:rsidP="00A113EE">
      <w:pPr>
        <w:jc w:val="both"/>
        <w:rPr>
          <w:b/>
          <w:bCs/>
        </w:rPr>
      </w:pPr>
    </w:p>
    <w:p w14:paraId="379F6E82" w14:textId="77777777" w:rsidR="00A113EE" w:rsidRDefault="00A113EE" w:rsidP="00644B6B">
      <w:pPr>
        <w:jc w:val="both"/>
        <w:rPr>
          <w:highlight w:val="cyan"/>
        </w:rPr>
      </w:pPr>
      <w:r>
        <w:t xml:space="preserve">Os Técnicos em Nomenclatura acordaram os textos em suas versões em espanhol e português, que constam no </w:t>
      </w:r>
      <w:r>
        <w:rPr>
          <w:b/>
          <w:bCs/>
        </w:rPr>
        <w:t>ANEXO VIII (RESERVADO).</w:t>
      </w:r>
    </w:p>
    <w:p w14:paraId="30FB84F8" w14:textId="77777777" w:rsidR="00F469CB" w:rsidRDefault="00F469CB" w:rsidP="000F3C9F">
      <w:pPr>
        <w:jc w:val="both"/>
      </w:pPr>
    </w:p>
    <w:p w14:paraId="2130A945" w14:textId="4D2527D1" w:rsidR="00765626" w:rsidRPr="00765626" w:rsidRDefault="00765626" w:rsidP="00765626">
      <w:pPr>
        <w:ind w:left="284"/>
        <w:jc w:val="both"/>
        <w:rPr>
          <w:b/>
        </w:rPr>
      </w:pPr>
      <w:r w:rsidRPr="00765626">
        <w:rPr>
          <w:b/>
        </w:rPr>
        <w:t>2.3.</w:t>
      </w:r>
      <w:r w:rsidRPr="00765626">
        <w:rPr>
          <w:b/>
        </w:rPr>
        <w:tab/>
        <w:t xml:space="preserve"> Apresentação de informações adicionais sobre os casos em estudo no Anexo V</w:t>
      </w:r>
    </w:p>
    <w:p w14:paraId="39FEC92C" w14:textId="77777777" w:rsidR="003B57CF" w:rsidRDefault="003B57CF" w:rsidP="003B57CF">
      <w:pPr>
        <w:pStyle w:val="Corpodetexto"/>
        <w:rPr>
          <w:rFonts w:cs="Arial"/>
          <w:bCs/>
          <w:color w:val="FF0000"/>
          <w:szCs w:val="24"/>
          <w:lang w:val="pt-BR"/>
        </w:rPr>
      </w:pPr>
    </w:p>
    <w:p w14:paraId="2742F187" w14:textId="09B2770E" w:rsidR="000B50A0" w:rsidRPr="00E71A87" w:rsidRDefault="000B50A0" w:rsidP="000B50A0">
      <w:pPr>
        <w:pStyle w:val="Corpodetexto"/>
        <w:rPr>
          <w:rFonts w:cs="Arial"/>
          <w:bCs/>
          <w:color w:val="FF0000"/>
          <w:szCs w:val="24"/>
          <w:lang w:val="pt-BR"/>
        </w:rPr>
      </w:pPr>
      <w:r w:rsidRPr="000B50A0">
        <w:rPr>
          <w:rFonts w:cs="Arial"/>
          <w:bCs/>
          <w:color w:val="auto"/>
          <w:szCs w:val="24"/>
          <w:lang w:val="pt-BR"/>
        </w:rPr>
        <w:t>A delegação da Argentina apresentou informações adicionais para o caso 1263</w:t>
      </w:r>
      <w:r w:rsidR="00A113EE">
        <w:rPr>
          <w:rFonts w:cs="Arial"/>
          <w:bCs/>
          <w:color w:val="auto"/>
          <w:szCs w:val="24"/>
          <w:lang w:val="pt-BR"/>
        </w:rPr>
        <w:t>.</w:t>
      </w:r>
      <w:r w:rsidR="00E71A87" w:rsidRPr="00E71A87">
        <w:rPr>
          <w:rFonts w:cs="Arial"/>
          <w:bCs/>
          <w:color w:val="FF0000"/>
          <w:szCs w:val="24"/>
          <w:lang w:val="pt-BR"/>
        </w:rPr>
        <w:t xml:space="preserve"> </w:t>
      </w:r>
    </w:p>
    <w:p w14:paraId="58572E7D" w14:textId="77777777" w:rsidR="00E71A87" w:rsidRPr="00E71A87" w:rsidRDefault="00E71A87" w:rsidP="000B50A0">
      <w:pPr>
        <w:pStyle w:val="Corpodetexto"/>
        <w:rPr>
          <w:rFonts w:cs="Arial"/>
          <w:bCs/>
          <w:color w:val="FF0000"/>
          <w:szCs w:val="24"/>
          <w:lang w:val="pt-BR"/>
        </w:rPr>
      </w:pPr>
    </w:p>
    <w:p w14:paraId="2FF454FC" w14:textId="00AE6608" w:rsidR="00E71A87" w:rsidRPr="000B50A0" w:rsidRDefault="00E71A87" w:rsidP="000B50A0">
      <w:pPr>
        <w:pStyle w:val="Corpodetexto"/>
        <w:rPr>
          <w:rFonts w:cs="Arial"/>
          <w:bCs/>
          <w:color w:val="auto"/>
          <w:szCs w:val="24"/>
          <w:lang w:val="pt-BR"/>
        </w:rPr>
      </w:pPr>
      <w:r>
        <w:rPr>
          <w:rFonts w:cs="Arial"/>
          <w:bCs/>
          <w:color w:val="auto"/>
          <w:szCs w:val="24"/>
          <w:lang w:val="pt-BR"/>
        </w:rPr>
        <w:t xml:space="preserve">A delegação do Brasil apresentou informações adicionais para o caso 1300.  </w:t>
      </w:r>
    </w:p>
    <w:p w14:paraId="26871525" w14:textId="77777777" w:rsidR="000B50A0" w:rsidRPr="000B50A0" w:rsidRDefault="000B50A0" w:rsidP="003B57CF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21C6224" w14:textId="34DD50D4" w:rsidR="00E71A87" w:rsidRPr="000B50A0" w:rsidRDefault="00E71A87" w:rsidP="003B57CF">
      <w:pPr>
        <w:pStyle w:val="Corpodetexto"/>
        <w:rPr>
          <w:rFonts w:cs="Arial"/>
          <w:bCs/>
          <w:color w:val="auto"/>
          <w:szCs w:val="24"/>
          <w:lang w:val="pt-BR"/>
        </w:rPr>
      </w:pPr>
      <w:r>
        <w:rPr>
          <w:rFonts w:cs="Arial"/>
          <w:bCs/>
          <w:color w:val="auto"/>
          <w:szCs w:val="24"/>
          <w:lang w:val="pt-BR"/>
        </w:rPr>
        <w:t xml:space="preserve">As informações apresentadas constam no </w:t>
      </w:r>
      <w:r w:rsidRPr="00E71A87">
        <w:rPr>
          <w:rFonts w:cs="Arial"/>
          <w:b/>
          <w:color w:val="auto"/>
          <w:szCs w:val="24"/>
          <w:lang w:val="pt-BR"/>
        </w:rPr>
        <w:t>ANEXO VII (RESERVADO).</w:t>
      </w:r>
      <w:r>
        <w:rPr>
          <w:rFonts w:cs="Arial"/>
          <w:bCs/>
          <w:color w:val="auto"/>
          <w:szCs w:val="24"/>
          <w:lang w:val="pt-BR"/>
        </w:rPr>
        <w:t xml:space="preserve"> </w:t>
      </w:r>
    </w:p>
    <w:p w14:paraId="5700CC53" w14:textId="77777777" w:rsidR="00765626" w:rsidRDefault="00765626" w:rsidP="00765626">
      <w:pPr>
        <w:pStyle w:val="Corpodetexto"/>
        <w:ind w:left="720"/>
        <w:rPr>
          <w:rFonts w:cs="Arial"/>
          <w:b/>
          <w:szCs w:val="24"/>
          <w:lang w:val="pt-BR"/>
        </w:rPr>
      </w:pPr>
    </w:p>
    <w:p w14:paraId="37A8616C" w14:textId="0365659B" w:rsidR="000F3C9F" w:rsidRDefault="001378C3" w:rsidP="003B57CF">
      <w:pPr>
        <w:pStyle w:val="Corpodetexto"/>
        <w:numPr>
          <w:ilvl w:val="1"/>
          <w:numId w:val="10"/>
        </w:numPr>
        <w:ind w:left="709" w:hanging="447"/>
        <w:rPr>
          <w:rFonts w:cs="Arial"/>
          <w:b/>
          <w:szCs w:val="24"/>
          <w:lang w:val="pt-BR"/>
        </w:rPr>
      </w:pPr>
      <w:r w:rsidRPr="001378C3">
        <w:rPr>
          <w:rFonts w:cs="Arial"/>
          <w:b/>
          <w:szCs w:val="24"/>
          <w:lang w:val="pt-BR"/>
        </w:rPr>
        <w:t>Apresentação de novos casos</w:t>
      </w:r>
    </w:p>
    <w:p w14:paraId="110DBB15" w14:textId="572176FF" w:rsidR="001378C3" w:rsidRPr="002A0CE9" w:rsidRDefault="001378C3" w:rsidP="001378C3">
      <w:pPr>
        <w:pStyle w:val="Corpodetexto"/>
        <w:rPr>
          <w:rFonts w:cs="Arial"/>
          <w:b/>
          <w:color w:val="auto"/>
          <w:szCs w:val="24"/>
          <w:lang w:val="pt-BR"/>
        </w:rPr>
      </w:pPr>
    </w:p>
    <w:p w14:paraId="39DEECD4" w14:textId="4AF7A0C5" w:rsidR="001378C3" w:rsidRPr="002A0CE9" w:rsidRDefault="002A0CE9" w:rsidP="001378C3">
      <w:pPr>
        <w:pStyle w:val="Corpodetexto"/>
        <w:rPr>
          <w:rFonts w:cs="Arial"/>
          <w:bCs/>
          <w:color w:val="auto"/>
          <w:szCs w:val="24"/>
          <w:lang w:val="pt-BR"/>
        </w:rPr>
      </w:pPr>
      <w:r w:rsidRPr="002A0CE9">
        <w:rPr>
          <w:rFonts w:cs="Arial"/>
          <w:bCs/>
          <w:color w:val="auto"/>
          <w:szCs w:val="24"/>
          <w:lang w:val="pt-BR"/>
        </w:rPr>
        <w:t xml:space="preserve">A delegação brasileira apresentou </w:t>
      </w:r>
      <w:r w:rsidR="00C26842">
        <w:rPr>
          <w:rFonts w:cs="Arial"/>
          <w:bCs/>
          <w:color w:val="auto"/>
          <w:szCs w:val="24"/>
          <w:lang w:val="pt-BR"/>
        </w:rPr>
        <w:t>um</w:t>
      </w:r>
      <w:r w:rsidRPr="002A0CE9">
        <w:rPr>
          <w:rFonts w:cs="Arial"/>
          <w:bCs/>
          <w:color w:val="auto"/>
          <w:szCs w:val="24"/>
          <w:lang w:val="pt-BR"/>
        </w:rPr>
        <w:t xml:space="preserve"> novo caso</w:t>
      </w:r>
    </w:p>
    <w:p w14:paraId="073C9F6C" w14:textId="77777777" w:rsidR="002A0CE9" w:rsidRPr="002A0CE9" w:rsidRDefault="002A0CE9" w:rsidP="001378C3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4D569DFF" w14:textId="14CEFD37" w:rsidR="002A0CE9" w:rsidRDefault="002A0CE9" w:rsidP="002A0CE9">
      <w:pPr>
        <w:pStyle w:val="Corpodetexto"/>
        <w:numPr>
          <w:ilvl w:val="0"/>
          <w:numId w:val="12"/>
        </w:numPr>
        <w:rPr>
          <w:rFonts w:cs="Arial"/>
          <w:bCs/>
          <w:color w:val="auto"/>
          <w:szCs w:val="24"/>
          <w:lang w:val="pt-BR"/>
        </w:rPr>
      </w:pPr>
      <w:r w:rsidRPr="002A0CE9">
        <w:rPr>
          <w:rFonts w:cs="Arial"/>
          <w:bCs/>
          <w:color w:val="auto"/>
          <w:szCs w:val="24"/>
          <w:lang w:val="pt-BR"/>
        </w:rPr>
        <w:t>Caso 1307 – Posição tarifária NCM 3907.40.90</w:t>
      </w:r>
    </w:p>
    <w:p w14:paraId="2FCA984D" w14:textId="7F03D7A3" w:rsidR="00F469CB" w:rsidRDefault="00F469CB" w:rsidP="00F469CB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7CC7F807" w14:textId="77086DC2" w:rsidR="00F469CB" w:rsidRPr="00F469CB" w:rsidRDefault="00F469CB" w:rsidP="00F469CB">
      <w:pPr>
        <w:pStyle w:val="Corpodetexto"/>
        <w:rPr>
          <w:rFonts w:cs="Arial"/>
          <w:b/>
          <w:color w:val="auto"/>
          <w:szCs w:val="24"/>
          <w:lang w:val="pt-BR"/>
        </w:rPr>
      </w:pPr>
      <w:r>
        <w:rPr>
          <w:rFonts w:cs="Arial"/>
          <w:bCs/>
          <w:color w:val="auto"/>
          <w:szCs w:val="24"/>
          <w:lang w:val="pt-BR"/>
        </w:rPr>
        <w:t xml:space="preserve">O formulário apresentado consta no </w:t>
      </w:r>
      <w:r w:rsidRPr="00F469CB">
        <w:rPr>
          <w:rFonts w:cs="Arial"/>
          <w:b/>
          <w:color w:val="auto"/>
          <w:szCs w:val="24"/>
          <w:lang w:val="pt-BR"/>
        </w:rPr>
        <w:t xml:space="preserve">ANEXO VI (RESERVADO). </w:t>
      </w:r>
    </w:p>
    <w:p w14:paraId="3A67C22C" w14:textId="3990E9F3" w:rsidR="001378C3" w:rsidRDefault="001378C3" w:rsidP="001378C3">
      <w:pPr>
        <w:pStyle w:val="Corpodetexto"/>
        <w:rPr>
          <w:rFonts w:cs="Arial"/>
          <w:bCs/>
          <w:szCs w:val="24"/>
          <w:lang w:val="pt-BR"/>
        </w:rPr>
      </w:pPr>
    </w:p>
    <w:p w14:paraId="53452546" w14:textId="77777777" w:rsidR="001378C3" w:rsidRPr="00B01806" w:rsidRDefault="001378C3" w:rsidP="003B57CF">
      <w:pPr>
        <w:pStyle w:val="Corpodetexto"/>
        <w:numPr>
          <w:ilvl w:val="0"/>
          <w:numId w:val="10"/>
        </w:numPr>
        <w:ind w:left="284" w:hanging="31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>APRESENTAÇÃO D</w:t>
      </w:r>
      <w:r>
        <w:rPr>
          <w:rFonts w:cs="Arial"/>
          <w:b/>
          <w:szCs w:val="24"/>
          <w:lang w:val="pt-BR"/>
        </w:rPr>
        <w:t>E</w:t>
      </w:r>
      <w:r w:rsidRPr="00B01806">
        <w:rPr>
          <w:rFonts w:cs="Arial"/>
          <w:b/>
          <w:szCs w:val="24"/>
          <w:lang w:val="pt-BR"/>
        </w:rPr>
        <w:t xml:space="preserve"> NORMAS NACIONAIS RELACIONADAS </w:t>
      </w:r>
      <w:r>
        <w:rPr>
          <w:rFonts w:cs="Arial"/>
          <w:b/>
          <w:szCs w:val="24"/>
          <w:lang w:val="pt-BR"/>
        </w:rPr>
        <w:t>À</w:t>
      </w:r>
      <w:r w:rsidRPr="00B01806">
        <w:rPr>
          <w:rFonts w:cs="Arial"/>
          <w:b/>
          <w:szCs w:val="24"/>
          <w:lang w:val="pt-BR"/>
        </w:rPr>
        <w:t xml:space="preserve"> NCM E </w:t>
      </w:r>
      <w:r>
        <w:rPr>
          <w:rFonts w:cs="Arial"/>
          <w:b/>
          <w:szCs w:val="24"/>
          <w:lang w:val="pt-BR"/>
        </w:rPr>
        <w:t>À TEC</w:t>
      </w:r>
    </w:p>
    <w:p w14:paraId="7FC461A8" w14:textId="77777777" w:rsidR="002D7E27" w:rsidRDefault="002D7E27" w:rsidP="001378C3">
      <w:pPr>
        <w:pStyle w:val="Corpodetexto"/>
        <w:rPr>
          <w:rFonts w:cs="Arial"/>
          <w:bCs/>
          <w:szCs w:val="24"/>
          <w:lang w:val="pt-BR"/>
        </w:rPr>
      </w:pPr>
    </w:p>
    <w:p w14:paraId="26B39E8E" w14:textId="4A5A1D2C" w:rsidR="002D7E27" w:rsidRDefault="002D7E27" w:rsidP="001378C3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 delegação da Argentina apresentou o </w:t>
      </w:r>
      <w:r w:rsidRPr="002D7E27">
        <w:rPr>
          <w:rFonts w:cs="Arial"/>
          <w:bCs/>
          <w:szCs w:val="24"/>
          <w:lang w:val="pt-BR"/>
        </w:rPr>
        <w:t xml:space="preserve">Decreto N° 557/2023 </w:t>
      </w:r>
      <w:r>
        <w:rPr>
          <w:rFonts w:cs="Arial"/>
          <w:bCs/>
          <w:szCs w:val="24"/>
          <w:lang w:val="pt-BR"/>
        </w:rPr>
        <w:t>por meio do qual internaliza a Resolução</w:t>
      </w:r>
      <w:r w:rsidRPr="002D7E27">
        <w:rPr>
          <w:rFonts w:cs="Arial"/>
          <w:bCs/>
          <w:szCs w:val="24"/>
          <w:lang w:val="pt-BR"/>
        </w:rPr>
        <w:t xml:space="preserve"> GMC N° 16/2021 </w:t>
      </w:r>
      <w:r>
        <w:rPr>
          <w:rFonts w:cs="Arial"/>
          <w:bCs/>
          <w:szCs w:val="24"/>
          <w:lang w:val="pt-BR"/>
        </w:rPr>
        <w:t>e a Decisão</w:t>
      </w:r>
      <w:r w:rsidRPr="002D7E27">
        <w:rPr>
          <w:rFonts w:cs="Arial"/>
          <w:bCs/>
          <w:szCs w:val="24"/>
          <w:lang w:val="pt-BR"/>
        </w:rPr>
        <w:t xml:space="preserve"> CMC</w:t>
      </w:r>
      <w:r w:rsidR="00F469CB">
        <w:rPr>
          <w:rFonts w:cs="Arial"/>
          <w:bCs/>
          <w:szCs w:val="24"/>
          <w:lang w:val="pt-BR"/>
        </w:rPr>
        <w:t xml:space="preserve"> </w:t>
      </w:r>
      <w:r w:rsidR="00F469CB" w:rsidRPr="002D7E27">
        <w:rPr>
          <w:rFonts w:cs="Arial"/>
          <w:bCs/>
          <w:szCs w:val="24"/>
          <w:lang w:val="pt-BR"/>
        </w:rPr>
        <w:t>N°</w:t>
      </w:r>
      <w:r w:rsidRPr="002D7E27">
        <w:rPr>
          <w:rFonts w:cs="Arial"/>
          <w:bCs/>
          <w:szCs w:val="24"/>
          <w:lang w:val="pt-BR"/>
        </w:rPr>
        <w:t xml:space="preserve"> 08/2022.</w:t>
      </w:r>
    </w:p>
    <w:p w14:paraId="64AC5995" w14:textId="77777777" w:rsidR="002D7E27" w:rsidRDefault="002D7E27" w:rsidP="001378C3">
      <w:pPr>
        <w:pStyle w:val="Corpodetexto"/>
        <w:rPr>
          <w:rFonts w:cs="Arial"/>
          <w:bCs/>
          <w:szCs w:val="24"/>
          <w:lang w:val="pt-BR"/>
        </w:rPr>
      </w:pPr>
    </w:p>
    <w:p w14:paraId="3B50E6B1" w14:textId="2F38D951" w:rsidR="001378C3" w:rsidRDefault="001378C3" w:rsidP="001378C3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A delegação do Brasil apresent</w:t>
      </w:r>
      <w:r w:rsidR="00F469CB">
        <w:rPr>
          <w:rFonts w:cs="Arial"/>
          <w:bCs/>
          <w:szCs w:val="24"/>
          <w:lang w:val="pt-BR"/>
        </w:rPr>
        <w:t>ou</w:t>
      </w:r>
      <w:r w:rsidRPr="00B01806">
        <w:rPr>
          <w:rFonts w:cs="Arial"/>
          <w:bCs/>
          <w:szCs w:val="24"/>
          <w:lang w:val="pt-BR"/>
        </w:rPr>
        <w:t xml:space="preserve"> as seguintes Resoluções do Comitê Executivo de Gestão da Câmara de Comércio Exterior (G</w:t>
      </w:r>
      <w:r>
        <w:rPr>
          <w:rFonts w:cs="Arial"/>
          <w:bCs/>
          <w:szCs w:val="24"/>
          <w:lang w:val="pt-BR"/>
        </w:rPr>
        <w:t>ECEX</w:t>
      </w:r>
      <w:r w:rsidRPr="00B01806">
        <w:rPr>
          <w:rFonts w:cs="Arial"/>
          <w:bCs/>
          <w:szCs w:val="24"/>
          <w:lang w:val="pt-BR"/>
        </w:rPr>
        <w:t xml:space="preserve">) sobre modificações tarifárias:  </w:t>
      </w:r>
    </w:p>
    <w:p w14:paraId="7CBE1F1E" w14:textId="77777777" w:rsidR="004606B9" w:rsidRDefault="004606B9" w:rsidP="001378C3">
      <w:pPr>
        <w:pStyle w:val="Corpodetexto"/>
        <w:rPr>
          <w:rFonts w:cs="Arial"/>
          <w:bCs/>
          <w:szCs w:val="24"/>
          <w:lang w:val="pt-BR"/>
        </w:rPr>
      </w:pPr>
    </w:p>
    <w:p w14:paraId="5E2F7491" w14:textId="417E1031" w:rsidR="004606B9" w:rsidRPr="004606B9" w:rsidRDefault="004606B9" w:rsidP="00603C09">
      <w:pPr>
        <w:pStyle w:val="Corpodetexto"/>
        <w:numPr>
          <w:ilvl w:val="0"/>
          <w:numId w:val="12"/>
        </w:numPr>
        <w:rPr>
          <w:rFonts w:cs="Arial"/>
          <w:bCs/>
          <w:color w:val="auto"/>
          <w:szCs w:val="24"/>
          <w:lang w:val="pt-BR"/>
        </w:rPr>
      </w:pPr>
      <w:r w:rsidRPr="004606B9">
        <w:rPr>
          <w:rFonts w:cs="Arial"/>
          <w:bCs/>
          <w:color w:val="auto"/>
          <w:szCs w:val="24"/>
          <w:lang w:val="pt-BR"/>
        </w:rPr>
        <w:t>Resoluções Nº 517/2023, 527/2023, 531/2023, referentes a reduções tarifárias sob amparo da Resolução GMC Nº 49/19</w:t>
      </w:r>
      <w:r w:rsidR="00F469CB">
        <w:rPr>
          <w:rFonts w:cs="Arial"/>
          <w:bCs/>
          <w:color w:val="auto"/>
          <w:szCs w:val="24"/>
          <w:lang w:val="pt-BR"/>
        </w:rPr>
        <w:t>;</w:t>
      </w:r>
    </w:p>
    <w:p w14:paraId="7A527BBC" w14:textId="77777777" w:rsidR="00FB53C7" w:rsidRPr="004606B9" w:rsidRDefault="00FB53C7" w:rsidP="00FB53C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4E14A13D" w14:textId="704DDB00" w:rsidR="008328DA" w:rsidRPr="004606B9" w:rsidRDefault="00FB53C7" w:rsidP="00FB53C7">
      <w:pPr>
        <w:pStyle w:val="Corpodetexto"/>
        <w:numPr>
          <w:ilvl w:val="0"/>
          <w:numId w:val="12"/>
        </w:numPr>
        <w:rPr>
          <w:rFonts w:cs="Arial"/>
          <w:bCs/>
          <w:color w:val="auto"/>
          <w:szCs w:val="24"/>
          <w:lang w:val="pt-BR"/>
        </w:rPr>
      </w:pPr>
      <w:r w:rsidRPr="004606B9">
        <w:rPr>
          <w:rFonts w:cs="Arial"/>
          <w:bCs/>
          <w:color w:val="auto"/>
          <w:szCs w:val="24"/>
          <w:lang w:val="pt-BR"/>
        </w:rPr>
        <w:t xml:space="preserve">Resolução Nº </w:t>
      </w:r>
      <w:r w:rsidR="004606B9" w:rsidRPr="004606B9">
        <w:rPr>
          <w:rFonts w:cs="Arial"/>
          <w:bCs/>
          <w:color w:val="auto"/>
          <w:szCs w:val="24"/>
          <w:lang w:val="pt-BR"/>
        </w:rPr>
        <w:t>530</w:t>
      </w:r>
      <w:r w:rsidRPr="004606B9">
        <w:rPr>
          <w:rFonts w:cs="Arial"/>
          <w:bCs/>
          <w:color w:val="auto"/>
          <w:szCs w:val="24"/>
          <w:lang w:val="pt-BR"/>
        </w:rPr>
        <w:t>/2023, sobre Lista de Exceções à Tarifa Externa Comum (LETEC)</w:t>
      </w:r>
      <w:r w:rsidR="00550732" w:rsidRPr="004606B9">
        <w:rPr>
          <w:rFonts w:cs="Arial"/>
          <w:bCs/>
          <w:color w:val="auto"/>
          <w:szCs w:val="24"/>
          <w:lang w:val="pt-BR"/>
        </w:rPr>
        <w:t>.</w:t>
      </w:r>
    </w:p>
    <w:p w14:paraId="7D207A1B" w14:textId="77777777" w:rsidR="000F3C9F" w:rsidRPr="001378C3" w:rsidRDefault="000F3C9F" w:rsidP="000F3C9F">
      <w:pPr>
        <w:jc w:val="both"/>
      </w:pPr>
    </w:p>
    <w:p w14:paraId="363A8D12" w14:textId="5477844D" w:rsidR="00F469CB" w:rsidRPr="00F469CB" w:rsidRDefault="00A81684" w:rsidP="00F469CB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A delegação do </w:t>
      </w:r>
      <w:r>
        <w:rPr>
          <w:rFonts w:cs="Arial"/>
          <w:bCs/>
          <w:szCs w:val="24"/>
          <w:lang w:val="pt-BR"/>
        </w:rPr>
        <w:t xml:space="preserve">Paraguai </w:t>
      </w:r>
      <w:r w:rsidRPr="00B01806">
        <w:rPr>
          <w:rFonts w:cs="Arial"/>
          <w:bCs/>
          <w:szCs w:val="24"/>
          <w:lang w:val="pt-BR"/>
        </w:rPr>
        <w:t>apresen</w:t>
      </w:r>
      <w:r>
        <w:rPr>
          <w:rFonts w:cs="Arial"/>
          <w:bCs/>
          <w:szCs w:val="24"/>
          <w:lang w:val="pt-BR"/>
        </w:rPr>
        <w:t>to</w:t>
      </w:r>
      <w:r w:rsidR="00F469CB">
        <w:rPr>
          <w:rFonts w:cs="Arial"/>
          <w:bCs/>
          <w:szCs w:val="24"/>
          <w:lang w:val="pt-BR"/>
        </w:rPr>
        <w:t xml:space="preserve">u </w:t>
      </w:r>
      <w:r w:rsidR="00C26842">
        <w:rPr>
          <w:rFonts w:cs="Arial"/>
          <w:bCs/>
          <w:szCs w:val="24"/>
          <w:lang w:val="pt-BR"/>
        </w:rPr>
        <w:t xml:space="preserve">o </w:t>
      </w:r>
      <w:r w:rsidR="00F469CB" w:rsidRPr="00E60DF6">
        <w:rPr>
          <w:rFonts w:cs="Arial"/>
          <w:bCs/>
          <w:color w:val="auto"/>
          <w:szCs w:val="24"/>
          <w:lang w:val="pt-BR"/>
        </w:rPr>
        <w:t>Decreto Nº 5</w:t>
      </w:r>
      <w:r w:rsidR="00C26842">
        <w:rPr>
          <w:rFonts w:cs="Arial"/>
          <w:bCs/>
          <w:color w:val="auto"/>
          <w:szCs w:val="24"/>
          <w:lang w:val="pt-BR"/>
        </w:rPr>
        <w:t>5</w:t>
      </w:r>
      <w:r w:rsidR="00F469CB" w:rsidRPr="00E60DF6">
        <w:rPr>
          <w:rFonts w:cs="Arial"/>
          <w:bCs/>
          <w:color w:val="auto"/>
          <w:szCs w:val="24"/>
          <w:lang w:val="pt-BR"/>
        </w:rPr>
        <w:t>6/2023, por meio do qual incorpora as Resoluções GMC N</w:t>
      </w:r>
      <w:r w:rsidR="00F469CB" w:rsidRPr="004E4371">
        <w:rPr>
          <w:rFonts w:cs="Arial"/>
          <w:bCs/>
          <w:color w:val="auto"/>
          <w:szCs w:val="24"/>
          <w:vertAlign w:val="superscript"/>
          <w:lang w:val="pt-BR"/>
        </w:rPr>
        <w:t>os</w:t>
      </w:r>
      <w:r w:rsidR="00F469CB">
        <w:rPr>
          <w:rFonts w:cs="Arial"/>
          <w:bCs/>
          <w:color w:val="auto"/>
          <w:szCs w:val="24"/>
          <w:vertAlign w:val="superscript"/>
          <w:lang w:val="pt-BR"/>
        </w:rPr>
        <w:t xml:space="preserve"> </w:t>
      </w:r>
      <w:r w:rsidR="00F469CB" w:rsidRPr="00E60DF6">
        <w:rPr>
          <w:rFonts w:cs="Arial"/>
          <w:bCs/>
          <w:color w:val="auto"/>
          <w:szCs w:val="24"/>
          <w:lang w:val="pt-BR"/>
        </w:rPr>
        <w:t>18/22, 19/22, 23/22</w:t>
      </w:r>
      <w:r w:rsidR="00F469CB">
        <w:rPr>
          <w:rFonts w:cs="Arial"/>
          <w:bCs/>
          <w:color w:val="auto"/>
          <w:szCs w:val="24"/>
          <w:lang w:val="pt-BR"/>
        </w:rPr>
        <w:t xml:space="preserve"> e 01/23.</w:t>
      </w:r>
    </w:p>
    <w:p w14:paraId="2263F68A" w14:textId="77777777" w:rsidR="00A81684" w:rsidRDefault="00A81684" w:rsidP="00711DBF">
      <w:pPr>
        <w:spacing w:after="5" w:line="249" w:lineRule="auto"/>
        <w:jc w:val="both"/>
        <w:rPr>
          <w:color w:val="000000" w:themeColor="text1"/>
          <w:szCs w:val="24"/>
        </w:rPr>
      </w:pPr>
    </w:p>
    <w:p w14:paraId="41DB944F" w14:textId="48D425E3" w:rsidR="00A81684" w:rsidRPr="00F469CB" w:rsidRDefault="00F469CB" w:rsidP="00711DBF">
      <w:pPr>
        <w:spacing w:after="5" w:line="249" w:lineRule="auto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As normas apresentadas constam no </w:t>
      </w:r>
      <w:r>
        <w:rPr>
          <w:b/>
          <w:bCs/>
          <w:color w:val="000000" w:themeColor="text1"/>
          <w:szCs w:val="24"/>
        </w:rPr>
        <w:t xml:space="preserve">ANEXO X. </w:t>
      </w:r>
    </w:p>
    <w:p w14:paraId="4CA8C4F6" w14:textId="77777777" w:rsidR="00F469CB" w:rsidRPr="00794E2B" w:rsidRDefault="00F469CB" w:rsidP="00711DBF">
      <w:pPr>
        <w:spacing w:after="5" w:line="249" w:lineRule="auto"/>
        <w:jc w:val="both"/>
        <w:rPr>
          <w:color w:val="000000" w:themeColor="text1"/>
          <w:szCs w:val="24"/>
        </w:rPr>
      </w:pPr>
    </w:p>
    <w:p w14:paraId="329AAC97" w14:textId="76D89571" w:rsidR="00794E2B" w:rsidRDefault="00794E2B" w:rsidP="0066480D">
      <w:pPr>
        <w:pStyle w:val="PargrafodaLista"/>
        <w:numPr>
          <w:ilvl w:val="0"/>
          <w:numId w:val="10"/>
        </w:numPr>
        <w:spacing w:after="5" w:line="249" w:lineRule="auto"/>
        <w:jc w:val="both"/>
        <w:rPr>
          <w:b/>
          <w:bCs/>
          <w:color w:val="000000" w:themeColor="text1"/>
          <w:szCs w:val="24"/>
        </w:rPr>
      </w:pPr>
      <w:r w:rsidRPr="0066480D">
        <w:rPr>
          <w:b/>
          <w:bCs/>
          <w:color w:val="000000" w:themeColor="text1"/>
          <w:szCs w:val="24"/>
        </w:rPr>
        <w:t>Elaboração de “Informe de cumprimento 2023”, “</w:t>
      </w:r>
      <w:r w:rsidR="00206EEA">
        <w:rPr>
          <w:b/>
          <w:bCs/>
          <w:color w:val="000000" w:themeColor="text1"/>
          <w:szCs w:val="24"/>
        </w:rPr>
        <w:t>Programa</w:t>
      </w:r>
      <w:r w:rsidRPr="0066480D">
        <w:rPr>
          <w:b/>
          <w:bCs/>
          <w:color w:val="000000" w:themeColor="text1"/>
          <w:szCs w:val="24"/>
        </w:rPr>
        <w:t xml:space="preserve"> de trabalho 2024” e “Informe quantitativo e qualitativo sobre atividades de 2023”</w:t>
      </w:r>
      <w:r w:rsidR="00F469CB">
        <w:rPr>
          <w:b/>
          <w:bCs/>
          <w:color w:val="000000" w:themeColor="text1"/>
          <w:szCs w:val="24"/>
        </w:rPr>
        <w:t>.</w:t>
      </w:r>
    </w:p>
    <w:p w14:paraId="49BC3B78" w14:textId="77777777" w:rsidR="00206EEA" w:rsidRDefault="00206EEA" w:rsidP="00206EEA">
      <w:pPr>
        <w:spacing w:after="5" w:line="249" w:lineRule="auto"/>
        <w:jc w:val="both"/>
        <w:rPr>
          <w:b/>
          <w:bCs/>
          <w:color w:val="000000" w:themeColor="text1"/>
          <w:szCs w:val="24"/>
        </w:rPr>
      </w:pPr>
    </w:p>
    <w:p w14:paraId="756F4E0F" w14:textId="0C4F82FD" w:rsidR="00206EEA" w:rsidRDefault="00206EEA" w:rsidP="00206EEA">
      <w:pPr>
        <w:spacing w:after="5" w:line="249" w:lineRule="auto"/>
        <w:jc w:val="both"/>
        <w:rPr>
          <w:b/>
          <w:bCs/>
          <w:szCs w:val="24"/>
        </w:rPr>
      </w:pPr>
      <w:r>
        <w:rPr>
          <w:color w:val="000000" w:themeColor="text1"/>
          <w:szCs w:val="24"/>
        </w:rPr>
        <w:t xml:space="preserve">A PPTB apresentou às demais delegações </w:t>
      </w:r>
      <w:r w:rsidRPr="00206EEA">
        <w:rPr>
          <w:color w:val="000000" w:themeColor="text1"/>
          <w:szCs w:val="24"/>
        </w:rPr>
        <w:t>“Informe de cumprimento 2023” e “Programa de trabalho 2024”</w:t>
      </w:r>
      <w:r>
        <w:rPr>
          <w:color w:val="000000" w:themeColor="text1"/>
          <w:szCs w:val="24"/>
        </w:rPr>
        <w:t xml:space="preserve"> via sistema informático da Secretaria do Mercosul, cujo registro encontra-se no </w:t>
      </w:r>
      <w:r w:rsidRPr="00206EEA">
        <w:rPr>
          <w:b/>
          <w:bCs/>
          <w:szCs w:val="24"/>
        </w:rPr>
        <w:t>ANEXO XI (RESERVADO).</w:t>
      </w:r>
    </w:p>
    <w:p w14:paraId="3996DDD6" w14:textId="77777777" w:rsidR="00206EEA" w:rsidRDefault="00206EEA" w:rsidP="00206EEA">
      <w:pPr>
        <w:spacing w:after="5" w:line="249" w:lineRule="auto"/>
        <w:jc w:val="both"/>
        <w:rPr>
          <w:b/>
          <w:bCs/>
          <w:szCs w:val="24"/>
        </w:rPr>
      </w:pPr>
    </w:p>
    <w:p w14:paraId="2544D1AA" w14:textId="3FE8E9FA" w:rsidR="00206EEA" w:rsidRPr="00206EEA" w:rsidRDefault="00206EEA" w:rsidP="00206EEA">
      <w:pPr>
        <w:spacing w:after="5" w:line="249" w:lineRule="auto"/>
        <w:jc w:val="both"/>
        <w:rPr>
          <w:b/>
          <w:bCs/>
          <w:color w:val="000000" w:themeColor="text1"/>
          <w:szCs w:val="24"/>
        </w:rPr>
      </w:pPr>
      <w:r>
        <w:rPr>
          <w:szCs w:val="24"/>
        </w:rPr>
        <w:t xml:space="preserve">Além disso, a PPTB apresentou </w:t>
      </w:r>
      <w:r w:rsidRPr="004606FF">
        <w:rPr>
          <w:color w:val="000000" w:themeColor="text1"/>
          <w:szCs w:val="24"/>
        </w:rPr>
        <w:t xml:space="preserve">“Informe quantitativo e qualitativo sobre atividades de 2023” no qual descreve de forma detalhada as atividades desenvolvidas durante </w:t>
      </w:r>
      <w:r w:rsidR="00C26842">
        <w:rPr>
          <w:color w:val="000000" w:themeColor="text1"/>
          <w:szCs w:val="24"/>
        </w:rPr>
        <w:t>o ano de</w:t>
      </w:r>
      <w:r w:rsidRPr="004606FF">
        <w:rPr>
          <w:color w:val="000000" w:themeColor="text1"/>
          <w:szCs w:val="24"/>
        </w:rPr>
        <w:t xml:space="preserve"> 2023 por parte do CT-1. O</w:t>
      </w:r>
      <w:r w:rsidR="004606FF" w:rsidRPr="004606FF">
        <w:rPr>
          <w:color w:val="000000" w:themeColor="text1"/>
          <w:szCs w:val="24"/>
        </w:rPr>
        <w:t xml:space="preserve"> documento consta no</w:t>
      </w:r>
      <w:r w:rsidR="004606FF">
        <w:rPr>
          <w:b/>
          <w:bCs/>
          <w:color w:val="000000" w:themeColor="text1"/>
          <w:szCs w:val="24"/>
        </w:rPr>
        <w:t xml:space="preserve"> ANEXO XI (RESERVADO). </w:t>
      </w:r>
    </w:p>
    <w:p w14:paraId="05EE627C" w14:textId="77777777" w:rsidR="00206EEA" w:rsidRDefault="00206EEA" w:rsidP="00206EEA">
      <w:pPr>
        <w:spacing w:after="5" w:line="249" w:lineRule="auto"/>
        <w:jc w:val="both"/>
        <w:rPr>
          <w:b/>
          <w:bCs/>
          <w:color w:val="000000" w:themeColor="text1"/>
          <w:szCs w:val="24"/>
        </w:rPr>
      </w:pPr>
    </w:p>
    <w:p w14:paraId="1504BEA2" w14:textId="5A4BC268" w:rsidR="004606FF" w:rsidRPr="004606FF" w:rsidRDefault="004606FF" w:rsidP="00206EEA">
      <w:pPr>
        <w:spacing w:after="5" w:line="249" w:lineRule="auto"/>
        <w:jc w:val="both"/>
        <w:rPr>
          <w:color w:val="000000" w:themeColor="text1"/>
          <w:szCs w:val="24"/>
        </w:rPr>
      </w:pPr>
      <w:r w:rsidRPr="004606FF">
        <w:rPr>
          <w:color w:val="000000" w:themeColor="text1"/>
          <w:szCs w:val="24"/>
        </w:rPr>
        <w:t xml:space="preserve">Os Informes e o Programa de Trabalho serão elevados à CCM para a sua aprovação. </w:t>
      </w:r>
    </w:p>
    <w:p w14:paraId="56258D14" w14:textId="79A21553" w:rsidR="00BF6F2B" w:rsidRDefault="00BF6F2B" w:rsidP="00651334">
      <w:pPr>
        <w:pStyle w:val="Corpodetexto"/>
        <w:rPr>
          <w:rFonts w:cs="Arial"/>
          <w:bCs/>
          <w:szCs w:val="24"/>
          <w:lang w:val="pt-BR"/>
        </w:rPr>
      </w:pPr>
    </w:p>
    <w:p w14:paraId="5A1901EB" w14:textId="45AC05D3" w:rsidR="00BF6F2B" w:rsidRDefault="00BF6F2B" w:rsidP="0066480D">
      <w:pPr>
        <w:pStyle w:val="Corpodetexto"/>
        <w:numPr>
          <w:ilvl w:val="0"/>
          <w:numId w:val="10"/>
        </w:numPr>
        <w:rPr>
          <w:rFonts w:cs="Arial"/>
          <w:b/>
          <w:szCs w:val="24"/>
          <w:lang w:val="pt-BR"/>
        </w:rPr>
      </w:pPr>
      <w:r w:rsidRPr="00BF6F2B">
        <w:rPr>
          <w:rFonts w:cs="Arial"/>
          <w:b/>
          <w:szCs w:val="24"/>
          <w:lang w:val="pt-BR"/>
        </w:rPr>
        <w:t xml:space="preserve">DITAMES DE CLASSIFICAÇÃO DE MERCADORIAS </w:t>
      </w:r>
    </w:p>
    <w:p w14:paraId="652210F8" w14:textId="66F1F340" w:rsidR="00BF6F2B" w:rsidRDefault="00BF6F2B" w:rsidP="00BF6F2B">
      <w:pPr>
        <w:pStyle w:val="Corpodetexto"/>
        <w:rPr>
          <w:rFonts w:cs="Arial"/>
          <w:b/>
          <w:szCs w:val="24"/>
          <w:lang w:val="pt-BR"/>
        </w:rPr>
      </w:pPr>
    </w:p>
    <w:p w14:paraId="0A21F396" w14:textId="2F8135E8" w:rsidR="00794E2B" w:rsidRDefault="00F469CB" w:rsidP="00794E2B">
      <w:pPr>
        <w:jc w:val="both"/>
      </w:pPr>
      <w:r>
        <w:rPr>
          <w:rFonts w:cs="Arial"/>
          <w:b/>
          <w:szCs w:val="24"/>
        </w:rPr>
        <w:t>5</w:t>
      </w:r>
      <w:r w:rsidR="00BF6F2B">
        <w:rPr>
          <w:rFonts w:cs="Arial"/>
          <w:b/>
          <w:szCs w:val="24"/>
        </w:rPr>
        <w:t xml:space="preserve">.1. </w:t>
      </w:r>
      <w:r w:rsidR="00794E2B">
        <w:rPr>
          <w:rFonts w:cs="Arial"/>
          <w:b/>
          <w:szCs w:val="24"/>
        </w:rPr>
        <w:t>“</w:t>
      </w:r>
      <w:r w:rsidR="00794E2B" w:rsidRPr="00794E2B">
        <w:rPr>
          <w:b/>
          <w:bCs/>
          <w:szCs w:val="24"/>
        </w:rPr>
        <w:t xml:space="preserve">Guitarras </w:t>
      </w:r>
      <w:proofErr w:type="spellStart"/>
      <w:r w:rsidR="00794E2B" w:rsidRPr="00794E2B">
        <w:rPr>
          <w:b/>
          <w:bCs/>
          <w:szCs w:val="24"/>
        </w:rPr>
        <w:t>electroacústicas</w:t>
      </w:r>
      <w:proofErr w:type="spellEnd"/>
      <w:r w:rsidR="00794E2B" w:rsidRPr="00794E2B">
        <w:rPr>
          <w:b/>
          <w:bCs/>
          <w:szCs w:val="24"/>
        </w:rPr>
        <w:t xml:space="preserve">, guitarras </w:t>
      </w:r>
      <w:proofErr w:type="spellStart"/>
      <w:r w:rsidR="00794E2B" w:rsidRPr="00794E2B">
        <w:rPr>
          <w:b/>
          <w:bCs/>
          <w:szCs w:val="24"/>
        </w:rPr>
        <w:t>Ukelele</w:t>
      </w:r>
      <w:proofErr w:type="spellEnd"/>
      <w:r w:rsidR="00794E2B" w:rsidRPr="00794E2B">
        <w:rPr>
          <w:b/>
          <w:bCs/>
          <w:szCs w:val="24"/>
        </w:rPr>
        <w:t xml:space="preserve"> </w:t>
      </w:r>
      <w:proofErr w:type="spellStart"/>
      <w:r w:rsidR="00794E2B" w:rsidRPr="00794E2B">
        <w:rPr>
          <w:b/>
          <w:bCs/>
          <w:szCs w:val="24"/>
        </w:rPr>
        <w:t>electroacústicas</w:t>
      </w:r>
      <w:proofErr w:type="spellEnd"/>
      <w:r w:rsidR="00794E2B" w:rsidRPr="00794E2B">
        <w:rPr>
          <w:b/>
          <w:bCs/>
          <w:szCs w:val="24"/>
        </w:rPr>
        <w:t xml:space="preserve"> y </w:t>
      </w:r>
      <w:proofErr w:type="spellStart"/>
      <w:r w:rsidR="00794E2B" w:rsidRPr="00794E2B">
        <w:rPr>
          <w:b/>
          <w:bCs/>
          <w:szCs w:val="24"/>
        </w:rPr>
        <w:t>bajos</w:t>
      </w:r>
      <w:proofErr w:type="spellEnd"/>
      <w:r w:rsidR="00794E2B" w:rsidRPr="00794E2B">
        <w:rPr>
          <w:b/>
          <w:bCs/>
          <w:szCs w:val="24"/>
        </w:rPr>
        <w:t xml:space="preserve"> eléctricos”.</w:t>
      </w:r>
    </w:p>
    <w:p w14:paraId="5760B0F4" w14:textId="538A6E86" w:rsidR="00BF6F2B" w:rsidRDefault="00BF6F2B" w:rsidP="007C42E3">
      <w:pPr>
        <w:ind w:left="709" w:hanging="425"/>
        <w:jc w:val="both"/>
        <w:rPr>
          <w:b/>
          <w:bCs/>
        </w:rPr>
      </w:pPr>
    </w:p>
    <w:p w14:paraId="7039F116" w14:textId="4AB79829" w:rsidR="00CA47CC" w:rsidRDefault="006C1B5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  <w:r w:rsidRPr="006C1B5C">
        <w:rPr>
          <w:rFonts w:cs="Arial"/>
          <w:bCs/>
          <w:color w:val="auto"/>
          <w:szCs w:val="24"/>
          <w:lang w:val="pt-BR"/>
        </w:rPr>
        <w:t xml:space="preserve">A delegação do Paraguai se comprometeu a </w:t>
      </w:r>
      <w:r w:rsidR="005E1349">
        <w:rPr>
          <w:rFonts w:cs="Arial"/>
          <w:bCs/>
          <w:color w:val="auto"/>
          <w:szCs w:val="24"/>
          <w:lang w:val="pt-BR"/>
        </w:rPr>
        <w:t>requerer ao solicitante</w:t>
      </w:r>
      <w:r w:rsidRPr="006C1B5C">
        <w:rPr>
          <w:rFonts w:cs="Arial"/>
          <w:bCs/>
          <w:color w:val="auto"/>
          <w:szCs w:val="24"/>
          <w:lang w:val="pt-BR"/>
        </w:rPr>
        <w:t xml:space="preserve"> a informação solicitada pelos Técnicos em Nomenclatura</w:t>
      </w:r>
      <w:r>
        <w:rPr>
          <w:rFonts w:cs="Arial"/>
          <w:bCs/>
          <w:color w:val="auto"/>
          <w:szCs w:val="24"/>
          <w:lang w:val="pt-BR"/>
        </w:rPr>
        <w:t xml:space="preserve"> (Ata 03/23)</w:t>
      </w:r>
      <w:r w:rsidR="005E1349">
        <w:rPr>
          <w:rFonts w:cs="Arial"/>
          <w:bCs/>
          <w:color w:val="auto"/>
          <w:szCs w:val="24"/>
          <w:lang w:val="pt-BR"/>
        </w:rPr>
        <w:t>.</w:t>
      </w:r>
    </w:p>
    <w:p w14:paraId="05E83CB6" w14:textId="77777777" w:rsidR="006C1B5C" w:rsidRDefault="006C1B5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0CC92ECB" w14:textId="3D329732" w:rsidR="006C1B5C" w:rsidRPr="006C1B5C" w:rsidRDefault="006C1B5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  <w:r>
        <w:rPr>
          <w:rFonts w:cs="Arial"/>
          <w:bCs/>
          <w:color w:val="auto"/>
          <w:szCs w:val="24"/>
          <w:lang w:val="pt-BR"/>
        </w:rPr>
        <w:t>O tema continua na agenda.</w:t>
      </w:r>
    </w:p>
    <w:p w14:paraId="39B88E0A" w14:textId="77777777" w:rsidR="006C1B5C" w:rsidRPr="00794E2B" w:rsidRDefault="006C1B5C" w:rsidP="001B5B87">
      <w:pPr>
        <w:pStyle w:val="Corpodetexto"/>
        <w:rPr>
          <w:rFonts w:cs="Arial"/>
          <w:b/>
          <w:color w:val="FF0000"/>
          <w:szCs w:val="24"/>
          <w:lang w:val="pt-BR"/>
        </w:rPr>
      </w:pPr>
    </w:p>
    <w:p w14:paraId="43B82E03" w14:textId="2D02D85F" w:rsidR="00580002" w:rsidRPr="006B17A0" w:rsidRDefault="00AB30F1" w:rsidP="001B5B87">
      <w:pPr>
        <w:pStyle w:val="Corpodetexto"/>
        <w:rPr>
          <w:rFonts w:cs="Arial"/>
          <w:b/>
          <w:color w:val="auto"/>
          <w:szCs w:val="24"/>
          <w:lang w:val="pt-BR"/>
        </w:rPr>
      </w:pPr>
      <w:r>
        <w:rPr>
          <w:rFonts w:cs="Arial"/>
          <w:b/>
          <w:color w:val="auto"/>
          <w:szCs w:val="24"/>
          <w:lang w:val="pt-BR"/>
        </w:rPr>
        <w:t>6</w:t>
      </w:r>
      <w:r w:rsidR="0071374E" w:rsidRPr="006B17A0">
        <w:rPr>
          <w:rFonts w:cs="Arial"/>
          <w:b/>
          <w:color w:val="auto"/>
          <w:szCs w:val="24"/>
          <w:lang w:val="pt-BR"/>
        </w:rPr>
        <w:t>. PRÓXIMA REUNIÃO</w:t>
      </w:r>
    </w:p>
    <w:p w14:paraId="0C0287CF" w14:textId="77777777" w:rsidR="003928C8" w:rsidRPr="006B17A0" w:rsidRDefault="003928C8" w:rsidP="001B5B87">
      <w:pPr>
        <w:pStyle w:val="Corpodetexto"/>
        <w:rPr>
          <w:rFonts w:cs="Arial"/>
          <w:b/>
          <w:color w:val="auto"/>
          <w:szCs w:val="24"/>
          <w:lang w:val="pt-BR"/>
        </w:rPr>
      </w:pPr>
    </w:p>
    <w:p w14:paraId="10692929" w14:textId="644C6FA8" w:rsidR="007C42A3" w:rsidRPr="00794E2B" w:rsidRDefault="004606FF" w:rsidP="001B5B87">
      <w:pPr>
        <w:pStyle w:val="Corpodetexto"/>
        <w:rPr>
          <w:rFonts w:cs="Arial"/>
          <w:bCs/>
          <w:color w:val="FF0000"/>
          <w:szCs w:val="24"/>
          <w:lang w:val="pt-BR"/>
        </w:rPr>
      </w:pPr>
      <w:r>
        <w:rPr>
          <w:rFonts w:cs="Arial"/>
          <w:bCs/>
          <w:color w:val="auto"/>
          <w:szCs w:val="24"/>
          <w:lang w:val="pt-BR"/>
        </w:rPr>
        <w:t xml:space="preserve">O calendário de reuniões do CT-1 para do próximo semestre será comunicado pela próxima PPT. </w:t>
      </w:r>
      <w:r w:rsidR="007C42A3" w:rsidRPr="006B17A0">
        <w:rPr>
          <w:rFonts w:cs="Arial"/>
          <w:bCs/>
          <w:color w:val="auto"/>
          <w:szCs w:val="24"/>
          <w:lang w:val="pt-BR"/>
        </w:rPr>
        <w:t xml:space="preserve"> </w:t>
      </w:r>
    </w:p>
    <w:p w14:paraId="6783C12B" w14:textId="77777777" w:rsidR="00505F9C" w:rsidRPr="00B01806" w:rsidRDefault="00505F9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2CF53E3" w14:textId="36D1F113" w:rsidR="00651334" w:rsidRDefault="00651334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20C8F54" w14:textId="77777777" w:rsidR="007C2903" w:rsidRDefault="007C290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5A9000F0" w14:textId="77777777" w:rsidR="007C2903" w:rsidRDefault="007C290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295AE320" w14:textId="77777777" w:rsidR="007C2903" w:rsidRDefault="007C290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7C2CE797" w14:textId="77777777" w:rsidR="007C2903" w:rsidRDefault="007C290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40B5A18F" w14:textId="77777777" w:rsidR="007C2903" w:rsidRDefault="007C290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0FC44C09" w14:textId="77777777" w:rsidR="007C2903" w:rsidRDefault="007C290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2F1A35ED" w14:textId="77777777" w:rsidR="00651334" w:rsidRDefault="00651334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3B66556D" w14:textId="77777777" w:rsidR="00FA6BA3" w:rsidRPr="00B01806" w:rsidRDefault="00FA6BA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C83945E" w14:textId="61F28C4E" w:rsidR="00150A6A" w:rsidRDefault="00150A6A" w:rsidP="00150A6A">
      <w:pPr>
        <w:tabs>
          <w:tab w:val="left" w:pos="4022"/>
        </w:tabs>
        <w:rPr>
          <w:rFonts w:eastAsia="Arial" w:cs="Arial"/>
          <w:b/>
          <w:u w:val="single"/>
        </w:rPr>
      </w:pPr>
      <w:r>
        <w:lastRenderedPageBreak/>
        <w:t xml:space="preserve">                                                        </w:t>
      </w:r>
      <w:r>
        <w:rPr>
          <w:rFonts w:eastAsia="Arial" w:cs="Arial"/>
          <w:b/>
          <w:u w:val="single"/>
        </w:rPr>
        <w:t>ANEXOS</w:t>
      </w:r>
    </w:p>
    <w:p w14:paraId="30FD6B1F" w14:textId="77777777" w:rsidR="00BF6F2B" w:rsidRDefault="00BF6F2B" w:rsidP="00150A6A">
      <w:pPr>
        <w:tabs>
          <w:tab w:val="left" w:pos="4022"/>
        </w:tabs>
        <w:rPr>
          <w:rFonts w:eastAsia="Arial" w:cs="Arial"/>
          <w:b/>
        </w:rPr>
      </w:pPr>
    </w:p>
    <w:p w14:paraId="7EDF8E12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Arial" w:cs="Arial"/>
          <w:b/>
          <w:color w:val="000000"/>
          <w:sz w:val="13"/>
          <w:szCs w:val="13"/>
        </w:rPr>
      </w:pPr>
    </w:p>
    <w:p w14:paraId="615A4405" w14:textId="11357379" w:rsidR="00150A6A" w:rsidRPr="00E64C4D" w:rsidRDefault="00150A6A" w:rsidP="00150A6A">
      <w:p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before="98"/>
        <w:ind w:left="396"/>
        <w:rPr>
          <w:color w:val="000000"/>
        </w:rPr>
      </w:pPr>
      <w:r w:rsidRPr="00E64C4D">
        <w:rPr>
          <w:rFonts w:eastAsia="Arial" w:cs="Arial"/>
          <w:b/>
          <w:color w:val="000000"/>
          <w:u w:val="single"/>
        </w:rPr>
        <w:t>ANEXO I</w:t>
      </w:r>
      <w:r w:rsidRPr="00E64C4D">
        <w:rPr>
          <w:rFonts w:eastAsia="Arial" w:cs="Arial"/>
          <w:b/>
          <w:color w:val="000000"/>
        </w:rPr>
        <w:t>:</w:t>
      </w:r>
      <w:r w:rsidRPr="00E64C4D">
        <w:rPr>
          <w:rFonts w:eastAsia="Arial" w:cs="Arial"/>
          <w:b/>
          <w:color w:val="000000"/>
        </w:rPr>
        <w:tab/>
      </w:r>
      <w:r w:rsidRPr="00E64C4D">
        <w:rPr>
          <w:color w:val="000000"/>
        </w:rPr>
        <w:t>Lista de Participantes – Suporte digital</w:t>
      </w:r>
    </w:p>
    <w:p w14:paraId="5EF05AD7" w14:textId="77777777" w:rsidR="00150A6A" w:rsidRPr="00E64C4D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45D9E0F1" w14:textId="50820C56" w:rsidR="00150A6A" w:rsidRPr="00E64C4D" w:rsidRDefault="00150A6A" w:rsidP="00150A6A">
      <w:pPr>
        <w:tabs>
          <w:tab w:val="left" w:pos="1998"/>
        </w:tabs>
        <w:spacing w:before="98"/>
        <w:ind w:left="396"/>
      </w:pPr>
      <w:r w:rsidRPr="00E64C4D">
        <w:rPr>
          <w:rFonts w:eastAsia="Arial" w:cs="Arial"/>
          <w:b/>
          <w:u w:val="single"/>
        </w:rPr>
        <w:t>ANEXO II</w:t>
      </w:r>
      <w:r w:rsidRPr="00E64C4D">
        <w:rPr>
          <w:rFonts w:eastAsia="Arial" w:cs="Arial"/>
          <w:b/>
        </w:rPr>
        <w:t>:</w:t>
      </w:r>
      <w:r w:rsidRPr="00E64C4D">
        <w:rPr>
          <w:rFonts w:eastAsia="Arial" w:cs="Arial"/>
          <w:b/>
        </w:rPr>
        <w:tab/>
      </w:r>
      <w:r w:rsidRPr="00E64C4D">
        <w:t>Agenda – Suporte digital</w:t>
      </w:r>
    </w:p>
    <w:p w14:paraId="52975A89" w14:textId="77777777" w:rsidR="00150A6A" w:rsidRPr="00E64C4D" w:rsidRDefault="00150A6A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13792392" w14:textId="1331695E" w:rsidR="00150A6A" w:rsidRPr="00E64C4D" w:rsidRDefault="00150A6A" w:rsidP="00150A6A">
      <w:pPr>
        <w:tabs>
          <w:tab w:val="left" w:pos="1997"/>
        </w:tabs>
        <w:spacing w:before="97"/>
        <w:ind w:left="396"/>
      </w:pPr>
      <w:r w:rsidRPr="00E64C4D">
        <w:rPr>
          <w:rFonts w:eastAsia="Arial" w:cs="Arial"/>
          <w:b/>
          <w:u w:val="single"/>
        </w:rPr>
        <w:t>ANEXO III</w:t>
      </w:r>
      <w:r w:rsidRPr="00E64C4D">
        <w:rPr>
          <w:rFonts w:eastAsia="Arial" w:cs="Arial"/>
          <w:b/>
        </w:rPr>
        <w:t>:</w:t>
      </w:r>
      <w:r w:rsidRPr="00E64C4D">
        <w:rPr>
          <w:rFonts w:eastAsia="Arial" w:cs="Arial"/>
          <w:b/>
        </w:rPr>
        <w:tab/>
      </w:r>
      <w:r w:rsidRPr="00E64C4D">
        <w:t>Resumo da Ata – Suporte digital</w:t>
      </w:r>
    </w:p>
    <w:p w14:paraId="29565DCD" w14:textId="77777777" w:rsidR="00150A6A" w:rsidRPr="00E64C4D" w:rsidRDefault="00150A6A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06EF38D7" w14:textId="1B65923E" w:rsidR="00150A6A" w:rsidRDefault="00150A6A" w:rsidP="00917CDF">
      <w:pPr>
        <w:tabs>
          <w:tab w:val="left" w:pos="1997"/>
        </w:tabs>
        <w:spacing w:before="98"/>
        <w:ind w:left="396"/>
        <w:rPr>
          <w:rFonts w:eastAsia="Arial" w:cs="Arial"/>
          <w:b/>
        </w:rPr>
      </w:pPr>
      <w:r w:rsidRPr="00E64C4D">
        <w:rPr>
          <w:rFonts w:eastAsia="Arial" w:cs="Arial"/>
          <w:b/>
          <w:u w:val="single"/>
        </w:rPr>
        <w:t>ANEXO IV</w:t>
      </w:r>
      <w:r w:rsidRPr="00E64C4D">
        <w:rPr>
          <w:rFonts w:eastAsia="Arial" w:cs="Arial"/>
          <w:b/>
        </w:rPr>
        <w:t>:</w:t>
      </w:r>
      <w:r w:rsidRPr="00E64C4D">
        <w:rPr>
          <w:rFonts w:eastAsia="Arial" w:cs="Arial"/>
          <w:b/>
        </w:rPr>
        <w:tab/>
      </w:r>
      <w:r w:rsidRPr="00E64C4D">
        <w:t xml:space="preserve">Projetos de Normas – Suporte digital </w:t>
      </w:r>
      <w:r w:rsidRPr="00E64C4D">
        <w:rPr>
          <w:rFonts w:eastAsia="Arial" w:cs="Arial"/>
          <w:b/>
        </w:rPr>
        <w:t>(RESERVADO)</w:t>
      </w:r>
    </w:p>
    <w:p w14:paraId="1D61E0BA" w14:textId="77777777" w:rsidR="00917CDF" w:rsidRPr="00E64C4D" w:rsidRDefault="00917CDF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492AFD45" w14:textId="1A0EB567" w:rsidR="00150A6A" w:rsidRDefault="00150A6A" w:rsidP="006468DD">
      <w:pPr>
        <w:tabs>
          <w:tab w:val="left" w:pos="1996"/>
        </w:tabs>
        <w:spacing w:before="98"/>
        <w:ind w:left="396"/>
      </w:pPr>
      <w:r w:rsidRPr="00E64C4D">
        <w:rPr>
          <w:rFonts w:eastAsia="Arial" w:cs="Arial"/>
          <w:b/>
          <w:u w:val="single"/>
        </w:rPr>
        <w:t>ANEXO V</w:t>
      </w:r>
      <w:r w:rsidRPr="00E64C4D">
        <w:rPr>
          <w:rFonts w:eastAsia="Arial" w:cs="Arial"/>
          <w:b/>
        </w:rPr>
        <w:t>:</w:t>
      </w:r>
      <w:r w:rsidRPr="00E64C4D">
        <w:rPr>
          <w:rFonts w:eastAsia="Arial" w:cs="Arial"/>
          <w:b/>
        </w:rPr>
        <w:tab/>
      </w:r>
      <w:r w:rsidRPr="00E64C4D">
        <w:t>Quadro Consolidado – Suporte digita</w:t>
      </w:r>
      <w:r w:rsidR="006468DD">
        <w:t>l</w:t>
      </w:r>
    </w:p>
    <w:p w14:paraId="33FA7948" w14:textId="77777777" w:rsidR="00917CDF" w:rsidRPr="00917CDF" w:rsidRDefault="00917CDF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07B38A4C" w14:textId="1F34F508" w:rsidR="00AB30F1" w:rsidRPr="00AB30F1" w:rsidRDefault="00AB30F1" w:rsidP="006468DD">
      <w:pPr>
        <w:tabs>
          <w:tab w:val="left" w:pos="1996"/>
        </w:tabs>
        <w:spacing w:before="98"/>
        <w:ind w:left="396"/>
        <w:rPr>
          <w:rFonts w:eastAsia="Arial" w:cs="Arial"/>
          <w:bCs/>
        </w:rPr>
      </w:pPr>
      <w:r w:rsidRPr="00E64C4D">
        <w:rPr>
          <w:rFonts w:eastAsia="Arial" w:cs="Arial"/>
          <w:b/>
          <w:u w:val="single"/>
        </w:rPr>
        <w:t>ANEXO V</w:t>
      </w:r>
      <w:r>
        <w:rPr>
          <w:rFonts w:eastAsia="Arial" w:cs="Arial"/>
          <w:b/>
          <w:u w:val="single"/>
        </w:rPr>
        <w:t>I</w:t>
      </w:r>
      <w:r w:rsidRPr="00E64C4D">
        <w:rPr>
          <w:rFonts w:eastAsia="Arial" w:cs="Arial"/>
          <w:b/>
        </w:rPr>
        <w:t>:</w:t>
      </w:r>
      <w:r>
        <w:rPr>
          <w:rFonts w:eastAsia="Arial" w:cs="Arial"/>
          <w:b/>
        </w:rPr>
        <w:t xml:space="preserve">     </w:t>
      </w:r>
      <w:r>
        <w:rPr>
          <w:rFonts w:eastAsia="Arial" w:cs="Arial"/>
          <w:bCs/>
        </w:rPr>
        <w:t xml:space="preserve">Novos Casos - </w:t>
      </w:r>
      <w:r w:rsidRPr="00E64C4D">
        <w:t>Suporte digita</w:t>
      </w:r>
      <w:r>
        <w:t xml:space="preserve">l </w:t>
      </w:r>
      <w:r w:rsidRPr="00E64C4D">
        <w:rPr>
          <w:rFonts w:eastAsia="Arial" w:cs="Arial"/>
          <w:b/>
        </w:rPr>
        <w:t>(RESERVADO)</w:t>
      </w:r>
    </w:p>
    <w:p w14:paraId="11431E1B" w14:textId="77777777" w:rsidR="00150A6A" w:rsidRPr="00917CDF" w:rsidRDefault="00150A6A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56E6A3B6" w14:textId="4B2A9156" w:rsidR="00150A6A" w:rsidRPr="00E64C4D" w:rsidRDefault="00150A6A" w:rsidP="00150A6A">
      <w:pPr>
        <w:tabs>
          <w:tab w:val="left" w:pos="1998"/>
        </w:tabs>
        <w:spacing w:before="98"/>
        <w:ind w:left="396"/>
      </w:pPr>
      <w:r w:rsidRPr="00E64C4D">
        <w:rPr>
          <w:rFonts w:eastAsia="Arial" w:cs="Arial"/>
          <w:b/>
          <w:u w:val="single"/>
        </w:rPr>
        <w:t>ANEXO VII:</w:t>
      </w:r>
      <w:r w:rsidRPr="00E64C4D">
        <w:rPr>
          <w:rFonts w:eastAsia="Arial" w:cs="Arial"/>
          <w:b/>
        </w:rPr>
        <w:tab/>
      </w:r>
      <w:r w:rsidRPr="00E64C4D">
        <w:t>Informação Adicional – Suporte digital (</w:t>
      </w:r>
      <w:r w:rsidRPr="00E64C4D">
        <w:rPr>
          <w:rFonts w:eastAsia="Arial" w:cs="Arial"/>
          <w:b/>
        </w:rPr>
        <w:t>RESERVADO</w:t>
      </w:r>
      <w:r w:rsidRPr="00E64C4D">
        <w:t>)</w:t>
      </w:r>
    </w:p>
    <w:p w14:paraId="692355E8" w14:textId="77777777" w:rsidR="00150A6A" w:rsidRPr="00E64C4D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0372BA84" w14:textId="563C4F68" w:rsidR="00917CDF" w:rsidRPr="00917CDF" w:rsidRDefault="00150A6A" w:rsidP="00AB30F1">
      <w:pPr>
        <w:tabs>
          <w:tab w:val="left" w:pos="1997"/>
        </w:tabs>
        <w:spacing w:before="98"/>
        <w:ind w:left="396"/>
        <w:rPr>
          <w:rFonts w:eastAsia="Arial" w:cs="Arial"/>
          <w:b/>
          <w:szCs w:val="24"/>
        </w:rPr>
      </w:pPr>
      <w:r w:rsidRPr="00E64C4D">
        <w:rPr>
          <w:rFonts w:eastAsia="Arial" w:cs="Arial"/>
          <w:b/>
          <w:u w:val="single"/>
        </w:rPr>
        <w:t>ANEXO VIII</w:t>
      </w:r>
      <w:r w:rsidRPr="00E64C4D">
        <w:rPr>
          <w:rFonts w:eastAsia="Arial" w:cs="Arial"/>
          <w:b/>
        </w:rPr>
        <w:t>:</w:t>
      </w:r>
      <w:r w:rsidRPr="00E64C4D">
        <w:rPr>
          <w:rFonts w:eastAsia="Arial" w:cs="Arial"/>
          <w:b/>
        </w:rPr>
        <w:tab/>
      </w:r>
      <w:r w:rsidRPr="00E64C4D">
        <w:t>Proposta d</w:t>
      </w:r>
      <w:r w:rsidR="006649A3" w:rsidRPr="00E64C4D">
        <w:t>e</w:t>
      </w:r>
      <w:r w:rsidRPr="00E64C4D">
        <w:t xml:space="preserve"> Nomenclatura – S</w:t>
      </w:r>
      <w:r w:rsidR="006649A3" w:rsidRPr="00E64C4D">
        <w:t>u</w:t>
      </w:r>
      <w:r w:rsidRPr="00E64C4D">
        <w:t xml:space="preserve">porte digital </w:t>
      </w:r>
      <w:r w:rsidRPr="00E64C4D">
        <w:rPr>
          <w:rFonts w:eastAsia="Arial" w:cs="Arial"/>
          <w:b/>
        </w:rPr>
        <w:t>(RESERVADO)</w:t>
      </w:r>
    </w:p>
    <w:p w14:paraId="1BB7E9C5" w14:textId="77777777" w:rsidR="00150A6A" w:rsidRPr="00917CDF" w:rsidRDefault="00150A6A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053F8014" w14:textId="5EA471CF" w:rsidR="00BF6F2B" w:rsidRDefault="00150A6A" w:rsidP="00BF6F2B">
      <w:pPr>
        <w:pBdr>
          <w:top w:val="nil"/>
          <w:left w:val="nil"/>
          <w:bottom w:val="nil"/>
          <w:right w:val="nil"/>
          <w:between w:val="nil"/>
        </w:pBdr>
        <w:tabs>
          <w:tab w:val="left" w:pos="1997"/>
        </w:tabs>
        <w:ind w:left="397"/>
        <w:rPr>
          <w:color w:val="000000"/>
        </w:rPr>
      </w:pPr>
      <w:r w:rsidRPr="00E64C4D">
        <w:rPr>
          <w:rFonts w:eastAsia="Arial" w:cs="Arial"/>
          <w:b/>
          <w:color w:val="000000"/>
          <w:u w:val="single"/>
        </w:rPr>
        <w:t>ANEXO X</w:t>
      </w:r>
      <w:r w:rsidRPr="00E64C4D">
        <w:rPr>
          <w:rFonts w:eastAsia="Arial" w:cs="Arial"/>
          <w:b/>
          <w:color w:val="000000"/>
        </w:rPr>
        <w:t>:</w:t>
      </w:r>
      <w:r w:rsidRPr="00E64C4D">
        <w:rPr>
          <w:rFonts w:eastAsia="Arial" w:cs="Arial"/>
          <w:b/>
          <w:color w:val="000000"/>
        </w:rPr>
        <w:tab/>
      </w:r>
      <w:r w:rsidR="006649A3" w:rsidRPr="00E64C4D">
        <w:rPr>
          <w:color w:val="000000"/>
        </w:rPr>
        <w:t xml:space="preserve">Apresentação </w:t>
      </w:r>
      <w:r w:rsidRPr="00E64C4D">
        <w:rPr>
          <w:color w:val="000000"/>
        </w:rPr>
        <w:t>de Normas – S</w:t>
      </w:r>
      <w:r w:rsidR="006649A3" w:rsidRPr="00E64C4D">
        <w:rPr>
          <w:color w:val="000000"/>
        </w:rPr>
        <w:t>u</w:t>
      </w:r>
      <w:r w:rsidRPr="00E64C4D">
        <w:rPr>
          <w:color w:val="000000"/>
        </w:rPr>
        <w:t>porte digital</w:t>
      </w:r>
    </w:p>
    <w:p w14:paraId="001C28BA" w14:textId="77777777" w:rsidR="00AB30F1" w:rsidRPr="00917CDF" w:rsidRDefault="00AB30F1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68FE40A8" w14:textId="11646E2C" w:rsidR="00AB30F1" w:rsidRPr="00AB30F1" w:rsidRDefault="00AB30F1" w:rsidP="00AD4CFD">
      <w:pPr>
        <w:pBdr>
          <w:top w:val="nil"/>
          <w:left w:val="nil"/>
          <w:bottom w:val="nil"/>
          <w:right w:val="nil"/>
          <w:between w:val="nil"/>
        </w:pBdr>
        <w:ind w:left="1985" w:hanging="1588"/>
        <w:rPr>
          <w:color w:val="000000"/>
        </w:rPr>
      </w:pPr>
      <w:r w:rsidRPr="00AB30F1">
        <w:rPr>
          <w:b/>
          <w:bCs/>
          <w:color w:val="000000"/>
          <w:u w:val="single"/>
        </w:rPr>
        <w:t>ANEXO XI</w:t>
      </w:r>
      <w:r w:rsidRPr="00AB30F1">
        <w:rPr>
          <w:b/>
          <w:bCs/>
          <w:color w:val="000000"/>
        </w:rPr>
        <w:t xml:space="preserve">:     </w:t>
      </w:r>
      <w:r>
        <w:rPr>
          <w:color w:val="000000"/>
        </w:rPr>
        <w:t>Programa de Trabalho 202</w:t>
      </w:r>
      <w:r w:rsidR="00AD4CFD">
        <w:rPr>
          <w:color w:val="000000"/>
        </w:rPr>
        <w:t>4</w:t>
      </w:r>
      <w:r>
        <w:rPr>
          <w:color w:val="000000"/>
        </w:rPr>
        <w:t xml:space="preserve"> e Informe de Cumprimento 2023 - </w:t>
      </w:r>
      <w:r w:rsidRPr="00AB30F1">
        <w:rPr>
          <w:color w:val="000000"/>
        </w:rPr>
        <w:t>Informe quantitativo e qualitativo sobre atividades de 2023</w:t>
      </w:r>
      <w:r>
        <w:rPr>
          <w:color w:val="000000"/>
        </w:rPr>
        <w:t xml:space="preserve"> </w:t>
      </w:r>
      <w:r w:rsidR="00AD4CFD">
        <w:t>-</w:t>
      </w:r>
      <w:r w:rsidRPr="00E64C4D">
        <w:t xml:space="preserve">Suporte digital </w:t>
      </w:r>
      <w:r w:rsidRPr="00E64C4D">
        <w:rPr>
          <w:rFonts w:eastAsia="Arial" w:cs="Arial"/>
          <w:b/>
        </w:rPr>
        <w:t>(RESERVADO)</w:t>
      </w:r>
    </w:p>
    <w:p w14:paraId="7564AF73" w14:textId="46F91169" w:rsidR="00BF6F2B" w:rsidRPr="00917CDF" w:rsidRDefault="00BF6F2B" w:rsidP="00917C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6C96DF78" w14:textId="64BCCBE0" w:rsidR="00150A6A" w:rsidRDefault="00150A6A" w:rsidP="00BF6F2B">
      <w:pPr>
        <w:pBdr>
          <w:top w:val="nil"/>
          <w:left w:val="nil"/>
          <w:bottom w:val="nil"/>
          <w:right w:val="nil"/>
          <w:between w:val="nil"/>
        </w:pBdr>
        <w:ind w:left="397"/>
        <w:rPr>
          <w:color w:val="000000"/>
          <w:sz w:val="20"/>
        </w:rPr>
      </w:pPr>
      <w:r w:rsidRPr="00E64C4D">
        <w:rPr>
          <w:rFonts w:eastAsia="Arial" w:cs="Arial"/>
          <w:b/>
          <w:color w:val="000000"/>
          <w:u w:val="single"/>
        </w:rPr>
        <w:t>ANEXO XV</w:t>
      </w:r>
      <w:r w:rsidRPr="00E64C4D">
        <w:rPr>
          <w:rFonts w:eastAsia="Arial" w:cs="Arial"/>
          <w:b/>
          <w:color w:val="000000"/>
        </w:rPr>
        <w:t xml:space="preserve">:     </w:t>
      </w:r>
      <w:r w:rsidRPr="00E64C4D">
        <w:rPr>
          <w:color w:val="000000"/>
        </w:rPr>
        <w:t>O</w:t>
      </w:r>
      <w:r w:rsidR="006649A3" w:rsidRPr="00E64C4D">
        <w:rPr>
          <w:color w:val="000000"/>
        </w:rPr>
        <w:t>u</w:t>
      </w:r>
      <w:r w:rsidRPr="00E64C4D">
        <w:rPr>
          <w:color w:val="000000"/>
        </w:rPr>
        <w:t>tros – S</w:t>
      </w:r>
      <w:r w:rsidR="006649A3" w:rsidRPr="00E64C4D">
        <w:rPr>
          <w:color w:val="000000"/>
        </w:rPr>
        <w:t>u</w:t>
      </w:r>
      <w:r w:rsidRPr="00E64C4D">
        <w:rPr>
          <w:color w:val="000000"/>
        </w:rPr>
        <w:t xml:space="preserve">porte digital </w:t>
      </w:r>
      <w:r w:rsidRPr="00E64C4D">
        <w:rPr>
          <w:b/>
          <w:color w:val="000000"/>
        </w:rPr>
        <w:t>(RESERVADO)</w:t>
      </w:r>
    </w:p>
    <w:p w14:paraId="7307F700" w14:textId="77777777" w:rsidR="00150A6A" w:rsidRDefault="00150A6A" w:rsidP="00BF6F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139BB74F" w14:textId="7770389B" w:rsidR="00150A6A" w:rsidRDefault="006649A3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3DEF7911" w14:textId="77777777" w:rsidR="006649A3" w:rsidRDefault="006649A3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</w:p>
    <w:p w14:paraId="427B9B66" w14:textId="77777777" w:rsidR="006649A3" w:rsidRDefault="006649A3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FF0000"/>
          <w:sz w:val="20"/>
        </w:rPr>
      </w:pPr>
    </w:p>
    <w:p w14:paraId="6BAE9C51" w14:textId="77777777" w:rsidR="008641A0" w:rsidRDefault="008641A0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FF0000"/>
          <w:sz w:val="20"/>
        </w:rPr>
      </w:pPr>
    </w:p>
    <w:p w14:paraId="057E3F1B" w14:textId="77777777" w:rsidR="008641A0" w:rsidRDefault="008641A0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FF0000"/>
          <w:sz w:val="20"/>
        </w:rPr>
      </w:pPr>
    </w:p>
    <w:p w14:paraId="328DC846" w14:textId="3C012E7A" w:rsidR="006402F4" w:rsidRDefault="00C80E2A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  <w:r>
        <w:rPr>
          <w:color w:val="000000"/>
          <w:sz w:val="20"/>
        </w:rPr>
        <w:t>________________________________                                    _______________________________</w:t>
      </w:r>
    </w:p>
    <w:p w14:paraId="66FCCF1D" w14:textId="3CFDC0C8" w:rsidR="006402F4" w:rsidRPr="006402F4" w:rsidRDefault="006402F4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6402F4">
        <w:rPr>
          <w:color w:val="000000"/>
          <w:szCs w:val="24"/>
        </w:rPr>
        <w:t>Pela Delegação da Argentina</w:t>
      </w:r>
      <w:r w:rsidR="00C80E2A">
        <w:rPr>
          <w:color w:val="000000"/>
          <w:szCs w:val="24"/>
        </w:rPr>
        <w:t xml:space="preserve">                                    Pela Delegação do Brasil</w:t>
      </w:r>
    </w:p>
    <w:p w14:paraId="0BA26753" w14:textId="7B1D27FA" w:rsidR="006402F4" w:rsidRPr="006402F4" w:rsidRDefault="006402F4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</w:t>
      </w:r>
      <w:r w:rsidRPr="006402F4">
        <w:rPr>
          <w:b/>
          <w:bCs/>
          <w:color w:val="000000"/>
          <w:szCs w:val="24"/>
        </w:rPr>
        <w:t>Matías Echaniz</w:t>
      </w:r>
      <w:r>
        <w:rPr>
          <w:b/>
          <w:bCs/>
          <w:color w:val="000000"/>
          <w:szCs w:val="24"/>
        </w:rPr>
        <w:t xml:space="preserve">                               </w:t>
      </w:r>
      <w:r w:rsidR="00C80E2A">
        <w:rPr>
          <w:b/>
          <w:bCs/>
          <w:color w:val="000000"/>
          <w:szCs w:val="24"/>
        </w:rPr>
        <w:t xml:space="preserve">               Denis Scaramussa Pereira</w:t>
      </w:r>
    </w:p>
    <w:p w14:paraId="702CD314" w14:textId="3AE81253" w:rsidR="008641A0" w:rsidRDefault="008641A0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</w:p>
    <w:p w14:paraId="1435CC1D" w14:textId="77777777" w:rsidR="006402F4" w:rsidRDefault="006402F4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4B202DCE" w14:textId="77777777" w:rsidR="006402F4" w:rsidRDefault="006402F4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4ADFE879" w14:textId="77777777" w:rsidR="006402F4" w:rsidRDefault="006402F4" w:rsidP="00E64C4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40D184F7" w14:textId="77777777" w:rsidR="000F5D3D" w:rsidRPr="00123898" w:rsidRDefault="000F5D3D" w:rsidP="000F5D3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  <w:r>
        <w:rPr>
          <w:sz w:val="20"/>
        </w:rPr>
        <w:t>__________________________________                               _______________________________</w:t>
      </w:r>
    </w:p>
    <w:p w14:paraId="40E6D970" w14:textId="540EFEB6" w:rsidR="000F5D3D" w:rsidRPr="006402F4" w:rsidRDefault="000F5D3D" w:rsidP="000F5D3D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6402F4">
        <w:rPr>
          <w:color w:val="000000"/>
          <w:szCs w:val="24"/>
        </w:rPr>
        <w:t xml:space="preserve">Pela Delegação </w:t>
      </w:r>
      <w:r>
        <w:rPr>
          <w:color w:val="000000"/>
          <w:szCs w:val="24"/>
        </w:rPr>
        <w:t>d</w:t>
      </w:r>
      <w:r w:rsidR="00576B1D">
        <w:rPr>
          <w:color w:val="000000"/>
          <w:szCs w:val="24"/>
        </w:rPr>
        <w:t>o Paraguai</w:t>
      </w:r>
      <w:r>
        <w:rPr>
          <w:color w:val="000000"/>
          <w:szCs w:val="24"/>
        </w:rPr>
        <w:t xml:space="preserve">                                     Pela Delegação do </w:t>
      </w:r>
      <w:r w:rsidR="00576B1D">
        <w:rPr>
          <w:color w:val="000000"/>
          <w:szCs w:val="24"/>
        </w:rPr>
        <w:t>Uruguai</w:t>
      </w:r>
    </w:p>
    <w:p w14:paraId="62192B62" w14:textId="1E5F4BE8" w:rsidR="00576B1D" w:rsidRPr="00497F53" w:rsidRDefault="000F5D3D" w:rsidP="00497F5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b/>
          <w:bCs/>
          <w:color w:val="000000"/>
          <w:szCs w:val="24"/>
        </w:rPr>
        <w:sectPr w:rsidR="00576B1D" w:rsidRPr="00497F53">
          <w:headerReference w:type="default" r:id="rId8"/>
          <w:footerReference w:type="default" r:id="rId9"/>
          <w:pgSz w:w="12240" w:h="15840"/>
          <w:pgMar w:top="1560" w:right="1480" w:bottom="1000" w:left="1720" w:header="533" w:footer="819" w:gutter="0"/>
          <w:cols w:space="720"/>
        </w:sectPr>
      </w:pPr>
      <w:r>
        <w:rPr>
          <w:b/>
          <w:bCs/>
          <w:color w:val="000000"/>
          <w:szCs w:val="24"/>
        </w:rPr>
        <w:t xml:space="preserve">                  </w:t>
      </w:r>
      <w:r w:rsidR="00576B1D">
        <w:rPr>
          <w:b/>
          <w:bCs/>
          <w:color w:val="000000"/>
          <w:szCs w:val="24"/>
        </w:rPr>
        <w:t>Alma Isasi</w:t>
      </w:r>
      <w:r>
        <w:rPr>
          <w:b/>
          <w:bCs/>
          <w:color w:val="000000"/>
          <w:szCs w:val="24"/>
        </w:rPr>
        <w:t xml:space="preserve">                                                           </w:t>
      </w:r>
      <w:r w:rsidR="00576B1D">
        <w:rPr>
          <w:b/>
          <w:bCs/>
          <w:color w:val="000000"/>
          <w:szCs w:val="24"/>
        </w:rPr>
        <w:t xml:space="preserve">Ignacio Pereira                              </w:t>
      </w:r>
    </w:p>
    <w:p w14:paraId="7C324C1B" w14:textId="77777777" w:rsidR="006649A3" w:rsidRDefault="006649A3" w:rsidP="006649A3"/>
    <w:p w14:paraId="68D7BF19" w14:textId="77777777" w:rsidR="00917CDF" w:rsidRDefault="00917CDF" w:rsidP="006649A3"/>
    <w:p w14:paraId="68D536EE" w14:textId="48798B6F" w:rsidR="00917CDF" w:rsidRPr="006649A3" w:rsidRDefault="00917CDF" w:rsidP="006649A3">
      <w:pPr>
        <w:sectPr w:rsidR="00917CDF" w:rsidRPr="006649A3">
          <w:headerReference w:type="default" r:id="rId10"/>
          <w:footerReference w:type="default" r:id="rId11"/>
          <w:type w:val="continuous"/>
          <w:pgSz w:w="12240" w:h="15840"/>
          <w:pgMar w:top="1560" w:right="1480" w:bottom="280" w:left="1720" w:header="720" w:footer="720" w:gutter="0"/>
          <w:cols w:num="2" w:space="720" w:equalWidth="0">
            <w:col w:w="4447" w:space="145"/>
            <w:col w:w="4447" w:space="0"/>
          </w:cols>
        </w:sectPr>
      </w:pPr>
    </w:p>
    <w:p w14:paraId="01D93913" w14:textId="77777777" w:rsidR="007C42A3" w:rsidRPr="00B01806" w:rsidRDefault="007C42A3" w:rsidP="006649A3">
      <w:pPr>
        <w:pStyle w:val="Corpodetexto"/>
        <w:rPr>
          <w:rFonts w:cs="Arial"/>
          <w:b/>
          <w:szCs w:val="24"/>
          <w:lang w:val="pt-BR"/>
        </w:rPr>
      </w:pPr>
    </w:p>
    <w:sectPr w:rsidR="007C42A3" w:rsidRPr="00B01806" w:rsidSect="00FB79BE">
      <w:footerReference w:type="even" r:id="rId12"/>
      <w:footerReference w:type="default" r:id="rId13"/>
      <w:headerReference w:type="first" r:id="rId14"/>
      <w:pgSz w:w="11907" w:h="16840" w:code="9"/>
      <w:pgMar w:top="1417" w:right="1701" w:bottom="1417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8AF3" w14:textId="77777777" w:rsidR="00C843D1" w:rsidRDefault="00C843D1">
      <w:r>
        <w:separator/>
      </w:r>
    </w:p>
  </w:endnote>
  <w:endnote w:type="continuationSeparator" w:id="0">
    <w:p w14:paraId="0DD6599B" w14:textId="77777777" w:rsidR="00C843D1" w:rsidRDefault="00C843D1">
      <w:r>
        <w:continuationSeparator/>
      </w:r>
    </w:p>
  </w:endnote>
  <w:endnote w:type="continuationNotice" w:id="1">
    <w:p w14:paraId="53694808" w14:textId="77777777" w:rsidR="00C843D1" w:rsidRDefault="00C84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467915"/>
      <w:docPartObj>
        <w:docPartGallery w:val="Page Numbers (Bottom of Page)"/>
        <w:docPartUnique/>
      </w:docPartObj>
    </w:sdtPr>
    <w:sdtContent>
      <w:p w14:paraId="6F672972" w14:textId="212CF6E9" w:rsidR="007E308F" w:rsidRDefault="007E30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BF2B0" w14:textId="77777777" w:rsidR="00576B1D" w:rsidRDefault="00576B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C640" w14:textId="77777777" w:rsidR="00150A6A" w:rsidRDefault="00150A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lang w:val="es-A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18C25FC" wp14:editId="7899D4C3">
              <wp:simplePos x="0" y="0"/>
              <wp:positionH relativeFrom="column">
                <wp:posOffset>5563235</wp:posOffset>
              </wp:positionH>
              <wp:positionV relativeFrom="paragraph">
                <wp:posOffset>0</wp:posOffset>
              </wp:positionV>
              <wp:extent cx="142240" cy="158115"/>
              <wp:effectExtent l="0" t="0" r="10160" b="1333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20624" w14:textId="77777777" w:rsidR="00150A6A" w:rsidRDefault="00150A6A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C25F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438.05pt;margin-top:0;width:11.2pt;height:12.4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" filled="f" stroked="f">
              <v:textbox inset="0,0,0,0">
                <w:txbxContent>
                  <w:p w14:paraId="2F520624" w14:textId="77777777" w:rsidR="00150A6A" w:rsidRDefault="00150A6A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DBEB" w14:textId="77777777" w:rsidR="008442FD" w:rsidRDefault="008442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02B197" w14:textId="77777777" w:rsidR="008442FD" w:rsidRDefault="008442FD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2C0F" w14:textId="6A18A1DE" w:rsidR="008442FD" w:rsidRDefault="008442FD">
    <w:pPr>
      <w:pStyle w:val="Rodap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35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14FB70" w14:textId="77777777" w:rsidR="008442FD" w:rsidRDefault="008442FD">
    <w:pPr>
      <w:pStyle w:val="Rodap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66E4" w14:textId="77777777" w:rsidR="00C843D1" w:rsidRDefault="00C843D1">
      <w:r>
        <w:separator/>
      </w:r>
    </w:p>
  </w:footnote>
  <w:footnote w:type="continuationSeparator" w:id="0">
    <w:p w14:paraId="111A9555" w14:textId="77777777" w:rsidR="00C843D1" w:rsidRDefault="00C843D1">
      <w:r>
        <w:continuationSeparator/>
      </w:r>
    </w:p>
  </w:footnote>
  <w:footnote w:type="continuationNotice" w:id="1">
    <w:p w14:paraId="73C0F741" w14:textId="77777777" w:rsidR="00C843D1" w:rsidRDefault="00C84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4F8A" w14:textId="77777777" w:rsidR="00576B1D" w:rsidRDefault="00576B1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color w:val="000000"/>
        <w:lang w:val="es-AR"/>
      </w:rPr>
      <w:drawing>
        <wp:anchor distT="0" distB="0" distL="0" distR="0" simplePos="0" relativeHeight="251669504" behindDoc="1" locked="0" layoutInCell="1" hidden="0" allowOverlap="1" wp14:anchorId="25BD2EC0" wp14:editId="65B73179">
          <wp:simplePos x="0" y="0"/>
          <wp:positionH relativeFrom="page">
            <wp:posOffset>966216</wp:posOffset>
          </wp:positionH>
          <wp:positionV relativeFrom="page">
            <wp:posOffset>338327</wp:posOffset>
          </wp:positionV>
          <wp:extent cx="1025651" cy="582167"/>
          <wp:effectExtent l="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651" cy="582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AR"/>
      </w:rPr>
      <w:drawing>
        <wp:anchor distT="0" distB="0" distL="0" distR="0" simplePos="0" relativeHeight="251670528" behindDoc="1" locked="0" layoutInCell="1" hidden="0" allowOverlap="1" wp14:anchorId="3FF1D1DD" wp14:editId="3B0CDC22">
          <wp:simplePos x="0" y="0"/>
          <wp:positionH relativeFrom="page">
            <wp:posOffset>5687567</wp:posOffset>
          </wp:positionH>
          <wp:positionV relativeFrom="page">
            <wp:posOffset>339852</wp:posOffset>
          </wp:positionV>
          <wp:extent cx="915924" cy="59436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924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7249CE" w14:textId="77777777" w:rsidR="00576B1D" w:rsidRDefault="00576B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B80E" w14:textId="77777777" w:rsidR="00150A6A" w:rsidRDefault="00150A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color w:val="000000"/>
        <w:lang w:val="es-AR"/>
      </w:rPr>
      <w:drawing>
        <wp:anchor distT="0" distB="0" distL="0" distR="0" simplePos="0" relativeHeight="251659264" behindDoc="1" locked="0" layoutInCell="1" hidden="0" allowOverlap="1" wp14:anchorId="14A54399" wp14:editId="231EFBBB">
          <wp:simplePos x="0" y="0"/>
          <wp:positionH relativeFrom="page">
            <wp:posOffset>966216</wp:posOffset>
          </wp:positionH>
          <wp:positionV relativeFrom="page">
            <wp:posOffset>338327</wp:posOffset>
          </wp:positionV>
          <wp:extent cx="1025651" cy="582167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651" cy="582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AR"/>
      </w:rPr>
      <w:drawing>
        <wp:anchor distT="0" distB="0" distL="0" distR="0" simplePos="0" relativeHeight="251660288" behindDoc="1" locked="0" layoutInCell="1" hidden="0" allowOverlap="1" wp14:anchorId="76AC02C8" wp14:editId="3FF3A84B">
          <wp:simplePos x="0" y="0"/>
          <wp:positionH relativeFrom="page">
            <wp:posOffset>5687567</wp:posOffset>
          </wp:positionH>
          <wp:positionV relativeFrom="page">
            <wp:posOffset>339852</wp:posOffset>
          </wp:positionV>
          <wp:extent cx="915924" cy="59436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924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31B3" w14:textId="77777777" w:rsidR="008442FD" w:rsidRDefault="008442FD">
    <w:pPr>
      <w:pStyle w:val="Cabealho"/>
    </w:pPr>
    <w:r w:rsidRPr="000662B1">
      <w:rPr>
        <w:noProof/>
        <w:lang w:eastAsia="es-AR"/>
      </w:rPr>
      <w:drawing>
        <wp:inline distT="0" distB="0" distL="0" distR="0" wp14:anchorId="7CA9472E" wp14:editId="469B11B0">
          <wp:extent cx="1069200" cy="640800"/>
          <wp:effectExtent l="0" t="0" r="0" b="0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662B1">
      <w:rPr>
        <w:noProof/>
        <w:lang w:eastAsia="es-AR"/>
      </w:rPr>
      <w:drawing>
        <wp:inline distT="0" distB="0" distL="0" distR="0" wp14:anchorId="39CBE7CA" wp14:editId="3C1CC04F">
          <wp:extent cx="1090800" cy="680400"/>
          <wp:effectExtent l="0" t="0" r="1905" b="571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E6017" w14:textId="77777777" w:rsidR="008442FD" w:rsidRDefault="008442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857"/>
    <w:multiLevelType w:val="hybridMultilevel"/>
    <w:tmpl w:val="F67CAD6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CB5"/>
    <w:multiLevelType w:val="hybridMultilevel"/>
    <w:tmpl w:val="B1906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694"/>
    <w:multiLevelType w:val="hybridMultilevel"/>
    <w:tmpl w:val="407C4898"/>
    <w:lvl w:ilvl="0" w:tplc="42202CAA">
      <w:start w:val="38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7269"/>
    <w:multiLevelType w:val="hybridMultilevel"/>
    <w:tmpl w:val="3CBC5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300D"/>
    <w:multiLevelType w:val="multilevel"/>
    <w:tmpl w:val="ABC2ACE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375DCD"/>
    <w:multiLevelType w:val="hybridMultilevel"/>
    <w:tmpl w:val="9A649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0FC3"/>
    <w:multiLevelType w:val="hybridMultilevel"/>
    <w:tmpl w:val="B67C6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40CFC"/>
    <w:multiLevelType w:val="hybridMultilevel"/>
    <w:tmpl w:val="C0F62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6064"/>
    <w:multiLevelType w:val="multilevel"/>
    <w:tmpl w:val="FCFAB9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6A55349"/>
    <w:multiLevelType w:val="hybridMultilevel"/>
    <w:tmpl w:val="B3181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0F79"/>
    <w:multiLevelType w:val="multilevel"/>
    <w:tmpl w:val="E902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3F62E6A"/>
    <w:multiLevelType w:val="multilevel"/>
    <w:tmpl w:val="AE2202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877714E"/>
    <w:multiLevelType w:val="multilevel"/>
    <w:tmpl w:val="715078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F7148"/>
    <w:multiLevelType w:val="multilevel"/>
    <w:tmpl w:val="715078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895E7B"/>
    <w:multiLevelType w:val="multilevel"/>
    <w:tmpl w:val="62DAD77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EB6030B"/>
    <w:multiLevelType w:val="hybridMultilevel"/>
    <w:tmpl w:val="E4542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99096">
    <w:abstractNumId w:val="14"/>
  </w:num>
  <w:num w:numId="2" w16cid:durableId="1782455154">
    <w:abstractNumId w:val="13"/>
  </w:num>
  <w:num w:numId="3" w16cid:durableId="287901823">
    <w:abstractNumId w:val="1"/>
  </w:num>
  <w:num w:numId="4" w16cid:durableId="1892498831">
    <w:abstractNumId w:val="3"/>
  </w:num>
  <w:num w:numId="5" w16cid:durableId="1710718446">
    <w:abstractNumId w:val="6"/>
  </w:num>
  <w:num w:numId="6" w16cid:durableId="829827438">
    <w:abstractNumId w:val="5"/>
  </w:num>
  <w:num w:numId="7" w16cid:durableId="1682781676">
    <w:abstractNumId w:val="0"/>
  </w:num>
  <w:num w:numId="8" w16cid:durableId="2108692367">
    <w:abstractNumId w:val="15"/>
  </w:num>
  <w:num w:numId="9" w16cid:durableId="2146968892">
    <w:abstractNumId w:val="12"/>
  </w:num>
  <w:num w:numId="10" w16cid:durableId="1424758529">
    <w:abstractNumId w:val="11"/>
  </w:num>
  <w:num w:numId="11" w16cid:durableId="108397895">
    <w:abstractNumId w:val="4"/>
  </w:num>
  <w:num w:numId="12" w16cid:durableId="1169370356">
    <w:abstractNumId w:val="7"/>
  </w:num>
  <w:num w:numId="13" w16cid:durableId="729229091">
    <w:abstractNumId w:val="10"/>
  </w:num>
  <w:num w:numId="14" w16cid:durableId="1856846704">
    <w:abstractNumId w:val="9"/>
  </w:num>
  <w:num w:numId="15" w16cid:durableId="240415283">
    <w:abstractNumId w:val="8"/>
  </w:num>
  <w:num w:numId="16" w16cid:durableId="21433092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PY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1B"/>
    <w:rsid w:val="000006D6"/>
    <w:rsid w:val="00000957"/>
    <w:rsid w:val="000013B5"/>
    <w:rsid w:val="0000166E"/>
    <w:rsid w:val="000017E4"/>
    <w:rsid w:val="00001ACA"/>
    <w:rsid w:val="00004DB0"/>
    <w:rsid w:val="000059BA"/>
    <w:rsid w:val="0000672C"/>
    <w:rsid w:val="000067E8"/>
    <w:rsid w:val="00007E62"/>
    <w:rsid w:val="00010E8E"/>
    <w:rsid w:val="000114D5"/>
    <w:rsid w:val="0001153F"/>
    <w:rsid w:val="00011A4F"/>
    <w:rsid w:val="0001262D"/>
    <w:rsid w:val="000128C7"/>
    <w:rsid w:val="00013069"/>
    <w:rsid w:val="000134E9"/>
    <w:rsid w:val="000138FF"/>
    <w:rsid w:val="00014664"/>
    <w:rsid w:val="00015211"/>
    <w:rsid w:val="00015F3A"/>
    <w:rsid w:val="000168B0"/>
    <w:rsid w:val="0002104D"/>
    <w:rsid w:val="000225A4"/>
    <w:rsid w:val="0002265E"/>
    <w:rsid w:val="00022AAC"/>
    <w:rsid w:val="00024CDF"/>
    <w:rsid w:val="00025499"/>
    <w:rsid w:val="0002571D"/>
    <w:rsid w:val="000263CC"/>
    <w:rsid w:val="0002695A"/>
    <w:rsid w:val="00026FD3"/>
    <w:rsid w:val="000270C5"/>
    <w:rsid w:val="000272B2"/>
    <w:rsid w:val="0003048A"/>
    <w:rsid w:val="00030939"/>
    <w:rsid w:val="000320AE"/>
    <w:rsid w:val="000326CD"/>
    <w:rsid w:val="00032CF2"/>
    <w:rsid w:val="0003306F"/>
    <w:rsid w:val="00033B5C"/>
    <w:rsid w:val="00035111"/>
    <w:rsid w:val="0003531D"/>
    <w:rsid w:val="000353EB"/>
    <w:rsid w:val="00035972"/>
    <w:rsid w:val="00036182"/>
    <w:rsid w:val="00037075"/>
    <w:rsid w:val="00037226"/>
    <w:rsid w:val="0003789A"/>
    <w:rsid w:val="00037C1A"/>
    <w:rsid w:val="000414DB"/>
    <w:rsid w:val="0004152A"/>
    <w:rsid w:val="000415D4"/>
    <w:rsid w:val="00041B40"/>
    <w:rsid w:val="00041B5A"/>
    <w:rsid w:val="00042BA1"/>
    <w:rsid w:val="00043AD4"/>
    <w:rsid w:val="00045D5E"/>
    <w:rsid w:val="0004739F"/>
    <w:rsid w:val="00047711"/>
    <w:rsid w:val="00047C27"/>
    <w:rsid w:val="00050026"/>
    <w:rsid w:val="00050843"/>
    <w:rsid w:val="00050CAD"/>
    <w:rsid w:val="00053411"/>
    <w:rsid w:val="000538DF"/>
    <w:rsid w:val="0005399F"/>
    <w:rsid w:val="00053DFD"/>
    <w:rsid w:val="00053E6D"/>
    <w:rsid w:val="00053E74"/>
    <w:rsid w:val="00054598"/>
    <w:rsid w:val="00054BD4"/>
    <w:rsid w:val="000553C1"/>
    <w:rsid w:val="000555F2"/>
    <w:rsid w:val="0005616C"/>
    <w:rsid w:val="00056285"/>
    <w:rsid w:val="00056592"/>
    <w:rsid w:val="000566DA"/>
    <w:rsid w:val="00057172"/>
    <w:rsid w:val="00057439"/>
    <w:rsid w:val="0006030C"/>
    <w:rsid w:val="00063399"/>
    <w:rsid w:val="00064001"/>
    <w:rsid w:val="00064777"/>
    <w:rsid w:val="0006478B"/>
    <w:rsid w:val="000656AB"/>
    <w:rsid w:val="00065B15"/>
    <w:rsid w:val="00065E09"/>
    <w:rsid w:val="00065F9B"/>
    <w:rsid w:val="00065FBA"/>
    <w:rsid w:val="000663DC"/>
    <w:rsid w:val="00066ADE"/>
    <w:rsid w:val="00066DA5"/>
    <w:rsid w:val="000672DD"/>
    <w:rsid w:val="00067814"/>
    <w:rsid w:val="0006789E"/>
    <w:rsid w:val="000679C9"/>
    <w:rsid w:val="00067AF8"/>
    <w:rsid w:val="00067CE1"/>
    <w:rsid w:val="0007047A"/>
    <w:rsid w:val="00071ED1"/>
    <w:rsid w:val="00072DB5"/>
    <w:rsid w:val="00072EFB"/>
    <w:rsid w:val="000735F7"/>
    <w:rsid w:val="00073DBF"/>
    <w:rsid w:val="000761A6"/>
    <w:rsid w:val="00080209"/>
    <w:rsid w:val="00082403"/>
    <w:rsid w:val="000829E6"/>
    <w:rsid w:val="000835C0"/>
    <w:rsid w:val="00083858"/>
    <w:rsid w:val="00083A88"/>
    <w:rsid w:val="000840BE"/>
    <w:rsid w:val="000845E0"/>
    <w:rsid w:val="000861F4"/>
    <w:rsid w:val="00090196"/>
    <w:rsid w:val="000901FC"/>
    <w:rsid w:val="000919B4"/>
    <w:rsid w:val="00093190"/>
    <w:rsid w:val="00093306"/>
    <w:rsid w:val="000933A3"/>
    <w:rsid w:val="00094504"/>
    <w:rsid w:val="00094611"/>
    <w:rsid w:val="00094CBD"/>
    <w:rsid w:val="00095C4D"/>
    <w:rsid w:val="000975EC"/>
    <w:rsid w:val="000A0299"/>
    <w:rsid w:val="000A06B5"/>
    <w:rsid w:val="000A113C"/>
    <w:rsid w:val="000A1775"/>
    <w:rsid w:val="000A1E53"/>
    <w:rsid w:val="000A1EB1"/>
    <w:rsid w:val="000A2B7D"/>
    <w:rsid w:val="000A2BFA"/>
    <w:rsid w:val="000A3433"/>
    <w:rsid w:val="000A3AA9"/>
    <w:rsid w:val="000A4204"/>
    <w:rsid w:val="000A52E7"/>
    <w:rsid w:val="000A5664"/>
    <w:rsid w:val="000A58E5"/>
    <w:rsid w:val="000A6120"/>
    <w:rsid w:val="000A674D"/>
    <w:rsid w:val="000A7544"/>
    <w:rsid w:val="000B07E6"/>
    <w:rsid w:val="000B08A7"/>
    <w:rsid w:val="000B1292"/>
    <w:rsid w:val="000B3201"/>
    <w:rsid w:val="000B3963"/>
    <w:rsid w:val="000B41B9"/>
    <w:rsid w:val="000B47D7"/>
    <w:rsid w:val="000B50A0"/>
    <w:rsid w:val="000B531C"/>
    <w:rsid w:val="000B552A"/>
    <w:rsid w:val="000B5764"/>
    <w:rsid w:val="000B6BCB"/>
    <w:rsid w:val="000B6EBA"/>
    <w:rsid w:val="000C06BD"/>
    <w:rsid w:val="000C083D"/>
    <w:rsid w:val="000C0A36"/>
    <w:rsid w:val="000C0AD2"/>
    <w:rsid w:val="000C0BCF"/>
    <w:rsid w:val="000C0CAA"/>
    <w:rsid w:val="000C13B5"/>
    <w:rsid w:val="000C162E"/>
    <w:rsid w:val="000C2052"/>
    <w:rsid w:val="000C22CB"/>
    <w:rsid w:val="000C2A42"/>
    <w:rsid w:val="000C3673"/>
    <w:rsid w:val="000C48B6"/>
    <w:rsid w:val="000C4AA2"/>
    <w:rsid w:val="000C4CF4"/>
    <w:rsid w:val="000C5E29"/>
    <w:rsid w:val="000C72B8"/>
    <w:rsid w:val="000C77D8"/>
    <w:rsid w:val="000C7D5C"/>
    <w:rsid w:val="000C7D79"/>
    <w:rsid w:val="000D03ED"/>
    <w:rsid w:val="000D0F87"/>
    <w:rsid w:val="000D1CF0"/>
    <w:rsid w:val="000D2BE5"/>
    <w:rsid w:val="000D41CF"/>
    <w:rsid w:val="000D45DB"/>
    <w:rsid w:val="000D4AEB"/>
    <w:rsid w:val="000D4BF2"/>
    <w:rsid w:val="000D4DE9"/>
    <w:rsid w:val="000D523C"/>
    <w:rsid w:val="000D55E1"/>
    <w:rsid w:val="000D5620"/>
    <w:rsid w:val="000D6830"/>
    <w:rsid w:val="000D6B4C"/>
    <w:rsid w:val="000D6C87"/>
    <w:rsid w:val="000D7167"/>
    <w:rsid w:val="000D72F3"/>
    <w:rsid w:val="000D73D3"/>
    <w:rsid w:val="000D7EBD"/>
    <w:rsid w:val="000E022F"/>
    <w:rsid w:val="000E0783"/>
    <w:rsid w:val="000E13D0"/>
    <w:rsid w:val="000E18EF"/>
    <w:rsid w:val="000E1913"/>
    <w:rsid w:val="000E1B01"/>
    <w:rsid w:val="000E1EE3"/>
    <w:rsid w:val="000E2034"/>
    <w:rsid w:val="000E2113"/>
    <w:rsid w:val="000E2390"/>
    <w:rsid w:val="000E307E"/>
    <w:rsid w:val="000E5A4F"/>
    <w:rsid w:val="000E5C12"/>
    <w:rsid w:val="000E5C49"/>
    <w:rsid w:val="000E6019"/>
    <w:rsid w:val="000E6549"/>
    <w:rsid w:val="000E66B9"/>
    <w:rsid w:val="000E6CFA"/>
    <w:rsid w:val="000E7136"/>
    <w:rsid w:val="000E7A77"/>
    <w:rsid w:val="000E7C40"/>
    <w:rsid w:val="000E7D62"/>
    <w:rsid w:val="000E7E5E"/>
    <w:rsid w:val="000F080C"/>
    <w:rsid w:val="000F0DEC"/>
    <w:rsid w:val="000F170F"/>
    <w:rsid w:val="000F217D"/>
    <w:rsid w:val="000F2A13"/>
    <w:rsid w:val="000F3436"/>
    <w:rsid w:val="000F3448"/>
    <w:rsid w:val="000F3A67"/>
    <w:rsid w:val="000F3C9F"/>
    <w:rsid w:val="000F3DA7"/>
    <w:rsid w:val="000F3DC8"/>
    <w:rsid w:val="000F585D"/>
    <w:rsid w:val="000F5C21"/>
    <w:rsid w:val="000F5CA7"/>
    <w:rsid w:val="000F5D3D"/>
    <w:rsid w:val="000F5F3E"/>
    <w:rsid w:val="000F6277"/>
    <w:rsid w:val="000F6FD0"/>
    <w:rsid w:val="000F7DE1"/>
    <w:rsid w:val="000F7F01"/>
    <w:rsid w:val="00100ED6"/>
    <w:rsid w:val="0010239D"/>
    <w:rsid w:val="00102E02"/>
    <w:rsid w:val="00103565"/>
    <w:rsid w:val="001047A2"/>
    <w:rsid w:val="00107515"/>
    <w:rsid w:val="001075AA"/>
    <w:rsid w:val="00107D87"/>
    <w:rsid w:val="00107D8A"/>
    <w:rsid w:val="00107DDD"/>
    <w:rsid w:val="00107F32"/>
    <w:rsid w:val="00110477"/>
    <w:rsid w:val="00110D97"/>
    <w:rsid w:val="00111290"/>
    <w:rsid w:val="0011149B"/>
    <w:rsid w:val="00113FBF"/>
    <w:rsid w:val="00114389"/>
    <w:rsid w:val="00115352"/>
    <w:rsid w:val="001155A6"/>
    <w:rsid w:val="00115911"/>
    <w:rsid w:val="00116A44"/>
    <w:rsid w:val="001178A1"/>
    <w:rsid w:val="001203A1"/>
    <w:rsid w:val="0012043B"/>
    <w:rsid w:val="00121383"/>
    <w:rsid w:val="00121B08"/>
    <w:rsid w:val="00123898"/>
    <w:rsid w:val="001238B9"/>
    <w:rsid w:val="00125064"/>
    <w:rsid w:val="00125224"/>
    <w:rsid w:val="0012548D"/>
    <w:rsid w:val="001254E4"/>
    <w:rsid w:val="001267C0"/>
    <w:rsid w:val="00126EFB"/>
    <w:rsid w:val="00127E00"/>
    <w:rsid w:val="00130173"/>
    <w:rsid w:val="0013080E"/>
    <w:rsid w:val="00131316"/>
    <w:rsid w:val="0013154E"/>
    <w:rsid w:val="00131750"/>
    <w:rsid w:val="00131769"/>
    <w:rsid w:val="001333FC"/>
    <w:rsid w:val="001342A1"/>
    <w:rsid w:val="00134783"/>
    <w:rsid w:val="0013534F"/>
    <w:rsid w:val="0013642B"/>
    <w:rsid w:val="001366C8"/>
    <w:rsid w:val="001370CE"/>
    <w:rsid w:val="001378C3"/>
    <w:rsid w:val="00137D0B"/>
    <w:rsid w:val="001401F9"/>
    <w:rsid w:val="001419E8"/>
    <w:rsid w:val="001419EB"/>
    <w:rsid w:val="00142BFE"/>
    <w:rsid w:val="00144080"/>
    <w:rsid w:val="00144758"/>
    <w:rsid w:val="00145772"/>
    <w:rsid w:val="00145D74"/>
    <w:rsid w:val="00145ECE"/>
    <w:rsid w:val="001462BF"/>
    <w:rsid w:val="00146897"/>
    <w:rsid w:val="00147262"/>
    <w:rsid w:val="00147583"/>
    <w:rsid w:val="00147751"/>
    <w:rsid w:val="00147824"/>
    <w:rsid w:val="001478B5"/>
    <w:rsid w:val="00150313"/>
    <w:rsid w:val="00150A6A"/>
    <w:rsid w:val="00150F0B"/>
    <w:rsid w:val="001512FA"/>
    <w:rsid w:val="001527B1"/>
    <w:rsid w:val="00152FD5"/>
    <w:rsid w:val="00153314"/>
    <w:rsid w:val="00153B50"/>
    <w:rsid w:val="00155806"/>
    <w:rsid w:val="00155926"/>
    <w:rsid w:val="0015638B"/>
    <w:rsid w:val="00156FE5"/>
    <w:rsid w:val="001575C8"/>
    <w:rsid w:val="00160109"/>
    <w:rsid w:val="00161C4F"/>
    <w:rsid w:val="001628CA"/>
    <w:rsid w:val="00162F71"/>
    <w:rsid w:val="001630C2"/>
    <w:rsid w:val="00163401"/>
    <w:rsid w:val="00164B68"/>
    <w:rsid w:val="0016525D"/>
    <w:rsid w:val="0016645B"/>
    <w:rsid w:val="00167290"/>
    <w:rsid w:val="0017061B"/>
    <w:rsid w:val="001706A0"/>
    <w:rsid w:val="00172A54"/>
    <w:rsid w:val="00173A8B"/>
    <w:rsid w:val="00174B02"/>
    <w:rsid w:val="00174B5D"/>
    <w:rsid w:val="00174CBE"/>
    <w:rsid w:val="00175C6A"/>
    <w:rsid w:val="001763EA"/>
    <w:rsid w:val="001768E9"/>
    <w:rsid w:val="001802D8"/>
    <w:rsid w:val="001804EE"/>
    <w:rsid w:val="001806CA"/>
    <w:rsid w:val="001809FB"/>
    <w:rsid w:val="00180F71"/>
    <w:rsid w:val="001810AB"/>
    <w:rsid w:val="00181299"/>
    <w:rsid w:val="00182EBB"/>
    <w:rsid w:val="00183902"/>
    <w:rsid w:val="0018455D"/>
    <w:rsid w:val="00184D3D"/>
    <w:rsid w:val="00185AEF"/>
    <w:rsid w:val="00185B70"/>
    <w:rsid w:val="0018660E"/>
    <w:rsid w:val="001872E7"/>
    <w:rsid w:val="00190170"/>
    <w:rsid w:val="00190261"/>
    <w:rsid w:val="00190340"/>
    <w:rsid w:val="00191226"/>
    <w:rsid w:val="00191456"/>
    <w:rsid w:val="001925D4"/>
    <w:rsid w:val="00193244"/>
    <w:rsid w:val="001935C6"/>
    <w:rsid w:val="001940DC"/>
    <w:rsid w:val="00194C1A"/>
    <w:rsid w:val="00194E6F"/>
    <w:rsid w:val="00195332"/>
    <w:rsid w:val="00195568"/>
    <w:rsid w:val="0019612D"/>
    <w:rsid w:val="00196A1A"/>
    <w:rsid w:val="00196CB0"/>
    <w:rsid w:val="001972D4"/>
    <w:rsid w:val="001978EF"/>
    <w:rsid w:val="001979AC"/>
    <w:rsid w:val="001A0796"/>
    <w:rsid w:val="001A1105"/>
    <w:rsid w:val="001A2326"/>
    <w:rsid w:val="001A4179"/>
    <w:rsid w:val="001A4630"/>
    <w:rsid w:val="001A580A"/>
    <w:rsid w:val="001A6013"/>
    <w:rsid w:val="001A610A"/>
    <w:rsid w:val="001A62BE"/>
    <w:rsid w:val="001A6FFC"/>
    <w:rsid w:val="001A71EB"/>
    <w:rsid w:val="001A72E0"/>
    <w:rsid w:val="001A7A5E"/>
    <w:rsid w:val="001A7E4A"/>
    <w:rsid w:val="001B0504"/>
    <w:rsid w:val="001B0DB6"/>
    <w:rsid w:val="001B2368"/>
    <w:rsid w:val="001B28CE"/>
    <w:rsid w:val="001B2939"/>
    <w:rsid w:val="001B2E4A"/>
    <w:rsid w:val="001B36A2"/>
    <w:rsid w:val="001B4587"/>
    <w:rsid w:val="001B4710"/>
    <w:rsid w:val="001B4E30"/>
    <w:rsid w:val="001B5330"/>
    <w:rsid w:val="001B5862"/>
    <w:rsid w:val="001B5B87"/>
    <w:rsid w:val="001B63B9"/>
    <w:rsid w:val="001B68AE"/>
    <w:rsid w:val="001B7090"/>
    <w:rsid w:val="001B7F50"/>
    <w:rsid w:val="001B7FE6"/>
    <w:rsid w:val="001C0535"/>
    <w:rsid w:val="001C0732"/>
    <w:rsid w:val="001C0FC5"/>
    <w:rsid w:val="001C1D66"/>
    <w:rsid w:val="001C298A"/>
    <w:rsid w:val="001C32A5"/>
    <w:rsid w:val="001C35A1"/>
    <w:rsid w:val="001C3DE0"/>
    <w:rsid w:val="001C4286"/>
    <w:rsid w:val="001C531F"/>
    <w:rsid w:val="001C5F74"/>
    <w:rsid w:val="001C607A"/>
    <w:rsid w:val="001C6D83"/>
    <w:rsid w:val="001C7CEB"/>
    <w:rsid w:val="001C7D91"/>
    <w:rsid w:val="001D22A3"/>
    <w:rsid w:val="001D260C"/>
    <w:rsid w:val="001D2D18"/>
    <w:rsid w:val="001D3598"/>
    <w:rsid w:val="001D3636"/>
    <w:rsid w:val="001D4146"/>
    <w:rsid w:val="001D4B8B"/>
    <w:rsid w:val="001D527E"/>
    <w:rsid w:val="001D7277"/>
    <w:rsid w:val="001D7476"/>
    <w:rsid w:val="001E002C"/>
    <w:rsid w:val="001E006E"/>
    <w:rsid w:val="001E0C79"/>
    <w:rsid w:val="001E100A"/>
    <w:rsid w:val="001E114D"/>
    <w:rsid w:val="001E13F0"/>
    <w:rsid w:val="001E14C5"/>
    <w:rsid w:val="001E1A0F"/>
    <w:rsid w:val="001E36F6"/>
    <w:rsid w:val="001E3789"/>
    <w:rsid w:val="001E4129"/>
    <w:rsid w:val="001E440E"/>
    <w:rsid w:val="001E4B40"/>
    <w:rsid w:val="001E503D"/>
    <w:rsid w:val="001E5FCA"/>
    <w:rsid w:val="001E691F"/>
    <w:rsid w:val="001E7798"/>
    <w:rsid w:val="001F0CA0"/>
    <w:rsid w:val="001F223C"/>
    <w:rsid w:val="001F44E3"/>
    <w:rsid w:val="001F454D"/>
    <w:rsid w:val="001F465B"/>
    <w:rsid w:val="001F4C86"/>
    <w:rsid w:val="001F5039"/>
    <w:rsid w:val="001F565A"/>
    <w:rsid w:val="001F57B3"/>
    <w:rsid w:val="001F6835"/>
    <w:rsid w:val="001F6F4F"/>
    <w:rsid w:val="001F71B0"/>
    <w:rsid w:val="001F763F"/>
    <w:rsid w:val="0020073C"/>
    <w:rsid w:val="00201636"/>
    <w:rsid w:val="00201FD5"/>
    <w:rsid w:val="0020214D"/>
    <w:rsid w:val="00203315"/>
    <w:rsid w:val="002037D7"/>
    <w:rsid w:val="00205B89"/>
    <w:rsid w:val="0020615C"/>
    <w:rsid w:val="00206EEA"/>
    <w:rsid w:val="0021071D"/>
    <w:rsid w:val="00212185"/>
    <w:rsid w:val="002126ED"/>
    <w:rsid w:val="0021558A"/>
    <w:rsid w:val="00216550"/>
    <w:rsid w:val="0021676E"/>
    <w:rsid w:val="00217DDC"/>
    <w:rsid w:val="002212D3"/>
    <w:rsid w:val="002212D6"/>
    <w:rsid w:val="002218AE"/>
    <w:rsid w:val="002220CF"/>
    <w:rsid w:val="002222B1"/>
    <w:rsid w:val="00222573"/>
    <w:rsid w:val="00222C5E"/>
    <w:rsid w:val="00222D84"/>
    <w:rsid w:val="00223387"/>
    <w:rsid w:val="00225264"/>
    <w:rsid w:val="00226111"/>
    <w:rsid w:val="00226D1B"/>
    <w:rsid w:val="0022748B"/>
    <w:rsid w:val="002275E1"/>
    <w:rsid w:val="002276CD"/>
    <w:rsid w:val="00227856"/>
    <w:rsid w:val="002302D4"/>
    <w:rsid w:val="00231095"/>
    <w:rsid w:val="002312EF"/>
    <w:rsid w:val="002325CE"/>
    <w:rsid w:val="00232938"/>
    <w:rsid w:val="00232D4C"/>
    <w:rsid w:val="00232DD7"/>
    <w:rsid w:val="00233862"/>
    <w:rsid w:val="0023500A"/>
    <w:rsid w:val="00235091"/>
    <w:rsid w:val="00235625"/>
    <w:rsid w:val="00235F0A"/>
    <w:rsid w:val="00236619"/>
    <w:rsid w:val="002367BA"/>
    <w:rsid w:val="00236EA4"/>
    <w:rsid w:val="002401DC"/>
    <w:rsid w:val="002405D0"/>
    <w:rsid w:val="002411F9"/>
    <w:rsid w:val="0024357E"/>
    <w:rsid w:val="00243975"/>
    <w:rsid w:val="002440A0"/>
    <w:rsid w:val="00244479"/>
    <w:rsid w:val="00244773"/>
    <w:rsid w:val="00244A83"/>
    <w:rsid w:val="00244C74"/>
    <w:rsid w:val="00245153"/>
    <w:rsid w:val="002465A0"/>
    <w:rsid w:val="0024681A"/>
    <w:rsid w:val="00246B82"/>
    <w:rsid w:val="00246E86"/>
    <w:rsid w:val="002472DE"/>
    <w:rsid w:val="002474C3"/>
    <w:rsid w:val="0024753D"/>
    <w:rsid w:val="00247754"/>
    <w:rsid w:val="00247CE4"/>
    <w:rsid w:val="0025036A"/>
    <w:rsid w:val="00251CE8"/>
    <w:rsid w:val="00252F45"/>
    <w:rsid w:val="00253A1F"/>
    <w:rsid w:val="00253C8D"/>
    <w:rsid w:val="00254258"/>
    <w:rsid w:val="0025490E"/>
    <w:rsid w:val="00254DCB"/>
    <w:rsid w:val="00256E28"/>
    <w:rsid w:val="00257019"/>
    <w:rsid w:val="00257896"/>
    <w:rsid w:val="00257977"/>
    <w:rsid w:val="00261086"/>
    <w:rsid w:val="0026212D"/>
    <w:rsid w:val="0026277E"/>
    <w:rsid w:val="002639D5"/>
    <w:rsid w:val="0026452C"/>
    <w:rsid w:val="002654B5"/>
    <w:rsid w:val="00266029"/>
    <w:rsid w:val="002661E7"/>
    <w:rsid w:val="00266A87"/>
    <w:rsid w:val="0026760B"/>
    <w:rsid w:val="0027040D"/>
    <w:rsid w:val="0027047C"/>
    <w:rsid w:val="00270930"/>
    <w:rsid w:val="0027390E"/>
    <w:rsid w:val="00273940"/>
    <w:rsid w:val="00274424"/>
    <w:rsid w:val="00274B68"/>
    <w:rsid w:val="00274FB0"/>
    <w:rsid w:val="00275145"/>
    <w:rsid w:val="002753C1"/>
    <w:rsid w:val="0027549A"/>
    <w:rsid w:val="002758D4"/>
    <w:rsid w:val="00275AAD"/>
    <w:rsid w:val="00276508"/>
    <w:rsid w:val="00277D49"/>
    <w:rsid w:val="00277EFC"/>
    <w:rsid w:val="002802F2"/>
    <w:rsid w:val="00280A19"/>
    <w:rsid w:val="00281940"/>
    <w:rsid w:val="00282264"/>
    <w:rsid w:val="002832A8"/>
    <w:rsid w:val="00283442"/>
    <w:rsid w:val="00283582"/>
    <w:rsid w:val="00285369"/>
    <w:rsid w:val="00285A93"/>
    <w:rsid w:val="00285F09"/>
    <w:rsid w:val="00287768"/>
    <w:rsid w:val="00287A6C"/>
    <w:rsid w:val="0029094D"/>
    <w:rsid w:val="00290C88"/>
    <w:rsid w:val="00292605"/>
    <w:rsid w:val="00292797"/>
    <w:rsid w:val="00293CAC"/>
    <w:rsid w:val="00293DB1"/>
    <w:rsid w:val="00294EBD"/>
    <w:rsid w:val="00295358"/>
    <w:rsid w:val="00295955"/>
    <w:rsid w:val="002961C0"/>
    <w:rsid w:val="0029630A"/>
    <w:rsid w:val="00296AC0"/>
    <w:rsid w:val="00296B38"/>
    <w:rsid w:val="00296FA2"/>
    <w:rsid w:val="00297186"/>
    <w:rsid w:val="00297964"/>
    <w:rsid w:val="002A0CE9"/>
    <w:rsid w:val="002A0DA2"/>
    <w:rsid w:val="002A2796"/>
    <w:rsid w:val="002A3547"/>
    <w:rsid w:val="002A490C"/>
    <w:rsid w:val="002A4AA0"/>
    <w:rsid w:val="002A5086"/>
    <w:rsid w:val="002A5449"/>
    <w:rsid w:val="002A54E8"/>
    <w:rsid w:val="002A5C7B"/>
    <w:rsid w:val="002A62C8"/>
    <w:rsid w:val="002A7D36"/>
    <w:rsid w:val="002B02BE"/>
    <w:rsid w:val="002B07E0"/>
    <w:rsid w:val="002B1DD3"/>
    <w:rsid w:val="002B1E9C"/>
    <w:rsid w:val="002B25BD"/>
    <w:rsid w:val="002B315C"/>
    <w:rsid w:val="002B3507"/>
    <w:rsid w:val="002B37AC"/>
    <w:rsid w:val="002B3A52"/>
    <w:rsid w:val="002B42B8"/>
    <w:rsid w:val="002B4ED4"/>
    <w:rsid w:val="002B53CC"/>
    <w:rsid w:val="002B59BC"/>
    <w:rsid w:val="002B6B60"/>
    <w:rsid w:val="002B718A"/>
    <w:rsid w:val="002B7EC4"/>
    <w:rsid w:val="002C05D5"/>
    <w:rsid w:val="002C0A13"/>
    <w:rsid w:val="002C0F9E"/>
    <w:rsid w:val="002C13A4"/>
    <w:rsid w:val="002C28AE"/>
    <w:rsid w:val="002C3919"/>
    <w:rsid w:val="002C394F"/>
    <w:rsid w:val="002C4609"/>
    <w:rsid w:val="002C54DB"/>
    <w:rsid w:val="002C5947"/>
    <w:rsid w:val="002C59A4"/>
    <w:rsid w:val="002C61B5"/>
    <w:rsid w:val="002C6204"/>
    <w:rsid w:val="002C6E8E"/>
    <w:rsid w:val="002C779D"/>
    <w:rsid w:val="002D00AE"/>
    <w:rsid w:val="002D01B1"/>
    <w:rsid w:val="002D0631"/>
    <w:rsid w:val="002D07C2"/>
    <w:rsid w:val="002D0BA6"/>
    <w:rsid w:val="002D1E5C"/>
    <w:rsid w:val="002D3258"/>
    <w:rsid w:val="002D366B"/>
    <w:rsid w:val="002D4653"/>
    <w:rsid w:val="002D5D46"/>
    <w:rsid w:val="002D6D3A"/>
    <w:rsid w:val="002D7E27"/>
    <w:rsid w:val="002E0254"/>
    <w:rsid w:val="002E1892"/>
    <w:rsid w:val="002E1B4B"/>
    <w:rsid w:val="002E20E7"/>
    <w:rsid w:val="002E32AF"/>
    <w:rsid w:val="002E3AC5"/>
    <w:rsid w:val="002E3E8D"/>
    <w:rsid w:val="002E44ED"/>
    <w:rsid w:val="002E46AF"/>
    <w:rsid w:val="002E5541"/>
    <w:rsid w:val="002E604E"/>
    <w:rsid w:val="002E7199"/>
    <w:rsid w:val="002E7711"/>
    <w:rsid w:val="002E774A"/>
    <w:rsid w:val="002E797C"/>
    <w:rsid w:val="002F1AB0"/>
    <w:rsid w:val="002F283A"/>
    <w:rsid w:val="002F35B6"/>
    <w:rsid w:val="002F37D2"/>
    <w:rsid w:val="002F432D"/>
    <w:rsid w:val="002F434B"/>
    <w:rsid w:val="002F4DB8"/>
    <w:rsid w:val="002F53F5"/>
    <w:rsid w:val="002F567B"/>
    <w:rsid w:val="002F6487"/>
    <w:rsid w:val="002F6495"/>
    <w:rsid w:val="002F64D0"/>
    <w:rsid w:val="002F686A"/>
    <w:rsid w:val="002F6D1A"/>
    <w:rsid w:val="0030084C"/>
    <w:rsid w:val="00301A63"/>
    <w:rsid w:val="0030211A"/>
    <w:rsid w:val="00303BED"/>
    <w:rsid w:val="00304758"/>
    <w:rsid w:val="003050FD"/>
    <w:rsid w:val="0030523A"/>
    <w:rsid w:val="0030532A"/>
    <w:rsid w:val="003053B3"/>
    <w:rsid w:val="0030556F"/>
    <w:rsid w:val="003061AE"/>
    <w:rsid w:val="003062C1"/>
    <w:rsid w:val="003070CF"/>
    <w:rsid w:val="0030791D"/>
    <w:rsid w:val="00307B3F"/>
    <w:rsid w:val="0031038B"/>
    <w:rsid w:val="0031080C"/>
    <w:rsid w:val="00311111"/>
    <w:rsid w:val="0031159B"/>
    <w:rsid w:val="00311B21"/>
    <w:rsid w:val="00311CBF"/>
    <w:rsid w:val="00312022"/>
    <w:rsid w:val="0031246F"/>
    <w:rsid w:val="003124FE"/>
    <w:rsid w:val="00313ECC"/>
    <w:rsid w:val="00314063"/>
    <w:rsid w:val="00315A63"/>
    <w:rsid w:val="0031629E"/>
    <w:rsid w:val="00317298"/>
    <w:rsid w:val="00317814"/>
    <w:rsid w:val="0031789F"/>
    <w:rsid w:val="00317DEF"/>
    <w:rsid w:val="0032050F"/>
    <w:rsid w:val="00321186"/>
    <w:rsid w:val="0032171A"/>
    <w:rsid w:val="0032235F"/>
    <w:rsid w:val="003228AD"/>
    <w:rsid w:val="00322F70"/>
    <w:rsid w:val="00323101"/>
    <w:rsid w:val="0032490E"/>
    <w:rsid w:val="00326951"/>
    <w:rsid w:val="003277B8"/>
    <w:rsid w:val="00330773"/>
    <w:rsid w:val="0033178A"/>
    <w:rsid w:val="00331B0D"/>
    <w:rsid w:val="00332941"/>
    <w:rsid w:val="003349D8"/>
    <w:rsid w:val="003352ED"/>
    <w:rsid w:val="0033532E"/>
    <w:rsid w:val="00336DE9"/>
    <w:rsid w:val="003402B1"/>
    <w:rsid w:val="0034052D"/>
    <w:rsid w:val="0034084A"/>
    <w:rsid w:val="003408A8"/>
    <w:rsid w:val="0034101E"/>
    <w:rsid w:val="003412BF"/>
    <w:rsid w:val="00343376"/>
    <w:rsid w:val="00343E52"/>
    <w:rsid w:val="00344244"/>
    <w:rsid w:val="00344964"/>
    <w:rsid w:val="0034547E"/>
    <w:rsid w:val="00345952"/>
    <w:rsid w:val="003459F2"/>
    <w:rsid w:val="00345A6A"/>
    <w:rsid w:val="00345FF0"/>
    <w:rsid w:val="00346B96"/>
    <w:rsid w:val="0034773C"/>
    <w:rsid w:val="00347813"/>
    <w:rsid w:val="00350D0A"/>
    <w:rsid w:val="00351144"/>
    <w:rsid w:val="0035124E"/>
    <w:rsid w:val="0035154A"/>
    <w:rsid w:val="00352561"/>
    <w:rsid w:val="00352B06"/>
    <w:rsid w:val="003531F6"/>
    <w:rsid w:val="00353825"/>
    <w:rsid w:val="0035414B"/>
    <w:rsid w:val="003549A7"/>
    <w:rsid w:val="00354AD2"/>
    <w:rsid w:val="00354EE1"/>
    <w:rsid w:val="00355348"/>
    <w:rsid w:val="00355D61"/>
    <w:rsid w:val="00356A6C"/>
    <w:rsid w:val="003576CC"/>
    <w:rsid w:val="00360954"/>
    <w:rsid w:val="00360CA8"/>
    <w:rsid w:val="00360D8D"/>
    <w:rsid w:val="00360E1C"/>
    <w:rsid w:val="0036108D"/>
    <w:rsid w:val="003610EC"/>
    <w:rsid w:val="00361389"/>
    <w:rsid w:val="003628BE"/>
    <w:rsid w:val="00362B45"/>
    <w:rsid w:val="00362C06"/>
    <w:rsid w:val="003632A0"/>
    <w:rsid w:val="003645A5"/>
    <w:rsid w:val="0036460B"/>
    <w:rsid w:val="00364954"/>
    <w:rsid w:val="00365530"/>
    <w:rsid w:val="00366078"/>
    <w:rsid w:val="00366303"/>
    <w:rsid w:val="003678D0"/>
    <w:rsid w:val="00367B55"/>
    <w:rsid w:val="00367D53"/>
    <w:rsid w:val="003704B1"/>
    <w:rsid w:val="00370724"/>
    <w:rsid w:val="003707CC"/>
    <w:rsid w:val="00370A70"/>
    <w:rsid w:val="00371F09"/>
    <w:rsid w:val="003722FA"/>
    <w:rsid w:val="003728E0"/>
    <w:rsid w:val="00372B29"/>
    <w:rsid w:val="00372E20"/>
    <w:rsid w:val="00372FD0"/>
    <w:rsid w:val="003737AA"/>
    <w:rsid w:val="00374130"/>
    <w:rsid w:val="00374521"/>
    <w:rsid w:val="00374EF2"/>
    <w:rsid w:val="0037504B"/>
    <w:rsid w:val="00375A79"/>
    <w:rsid w:val="00377A99"/>
    <w:rsid w:val="00377E83"/>
    <w:rsid w:val="00380347"/>
    <w:rsid w:val="00380F56"/>
    <w:rsid w:val="0038115B"/>
    <w:rsid w:val="003816D6"/>
    <w:rsid w:val="00381832"/>
    <w:rsid w:val="0038205A"/>
    <w:rsid w:val="00382A49"/>
    <w:rsid w:val="00382BD3"/>
    <w:rsid w:val="003830BE"/>
    <w:rsid w:val="00383993"/>
    <w:rsid w:val="00385203"/>
    <w:rsid w:val="003852A0"/>
    <w:rsid w:val="00385BE4"/>
    <w:rsid w:val="00385DAA"/>
    <w:rsid w:val="00387B52"/>
    <w:rsid w:val="00387DFB"/>
    <w:rsid w:val="003905FF"/>
    <w:rsid w:val="00390FEA"/>
    <w:rsid w:val="003910EA"/>
    <w:rsid w:val="003913B8"/>
    <w:rsid w:val="0039284F"/>
    <w:rsid w:val="003928C8"/>
    <w:rsid w:val="0039393F"/>
    <w:rsid w:val="00393C32"/>
    <w:rsid w:val="0039408F"/>
    <w:rsid w:val="00394281"/>
    <w:rsid w:val="00394B15"/>
    <w:rsid w:val="00394FAB"/>
    <w:rsid w:val="00395193"/>
    <w:rsid w:val="003957B1"/>
    <w:rsid w:val="00396E3D"/>
    <w:rsid w:val="00396F36"/>
    <w:rsid w:val="00397236"/>
    <w:rsid w:val="003A096F"/>
    <w:rsid w:val="003A1146"/>
    <w:rsid w:val="003A13BC"/>
    <w:rsid w:val="003A16B8"/>
    <w:rsid w:val="003A1C9B"/>
    <w:rsid w:val="003A2151"/>
    <w:rsid w:val="003A2999"/>
    <w:rsid w:val="003A3096"/>
    <w:rsid w:val="003A3580"/>
    <w:rsid w:val="003A3928"/>
    <w:rsid w:val="003A4257"/>
    <w:rsid w:val="003A467C"/>
    <w:rsid w:val="003A4F80"/>
    <w:rsid w:val="003A5251"/>
    <w:rsid w:val="003A593B"/>
    <w:rsid w:val="003A5FB6"/>
    <w:rsid w:val="003A63A4"/>
    <w:rsid w:val="003A6806"/>
    <w:rsid w:val="003A6FA4"/>
    <w:rsid w:val="003A74F5"/>
    <w:rsid w:val="003A77DF"/>
    <w:rsid w:val="003A780B"/>
    <w:rsid w:val="003A7992"/>
    <w:rsid w:val="003A7B1E"/>
    <w:rsid w:val="003B10AA"/>
    <w:rsid w:val="003B24AB"/>
    <w:rsid w:val="003B2A18"/>
    <w:rsid w:val="003B4D48"/>
    <w:rsid w:val="003B57CF"/>
    <w:rsid w:val="003B582B"/>
    <w:rsid w:val="003B5D70"/>
    <w:rsid w:val="003B66B3"/>
    <w:rsid w:val="003B67A9"/>
    <w:rsid w:val="003B67EC"/>
    <w:rsid w:val="003B6F8D"/>
    <w:rsid w:val="003B7386"/>
    <w:rsid w:val="003B7FE4"/>
    <w:rsid w:val="003C035F"/>
    <w:rsid w:val="003C0FFE"/>
    <w:rsid w:val="003C19A5"/>
    <w:rsid w:val="003C2745"/>
    <w:rsid w:val="003C2E1B"/>
    <w:rsid w:val="003C358B"/>
    <w:rsid w:val="003C37C5"/>
    <w:rsid w:val="003C4021"/>
    <w:rsid w:val="003C4FF6"/>
    <w:rsid w:val="003C5254"/>
    <w:rsid w:val="003C745F"/>
    <w:rsid w:val="003C7584"/>
    <w:rsid w:val="003D0DEB"/>
    <w:rsid w:val="003D0FE1"/>
    <w:rsid w:val="003D11DE"/>
    <w:rsid w:val="003D2D57"/>
    <w:rsid w:val="003D3683"/>
    <w:rsid w:val="003D3D04"/>
    <w:rsid w:val="003D42F4"/>
    <w:rsid w:val="003D76AC"/>
    <w:rsid w:val="003D7E52"/>
    <w:rsid w:val="003E0599"/>
    <w:rsid w:val="003E0948"/>
    <w:rsid w:val="003E0A95"/>
    <w:rsid w:val="003E0D93"/>
    <w:rsid w:val="003E1173"/>
    <w:rsid w:val="003E15C6"/>
    <w:rsid w:val="003E2980"/>
    <w:rsid w:val="003E30A7"/>
    <w:rsid w:val="003E44C0"/>
    <w:rsid w:val="003E4C43"/>
    <w:rsid w:val="003E4E51"/>
    <w:rsid w:val="003E5ACD"/>
    <w:rsid w:val="003E6023"/>
    <w:rsid w:val="003E60D7"/>
    <w:rsid w:val="003E632C"/>
    <w:rsid w:val="003E63BA"/>
    <w:rsid w:val="003E770A"/>
    <w:rsid w:val="003E77DA"/>
    <w:rsid w:val="003E781C"/>
    <w:rsid w:val="003F052E"/>
    <w:rsid w:val="003F0D5C"/>
    <w:rsid w:val="003F0EA5"/>
    <w:rsid w:val="003F1206"/>
    <w:rsid w:val="003F1678"/>
    <w:rsid w:val="003F2AA3"/>
    <w:rsid w:val="003F32DA"/>
    <w:rsid w:val="003F33A5"/>
    <w:rsid w:val="003F3A07"/>
    <w:rsid w:val="003F408B"/>
    <w:rsid w:val="003F4734"/>
    <w:rsid w:val="003F6F56"/>
    <w:rsid w:val="003F774B"/>
    <w:rsid w:val="003F7FB9"/>
    <w:rsid w:val="0040037B"/>
    <w:rsid w:val="0040085A"/>
    <w:rsid w:val="0040088E"/>
    <w:rsid w:val="00400A4B"/>
    <w:rsid w:val="00401A37"/>
    <w:rsid w:val="00402F63"/>
    <w:rsid w:val="00403003"/>
    <w:rsid w:val="0040356B"/>
    <w:rsid w:val="004045B6"/>
    <w:rsid w:val="00404E13"/>
    <w:rsid w:val="00404E55"/>
    <w:rsid w:val="004051C1"/>
    <w:rsid w:val="00405806"/>
    <w:rsid w:val="00406281"/>
    <w:rsid w:val="00407F13"/>
    <w:rsid w:val="0041097A"/>
    <w:rsid w:val="00410DDE"/>
    <w:rsid w:val="004116D4"/>
    <w:rsid w:val="0041173A"/>
    <w:rsid w:val="0041254B"/>
    <w:rsid w:val="00412BDF"/>
    <w:rsid w:val="0041326F"/>
    <w:rsid w:val="00413B3D"/>
    <w:rsid w:val="00414914"/>
    <w:rsid w:val="00414F96"/>
    <w:rsid w:val="00415E47"/>
    <w:rsid w:val="00415E92"/>
    <w:rsid w:val="00416BFC"/>
    <w:rsid w:val="00416E49"/>
    <w:rsid w:val="0041775B"/>
    <w:rsid w:val="00420026"/>
    <w:rsid w:val="00420AA1"/>
    <w:rsid w:val="00420DED"/>
    <w:rsid w:val="00421002"/>
    <w:rsid w:val="00422CDB"/>
    <w:rsid w:val="0042306E"/>
    <w:rsid w:val="00423748"/>
    <w:rsid w:val="00425F6A"/>
    <w:rsid w:val="00426317"/>
    <w:rsid w:val="00426412"/>
    <w:rsid w:val="0042651F"/>
    <w:rsid w:val="00426BDF"/>
    <w:rsid w:val="0042730C"/>
    <w:rsid w:val="004302F8"/>
    <w:rsid w:val="004309D5"/>
    <w:rsid w:val="00431717"/>
    <w:rsid w:val="00433222"/>
    <w:rsid w:val="0043486E"/>
    <w:rsid w:val="004348B8"/>
    <w:rsid w:val="00435637"/>
    <w:rsid w:val="00436209"/>
    <w:rsid w:val="00440451"/>
    <w:rsid w:val="0044064B"/>
    <w:rsid w:val="0044088B"/>
    <w:rsid w:val="0044149F"/>
    <w:rsid w:val="00441EE5"/>
    <w:rsid w:val="004423B9"/>
    <w:rsid w:val="004424B5"/>
    <w:rsid w:val="0044301D"/>
    <w:rsid w:val="0044347C"/>
    <w:rsid w:val="0044358D"/>
    <w:rsid w:val="00443973"/>
    <w:rsid w:val="00444270"/>
    <w:rsid w:val="004447AF"/>
    <w:rsid w:val="0044495D"/>
    <w:rsid w:val="00444C31"/>
    <w:rsid w:val="00444FEA"/>
    <w:rsid w:val="00445D5F"/>
    <w:rsid w:val="004461AB"/>
    <w:rsid w:val="0044624C"/>
    <w:rsid w:val="00446E08"/>
    <w:rsid w:val="004478DD"/>
    <w:rsid w:val="00447A0B"/>
    <w:rsid w:val="00447BE1"/>
    <w:rsid w:val="00452672"/>
    <w:rsid w:val="004528BC"/>
    <w:rsid w:val="00453999"/>
    <w:rsid w:val="0045492A"/>
    <w:rsid w:val="00455972"/>
    <w:rsid w:val="004569A1"/>
    <w:rsid w:val="00456A9F"/>
    <w:rsid w:val="00456F7E"/>
    <w:rsid w:val="004571C6"/>
    <w:rsid w:val="0046055D"/>
    <w:rsid w:val="004606B9"/>
    <w:rsid w:val="004606FF"/>
    <w:rsid w:val="004612B0"/>
    <w:rsid w:val="004612BA"/>
    <w:rsid w:val="0046166D"/>
    <w:rsid w:val="00461900"/>
    <w:rsid w:val="00461D29"/>
    <w:rsid w:val="004624C3"/>
    <w:rsid w:val="00462D4F"/>
    <w:rsid w:val="004631CD"/>
    <w:rsid w:val="00463207"/>
    <w:rsid w:val="00464393"/>
    <w:rsid w:val="004650F0"/>
    <w:rsid w:val="00465E94"/>
    <w:rsid w:val="00466B6C"/>
    <w:rsid w:val="004713A8"/>
    <w:rsid w:val="00471534"/>
    <w:rsid w:val="004717F3"/>
    <w:rsid w:val="00471D52"/>
    <w:rsid w:val="004727BF"/>
    <w:rsid w:val="00472A16"/>
    <w:rsid w:val="00472E69"/>
    <w:rsid w:val="00473452"/>
    <w:rsid w:val="0047371B"/>
    <w:rsid w:val="004748B1"/>
    <w:rsid w:val="00474F61"/>
    <w:rsid w:val="004754B6"/>
    <w:rsid w:val="00475C05"/>
    <w:rsid w:val="00475F98"/>
    <w:rsid w:val="00477928"/>
    <w:rsid w:val="00480162"/>
    <w:rsid w:val="00481A4B"/>
    <w:rsid w:val="00481B5E"/>
    <w:rsid w:val="00482D1E"/>
    <w:rsid w:val="00483277"/>
    <w:rsid w:val="0048345B"/>
    <w:rsid w:val="0048496E"/>
    <w:rsid w:val="0048540F"/>
    <w:rsid w:val="00485BB3"/>
    <w:rsid w:val="00486ED3"/>
    <w:rsid w:val="004876B7"/>
    <w:rsid w:val="00487E5B"/>
    <w:rsid w:val="00491A8F"/>
    <w:rsid w:val="0049277D"/>
    <w:rsid w:val="0049495E"/>
    <w:rsid w:val="00495258"/>
    <w:rsid w:val="00495B43"/>
    <w:rsid w:val="00496195"/>
    <w:rsid w:val="0049624B"/>
    <w:rsid w:val="00496FC4"/>
    <w:rsid w:val="00497F53"/>
    <w:rsid w:val="004A05D4"/>
    <w:rsid w:val="004A0CD2"/>
    <w:rsid w:val="004A0F7F"/>
    <w:rsid w:val="004A17C4"/>
    <w:rsid w:val="004A2948"/>
    <w:rsid w:val="004A2E62"/>
    <w:rsid w:val="004A3027"/>
    <w:rsid w:val="004A3E76"/>
    <w:rsid w:val="004A4BF5"/>
    <w:rsid w:val="004A5B3E"/>
    <w:rsid w:val="004A6801"/>
    <w:rsid w:val="004A6CCE"/>
    <w:rsid w:val="004B02C0"/>
    <w:rsid w:val="004B033C"/>
    <w:rsid w:val="004B0D86"/>
    <w:rsid w:val="004B11F6"/>
    <w:rsid w:val="004B1327"/>
    <w:rsid w:val="004B147F"/>
    <w:rsid w:val="004B270E"/>
    <w:rsid w:val="004B27CF"/>
    <w:rsid w:val="004B3BD0"/>
    <w:rsid w:val="004B4097"/>
    <w:rsid w:val="004B45EA"/>
    <w:rsid w:val="004B5EC9"/>
    <w:rsid w:val="004B6217"/>
    <w:rsid w:val="004B6456"/>
    <w:rsid w:val="004B6479"/>
    <w:rsid w:val="004B7F09"/>
    <w:rsid w:val="004C061D"/>
    <w:rsid w:val="004C0BE5"/>
    <w:rsid w:val="004C2466"/>
    <w:rsid w:val="004C249E"/>
    <w:rsid w:val="004C29D2"/>
    <w:rsid w:val="004C3418"/>
    <w:rsid w:val="004C3AE6"/>
    <w:rsid w:val="004C421C"/>
    <w:rsid w:val="004C5E63"/>
    <w:rsid w:val="004C615E"/>
    <w:rsid w:val="004C6FB3"/>
    <w:rsid w:val="004C7546"/>
    <w:rsid w:val="004C768F"/>
    <w:rsid w:val="004C7786"/>
    <w:rsid w:val="004D0979"/>
    <w:rsid w:val="004D1A91"/>
    <w:rsid w:val="004D2C54"/>
    <w:rsid w:val="004D399C"/>
    <w:rsid w:val="004D7C84"/>
    <w:rsid w:val="004E1C4B"/>
    <w:rsid w:val="004E2013"/>
    <w:rsid w:val="004E2181"/>
    <w:rsid w:val="004E38F6"/>
    <w:rsid w:val="004E3AC7"/>
    <w:rsid w:val="004E4371"/>
    <w:rsid w:val="004E526C"/>
    <w:rsid w:val="004E5727"/>
    <w:rsid w:val="004E5A61"/>
    <w:rsid w:val="004E64D3"/>
    <w:rsid w:val="004E67A7"/>
    <w:rsid w:val="004E68A8"/>
    <w:rsid w:val="004E7135"/>
    <w:rsid w:val="004E792C"/>
    <w:rsid w:val="004E79EF"/>
    <w:rsid w:val="004F08A8"/>
    <w:rsid w:val="004F0E43"/>
    <w:rsid w:val="004F1572"/>
    <w:rsid w:val="004F1E13"/>
    <w:rsid w:val="004F28E0"/>
    <w:rsid w:val="004F36CB"/>
    <w:rsid w:val="004F5933"/>
    <w:rsid w:val="004F5DFC"/>
    <w:rsid w:val="004F6824"/>
    <w:rsid w:val="004F6A63"/>
    <w:rsid w:val="004F6E5B"/>
    <w:rsid w:val="004F7678"/>
    <w:rsid w:val="00500118"/>
    <w:rsid w:val="0050069D"/>
    <w:rsid w:val="00501218"/>
    <w:rsid w:val="00501664"/>
    <w:rsid w:val="00501B87"/>
    <w:rsid w:val="00501C15"/>
    <w:rsid w:val="00501D76"/>
    <w:rsid w:val="00502CBD"/>
    <w:rsid w:val="0050301E"/>
    <w:rsid w:val="00503DB8"/>
    <w:rsid w:val="00505194"/>
    <w:rsid w:val="00505636"/>
    <w:rsid w:val="00505F9C"/>
    <w:rsid w:val="005060CD"/>
    <w:rsid w:val="005067A2"/>
    <w:rsid w:val="005074AF"/>
    <w:rsid w:val="00507FEF"/>
    <w:rsid w:val="0051113E"/>
    <w:rsid w:val="00511626"/>
    <w:rsid w:val="005116A4"/>
    <w:rsid w:val="005122C5"/>
    <w:rsid w:val="005126B3"/>
    <w:rsid w:val="00513B08"/>
    <w:rsid w:val="00513C6F"/>
    <w:rsid w:val="00513F55"/>
    <w:rsid w:val="00516054"/>
    <w:rsid w:val="005163CA"/>
    <w:rsid w:val="00517508"/>
    <w:rsid w:val="0051751E"/>
    <w:rsid w:val="005202F4"/>
    <w:rsid w:val="00520387"/>
    <w:rsid w:val="005214FB"/>
    <w:rsid w:val="00521CA0"/>
    <w:rsid w:val="00521F0A"/>
    <w:rsid w:val="00523B07"/>
    <w:rsid w:val="0052479B"/>
    <w:rsid w:val="005248A7"/>
    <w:rsid w:val="00524BFD"/>
    <w:rsid w:val="00524F87"/>
    <w:rsid w:val="005261B3"/>
    <w:rsid w:val="005263BD"/>
    <w:rsid w:val="005268EC"/>
    <w:rsid w:val="00527D28"/>
    <w:rsid w:val="0053086E"/>
    <w:rsid w:val="005312B9"/>
    <w:rsid w:val="005315D2"/>
    <w:rsid w:val="00531691"/>
    <w:rsid w:val="00532141"/>
    <w:rsid w:val="005321E6"/>
    <w:rsid w:val="00532D68"/>
    <w:rsid w:val="005334DB"/>
    <w:rsid w:val="00533F74"/>
    <w:rsid w:val="00534055"/>
    <w:rsid w:val="005340BE"/>
    <w:rsid w:val="005351EF"/>
    <w:rsid w:val="005354AA"/>
    <w:rsid w:val="00535FBC"/>
    <w:rsid w:val="00536515"/>
    <w:rsid w:val="0053659F"/>
    <w:rsid w:val="0053664B"/>
    <w:rsid w:val="00536A04"/>
    <w:rsid w:val="005376AD"/>
    <w:rsid w:val="0054018C"/>
    <w:rsid w:val="00541635"/>
    <w:rsid w:val="00541A97"/>
    <w:rsid w:val="00541E4E"/>
    <w:rsid w:val="00542DC3"/>
    <w:rsid w:val="0054362D"/>
    <w:rsid w:val="0054379D"/>
    <w:rsid w:val="00543A37"/>
    <w:rsid w:val="0054429C"/>
    <w:rsid w:val="005444B2"/>
    <w:rsid w:val="00544EA1"/>
    <w:rsid w:val="005453A0"/>
    <w:rsid w:val="0054582E"/>
    <w:rsid w:val="00545845"/>
    <w:rsid w:val="00546169"/>
    <w:rsid w:val="00546394"/>
    <w:rsid w:val="00546435"/>
    <w:rsid w:val="0054648D"/>
    <w:rsid w:val="00546DAA"/>
    <w:rsid w:val="0054798C"/>
    <w:rsid w:val="00547B04"/>
    <w:rsid w:val="0055018C"/>
    <w:rsid w:val="00550732"/>
    <w:rsid w:val="00550C24"/>
    <w:rsid w:val="00550F17"/>
    <w:rsid w:val="00552470"/>
    <w:rsid w:val="00552A92"/>
    <w:rsid w:val="00553B40"/>
    <w:rsid w:val="00553B7C"/>
    <w:rsid w:val="00553EFF"/>
    <w:rsid w:val="005540F8"/>
    <w:rsid w:val="00554742"/>
    <w:rsid w:val="00555316"/>
    <w:rsid w:val="00555DB8"/>
    <w:rsid w:val="005565AE"/>
    <w:rsid w:val="0056040E"/>
    <w:rsid w:val="00560542"/>
    <w:rsid w:val="00560879"/>
    <w:rsid w:val="00560A23"/>
    <w:rsid w:val="00560D62"/>
    <w:rsid w:val="00561BB5"/>
    <w:rsid w:val="0056288D"/>
    <w:rsid w:val="005633F3"/>
    <w:rsid w:val="005653D6"/>
    <w:rsid w:val="005655F1"/>
    <w:rsid w:val="00566021"/>
    <w:rsid w:val="0056624C"/>
    <w:rsid w:val="005666CE"/>
    <w:rsid w:val="00566D2D"/>
    <w:rsid w:val="00570304"/>
    <w:rsid w:val="00570501"/>
    <w:rsid w:val="00570F8C"/>
    <w:rsid w:val="00571796"/>
    <w:rsid w:val="00571910"/>
    <w:rsid w:val="00571936"/>
    <w:rsid w:val="00571B69"/>
    <w:rsid w:val="00572AEC"/>
    <w:rsid w:val="00572B1A"/>
    <w:rsid w:val="00575777"/>
    <w:rsid w:val="0057615D"/>
    <w:rsid w:val="00576B1D"/>
    <w:rsid w:val="00576B48"/>
    <w:rsid w:val="00576FF2"/>
    <w:rsid w:val="00577293"/>
    <w:rsid w:val="00577971"/>
    <w:rsid w:val="00577B6D"/>
    <w:rsid w:val="00580002"/>
    <w:rsid w:val="0058050C"/>
    <w:rsid w:val="00581C50"/>
    <w:rsid w:val="005830F1"/>
    <w:rsid w:val="00583737"/>
    <w:rsid w:val="00583BC1"/>
    <w:rsid w:val="00584357"/>
    <w:rsid w:val="00584F50"/>
    <w:rsid w:val="00585D19"/>
    <w:rsid w:val="00587607"/>
    <w:rsid w:val="00587FA9"/>
    <w:rsid w:val="005903CC"/>
    <w:rsid w:val="00590436"/>
    <w:rsid w:val="00590574"/>
    <w:rsid w:val="00590ACF"/>
    <w:rsid w:val="00591498"/>
    <w:rsid w:val="0059170F"/>
    <w:rsid w:val="005918EE"/>
    <w:rsid w:val="00592238"/>
    <w:rsid w:val="005924D7"/>
    <w:rsid w:val="005928DD"/>
    <w:rsid w:val="00592AFF"/>
    <w:rsid w:val="00592C06"/>
    <w:rsid w:val="005936A2"/>
    <w:rsid w:val="00594174"/>
    <w:rsid w:val="0059462D"/>
    <w:rsid w:val="00594DB9"/>
    <w:rsid w:val="00594EF5"/>
    <w:rsid w:val="00595B0B"/>
    <w:rsid w:val="00595EC3"/>
    <w:rsid w:val="00596202"/>
    <w:rsid w:val="0059735B"/>
    <w:rsid w:val="00597533"/>
    <w:rsid w:val="00597A90"/>
    <w:rsid w:val="005A05B5"/>
    <w:rsid w:val="005A0F01"/>
    <w:rsid w:val="005A1FF4"/>
    <w:rsid w:val="005A3061"/>
    <w:rsid w:val="005A3138"/>
    <w:rsid w:val="005A3198"/>
    <w:rsid w:val="005A3AC4"/>
    <w:rsid w:val="005A40BD"/>
    <w:rsid w:val="005A479D"/>
    <w:rsid w:val="005A47D3"/>
    <w:rsid w:val="005A4AB1"/>
    <w:rsid w:val="005A5069"/>
    <w:rsid w:val="005A583F"/>
    <w:rsid w:val="005A68F4"/>
    <w:rsid w:val="005A70D6"/>
    <w:rsid w:val="005B08D2"/>
    <w:rsid w:val="005B10FC"/>
    <w:rsid w:val="005B1418"/>
    <w:rsid w:val="005B17B7"/>
    <w:rsid w:val="005B1A78"/>
    <w:rsid w:val="005B2E39"/>
    <w:rsid w:val="005B3D54"/>
    <w:rsid w:val="005C0989"/>
    <w:rsid w:val="005C1813"/>
    <w:rsid w:val="005C1AAB"/>
    <w:rsid w:val="005C1BF6"/>
    <w:rsid w:val="005C2A10"/>
    <w:rsid w:val="005C2DE8"/>
    <w:rsid w:val="005C2DF2"/>
    <w:rsid w:val="005C3510"/>
    <w:rsid w:val="005C418D"/>
    <w:rsid w:val="005C431E"/>
    <w:rsid w:val="005C524B"/>
    <w:rsid w:val="005C54BF"/>
    <w:rsid w:val="005C5904"/>
    <w:rsid w:val="005C5AC5"/>
    <w:rsid w:val="005C5DD2"/>
    <w:rsid w:val="005C615F"/>
    <w:rsid w:val="005C62DC"/>
    <w:rsid w:val="005C7F1B"/>
    <w:rsid w:val="005D0617"/>
    <w:rsid w:val="005D0BAA"/>
    <w:rsid w:val="005D11FD"/>
    <w:rsid w:val="005D1243"/>
    <w:rsid w:val="005D1C7B"/>
    <w:rsid w:val="005D1DE0"/>
    <w:rsid w:val="005D1F97"/>
    <w:rsid w:val="005D2200"/>
    <w:rsid w:val="005D2677"/>
    <w:rsid w:val="005D3126"/>
    <w:rsid w:val="005D41BB"/>
    <w:rsid w:val="005D41DA"/>
    <w:rsid w:val="005D480F"/>
    <w:rsid w:val="005D4865"/>
    <w:rsid w:val="005D6329"/>
    <w:rsid w:val="005D65DD"/>
    <w:rsid w:val="005D6BD0"/>
    <w:rsid w:val="005E0A48"/>
    <w:rsid w:val="005E1349"/>
    <w:rsid w:val="005E181F"/>
    <w:rsid w:val="005E1991"/>
    <w:rsid w:val="005E3A00"/>
    <w:rsid w:val="005E41DF"/>
    <w:rsid w:val="005E42AF"/>
    <w:rsid w:val="005E4E74"/>
    <w:rsid w:val="005E53BC"/>
    <w:rsid w:val="005E5AC5"/>
    <w:rsid w:val="005E5E93"/>
    <w:rsid w:val="005E5F22"/>
    <w:rsid w:val="005E6331"/>
    <w:rsid w:val="005E68A2"/>
    <w:rsid w:val="005E7878"/>
    <w:rsid w:val="005E7EF9"/>
    <w:rsid w:val="005E7EFF"/>
    <w:rsid w:val="005F0793"/>
    <w:rsid w:val="005F0807"/>
    <w:rsid w:val="005F087D"/>
    <w:rsid w:val="005F0E4A"/>
    <w:rsid w:val="005F21AD"/>
    <w:rsid w:val="005F2E63"/>
    <w:rsid w:val="005F2F9A"/>
    <w:rsid w:val="005F36F8"/>
    <w:rsid w:val="005F3760"/>
    <w:rsid w:val="005F4AA7"/>
    <w:rsid w:val="005F5BD7"/>
    <w:rsid w:val="005F5CFE"/>
    <w:rsid w:val="005F66D5"/>
    <w:rsid w:val="005F67BA"/>
    <w:rsid w:val="005F68BD"/>
    <w:rsid w:val="005F6FCA"/>
    <w:rsid w:val="005F75CC"/>
    <w:rsid w:val="00600197"/>
    <w:rsid w:val="00600B0B"/>
    <w:rsid w:val="006015F5"/>
    <w:rsid w:val="00602AD6"/>
    <w:rsid w:val="00602C73"/>
    <w:rsid w:val="00603B71"/>
    <w:rsid w:val="00603DCE"/>
    <w:rsid w:val="00603F68"/>
    <w:rsid w:val="006049C5"/>
    <w:rsid w:val="00604BA4"/>
    <w:rsid w:val="0060514D"/>
    <w:rsid w:val="00605971"/>
    <w:rsid w:val="006069CD"/>
    <w:rsid w:val="00607B28"/>
    <w:rsid w:val="006100D8"/>
    <w:rsid w:val="0061030E"/>
    <w:rsid w:val="00610BBC"/>
    <w:rsid w:val="00611E40"/>
    <w:rsid w:val="0061255D"/>
    <w:rsid w:val="00612C61"/>
    <w:rsid w:val="00612E9F"/>
    <w:rsid w:val="00613E22"/>
    <w:rsid w:val="00613FA6"/>
    <w:rsid w:val="006142E6"/>
    <w:rsid w:val="006148B6"/>
    <w:rsid w:val="00614BB3"/>
    <w:rsid w:val="00614DAC"/>
    <w:rsid w:val="00615572"/>
    <w:rsid w:val="006155B0"/>
    <w:rsid w:val="00616422"/>
    <w:rsid w:val="00616C66"/>
    <w:rsid w:val="00616E38"/>
    <w:rsid w:val="00617A73"/>
    <w:rsid w:val="00617C7B"/>
    <w:rsid w:val="00620700"/>
    <w:rsid w:val="006207D5"/>
    <w:rsid w:val="00620F98"/>
    <w:rsid w:val="0062294B"/>
    <w:rsid w:val="00623099"/>
    <w:rsid w:val="0062345F"/>
    <w:rsid w:val="0062371B"/>
    <w:rsid w:val="00623D02"/>
    <w:rsid w:val="0062445D"/>
    <w:rsid w:val="00624E1F"/>
    <w:rsid w:val="006254DF"/>
    <w:rsid w:val="00625D48"/>
    <w:rsid w:val="00626E98"/>
    <w:rsid w:val="00627826"/>
    <w:rsid w:val="00627935"/>
    <w:rsid w:val="00630714"/>
    <w:rsid w:val="00630969"/>
    <w:rsid w:val="00631FDF"/>
    <w:rsid w:val="00632241"/>
    <w:rsid w:val="00632C8E"/>
    <w:rsid w:val="006340B1"/>
    <w:rsid w:val="00634A40"/>
    <w:rsid w:val="00636856"/>
    <w:rsid w:val="00637067"/>
    <w:rsid w:val="00637BC1"/>
    <w:rsid w:val="006402F4"/>
    <w:rsid w:val="00640D10"/>
    <w:rsid w:val="00640EEE"/>
    <w:rsid w:val="006421AB"/>
    <w:rsid w:val="0064297F"/>
    <w:rsid w:val="00642993"/>
    <w:rsid w:val="00642FA7"/>
    <w:rsid w:val="0064365F"/>
    <w:rsid w:val="00644457"/>
    <w:rsid w:val="006445B4"/>
    <w:rsid w:val="00644B6B"/>
    <w:rsid w:val="00645BDC"/>
    <w:rsid w:val="006468DD"/>
    <w:rsid w:val="00646D10"/>
    <w:rsid w:val="0064718E"/>
    <w:rsid w:val="00647423"/>
    <w:rsid w:val="00650D0F"/>
    <w:rsid w:val="00651334"/>
    <w:rsid w:val="00651746"/>
    <w:rsid w:val="00651C47"/>
    <w:rsid w:val="00651EA0"/>
    <w:rsid w:val="006523BD"/>
    <w:rsid w:val="006525A7"/>
    <w:rsid w:val="00654339"/>
    <w:rsid w:val="006551E9"/>
    <w:rsid w:val="00656843"/>
    <w:rsid w:val="00656E9C"/>
    <w:rsid w:val="006606F3"/>
    <w:rsid w:val="00660972"/>
    <w:rsid w:val="00661D35"/>
    <w:rsid w:val="00662513"/>
    <w:rsid w:val="00663057"/>
    <w:rsid w:val="006633F5"/>
    <w:rsid w:val="00663C04"/>
    <w:rsid w:val="0066480D"/>
    <w:rsid w:val="006649A3"/>
    <w:rsid w:val="006655AB"/>
    <w:rsid w:val="006655E1"/>
    <w:rsid w:val="00665E2C"/>
    <w:rsid w:val="006664E4"/>
    <w:rsid w:val="00667DEF"/>
    <w:rsid w:val="006708B6"/>
    <w:rsid w:val="00672398"/>
    <w:rsid w:val="006729CC"/>
    <w:rsid w:val="00673004"/>
    <w:rsid w:val="00676B19"/>
    <w:rsid w:val="00676F76"/>
    <w:rsid w:val="0067735E"/>
    <w:rsid w:val="0067745C"/>
    <w:rsid w:val="00677687"/>
    <w:rsid w:val="006778EA"/>
    <w:rsid w:val="00677AED"/>
    <w:rsid w:val="00677DF9"/>
    <w:rsid w:val="00681490"/>
    <w:rsid w:val="006815C1"/>
    <w:rsid w:val="00681BE2"/>
    <w:rsid w:val="00681C1B"/>
    <w:rsid w:val="00681F63"/>
    <w:rsid w:val="00682661"/>
    <w:rsid w:val="00682863"/>
    <w:rsid w:val="00683804"/>
    <w:rsid w:val="00683916"/>
    <w:rsid w:val="00683DF2"/>
    <w:rsid w:val="00684159"/>
    <w:rsid w:val="00684D7F"/>
    <w:rsid w:val="006855A6"/>
    <w:rsid w:val="0068584D"/>
    <w:rsid w:val="00686236"/>
    <w:rsid w:val="00687047"/>
    <w:rsid w:val="00687A25"/>
    <w:rsid w:val="006903FD"/>
    <w:rsid w:val="0069081B"/>
    <w:rsid w:val="006923A8"/>
    <w:rsid w:val="00693511"/>
    <w:rsid w:val="00693D8A"/>
    <w:rsid w:val="006943C0"/>
    <w:rsid w:val="00696142"/>
    <w:rsid w:val="0069649F"/>
    <w:rsid w:val="00697A90"/>
    <w:rsid w:val="006A01DB"/>
    <w:rsid w:val="006A06C0"/>
    <w:rsid w:val="006A09BD"/>
    <w:rsid w:val="006A115B"/>
    <w:rsid w:val="006A1720"/>
    <w:rsid w:val="006A1DB5"/>
    <w:rsid w:val="006A2F7A"/>
    <w:rsid w:val="006A581E"/>
    <w:rsid w:val="006A665F"/>
    <w:rsid w:val="006A6748"/>
    <w:rsid w:val="006A725E"/>
    <w:rsid w:val="006A7B97"/>
    <w:rsid w:val="006A7D21"/>
    <w:rsid w:val="006B17A0"/>
    <w:rsid w:val="006B28D6"/>
    <w:rsid w:val="006B2B0E"/>
    <w:rsid w:val="006B38A1"/>
    <w:rsid w:val="006B398B"/>
    <w:rsid w:val="006B3D76"/>
    <w:rsid w:val="006B3EE2"/>
    <w:rsid w:val="006B4235"/>
    <w:rsid w:val="006B427A"/>
    <w:rsid w:val="006B427B"/>
    <w:rsid w:val="006B4905"/>
    <w:rsid w:val="006B5704"/>
    <w:rsid w:val="006B57DD"/>
    <w:rsid w:val="006B581D"/>
    <w:rsid w:val="006B6499"/>
    <w:rsid w:val="006C048A"/>
    <w:rsid w:val="006C0AC8"/>
    <w:rsid w:val="006C159D"/>
    <w:rsid w:val="006C193F"/>
    <w:rsid w:val="006C1B5C"/>
    <w:rsid w:val="006C26EE"/>
    <w:rsid w:val="006C2912"/>
    <w:rsid w:val="006C328E"/>
    <w:rsid w:val="006C35FD"/>
    <w:rsid w:val="006C3E7D"/>
    <w:rsid w:val="006C43BA"/>
    <w:rsid w:val="006C46B8"/>
    <w:rsid w:val="006C5228"/>
    <w:rsid w:val="006C5A53"/>
    <w:rsid w:val="006C668C"/>
    <w:rsid w:val="006D09BE"/>
    <w:rsid w:val="006D0A58"/>
    <w:rsid w:val="006D0EB5"/>
    <w:rsid w:val="006D1052"/>
    <w:rsid w:val="006D17CC"/>
    <w:rsid w:val="006D19F6"/>
    <w:rsid w:val="006D1DB1"/>
    <w:rsid w:val="006D2888"/>
    <w:rsid w:val="006D2B46"/>
    <w:rsid w:val="006D2F26"/>
    <w:rsid w:val="006D3CA5"/>
    <w:rsid w:val="006D4C8E"/>
    <w:rsid w:val="006D64C4"/>
    <w:rsid w:val="006D7B8D"/>
    <w:rsid w:val="006E0978"/>
    <w:rsid w:val="006E0FF0"/>
    <w:rsid w:val="006E1C6A"/>
    <w:rsid w:val="006E1CA3"/>
    <w:rsid w:val="006E200E"/>
    <w:rsid w:val="006E2D7F"/>
    <w:rsid w:val="006E39EC"/>
    <w:rsid w:val="006E3B40"/>
    <w:rsid w:val="006E4DAD"/>
    <w:rsid w:val="006E5BC9"/>
    <w:rsid w:val="006E5CDA"/>
    <w:rsid w:val="006E5E1C"/>
    <w:rsid w:val="006E6796"/>
    <w:rsid w:val="006E688C"/>
    <w:rsid w:val="006E6E93"/>
    <w:rsid w:val="006E7098"/>
    <w:rsid w:val="006E780F"/>
    <w:rsid w:val="006E7CEE"/>
    <w:rsid w:val="006F068B"/>
    <w:rsid w:val="006F0C16"/>
    <w:rsid w:val="006F1C28"/>
    <w:rsid w:val="006F1EDE"/>
    <w:rsid w:val="006F2A55"/>
    <w:rsid w:val="006F3A71"/>
    <w:rsid w:val="006F403F"/>
    <w:rsid w:val="006F4B96"/>
    <w:rsid w:val="006F63C1"/>
    <w:rsid w:val="006F69FB"/>
    <w:rsid w:val="006F6DDF"/>
    <w:rsid w:val="006F767F"/>
    <w:rsid w:val="006F7C9D"/>
    <w:rsid w:val="007004F4"/>
    <w:rsid w:val="0070167E"/>
    <w:rsid w:val="0070382D"/>
    <w:rsid w:val="007038F8"/>
    <w:rsid w:val="00704E6F"/>
    <w:rsid w:val="00704E8A"/>
    <w:rsid w:val="0070542A"/>
    <w:rsid w:val="0070663B"/>
    <w:rsid w:val="00706852"/>
    <w:rsid w:val="007072D4"/>
    <w:rsid w:val="00710AE4"/>
    <w:rsid w:val="00710F05"/>
    <w:rsid w:val="00711DBF"/>
    <w:rsid w:val="00711E4E"/>
    <w:rsid w:val="00712101"/>
    <w:rsid w:val="00713081"/>
    <w:rsid w:val="00713321"/>
    <w:rsid w:val="0071374E"/>
    <w:rsid w:val="00713769"/>
    <w:rsid w:val="00713E04"/>
    <w:rsid w:val="00714CAC"/>
    <w:rsid w:val="00715193"/>
    <w:rsid w:val="0071571E"/>
    <w:rsid w:val="00715B78"/>
    <w:rsid w:val="00716382"/>
    <w:rsid w:val="007165F8"/>
    <w:rsid w:val="00717187"/>
    <w:rsid w:val="0071730B"/>
    <w:rsid w:val="00717BF2"/>
    <w:rsid w:val="0072024F"/>
    <w:rsid w:val="00720958"/>
    <w:rsid w:val="00720A6D"/>
    <w:rsid w:val="00720BE9"/>
    <w:rsid w:val="00721040"/>
    <w:rsid w:val="00721478"/>
    <w:rsid w:val="00721B28"/>
    <w:rsid w:val="0072268E"/>
    <w:rsid w:val="00723B51"/>
    <w:rsid w:val="0072417B"/>
    <w:rsid w:val="00724FA6"/>
    <w:rsid w:val="007256AB"/>
    <w:rsid w:val="007257AF"/>
    <w:rsid w:val="00727109"/>
    <w:rsid w:val="0072718B"/>
    <w:rsid w:val="00727993"/>
    <w:rsid w:val="00727B56"/>
    <w:rsid w:val="007308BE"/>
    <w:rsid w:val="00733120"/>
    <w:rsid w:val="00733B2D"/>
    <w:rsid w:val="00734AF8"/>
    <w:rsid w:val="00737C17"/>
    <w:rsid w:val="00740ECC"/>
    <w:rsid w:val="00741438"/>
    <w:rsid w:val="00741FF8"/>
    <w:rsid w:val="00742C90"/>
    <w:rsid w:val="007443AB"/>
    <w:rsid w:val="00744586"/>
    <w:rsid w:val="00745681"/>
    <w:rsid w:val="00745743"/>
    <w:rsid w:val="00745CC9"/>
    <w:rsid w:val="00746168"/>
    <w:rsid w:val="00746982"/>
    <w:rsid w:val="00746D8D"/>
    <w:rsid w:val="00747486"/>
    <w:rsid w:val="007478C7"/>
    <w:rsid w:val="007501A0"/>
    <w:rsid w:val="00751F14"/>
    <w:rsid w:val="00752865"/>
    <w:rsid w:val="00753DBF"/>
    <w:rsid w:val="00753FF2"/>
    <w:rsid w:val="0075416B"/>
    <w:rsid w:val="00754523"/>
    <w:rsid w:val="007549AA"/>
    <w:rsid w:val="00754BF9"/>
    <w:rsid w:val="00754FDC"/>
    <w:rsid w:val="00755A7F"/>
    <w:rsid w:val="00755D87"/>
    <w:rsid w:val="007560CD"/>
    <w:rsid w:val="00756DD9"/>
    <w:rsid w:val="00760775"/>
    <w:rsid w:val="00761941"/>
    <w:rsid w:val="00761C74"/>
    <w:rsid w:val="007623BA"/>
    <w:rsid w:val="00762539"/>
    <w:rsid w:val="007633EE"/>
    <w:rsid w:val="00763803"/>
    <w:rsid w:val="00763A95"/>
    <w:rsid w:val="007642E4"/>
    <w:rsid w:val="00764732"/>
    <w:rsid w:val="0076473C"/>
    <w:rsid w:val="007649DE"/>
    <w:rsid w:val="00765626"/>
    <w:rsid w:val="00765B03"/>
    <w:rsid w:val="00767639"/>
    <w:rsid w:val="00770341"/>
    <w:rsid w:val="00770719"/>
    <w:rsid w:val="007718E9"/>
    <w:rsid w:val="00771F91"/>
    <w:rsid w:val="00772375"/>
    <w:rsid w:val="00772427"/>
    <w:rsid w:val="007729A0"/>
    <w:rsid w:val="00772D38"/>
    <w:rsid w:val="00774248"/>
    <w:rsid w:val="0077435B"/>
    <w:rsid w:val="007753C3"/>
    <w:rsid w:val="007756C3"/>
    <w:rsid w:val="00775FFE"/>
    <w:rsid w:val="00776872"/>
    <w:rsid w:val="00777F30"/>
    <w:rsid w:val="007806DF"/>
    <w:rsid w:val="0078148A"/>
    <w:rsid w:val="007822C7"/>
    <w:rsid w:val="00783F6A"/>
    <w:rsid w:val="00784F9C"/>
    <w:rsid w:val="00786464"/>
    <w:rsid w:val="00786701"/>
    <w:rsid w:val="007868CC"/>
    <w:rsid w:val="00786910"/>
    <w:rsid w:val="00786AE6"/>
    <w:rsid w:val="00786FAE"/>
    <w:rsid w:val="0078783E"/>
    <w:rsid w:val="007878B8"/>
    <w:rsid w:val="00790089"/>
    <w:rsid w:val="007903B3"/>
    <w:rsid w:val="007909E6"/>
    <w:rsid w:val="0079158F"/>
    <w:rsid w:val="00791C76"/>
    <w:rsid w:val="00791EB3"/>
    <w:rsid w:val="0079397D"/>
    <w:rsid w:val="00793B49"/>
    <w:rsid w:val="00793C68"/>
    <w:rsid w:val="00793EAD"/>
    <w:rsid w:val="00794E2B"/>
    <w:rsid w:val="00795CF5"/>
    <w:rsid w:val="00795E53"/>
    <w:rsid w:val="007960D5"/>
    <w:rsid w:val="007968E6"/>
    <w:rsid w:val="00797786"/>
    <w:rsid w:val="00797A92"/>
    <w:rsid w:val="00797D9A"/>
    <w:rsid w:val="007A0519"/>
    <w:rsid w:val="007A1942"/>
    <w:rsid w:val="007A19EB"/>
    <w:rsid w:val="007A2BF3"/>
    <w:rsid w:val="007A39EC"/>
    <w:rsid w:val="007A3D39"/>
    <w:rsid w:val="007A42D0"/>
    <w:rsid w:val="007A492E"/>
    <w:rsid w:val="007A4BEF"/>
    <w:rsid w:val="007A4D65"/>
    <w:rsid w:val="007A4DE2"/>
    <w:rsid w:val="007A59CC"/>
    <w:rsid w:val="007A633A"/>
    <w:rsid w:val="007A6AF0"/>
    <w:rsid w:val="007A7C8E"/>
    <w:rsid w:val="007B0653"/>
    <w:rsid w:val="007B173F"/>
    <w:rsid w:val="007B1C58"/>
    <w:rsid w:val="007B1FC0"/>
    <w:rsid w:val="007B2565"/>
    <w:rsid w:val="007B28F3"/>
    <w:rsid w:val="007B3449"/>
    <w:rsid w:val="007B45E4"/>
    <w:rsid w:val="007B4712"/>
    <w:rsid w:val="007B5813"/>
    <w:rsid w:val="007B5A1C"/>
    <w:rsid w:val="007B5A98"/>
    <w:rsid w:val="007B6115"/>
    <w:rsid w:val="007B66D2"/>
    <w:rsid w:val="007B6913"/>
    <w:rsid w:val="007B7C84"/>
    <w:rsid w:val="007C03AB"/>
    <w:rsid w:val="007C071B"/>
    <w:rsid w:val="007C0EF9"/>
    <w:rsid w:val="007C0FD4"/>
    <w:rsid w:val="007C1074"/>
    <w:rsid w:val="007C164A"/>
    <w:rsid w:val="007C1EE9"/>
    <w:rsid w:val="007C2903"/>
    <w:rsid w:val="007C32E5"/>
    <w:rsid w:val="007C42A3"/>
    <w:rsid w:val="007C42E3"/>
    <w:rsid w:val="007C48BA"/>
    <w:rsid w:val="007C48BB"/>
    <w:rsid w:val="007C4AEB"/>
    <w:rsid w:val="007C4FD9"/>
    <w:rsid w:val="007C5304"/>
    <w:rsid w:val="007C6418"/>
    <w:rsid w:val="007C646E"/>
    <w:rsid w:val="007C780C"/>
    <w:rsid w:val="007C7CF8"/>
    <w:rsid w:val="007D0FF3"/>
    <w:rsid w:val="007D1803"/>
    <w:rsid w:val="007D1DAA"/>
    <w:rsid w:val="007D1E26"/>
    <w:rsid w:val="007D20EF"/>
    <w:rsid w:val="007D26D9"/>
    <w:rsid w:val="007D32E8"/>
    <w:rsid w:val="007D42A9"/>
    <w:rsid w:val="007D4575"/>
    <w:rsid w:val="007D52B1"/>
    <w:rsid w:val="007D5461"/>
    <w:rsid w:val="007D5590"/>
    <w:rsid w:val="007D5916"/>
    <w:rsid w:val="007D5920"/>
    <w:rsid w:val="007D5BF0"/>
    <w:rsid w:val="007D6CEB"/>
    <w:rsid w:val="007D6FD8"/>
    <w:rsid w:val="007D75D2"/>
    <w:rsid w:val="007D7AA4"/>
    <w:rsid w:val="007E0EF2"/>
    <w:rsid w:val="007E14AF"/>
    <w:rsid w:val="007E308F"/>
    <w:rsid w:val="007E35ED"/>
    <w:rsid w:val="007E39D0"/>
    <w:rsid w:val="007E3B03"/>
    <w:rsid w:val="007E3C92"/>
    <w:rsid w:val="007E403F"/>
    <w:rsid w:val="007E5CBF"/>
    <w:rsid w:val="007E5DB4"/>
    <w:rsid w:val="007E672B"/>
    <w:rsid w:val="007E6AD8"/>
    <w:rsid w:val="007F0DA8"/>
    <w:rsid w:val="007F1A44"/>
    <w:rsid w:val="007F29D8"/>
    <w:rsid w:val="007F2C7B"/>
    <w:rsid w:val="007F4601"/>
    <w:rsid w:val="007F4977"/>
    <w:rsid w:val="007F502D"/>
    <w:rsid w:val="007F56CB"/>
    <w:rsid w:val="007F5CE2"/>
    <w:rsid w:val="007F73C8"/>
    <w:rsid w:val="007F7ADB"/>
    <w:rsid w:val="007F7E18"/>
    <w:rsid w:val="008005EC"/>
    <w:rsid w:val="00800C92"/>
    <w:rsid w:val="00801236"/>
    <w:rsid w:val="00802964"/>
    <w:rsid w:val="00802EEE"/>
    <w:rsid w:val="00805382"/>
    <w:rsid w:val="008059CE"/>
    <w:rsid w:val="0080662E"/>
    <w:rsid w:val="00806643"/>
    <w:rsid w:val="00807569"/>
    <w:rsid w:val="00810D2C"/>
    <w:rsid w:val="00810FEC"/>
    <w:rsid w:val="00811276"/>
    <w:rsid w:val="00811960"/>
    <w:rsid w:val="008131E9"/>
    <w:rsid w:val="00813817"/>
    <w:rsid w:val="008141F7"/>
    <w:rsid w:val="008147A2"/>
    <w:rsid w:val="00814DA5"/>
    <w:rsid w:val="00816B7A"/>
    <w:rsid w:val="00821A98"/>
    <w:rsid w:val="00821D3C"/>
    <w:rsid w:val="00821FEE"/>
    <w:rsid w:val="00822789"/>
    <w:rsid w:val="008232B6"/>
    <w:rsid w:val="008243DF"/>
    <w:rsid w:val="008254E0"/>
    <w:rsid w:val="008257D3"/>
    <w:rsid w:val="00826F6A"/>
    <w:rsid w:val="00831AA2"/>
    <w:rsid w:val="00831BA3"/>
    <w:rsid w:val="008321B0"/>
    <w:rsid w:val="008328DA"/>
    <w:rsid w:val="0083309A"/>
    <w:rsid w:val="008339AB"/>
    <w:rsid w:val="00833F96"/>
    <w:rsid w:val="008361BA"/>
    <w:rsid w:val="00837378"/>
    <w:rsid w:val="008377AE"/>
    <w:rsid w:val="0084003B"/>
    <w:rsid w:val="00840547"/>
    <w:rsid w:val="00840F6B"/>
    <w:rsid w:val="00841000"/>
    <w:rsid w:val="008415C6"/>
    <w:rsid w:val="00842225"/>
    <w:rsid w:val="008424E7"/>
    <w:rsid w:val="008426D0"/>
    <w:rsid w:val="00842710"/>
    <w:rsid w:val="00842A4B"/>
    <w:rsid w:val="008442FD"/>
    <w:rsid w:val="008444F3"/>
    <w:rsid w:val="0084491B"/>
    <w:rsid w:val="00844C4A"/>
    <w:rsid w:val="00845B3F"/>
    <w:rsid w:val="00845BE8"/>
    <w:rsid w:val="00846459"/>
    <w:rsid w:val="008464D6"/>
    <w:rsid w:val="0084721F"/>
    <w:rsid w:val="00847DD2"/>
    <w:rsid w:val="00850682"/>
    <w:rsid w:val="00850C25"/>
    <w:rsid w:val="0085231B"/>
    <w:rsid w:val="00852364"/>
    <w:rsid w:val="0085247E"/>
    <w:rsid w:val="00852F06"/>
    <w:rsid w:val="00853527"/>
    <w:rsid w:val="008535E5"/>
    <w:rsid w:val="00853959"/>
    <w:rsid w:val="00853C24"/>
    <w:rsid w:val="008557F6"/>
    <w:rsid w:val="0085594E"/>
    <w:rsid w:val="0085642D"/>
    <w:rsid w:val="00856E8B"/>
    <w:rsid w:val="008577A6"/>
    <w:rsid w:val="008601D1"/>
    <w:rsid w:val="00861373"/>
    <w:rsid w:val="00861487"/>
    <w:rsid w:val="008615E8"/>
    <w:rsid w:val="00862546"/>
    <w:rsid w:val="0086288F"/>
    <w:rsid w:val="00863333"/>
    <w:rsid w:val="00863CCC"/>
    <w:rsid w:val="008641A0"/>
    <w:rsid w:val="008643E4"/>
    <w:rsid w:val="008648C4"/>
    <w:rsid w:val="00865C05"/>
    <w:rsid w:val="008667E1"/>
    <w:rsid w:val="00870300"/>
    <w:rsid w:val="0087046E"/>
    <w:rsid w:val="00870917"/>
    <w:rsid w:val="008711F3"/>
    <w:rsid w:val="00871472"/>
    <w:rsid w:val="00872156"/>
    <w:rsid w:val="008731DA"/>
    <w:rsid w:val="008743E8"/>
    <w:rsid w:val="008758C6"/>
    <w:rsid w:val="008758E8"/>
    <w:rsid w:val="0087624A"/>
    <w:rsid w:val="0088010C"/>
    <w:rsid w:val="0088085B"/>
    <w:rsid w:val="00880AC3"/>
    <w:rsid w:val="00880DA7"/>
    <w:rsid w:val="00881A53"/>
    <w:rsid w:val="00881DD9"/>
    <w:rsid w:val="008823A6"/>
    <w:rsid w:val="008826DA"/>
    <w:rsid w:val="00883384"/>
    <w:rsid w:val="00883A67"/>
    <w:rsid w:val="00883EEE"/>
    <w:rsid w:val="008843DC"/>
    <w:rsid w:val="0088470F"/>
    <w:rsid w:val="00884D53"/>
    <w:rsid w:val="00885CB2"/>
    <w:rsid w:val="0088670A"/>
    <w:rsid w:val="00887731"/>
    <w:rsid w:val="0088795B"/>
    <w:rsid w:val="00887ADF"/>
    <w:rsid w:val="00887CCA"/>
    <w:rsid w:val="008904A3"/>
    <w:rsid w:val="00892603"/>
    <w:rsid w:val="00892849"/>
    <w:rsid w:val="00892FA6"/>
    <w:rsid w:val="0089394C"/>
    <w:rsid w:val="0089466C"/>
    <w:rsid w:val="00894785"/>
    <w:rsid w:val="00895B17"/>
    <w:rsid w:val="008964AA"/>
    <w:rsid w:val="00896D8F"/>
    <w:rsid w:val="0089753D"/>
    <w:rsid w:val="00897C6A"/>
    <w:rsid w:val="008A078A"/>
    <w:rsid w:val="008A11EA"/>
    <w:rsid w:val="008A1468"/>
    <w:rsid w:val="008A1659"/>
    <w:rsid w:val="008A1920"/>
    <w:rsid w:val="008A2AC0"/>
    <w:rsid w:val="008A2EFF"/>
    <w:rsid w:val="008A3326"/>
    <w:rsid w:val="008A3B50"/>
    <w:rsid w:val="008A3E93"/>
    <w:rsid w:val="008A4A59"/>
    <w:rsid w:val="008A4BBC"/>
    <w:rsid w:val="008A4CF8"/>
    <w:rsid w:val="008A4D01"/>
    <w:rsid w:val="008A60DE"/>
    <w:rsid w:val="008A61D5"/>
    <w:rsid w:val="008A705F"/>
    <w:rsid w:val="008A7BA0"/>
    <w:rsid w:val="008B03FF"/>
    <w:rsid w:val="008B06E7"/>
    <w:rsid w:val="008B0911"/>
    <w:rsid w:val="008B09F4"/>
    <w:rsid w:val="008B0D7B"/>
    <w:rsid w:val="008B171D"/>
    <w:rsid w:val="008B1750"/>
    <w:rsid w:val="008B19F3"/>
    <w:rsid w:val="008B1F6A"/>
    <w:rsid w:val="008B30DC"/>
    <w:rsid w:val="008B38A0"/>
    <w:rsid w:val="008B5BCC"/>
    <w:rsid w:val="008B67A2"/>
    <w:rsid w:val="008B708F"/>
    <w:rsid w:val="008B70C7"/>
    <w:rsid w:val="008B782B"/>
    <w:rsid w:val="008B78D5"/>
    <w:rsid w:val="008C2B3A"/>
    <w:rsid w:val="008C2ECB"/>
    <w:rsid w:val="008C311A"/>
    <w:rsid w:val="008C76E9"/>
    <w:rsid w:val="008C7714"/>
    <w:rsid w:val="008C77FD"/>
    <w:rsid w:val="008C783E"/>
    <w:rsid w:val="008D03C2"/>
    <w:rsid w:val="008D0B8D"/>
    <w:rsid w:val="008D10E5"/>
    <w:rsid w:val="008D12D4"/>
    <w:rsid w:val="008D16FD"/>
    <w:rsid w:val="008D1A55"/>
    <w:rsid w:val="008D2A94"/>
    <w:rsid w:val="008D373D"/>
    <w:rsid w:val="008D3AF9"/>
    <w:rsid w:val="008D42A6"/>
    <w:rsid w:val="008D48F2"/>
    <w:rsid w:val="008D4A5C"/>
    <w:rsid w:val="008D4D79"/>
    <w:rsid w:val="008D5294"/>
    <w:rsid w:val="008D616F"/>
    <w:rsid w:val="008D72D0"/>
    <w:rsid w:val="008D76D2"/>
    <w:rsid w:val="008D7BBA"/>
    <w:rsid w:val="008E0125"/>
    <w:rsid w:val="008E0BDC"/>
    <w:rsid w:val="008E22E7"/>
    <w:rsid w:val="008E240A"/>
    <w:rsid w:val="008E25A6"/>
    <w:rsid w:val="008E42B3"/>
    <w:rsid w:val="008E4BEF"/>
    <w:rsid w:val="008E51CA"/>
    <w:rsid w:val="008E6987"/>
    <w:rsid w:val="008E7289"/>
    <w:rsid w:val="008E7552"/>
    <w:rsid w:val="008E7807"/>
    <w:rsid w:val="008E7A8C"/>
    <w:rsid w:val="008F0003"/>
    <w:rsid w:val="008F0829"/>
    <w:rsid w:val="008F146D"/>
    <w:rsid w:val="008F34B7"/>
    <w:rsid w:val="008F4039"/>
    <w:rsid w:val="008F5445"/>
    <w:rsid w:val="008F7390"/>
    <w:rsid w:val="008F7E80"/>
    <w:rsid w:val="00900C12"/>
    <w:rsid w:val="00901C32"/>
    <w:rsid w:val="00901F29"/>
    <w:rsid w:val="00901FDD"/>
    <w:rsid w:val="00902844"/>
    <w:rsid w:val="00902B9F"/>
    <w:rsid w:val="00904947"/>
    <w:rsid w:val="00904AFB"/>
    <w:rsid w:val="00904D64"/>
    <w:rsid w:val="009061F1"/>
    <w:rsid w:val="00906780"/>
    <w:rsid w:val="00906C91"/>
    <w:rsid w:val="009076B1"/>
    <w:rsid w:val="0091008A"/>
    <w:rsid w:val="009100F9"/>
    <w:rsid w:val="009107DC"/>
    <w:rsid w:val="00910C2A"/>
    <w:rsid w:val="00910CFE"/>
    <w:rsid w:val="00911EEA"/>
    <w:rsid w:val="00914005"/>
    <w:rsid w:val="00914BC3"/>
    <w:rsid w:val="009152C3"/>
    <w:rsid w:val="009153E5"/>
    <w:rsid w:val="00915B19"/>
    <w:rsid w:val="009164D4"/>
    <w:rsid w:val="00916AE9"/>
    <w:rsid w:val="00917319"/>
    <w:rsid w:val="00917CDF"/>
    <w:rsid w:val="00920441"/>
    <w:rsid w:val="009221B9"/>
    <w:rsid w:val="009237CB"/>
    <w:rsid w:val="009256A0"/>
    <w:rsid w:val="009258C6"/>
    <w:rsid w:val="009258CB"/>
    <w:rsid w:val="00926188"/>
    <w:rsid w:val="00926E7B"/>
    <w:rsid w:val="00927241"/>
    <w:rsid w:val="009276A3"/>
    <w:rsid w:val="009306AC"/>
    <w:rsid w:val="00930F56"/>
    <w:rsid w:val="00931504"/>
    <w:rsid w:val="00932BC6"/>
    <w:rsid w:val="00933487"/>
    <w:rsid w:val="00933E00"/>
    <w:rsid w:val="00933E9E"/>
    <w:rsid w:val="00934968"/>
    <w:rsid w:val="00935136"/>
    <w:rsid w:val="00935CA8"/>
    <w:rsid w:val="00935DE6"/>
    <w:rsid w:val="00935F53"/>
    <w:rsid w:val="00936961"/>
    <w:rsid w:val="009369A3"/>
    <w:rsid w:val="00936F71"/>
    <w:rsid w:val="00937647"/>
    <w:rsid w:val="009405AB"/>
    <w:rsid w:val="00940EA6"/>
    <w:rsid w:val="009410BB"/>
    <w:rsid w:val="0094126B"/>
    <w:rsid w:val="00941579"/>
    <w:rsid w:val="0094245A"/>
    <w:rsid w:val="00943E0D"/>
    <w:rsid w:val="00945077"/>
    <w:rsid w:val="00945536"/>
    <w:rsid w:val="00946ADA"/>
    <w:rsid w:val="00946FA4"/>
    <w:rsid w:val="00947864"/>
    <w:rsid w:val="00947CCF"/>
    <w:rsid w:val="00951FA3"/>
    <w:rsid w:val="00953C30"/>
    <w:rsid w:val="00953E49"/>
    <w:rsid w:val="00953FB7"/>
    <w:rsid w:val="00954441"/>
    <w:rsid w:val="009547AD"/>
    <w:rsid w:val="00955462"/>
    <w:rsid w:val="009559C6"/>
    <w:rsid w:val="0095630B"/>
    <w:rsid w:val="009565AC"/>
    <w:rsid w:val="00956F80"/>
    <w:rsid w:val="00957221"/>
    <w:rsid w:val="009579CC"/>
    <w:rsid w:val="0096169E"/>
    <w:rsid w:val="00961AA2"/>
    <w:rsid w:val="009622CE"/>
    <w:rsid w:val="009646D2"/>
    <w:rsid w:val="00965B15"/>
    <w:rsid w:val="00965DAE"/>
    <w:rsid w:val="00966F7E"/>
    <w:rsid w:val="00967C49"/>
    <w:rsid w:val="00967CA5"/>
    <w:rsid w:val="00967DB6"/>
    <w:rsid w:val="00970B1F"/>
    <w:rsid w:val="00970B89"/>
    <w:rsid w:val="00970D17"/>
    <w:rsid w:val="009721AF"/>
    <w:rsid w:val="009721D7"/>
    <w:rsid w:val="00972CCF"/>
    <w:rsid w:val="009732B8"/>
    <w:rsid w:val="00974216"/>
    <w:rsid w:val="009745E5"/>
    <w:rsid w:val="009746F4"/>
    <w:rsid w:val="009747D5"/>
    <w:rsid w:val="00975280"/>
    <w:rsid w:val="009753F9"/>
    <w:rsid w:val="00975496"/>
    <w:rsid w:val="009754C4"/>
    <w:rsid w:val="00975E7E"/>
    <w:rsid w:val="009778A4"/>
    <w:rsid w:val="00977DC9"/>
    <w:rsid w:val="0098065C"/>
    <w:rsid w:val="00980B9B"/>
    <w:rsid w:val="009815CB"/>
    <w:rsid w:val="009818CA"/>
    <w:rsid w:val="0098327E"/>
    <w:rsid w:val="0098378A"/>
    <w:rsid w:val="0098438F"/>
    <w:rsid w:val="0098522D"/>
    <w:rsid w:val="00985657"/>
    <w:rsid w:val="009877DD"/>
    <w:rsid w:val="009906E4"/>
    <w:rsid w:val="00990EEF"/>
    <w:rsid w:val="009915FC"/>
    <w:rsid w:val="009946DB"/>
    <w:rsid w:val="00994C18"/>
    <w:rsid w:val="00995D8D"/>
    <w:rsid w:val="009966A4"/>
    <w:rsid w:val="00996ED7"/>
    <w:rsid w:val="0099798D"/>
    <w:rsid w:val="00997C1B"/>
    <w:rsid w:val="009A1865"/>
    <w:rsid w:val="009A1BFE"/>
    <w:rsid w:val="009A2781"/>
    <w:rsid w:val="009A29D7"/>
    <w:rsid w:val="009A2A8C"/>
    <w:rsid w:val="009A2FDA"/>
    <w:rsid w:val="009A353E"/>
    <w:rsid w:val="009A4A49"/>
    <w:rsid w:val="009A4E9A"/>
    <w:rsid w:val="009A564A"/>
    <w:rsid w:val="009A5FA7"/>
    <w:rsid w:val="009A78AB"/>
    <w:rsid w:val="009B137B"/>
    <w:rsid w:val="009B2DFA"/>
    <w:rsid w:val="009B392D"/>
    <w:rsid w:val="009B3E3A"/>
    <w:rsid w:val="009B4B32"/>
    <w:rsid w:val="009B75C3"/>
    <w:rsid w:val="009C0137"/>
    <w:rsid w:val="009C05CB"/>
    <w:rsid w:val="009C0B35"/>
    <w:rsid w:val="009C138D"/>
    <w:rsid w:val="009C140F"/>
    <w:rsid w:val="009C1880"/>
    <w:rsid w:val="009C392E"/>
    <w:rsid w:val="009C3970"/>
    <w:rsid w:val="009C4026"/>
    <w:rsid w:val="009C41D9"/>
    <w:rsid w:val="009C423C"/>
    <w:rsid w:val="009C43C9"/>
    <w:rsid w:val="009C462B"/>
    <w:rsid w:val="009C5189"/>
    <w:rsid w:val="009C5EA3"/>
    <w:rsid w:val="009C6C9B"/>
    <w:rsid w:val="009C784F"/>
    <w:rsid w:val="009D0FA3"/>
    <w:rsid w:val="009D16DA"/>
    <w:rsid w:val="009D1A8A"/>
    <w:rsid w:val="009D2640"/>
    <w:rsid w:val="009D38A9"/>
    <w:rsid w:val="009D4C63"/>
    <w:rsid w:val="009D4D02"/>
    <w:rsid w:val="009D5FD9"/>
    <w:rsid w:val="009D62E5"/>
    <w:rsid w:val="009D637E"/>
    <w:rsid w:val="009D66FD"/>
    <w:rsid w:val="009D69A4"/>
    <w:rsid w:val="009D69A9"/>
    <w:rsid w:val="009D75C2"/>
    <w:rsid w:val="009D78AB"/>
    <w:rsid w:val="009D7DD0"/>
    <w:rsid w:val="009E1A5B"/>
    <w:rsid w:val="009E21CB"/>
    <w:rsid w:val="009E2E1B"/>
    <w:rsid w:val="009E3F3C"/>
    <w:rsid w:val="009E45A9"/>
    <w:rsid w:val="009E4836"/>
    <w:rsid w:val="009E4926"/>
    <w:rsid w:val="009E4E7C"/>
    <w:rsid w:val="009E69B8"/>
    <w:rsid w:val="009E6B20"/>
    <w:rsid w:val="009E74D9"/>
    <w:rsid w:val="009E7C52"/>
    <w:rsid w:val="009E7DF5"/>
    <w:rsid w:val="009F2114"/>
    <w:rsid w:val="009F2581"/>
    <w:rsid w:val="009F2ECB"/>
    <w:rsid w:val="009F38F0"/>
    <w:rsid w:val="009F3A81"/>
    <w:rsid w:val="009F3B81"/>
    <w:rsid w:val="009F3F1E"/>
    <w:rsid w:val="009F4EB4"/>
    <w:rsid w:val="009F511F"/>
    <w:rsid w:val="009F6C54"/>
    <w:rsid w:val="009F6EC9"/>
    <w:rsid w:val="009F741B"/>
    <w:rsid w:val="009F7467"/>
    <w:rsid w:val="009F788F"/>
    <w:rsid w:val="009F7AD5"/>
    <w:rsid w:val="00A00656"/>
    <w:rsid w:val="00A012E9"/>
    <w:rsid w:val="00A01B34"/>
    <w:rsid w:val="00A02051"/>
    <w:rsid w:val="00A02079"/>
    <w:rsid w:val="00A025E4"/>
    <w:rsid w:val="00A02771"/>
    <w:rsid w:val="00A027B2"/>
    <w:rsid w:val="00A04693"/>
    <w:rsid w:val="00A04848"/>
    <w:rsid w:val="00A0521A"/>
    <w:rsid w:val="00A054F8"/>
    <w:rsid w:val="00A06B8F"/>
    <w:rsid w:val="00A074A5"/>
    <w:rsid w:val="00A07685"/>
    <w:rsid w:val="00A07889"/>
    <w:rsid w:val="00A07D3B"/>
    <w:rsid w:val="00A113EE"/>
    <w:rsid w:val="00A117FE"/>
    <w:rsid w:val="00A11CBB"/>
    <w:rsid w:val="00A121B3"/>
    <w:rsid w:val="00A12D59"/>
    <w:rsid w:val="00A131D7"/>
    <w:rsid w:val="00A13CAF"/>
    <w:rsid w:val="00A142D7"/>
    <w:rsid w:val="00A14AA6"/>
    <w:rsid w:val="00A14DAA"/>
    <w:rsid w:val="00A14E46"/>
    <w:rsid w:val="00A152A2"/>
    <w:rsid w:val="00A153F1"/>
    <w:rsid w:val="00A15910"/>
    <w:rsid w:val="00A15E37"/>
    <w:rsid w:val="00A16286"/>
    <w:rsid w:val="00A20B73"/>
    <w:rsid w:val="00A20BBA"/>
    <w:rsid w:val="00A2144D"/>
    <w:rsid w:val="00A2202E"/>
    <w:rsid w:val="00A22B24"/>
    <w:rsid w:val="00A249CF"/>
    <w:rsid w:val="00A24B39"/>
    <w:rsid w:val="00A24C36"/>
    <w:rsid w:val="00A253C5"/>
    <w:rsid w:val="00A25D08"/>
    <w:rsid w:val="00A27847"/>
    <w:rsid w:val="00A32BF3"/>
    <w:rsid w:val="00A334A5"/>
    <w:rsid w:val="00A3367A"/>
    <w:rsid w:val="00A33E97"/>
    <w:rsid w:val="00A3423A"/>
    <w:rsid w:val="00A349C1"/>
    <w:rsid w:val="00A35823"/>
    <w:rsid w:val="00A3643B"/>
    <w:rsid w:val="00A366FD"/>
    <w:rsid w:val="00A36E21"/>
    <w:rsid w:val="00A3719B"/>
    <w:rsid w:val="00A373A2"/>
    <w:rsid w:val="00A37729"/>
    <w:rsid w:val="00A37AFF"/>
    <w:rsid w:val="00A37DC2"/>
    <w:rsid w:val="00A40B3C"/>
    <w:rsid w:val="00A40C73"/>
    <w:rsid w:val="00A4165F"/>
    <w:rsid w:val="00A42569"/>
    <w:rsid w:val="00A42997"/>
    <w:rsid w:val="00A44703"/>
    <w:rsid w:val="00A44786"/>
    <w:rsid w:val="00A451E9"/>
    <w:rsid w:val="00A45989"/>
    <w:rsid w:val="00A45C7D"/>
    <w:rsid w:val="00A46417"/>
    <w:rsid w:val="00A466D9"/>
    <w:rsid w:val="00A476B7"/>
    <w:rsid w:val="00A47D68"/>
    <w:rsid w:val="00A5027C"/>
    <w:rsid w:val="00A51526"/>
    <w:rsid w:val="00A51E70"/>
    <w:rsid w:val="00A52D09"/>
    <w:rsid w:val="00A532A0"/>
    <w:rsid w:val="00A53729"/>
    <w:rsid w:val="00A538A0"/>
    <w:rsid w:val="00A539C2"/>
    <w:rsid w:val="00A547A2"/>
    <w:rsid w:val="00A547BA"/>
    <w:rsid w:val="00A5484F"/>
    <w:rsid w:val="00A5583D"/>
    <w:rsid w:val="00A559F2"/>
    <w:rsid w:val="00A56A01"/>
    <w:rsid w:val="00A56DD0"/>
    <w:rsid w:val="00A56FCE"/>
    <w:rsid w:val="00A57061"/>
    <w:rsid w:val="00A577F1"/>
    <w:rsid w:val="00A57D08"/>
    <w:rsid w:val="00A57D65"/>
    <w:rsid w:val="00A60FE1"/>
    <w:rsid w:val="00A61EC5"/>
    <w:rsid w:val="00A61ED2"/>
    <w:rsid w:val="00A632FE"/>
    <w:rsid w:val="00A6362A"/>
    <w:rsid w:val="00A63CA6"/>
    <w:rsid w:val="00A640E0"/>
    <w:rsid w:val="00A64AAA"/>
    <w:rsid w:val="00A64AE5"/>
    <w:rsid w:val="00A64DAC"/>
    <w:rsid w:val="00A65155"/>
    <w:rsid w:val="00A659A6"/>
    <w:rsid w:val="00A65E6F"/>
    <w:rsid w:val="00A66954"/>
    <w:rsid w:val="00A66BC3"/>
    <w:rsid w:val="00A66D9B"/>
    <w:rsid w:val="00A6746F"/>
    <w:rsid w:val="00A675B3"/>
    <w:rsid w:val="00A67A20"/>
    <w:rsid w:val="00A67AC4"/>
    <w:rsid w:val="00A67EF5"/>
    <w:rsid w:val="00A71CFD"/>
    <w:rsid w:val="00A73183"/>
    <w:rsid w:val="00A74ECD"/>
    <w:rsid w:val="00A7586B"/>
    <w:rsid w:val="00A75DB3"/>
    <w:rsid w:val="00A75EC4"/>
    <w:rsid w:val="00A764C4"/>
    <w:rsid w:val="00A76F2A"/>
    <w:rsid w:val="00A7708B"/>
    <w:rsid w:val="00A77AE0"/>
    <w:rsid w:val="00A77E1C"/>
    <w:rsid w:val="00A80785"/>
    <w:rsid w:val="00A80B3C"/>
    <w:rsid w:val="00A80D91"/>
    <w:rsid w:val="00A81684"/>
    <w:rsid w:val="00A823D8"/>
    <w:rsid w:val="00A83C74"/>
    <w:rsid w:val="00A83F47"/>
    <w:rsid w:val="00A8455A"/>
    <w:rsid w:val="00A847C6"/>
    <w:rsid w:val="00A858D9"/>
    <w:rsid w:val="00A85E9D"/>
    <w:rsid w:val="00A8636E"/>
    <w:rsid w:val="00A8706E"/>
    <w:rsid w:val="00A87672"/>
    <w:rsid w:val="00A90097"/>
    <w:rsid w:val="00A901E0"/>
    <w:rsid w:val="00A904F0"/>
    <w:rsid w:val="00A90776"/>
    <w:rsid w:val="00A923CF"/>
    <w:rsid w:val="00A92A8B"/>
    <w:rsid w:val="00A93B4A"/>
    <w:rsid w:val="00A943D2"/>
    <w:rsid w:val="00A94DDA"/>
    <w:rsid w:val="00A952DB"/>
    <w:rsid w:val="00A964ED"/>
    <w:rsid w:val="00A97D50"/>
    <w:rsid w:val="00AA0659"/>
    <w:rsid w:val="00AA0F83"/>
    <w:rsid w:val="00AA18D7"/>
    <w:rsid w:val="00AA1ADA"/>
    <w:rsid w:val="00AA2250"/>
    <w:rsid w:val="00AA3BDA"/>
    <w:rsid w:val="00AA401A"/>
    <w:rsid w:val="00AA4868"/>
    <w:rsid w:val="00AA4B61"/>
    <w:rsid w:val="00AA5027"/>
    <w:rsid w:val="00AA6AFE"/>
    <w:rsid w:val="00AA7191"/>
    <w:rsid w:val="00AA7C64"/>
    <w:rsid w:val="00AB0605"/>
    <w:rsid w:val="00AB075B"/>
    <w:rsid w:val="00AB0B7C"/>
    <w:rsid w:val="00AB0D80"/>
    <w:rsid w:val="00AB153C"/>
    <w:rsid w:val="00AB2065"/>
    <w:rsid w:val="00AB2487"/>
    <w:rsid w:val="00AB265E"/>
    <w:rsid w:val="00AB26CE"/>
    <w:rsid w:val="00AB29AB"/>
    <w:rsid w:val="00AB2A69"/>
    <w:rsid w:val="00AB2BDB"/>
    <w:rsid w:val="00AB2D0A"/>
    <w:rsid w:val="00AB30F1"/>
    <w:rsid w:val="00AB32BB"/>
    <w:rsid w:val="00AB3A05"/>
    <w:rsid w:val="00AB3C7B"/>
    <w:rsid w:val="00AB45C4"/>
    <w:rsid w:val="00AB55A2"/>
    <w:rsid w:val="00AB61BA"/>
    <w:rsid w:val="00AB6D6B"/>
    <w:rsid w:val="00AB77D4"/>
    <w:rsid w:val="00AC17EE"/>
    <w:rsid w:val="00AC1DA7"/>
    <w:rsid w:val="00AC32C0"/>
    <w:rsid w:val="00AC3715"/>
    <w:rsid w:val="00AC3919"/>
    <w:rsid w:val="00AC4DF7"/>
    <w:rsid w:val="00AC5410"/>
    <w:rsid w:val="00AC5578"/>
    <w:rsid w:val="00AC5B6B"/>
    <w:rsid w:val="00AC64F9"/>
    <w:rsid w:val="00AD04DB"/>
    <w:rsid w:val="00AD0BF6"/>
    <w:rsid w:val="00AD0CA2"/>
    <w:rsid w:val="00AD1AEE"/>
    <w:rsid w:val="00AD3604"/>
    <w:rsid w:val="00AD3BD8"/>
    <w:rsid w:val="00AD3DB7"/>
    <w:rsid w:val="00AD3FEF"/>
    <w:rsid w:val="00AD4CFD"/>
    <w:rsid w:val="00AD57B8"/>
    <w:rsid w:val="00AD5AF5"/>
    <w:rsid w:val="00AD5E87"/>
    <w:rsid w:val="00AD7EF5"/>
    <w:rsid w:val="00AE20D9"/>
    <w:rsid w:val="00AE294C"/>
    <w:rsid w:val="00AE2BD4"/>
    <w:rsid w:val="00AE2FC2"/>
    <w:rsid w:val="00AE3F2B"/>
    <w:rsid w:val="00AE51D3"/>
    <w:rsid w:val="00AE5A41"/>
    <w:rsid w:val="00AE5E26"/>
    <w:rsid w:val="00AE78BF"/>
    <w:rsid w:val="00AF20B8"/>
    <w:rsid w:val="00AF29A5"/>
    <w:rsid w:val="00AF2F91"/>
    <w:rsid w:val="00AF3052"/>
    <w:rsid w:val="00AF3A43"/>
    <w:rsid w:val="00AF4F5A"/>
    <w:rsid w:val="00AF58C0"/>
    <w:rsid w:val="00AF72C2"/>
    <w:rsid w:val="00AF7332"/>
    <w:rsid w:val="00AF77AC"/>
    <w:rsid w:val="00AF7936"/>
    <w:rsid w:val="00B007D0"/>
    <w:rsid w:val="00B00EDE"/>
    <w:rsid w:val="00B01526"/>
    <w:rsid w:val="00B01806"/>
    <w:rsid w:val="00B01AB3"/>
    <w:rsid w:val="00B0217E"/>
    <w:rsid w:val="00B02A78"/>
    <w:rsid w:val="00B03439"/>
    <w:rsid w:val="00B03B5C"/>
    <w:rsid w:val="00B0454D"/>
    <w:rsid w:val="00B04824"/>
    <w:rsid w:val="00B05709"/>
    <w:rsid w:val="00B05F72"/>
    <w:rsid w:val="00B06460"/>
    <w:rsid w:val="00B06B53"/>
    <w:rsid w:val="00B074D8"/>
    <w:rsid w:val="00B07A89"/>
    <w:rsid w:val="00B07A92"/>
    <w:rsid w:val="00B1017F"/>
    <w:rsid w:val="00B10269"/>
    <w:rsid w:val="00B11041"/>
    <w:rsid w:val="00B11819"/>
    <w:rsid w:val="00B127A4"/>
    <w:rsid w:val="00B12B62"/>
    <w:rsid w:val="00B1305E"/>
    <w:rsid w:val="00B1384D"/>
    <w:rsid w:val="00B149A0"/>
    <w:rsid w:val="00B15776"/>
    <w:rsid w:val="00B1610C"/>
    <w:rsid w:val="00B16267"/>
    <w:rsid w:val="00B167E0"/>
    <w:rsid w:val="00B169A2"/>
    <w:rsid w:val="00B207BC"/>
    <w:rsid w:val="00B20FCA"/>
    <w:rsid w:val="00B22F30"/>
    <w:rsid w:val="00B2302B"/>
    <w:rsid w:val="00B235C0"/>
    <w:rsid w:val="00B244DF"/>
    <w:rsid w:val="00B24560"/>
    <w:rsid w:val="00B247B3"/>
    <w:rsid w:val="00B24F8C"/>
    <w:rsid w:val="00B25064"/>
    <w:rsid w:val="00B259C9"/>
    <w:rsid w:val="00B25F8B"/>
    <w:rsid w:val="00B26C0D"/>
    <w:rsid w:val="00B30C96"/>
    <w:rsid w:val="00B316E8"/>
    <w:rsid w:val="00B31B6A"/>
    <w:rsid w:val="00B31DBD"/>
    <w:rsid w:val="00B32134"/>
    <w:rsid w:val="00B32555"/>
    <w:rsid w:val="00B32DF5"/>
    <w:rsid w:val="00B334A6"/>
    <w:rsid w:val="00B343A5"/>
    <w:rsid w:val="00B349BD"/>
    <w:rsid w:val="00B34A16"/>
    <w:rsid w:val="00B34C0F"/>
    <w:rsid w:val="00B35963"/>
    <w:rsid w:val="00B35A22"/>
    <w:rsid w:val="00B35B70"/>
    <w:rsid w:val="00B35F02"/>
    <w:rsid w:val="00B3675E"/>
    <w:rsid w:val="00B407AF"/>
    <w:rsid w:val="00B4126D"/>
    <w:rsid w:val="00B41D5A"/>
    <w:rsid w:val="00B43AEE"/>
    <w:rsid w:val="00B47815"/>
    <w:rsid w:val="00B5342B"/>
    <w:rsid w:val="00B536CB"/>
    <w:rsid w:val="00B53969"/>
    <w:rsid w:val="00B548D0"/>
    <w:rsid w:val="00B55A9E"/>
    <w:rsid w:val="00B566CB"/>
    <w:rsid w:val="00B56C16"/>
    <w:rsid w:val="00B571E0"/>
    <w:rsid w:val="00B60284"/>
    <w:rsid w:val="00B60F55"/>
    <w:rsid w:val="00B61285"/>
    <w:rsid w:val="00B61CE9"/>
    <w:rsid w:val="00B63118"/>
    <w:rsid w:val="00B636C2"/>
    <w:rsid w:val="00B636DD"/>
    <w:rsid w:val="00B646B7"/>
    <w:rsid w:val="00B6569A"/>
    <w:rsid w:val="00B65FAA"/>
    <w:rsid w:val="00B6655C"/>
    <w:rsid w:val="00B66FE4"/>
    <w:rsid w:val="00B70E98"/>
    <w:rsid w:val="00B71550"/>
    <w:rsid w:val="00B7176E"/>
    <w:rsid w:val="00B7291F"/>
    <w:rsid w:val="00B73B83"/>
    <w:rsid w:val="00B742FA"/>
    <w:rsid w:val="00B7440C"/>
    <w:rsid w:val="00B747DB"/>
    <w:rsid w:val="00B756DA"/>
    <w:rsid w:val="00B75C6F"/>
    <w:rsid w:val="00B76A5C"/>
    <w:rsid w:val="00B77229"/>
    <w:rsid w:val="00B775B8"/>
    <w:rsid w:val="00B77CC4"/>
    <w:rsid w:val="00B804A2"/>
    <w:rsid w:val="00B80524"/>
    <w:rsid w:val="00B809C7"/>
    <w:rsid w:val="00B826C0"/>
    <w:rsid w:val="00B830FC"/>
    <w:rsid w:val="00B83213"/>
    <w:rsid w:val="00B84045"/>
    <w:rsid w:val="00B84076"/>
    <w:rsid w:val="00B84894"/>
    <w:rsid w:val="00B849AE"/>
    <w:rsid w:val="00B84CAF"/>
    <w:rsid w:val="00B84F74"/>
    <w:rsid w:val="00B853A8"/>
    <w:rsid w:val="00B8553C"/>
    <w:rsid w:val="00B857DF"/>
    <w:rsid w:val="00B86519"/>
    <w:rsid w:val="00B866A6"/>
    <w:rsid w:val="00B87A38"/>
    <w:rsid w:val="00B87C57"/>
    <w:rsid w:val="00B87D34"/>
    <w:rsid w:val="00B901CD"/>
    <w:rsid w:val="00B9099B"/>
    <w:rsid w:val="00B90EC9"/>
    <w:rsid w:val="00B92656"/>
    <w:rsid w:val="00B93408"/>
    <w:rsid w:val="00B93A52"/>
    <w:rsid w:val="00B95984"/>
    <w:rsid w:val="00B95A98"/>
    <w:rsid w:val="00B962B6"/>
    <w:rsid w:val="00B96339"/>
    <w:rsid w:val="00B96A34"/>
    <w:rsid w:val="00B97200"/>
    <w:rsid w:val="00B97365"/>
    <w:rsid w:val="00B974E0"/>
    <w:rsid w:val="00BA152D"/>
    <w:rsid w:val="00BA1A71"/>
    <w:rsid w:val="00BA1D7E"/>
    <w:rsid w:val="00BA39D4"/>
    <w:rsid w:val="00BA4A8E"/>
    <w:rsid w:val="00BA4FDA"/>
    <w:rsid w:val="00BA538F"/>
    <w:rsid w:val="00BA59FD"/>
    <w:rsid w:val="00BA6297"/>
    <w:rsid w:val="00BA688D"/>
    <w:rsid w:val="00BA6DFB"/>
    <w:rsid w:val="00BA7AD6"/>
    <w:rsid w:val="00BB0493"/>
    <w:rsid w:val="00BB1C9A"/>
    <w:rsid w:val="00BB1FE9"/>
    <w:rsid w:val="00BB2EDA"/>
    <w:rsid w:val="00BB3601"/>
    <w:rsid w:val="00BB3BDB"/>
    <w:rsid w:val="00BB3DC2"/>
    <w:rsid w:val="00BB4A02"/>
    <w:rsid w:val="00BB54D9"/>
    <w:rsid w:val="00BB55C6"/>
    <w:rsid w:val="00BB6F3D"/>
    <w:rsid w:val="00BB7A60"/>
    <w:rsid w:val="00BB7BD8"/>
    <w:rsid w:val="00BC0133"/>
    <w:rsid w:val="00BC019B"/>
    <w:rsid w:val="00BC03F1"/>
    <w:rsid w:val="00BC0598"/>
    <w:rsid w:val="00BC1815"/>
    <w:rsid w:val="00BC4D74"/>
    <w:rsid w:val="00BC5AA5"/>
    <w:rsid w:val="00BC6045"/>
    <w:rsid w:val="00BC6243"/>
    <w:rsid w:val="00BC66A2"/>
    <w:rsid w:val="00BC7CC8"/>
    <w:rsid w:val="00BD099A"/>
    <w:rsid w:val="00BD14B5"/>
    <w:rsid w:val="00BD1842"/>
    <w:rsid w:val="00BD1BC4"/>
    <w:rsid w:val="00BD265B"/>
    <w:rsid w:val="00BD289B"/>
    <w:rsid w:val="00BD2F35"/>
    <w:rsid w:val="00BD3DFF"/>
    <w:rsid w:val="00BD3FD0"/>
    <w:rsid w:val="00BD42AA"/>
    <w:rsid w:val="00BD4C60"/>
    <w:rsid w:val="00BD553E"/>
    <w:rsid w:val="00BD7085"/>
    <w:rsid w:val="00BD70B1"/>
    <w:rsid w:val="00BD7139"/>
    <w:rsid w:val="00BD73C7"/>
    <w:rsid w:val="00BD78BC"/>
    <w:rsid w:val="00BE002A"/>
    <w:rsid w:val="00BE0C4E"/>
    <w:rsid w:val="00BE1C13"/>
    <w:rsid w:val="00BE3A9D"/>
    <w:rsid w:val="00BE3BF1"/>
    <w:rsid w:val="00BE5077"/>
    <w:rsid w:val="00BE507B"/>
    <w:rsid w:val="00BE5C5A"/>
    <w:rsid w:val="00BE696B"/>
    <w:rsid w:val="00BE7042"/>
    <w:rsid w:val="00BE7450"/>
    <w:rsid w:val="00BF0BD3"/>
    <w:rsid w:val="00BF1F49"/>
    <w:rsid w:val="00BF2326"/>
    <w:rsid w:val="00BF359A"/>
    <w:rsid w:val="00BF4027"/>
    <w:rsid w:val="00BF40D9"/>
    <w:rsid w:val="00BF46EF"/>
    <w:rsid w:val="00BF4796"/>
    <w:rsid w:val="00BF490C"/>
    <w:rsid w:val="00BF4ADD"/>
    <w:rsid w:val="00BF4C1F"/>
    <w:rsid w:val="00BF4EFA"/>
    <w:rsid w:val="00BF5A7B"/>
    <w:rsid w:val="00BF5A87"/>
    <w:rsid w:val="00BF6F2B"/>
    <w:rsid w:val="00BF7184"/>
    <w:rsid w:val="00C004E6"/>
    <w:rsid w:val="00C00B45"/>
    <w:rsid w:val="00C00C65"/>
    <w:rsid w:val="00C01F6C"/>
    <w:rsid w:val="00C025E9"/>
    <w:rsid w:val="00C02A8E"/>
    <w:rsid w:val="00C02E29"/>
    <w:rsid w:val="00C04045"/>
    <w:rsid w:val="00C04D3A"/>
    <w:rsid w:val="00C075DC"/>
    <w:rsid w:val="00C07C54"/>
    <w:rsid w:val="00C10CC9"/>
    <w:rsid w:val="00C10F08"/>
    <w:rsid w:val="00C10F48"/>
    <w:rsid w:val="00C11D43"/>
    <w:rsid w:val="00C11E04"/>
    <w:rsid w:val="00C123B6"/>
    <w:rsid w:val="00C1245D"/>
    <w:rsid w:val="00C12B95"/>
    <w:rsid w:val="00C12FAF"/>
    <w:rsid w:val="00C1341F"/>
    <w:rsid w:val="00C16F44"/>
    <w:rsid w:val="00C1706C"/>
    <w:rsid w:val="00C173A9"/>
    <w:rsid w:val="00C1759E"/>
    <w:rsid w:val="00C1778C"/>
    <w:rsid w:val="00C20112"/>
    <w:rsid w:val="00C205B5"/>
    <w:rsid w:val="00C20D93"/>
    <w:rsid w:val="00C22610"/>
    <w:rsid w:val="00C23516"/>
    <w:rsid w:val="00C23ADE"/>
    <w:rsid w:val="00C23C6B"/>
    <w:rsid w:val="00C23D17"/>
    <w:rsid w:val="00C23F6C"/>
    <w:rsid w:val="00C24B9E"/>
    <w:rsid w:val="00C25105"/>
    <w:rsid w:val="00C256BC"/>
    <w:rsid w:val="00C25E7A"/>
    <w:rsid w:val="00C26076"/>
    <w:rsid w:val="00C260CA"/>
    <w:rsid w:val="00C26842"/>
    <w:rsid w:val="00C30872"/>
    <w:rsid w:val="00C30E9A"/>
    <w:rsid w:val="00C31E6E"/>
    <w:rsid w:val="00C32681"/>
    <w:rsid w:val="00C327A1"/>
    <w:rsid w:val="00C3340D"/>
    <w:rsid w:val="00C33D93"/>
    <w:rsid w:val="00C33FCF"/>
    <w:rsid w:val="00C347A5"/>
    <w:rsid w:val="00C34986"/>
    <w:rsid w:val="00C34F84"/>
    <w:rsid w:val="00C357AE"/>
    <w:rsid w:val="00C358A6"/>
    <w:rsid w:val="00C4065A"/>
    <w:rsid w:val="00C41C32"/>
    <w:rsid w:val="00C42875"/>
    <w:rsid w:val="00C42B6F"/>
    <w:rsid w:val="00C43D1E"/>
    <w:rsid w:val="00C43EAA"/>
    <w:rsid w:val="00C457B0"/>
    <w:rsid w:val="00C45819"/>
    <w:rsid w:val="00C45D98"/>
    <w:rsid w:val="00C4692A"/>
    <w:rsid w:val="00C46C39"/>
    <w:rsid w:val="00C46E3A"/>
    <w:rsid w:val="00C47ECE"/>
    <w:rsid w:val="00C502DA"/>
    <w:rsid w:val="00C506D2"/>
    <w:rsid w:val="00C50E01"/>
    <w:rsid w:val="00C50E5A"/>
    <w:rsid w:val="00C5108C"/>
    <w:rsid w:val="00C512C3"/>
    <w:rsid w:val="00C515D6"/>
    <w:rsid w:val="00C5171C"/>
    <w:rsid w:val="00C51A1C"/>
    <w:rsid w:val="00C51FE8"/>
    <w:rsid w:val="00C52375"/>
    <w:rsid w:val="00C52A6E"/>
    <w:rsid w:val="00C532C9"/>
    <w:rsid w:val="00C5397A"/>
    <w:rsid w:val="00C54A05"/>
    <w:rsid w:val="00C54A71"/>
    <w:rsid w:val="00C55237"/>
    <w:rsid w:val="00C5533F"/>
    <w:rsid w:val="00C5601B"/>
    <w:rsid w:val="00C562AD"/>
    <w:rsid w:val="00C5637F"/>
    <w:rsid w:val="00C56B0F"/>
    <w:rsid w:val="00C579BF"/>
    <w:rsid w:val="00C60297"/>
    <w:rsid w:val="00C60627"/>
    <w:rsid w:val="00C60A55"/>
    <w:rsid w:val="00C60B3E"/>
    <w:rsid w:val="00C61269"/>
    <w:rsid w:val="00C61A20"/>
    <w:rsid w:val="00C623B0"/>
    <w:rsid w:val="00C6291C"/>
    <w:rsid w:val="00C62D70"/>
    <w:rsid w:val="00C63640"/>
    <w:rsid w:val="00C646EF"/>
    <w:rsid w:val="00C64755"/>
    <w:rsid w:val="00C64940"/>
    <w:rsid w:val="00C64D19"/>
    <w:rsid w:val="00C65129"/>
    <w:rsid w:val="00C6513D"/>
    <w:rsid w:val="00C6523E"/>
    <w:rsid w:val="00C65B36"/>
    <w:rsid w:val="00C661BD"/>
    <w:rsid w:val="00C66436"/>
    <w:rsid w:val="00C66751"/>
    <w:rsid w:val="00C66EF0"/>
    <w:rsid w:val="00C67167"/>
    <w:rsid w:val="00C67364"/>
    <w:rsid w:val="00C7040A"/>
    <w:rsid w:val="00C7042C"/>
    <w:rsid w:val="00C706C3"/>
    <w:rsid w:val="00C71A42"/>
    <w:rsid w:val="00C71C4A"/>
    <w:rsid w:val="00C72B69"/>
    <w:rsid w:val="00C72DF5"/>
    <w:rsid w:val="00C73BB9"/>
    <w:rsid w:val="00C7425B"/>
    <w:rsid w:val="00C74D8E"/>
    <w:rsid w:val="00C759A6"/>
    <w:rsid w:val="00C75C46"/>
    <w:rsid w:val="00C75E47"/>
    <w:rsid w:val="00C75FB3"/>
    <w:rsid w:val="00C76432"/>
    <w:rsid w:val="00C76D13"/>
    <w:rsid w:val="00C80A50"/>
    <w:rsid w:val="00C80C7D"/>
    <w:rsid w:val="00C80E2A"/>
    <w:rsid w:val="00C8147B"/>
    <w:rsid w:val="00C81C1C"/>
    <w:rsid w:val="00C8230A"/>
    <w:rsid w:val="00C82967"/>
    <w:rsid w:val="00C82BF1"/>
    <w:rsid w:val="00C83A0B"/>
    <w:rsid w:val="00C84014"/>
    <w:rsid w:val="00C843D1"/>
    <w:rsid w:val="00C84409"/>
    <w:rsid w:val="00C86209"/>
    <w:rsid w:val="00C865B9"/>
    <w:rsid w:val="00C906F0"/>
    <w:rsid w:val="00C90C42"/>
    <w:rsid w:val="00C91799"/>
    <w:rsid w:val="00C9187B"/>
    <w:rsid w:val="00C92A9F"/>
    <w:rsid w:val="00C92E14"/>
    <w:rsid w:val="00C95B09"/>
    <w:rsid w:val="00C96BC3"/>
    <w:rsid w:val="00C96C42"/>
    <w:rsid w:val="00C96DCF"/>
    <w:rsid w:val="00C977AC"/>
    <w:rsid w:val="00CA0249"/>
    <w:rsid w:val="00CA0362"/>
    <w:rsid w:val="00CA05FC"/>
    <w:rsid w:val="00CA0EEE"/>
    <w:rsid w:val="00CA11A0"/>
    <w:rsid w:val="00CA12A1"/>
    <w:rsid w:val="00CA15FC"/>
    <w:rsid w:val="00CA215C"/>
    <w:rsid w:val="00CA3995"/>
    <w:rsid w:val="00CA4005"/>
    <w:rsid w:val="00CA47CC"/>
    <w:rsid w:val="00CA5506"/>
    <w:rsid w:val="00CA5BCA"/>
    <w:rsid w:val="00CA5C6D"/>
    <w:rsid w:val="00CA5EFF"/>
    <w:rsid w:val="00CA627B"/>
    <w:rsid w:val="00CA6F23"/>
    <w:rsid w:val="00CA7258"/>
    <w:rsid w:val="00CA76CD"/>
    <w:rsid w:val="00CA7D9B"/>
    <w:rsid w:val="00CB07D2"/>
    <w:rsid w:val="00CB48A6"/>
    <w:rsid w:val="00CB536F"/>
    <w:rsid w:val="00CB5E78"/>
    <w:rsid w:val="00CB6BCA"/>
    <w:rsid w:val="00CC11B1"/>
    <w:rsid w:val="00CC1315"/>
    <w:rsid w:val="00CC2488"/>
    <w:rsid w:val="00CC31B4"/>
    <w:rsid w:val="00CC3FEE"/>
    <w:rsid w:val="00CC5734"/>
    <w:rsid w:val="00CC5D0C"/>
    <w:rsid w:val="00CC620A"/>
    <w:rsid w:val="00CC6C3C"/>
    <w:rsid w:val="00CC6CC3"/>
    <w:rsid w:val="00CC6F30"/>
    <w:rsid w:val="00CC726A"/>
    <w:rsid w:val="00CC7390"/>
    <w:rsid w:val="00CC760D"/>
    <w:rsid w:val="00CC76B7"/>
    <w:rsid w:val="00CD076B"/>
    <w:rsid w:val="00CD1EFA"/>
    <w:rsid w:val="00CD2E25"/>
    <w:rsid w:val="00CD4024"/>
    <w:rsid w:val="00CD414E"/>
    <w:rsid w:val="00CD4528"/>
    <w:rsid w:val="00CD4A77"/>
    <w:rsid w:val="00CD5F60"/>
    <w:rsid w:val="00CD6B59"/>
    <w:rsid w:val="00CD7EB7"/>
    <w:rsid w:val="00CE2011"/>
    <w:rsid w:val="00CE2F1A"/>
    <w:rsid w:val="00CE396D"/>
    <w:rsid w:val="00CE4675"/>
    <w:rsid w:val="00CE47D3"/>
    <w:rsid w:val="00CE4F13"/>
    <w:rsid w:val="00CE55EB"/>
    <w:rsid w:val="00CE5ECC"/>
    <w:rsid w:val="00CE6680"/>
    <w:rsid w:val="00CE7CB3"/>
    <w:rsid w:val="00CF19B4"/>
    <w:rsid w:val="00CF1A25"/>
    <w:rsid w:val="00CF1AC5"/>
    <w:rsid w:val="00CF1BB1"/>
    <w:rsid w:val="00CF2DD3"/>
    <w:rsid w:val="00CF30C2"/>
    <w:rsid w:val="00CF32E0"/>
    <w:rsid w:val="00CF4B06"/>
    <w:rsid w:val="00CF4E76"/>
    <w:rsid w:val="00CF4F1C"/>
    <w:rsid w:val="00CF6CF9"/>
    <w:rsid w:val="00CF6F91"/>
    <w:rsid w:val="00CF7EB3"/>
    <w:rsid w:val="00D00126"/>
    <w:rsid w:val="00D007AD"/>
    <w:rsid w:val="00D0100C"/>
    <w:rsid w:val="00D01B4B"/>
    <w:rsid w:val="00D01C58"/>
    <w:rsid w:val="00D01C8C"/>
    <w:rsid w:val="00D01D8E"/>
    <w:rsid w:val="00D01F75"/>
    <w:rsid w:val="00D04943"/>
    <w:rsid w:val="00D04C97"/>
    <w:rsid w:val="00D051AD"/>
    <w:rsid w:val="00D0586D"/>
    <w:rsid w:val="00D06657"/>
    <w:rsid w:val="00D0688A"/>
    <w:rsid w:val="00D06FC5"/>
    <w:rsid w:val="00D07059"/>
    <w:rsid w:val="00D077FB"/>
    <w:rsid w:val="00D07A25"/>
    <w:rsid w:val="00D10A03"/>
    <w:rsid w:val="00D1264C"/>
    <w:rsid w:val="00D12FFA"/>
    <w:rsid w:val="00D149CC"/>
    <w:rsid w:val="00D14A50"/>
    <w:rsid w:val="00D14B47"/>
    <w:rsid w:val="00D14D1E"/>
    <w:rsid w:val="00D15373"/>
    <w:rsid w:val="00D15BA7"/>
    <w:rsid w:val="00D168B6"/>
    <w:rsid w:val="00D171E2"/>
    <w:rsid w:val="00D1753B"/>
    <w:rsid w:val="00D176E9"/>
    <w:rsid w:val="00D17ADD"/>
    <w:rsid w:val="00D20150"/>
    <w:rsid w:val="00D20178"/>
    <w:rsid w:val="00D20A84"/>
    <w:rsid w:val="00D21898"/>
    <w:rsid w:val="00D2205D"/>
    <w:rsid w:val="00D22716"/>
    <w:rsid w:val="00D23315"/>
    <w:rsid w:val="00D236CA"/>
    <w:rsid w:val="00D23CE3"/>
    <w:rsid w:val="00D24012"/>
    <w:rsid w:val="00D24622"/>
    <w:rsid w:val="00D24A34"/>
    <w:rsid w:val="00D24A95"/>
    <w:rsid w:val="00D25206"/>
    <w:rsid w:val="00D25FB9"/>
    <w:rsid w:val="00D2632E"/>
    <w:rsid w:val="00D26D83"/>
    <w:rsid w:val="00D26EED"/>
    <w:rsid w:val="00D27A82"/>
    <w:rsid w:val="00D27F3C"/>
    <w:rsid w:val="00D30CD7"/>
    <w:rsid w:val="00D314A5"/>
    <w:rsid w:val="00D31769"/>
    <w:rsid w:val="00D3176E"/>
    <w:rsid w:val="00D31BD2"/>
    <w:rsid w:val="00D33334"/>
    <w:rsid w:val="00D3348F"/>
    <w:rsid w:val="00D33639"/>
    <w:rsid w:val="00D33887"/>
    <w:rsid w:val="00D33BAE"/>
    <w:rsid w:val="00D340A5"/>
    <w:rsid w:val="00D34B75"/>
    <w:rsid w:val="00D34C6B"/>
    <w:rsid w:val="00D3507A"/>
    <w:rsid w:val="00D351C1"/>
    <w:rsid w:val="00D3559C"/>
    <w:rsid w:val="00D35912"/>
    <w:rsid w:val="00D36CF9"/>
    <w:rsid w:val="00D37AA7"/>
    <w:rsid w:val="00D408F1"/>
    <w:rsid w:val="00D40939"/>
    <w:rsid w:val="00D413F4"/>
    <w:rsid w:val="00D41425"/>
    <w:rsid w:val="00D41D5D"/>
    <w:rsid w:val="00D42075"/>
    <w:rsid w:val="00D43A80"/>
    <w:rsid w:val="00D43EA1"/>
    <w:rsid w:val="00D447B3"/>
    <w:rsid w:val="00D451D6"/>
    <w:rsid w:val="00D459B8"/>
    <w:rsid w:val="00D47320"/>
    <w:rsid w:val="00D50F73"/>
    <w:rsid w:val="00D52055"/>
    <w:rsid w:val="00D520F4"/>
    <w:rsid w:val="00D5320B"/>
    <w:rsid w:val="00D5371B"/>
    <w:rsid w:val="00D53DE8"/>
    <w:rsid w:val="00D5420B"/>
    <w:rsid w:val="00D55D23"/>
    <w:rsid w:val="00D5639E"/>
    <w:rsid w:val="00D570F6"/>
    <w:rsid w:val="00D576B9"/>
    <w:rsid w:val="00D5775F"/>
    <w:rsid w:val="00D5795F"/>
    <w:rsid w:val="00D57E48"/>
    <w:rsid w:val="00D600C4"/>
    <w:rsid w:val="00D61376"/>
    <w:rsid w:val="00D626F6"/>
    <w:rsid w:val="00D62A46"/>
    <w:rsid w:val="00D62C4D"/>
    <w:rsid w:val="00D64111"/>
    <w:rsid w:val="00D647A0"/>
    <w:rsid w:val="00D64DE1"/>
    <w:rsid w:val="00D65D83"/>
    <w:rsid w:val="00D6708E"/>
    <w:rsid w:val="00D67974"/>
    <w:rsid w:val="00D70228"/>
    <w:rsid w:val="00D70269"/>
    <w:rsid w:val="00D71F01"/>
    <w:rsid w:val="00D73DB6"/>
    <w:rsid w:val="00D76549"/>
    <w:rsid w:val="00D77195"/>
    <w:rsid w:val="00D8012E"/>
    <w:rsid w:val="00D801E8"/>
    <w:rsid w:val="00D806BB"/>
    <w:rsid w:val="00D81134"/>
    <w:rsid w:val="00D81CB1"/>
    <w:rsid w:val="00D8341C"/>
    <w:rsid w:val="00D83BA9"/>
    <w:rsid w:val="00D83C77"/>
    <w:rsid w:val="00D84A95"/>
    <w:rsid w:val="00D84CB7"/>
    <w:rsid w:val="00D859D0"/>
    <w:rsid w:val="00D8605B"/>
    <w:rsid w:val="00D86B8D"/>
    <w:rsid w:val="00D86FCC"/>
    <w:rsid w:val="00D871C4"/>
    <w:rsid w:val="00D87A6D"/>
    <w:rsid w:val="00D87C17"/>
    <w:rsid w:val="00D90616"/>
    <w:rsid w:val="00D917A2"/>
    <w:rsid w:val="00D91A39"/>
    <w:rsid w:val="00D92909"/>
    <w:rsid w:val="00D92B87"/>
    <w:rsid w:val="00D933E4"/>
    <w:rsid w:val="00D9355D"/>
    <w:rsid w:val="00D9363A"/>
    <w:rsid w:val="00D9389D"/>
    <w:rsid w:val="00D94292"/>
    <w:rsid w:val="00D9533F"/>
    <w:rsid w:val="00D95529"/>
    <w:rsid w:val="00D9628C"/>
    <w:rsid w:val="00DA1D0B"/>
    <w:rsid w:val="00DA286E"/>
    <w:rsid w:val="00DA2B5F"/>
    <w:rsid w:val="00DA3FB8"/>
    <w:rsid w:val="00DA4609"/>
    <w:rsid w:val="00DA5140"/>
    <w:rsid w:val="00DA5541"/>
    <w:rsid w:val="00DA5754"/>
    <w:rsid w:val="00DA5F36"/>
    <w:rsid w:val="00DA701A"/>
    <w:rsid w:val="00DA7573"/>
    <w:rsid w:val="00DA7AA1"/>
    <w:rsid w:val="00DA7B2D"/>
    <w:rsid w:val="00DB0229"/>
    <w:rsid w:val="00DB0862"/>
    <w:rsid w:val="00DB117E"/>
    <w:rsid w:val="00DB11D1"/>
    <w:rsid w:val="00DB20F0"/>
    <w:rsid w:val="00DB2203"/>
    <w:rsid w:val="00DB3709"/>
    <w:rsid w:val="00DB3965"/>
    <w:rsid w:val="00DB3CF6"/>
    <w:rsid w:val="00DB3D10"/>
    <w:rsid w:val="00DB42F5"/>
    <w:rsid w:val="00DB4399"/>
    <w:rsid w:val="00DB461A"/>
    <w:rsid w:val="00DB47AE"/>
    <w:rsid w:val="00DB4A2D"/>
    <w:rsid w:val="00DB4D95"/>
    <w:rsid w:val="00DB52E4"/>
    <w:rsid w:val="00DB60E4"/>
    <w:rsid w:val="00DB667F"/>
    <w:rsid w:val="00DB68D5"/>
    <w:rsid w:val="00DB6B03"/>
    <w:rsid w:val="00DB7867"/>
    <w:rsid w:val="00DB7AA8"/>
    <w:rsid w:val="00DC0409"/>
    <w:rsid w:val="00DC1423"/>
    <w:rsid w:val="00DC178F"/>
    <w:rsid w:val="00DC18B3"/>
    <w:rsid w:val="00DC1B63"/>
    <w:rsid w:val="00DC2014"/>
    <w:rsid w:val="00DC2688"/>
    <w:rsid w:val="00DC30A8"/>
    <w:rsid w:val="00DC4273"/>
    <w:rsid w:val="00DC4559"/>
    <w:rsid w:val="00DC4A16"/>
    <w:rsid w:val="00DC4F01"/>
    <w:rsid w:val="00DC5564"/>
    <w:rsid w:val="00DC6D1E"/>
    <w:rsid w:val="00DD0242"/>
    <w:rsid w:val="00DD0DFE"/>
    <w:rsid w:val="00DD1106"/>
    <w:rsid w:val="00DD1990"/>
    <w:rsid w:val="00DD1ED4"/>
    <w:rsid w:val="00DD2543"/>
    <w:rsid w:val="00DD3843"/>
    <w:rsid w:val="00DD495F"/>
    <w:rsid w:val="00DD598C"/>
    <w:rsid w:val="00DD7182"/>
    <w:rsid w:val="00DE05FC"/>
    <w:rsid w:val="00DE0798"/>
    <w:rsid w:val="00DE0817"/>
    <w:rsid w:val="00DE127F"/>
    <w:rsid w:val="00DE1C9C"/>
    <w:rsid w:val="00DE1CA4"/>
    <w:rsid w:val="00DE270D"/>
    <w:rsid w:val="00DE2A72"/>
    <w:rsid w:val="00DE3AD8"/>
    <w:rsid w:val="00DE3AF2"/>
    <w:rsid w:val="00DE4F0B"/>
    <w:rsid w:val="00DE5064"/>
    <w:rsid w:val="00DE52DB"/>
    <w:rsid w:val="00DE5776"/>
    <w:rsid w:val="00DE69DB"/>
    <w:rsid w:val="00DE6B2D"/>
    <w:rsid w:val="00DE6B66"/>
    <w:rsid w:val="00DE6CDB"/>
    <w:rsid w:val="00DE7CDB"/>
    <w:rsid w:val="00DF02AB"/>
    <w:rsid w:val="00DF0395"/>
    <w:rsid w:val="00DF1854"/>
    <w:rsid w:val="00DF2174"/>
    <w:rsid w:val="00DF2365"/>
    <w:rsid w:val="00DF25EA"/>
    <w:rsid w:val="00DF26AC"/>
    <w:rsid w:val="00DF38E6"/>
    <w:rsid w:val="00DF41C1"/>
    <w:rsid w:val="00DF6381"/>
    <w:rsid w:val="00DF6DB0"/>
    <w:rsid w:val="00E018B4"/>
    <w:rsid w:val="00E01AB8"/>
    <w:rsid w:val="00E0210D"/>
    <w:rsid w:val="00E033D3"/>
    <w:rsid w:val="00E039F0"/>
    <w:rsid w:val="00E03AE1"/>
    <w:rsid w:val="00E03C53"/>
    <w:rsid w:val="00E05F63"/>
    <w:rsid w:val="00E0782D"/>
    <w:rsid w:val="00E078A9"/>
    <w:rsid w:val="00E07BCD"/>
    <w:rsid w:val="00E113CC"/>
    <w:rsid w:val="00E1286B"/>
    <w:rsid w:val="00E12EAB"/>
    <w:rsid w:val="00E132B2"/>
    <w:rsid w:val="00E13386"/>
    <w:rsid w:val="00E149AD"/>
    <w:rsid w:val="00E14E61"/>
    <w:rsid w:val="00E1533B"/>
    <w:rsid w:val="00E16756"/>
    <w:rsid w:val="00E16A83"/>
    <w:rsid w:val="00E17AD5"/>
    <w:rsid w:val="00E21721"/>
    <w:rsid w:val="00E21770"/>
    <w:rsid w:val="00E218A7"/>
    <w:rsid w:val="00E2270A"/>
    <w:rsid w:val="00E23498"/>
    <w:rsid w:val="00E23746"/>
    <w:rsid w:val="00E2428B"/>
    <w:rsid w:val="00E24463"/>
    <w:rsid w:val="00E247DC"/>
    <w:rsid w:val="00E24E08"/>
    <w:rsid w:val="00E25338"/>
    <w:rsid w:val="00E25D96"/>
    <w:rsid w:val="00E25EBC"/>
    <w:rsid w:val="00E262AC"/>
    <w:rsid w:val="00E269A1"/>
    <w:rsid w:val="00E26B64"/>
    <w:rsid w:val="00E314A1"/>
    <w:rsid w:val="00E31E23"/>
    <w:rsid w:val="00E3243C"/>
    <w:rsid w:val="00E32B85"/>
    <w:rsid w:val="00E33192"/>
    <w:rsid w:val="00E3329C"/>
    <w:rsid w:val="00E33D7A"/>
    <w:rsid w:val="00E34DCA"/>
    <w:rsid w:val="00E3512A"/>
    <w:rsid w:val="00E35321"/>
    <w:rsid w:val="00E35E4E"/>
    <w:rsid w:val="00E36B0C"/>
    <w:rsid w:val="00E36B28"/>
    <w:rsid w:val="00E37291"/>
    <w:rsid w:val="00E37B17"/>
    <w:rsid w:val="00E37E20"/>
    <w:rsid w:val="00E40038"/>
    <w:rsid w:val="00E410A2"/>
    <w:rsid w:val="00E41EF2"/>
    <w:rsid w:val="00E4347C"/>
    <w:rsid w:val="00E43BAC"/>
    <w:rsid w:val="00E45AAB"/>
    <w:rsid w:val="00E461C5"/>
    <w:rsid w:val="00E46D28"/>
    <w:rsid w:val="00E4718E"/>
    <w:rsid w:val="00E47354"/>
    <w:rsid w:val="00E50AE0"/>
    <w:rsid w:val="00E50C5B"/>
    <w:rsid w:val="00E515C5"/>
    <w:rsid w:val="00E51E7B"/>
    <w:rsid w:val="00E51FC3"/>
    <w:rsid w:val="00E525E2"/>
    <w:rsid w:val="00E53A8E"/>
    <w:rsid w:val="00E53F6A"/>
    <w:rsid w:val="00E550EB"/>
    <w:rsid w:val="00E56EF2"/>
    <w:rsid w:val="00E57327"/>
    <w:rsid w:val="00E57575"/>
    <w:rsid w:val="00E60DF6"/>
    <w:rsid w:val="00E60FC4"/>
    <w:rsid w:val="00E611DA"/>
    <w:rsid w:val="00E6125D"/>
    <w:rsid w:val="00E61DCC"/>
    <w:rsid w:val="00E6218B"/>
    <w:rsid w:val="00E621AD"/>
    <w:rsid w:val="00E622A8"/>
    <w:rsid w:val="00E62C45"/>
    <w:rsid w:val="00E630C2"/>
    <w:rsid w:val="00E63352"/>
    <w:rsid w:val="00E635C2"/>
    <w:rsid w:val="00E637D2"/>
    <w:rsid w:val="00E642A2"/>
    <w:rsid w:val="00E64A9B"/>
    <w:rsid w:val="00E64C4D"/>
    <w:rsid w:val="00E64D52"/>
    <w:rsid w:val="00E66BC9"/>
    <w:rsid w:val="00E67B77"/>
    <w:rsid w:val="00E70223"/>
    <w:rsid w:val="00E70E1A"/>
    <w:rsid w:val="00E7101A"/>
    <w:rsid w:val="00E717AE"/>
    <w:rsid w:val="00E71A87"/>
    <w:rsid w:val="00E72CCA"/>
    <w:rsid w:val="00E73A2C"/>
    <w:rsid w:val="00E74977"/>
    <w:rsid w:val="00E74BFE"/>
    <w:rsid w:val="00E7645F"/>
    <w:rsid w:val="00E76AC4"/>
    <w:rsid w:val="00E76E67"/>
    <w:rsid w:val="00E770E6"/>
    <w:rsid w:val="00E771DB"/>
    <w:rsid w:val="00E77520"/>
    <w:rsid w:val="00E8333A"/>
    <w:rsid w:val="00E85B90"/>
    <w:rsid w:val="00E86BEE"/>
    <w:rsid w:val="00E87531"/>
    <w:rsid w:val="00E91244"/>
    <w:rsid w:val="00E91572"/>
    <w:rsid w:val="00E9163C"/>
    <w:rsid w:val="00E91EA8"/>
    <w:rsid w:val="00E92914"/>
    <w:rsid w:val="00E92FF0"/>
    <w:rsid w:val="00E94A22"/>
    <w:rsid w:val="00E94B42"/>
    <w:rsid w:val="00E96EBE"/>
    <w:rsid w:val="00E97928"/>
    <w:rsid w:val="00E97C24"/>
    <w:rsid w:val="00E97D64"/>
    <w:rsid w:val="00EA1926"/>
    <w:rsid w:val="00EA1A2E"/>
    <w:rsid w:val="00EA2472"/>
    <w:rsid w:val="00EA2D0D"/>
    <w:rsid w:val="00EA2FA2"/>
    <w:rsid w:val="00EA3201"/>
    <w:rsid w:val="00EA410E"/>
    <w:rsid w:val="00EA4A06"/>
    <w:rsid w:val="00EA5646"/>
    <w:rsid w:val="00EA690E"/>
    <w:rsid w:val="00EA6D51"/>
    <w:rsid w:val="00EA781E"/>
    <w:rsid w:val="00EB017A"/>
    <w:rsid w:val="00EB0EEA"/>
    <w:rsid w:val="00EB1639"/>
    <w:rsid w:val="00EB1826"/>
    <w:rsid w:val="00EB278F"/>
    <w:rsid w:val="00EB3570"/>
    <w:rsid w:val="00EB4771"/>
    <w:rsid w:val="00EB5003"/>
    <w:rsid w:val="00EB5110"/>
    <w:rsid w:val="00EB576E"/>
    <w:rsid w:val="00EB57F6"/>
    <w:rsid w:val="00EB596F"/>
    <w:rsid w:val="00EB5A86"/>
    <w:rsid w:val="00EB6039"/>
    <w:rsid w:val="00EB72AE"/>
    <w:rsid w:val="00EB7E88"/>
    <w:rsid w:val="00EB7F68"/>
    <w:rsid w:val="00EC0167"/>
    <w:rsid w:val="00EC07C9"/>
    <w:rsid w:val="00EC0FC4"/>
    <w:rsid w:val="00EC14E4"/>
    <w:rsid w:val="00EC1876"/>
    <w:rsid w:val="00EC1C8E"/>
    <w:rsid w:val="00EC2399"/>
    <w:rsid w:val="00EC31CC"/>
    <w:rsid w:val="00EC33AF"/>
    <w:rsid w:val="00EC3A12"/>
    <w:rsid w:val="00EC3AA8"/>
    <w:rsid w:val="00EC4680"/>
    <w:rsid w:val="00EC4929"/>
    <w:rsid w:val="00EC4E5C"/>
    <w:rsid w:val="00EC5981"/>
    <w:rsid w:val="00EC5BFC"/>
    <w:rsid w:val="00EC5CED"/>
    <w:rsid w:val="00EC5F2A"/>
    <w:rsid w:val="00EC6C13"/>
    <w:rsid w:val="00EC7445"/>
    <w:rsid w:val="00EC7EB6"/>
    <w:rsid w:val="00ED0814"/>
    <w:rsid w:val="00ED0F19"/>
    <w:rsid w:val="00ED11EF"/>
    <w:rsid w:val="00ED1A11"/>
    <w:rsid w:val="00ED2133"/>
    <w:rsid w:val="00ED2537"/>
    <w:rsid w:val="00ED267F"/>
    <w:rsid w:val="00ED296F"/>
    <w:rsid w:val="00ED2B7B"/>
    <w:rsid w:val="00ED3F07"/>
    <w:rsid w:val="00ED4496"/>
    <w:rsid w:val="00ED4C7B"/>
    <w:rsid w:val="00ED4E26"/>
    <w:rsid w:val="00ED73B5"/>
    <w:rsid w:val="00EE0539"/>
    <w:rsid w:val="00EE111C"/>
    <w:rsid w:val="00EE1554"/>
    <w:rsid w:val="00EE1BA6"/>
    <w:rsid w:val="00EE24FE"/>
    <w:rsid w:val="00EE2B5A"/>
    <w:rsid w:val="00EE357E"/>
    <w:rsid w:val="00EE3F21"/>
    <w:rsid w:val="00EE49F5"/>
    <w:rsid w:val="00EE513C"/>
    <w:rsid w:val="00EE555A"/>
    <w:rsid w:val="00EE5797"/>
    <w:rsid w:val="00EE57C2"/>
    <w:rsid w:val="00EE6A2E"/>
    <w:rsid w:val="00EE737C"/>
    <w:rsid w:val="00EE784E"/>
    <w:rsid w:val="00EE78C0"/>
    <w:rsid w:val="00EE7D99"/>
    <w:rsid w:val="00EF20B1"/>
    <w:rsid w:val="00EF2509"/>
    <w:rsid w:val="00EF2F7E"/>
    <w:rsid w:val="00EF3195"/>
    <w:rsid w:val="00EF3BF6"/>
    <w:rsid w:val="00EF3DAF"/>
    <w:rsid w:val="00EF42AB"/>
    <w:rsid w:val="00EF44C7"/>
    <w:rsid w:val="00EF4925"/>
    <w:rsid w:val="00EF5086"/>
    <w:rsid w:val="00EF51FA"/>
    <w:rsid w:val="00EF52B4"/>
    <w:rsid w:val="00EF551C"/>
    <w:rsid w:val="00EF6674"/>
    <w:rsid w:val="00EF6BBE"/>
    <w:rsid w:val="00EF7509"/>
    <w:rsid w:val="00EF77EF"/>
    <w:rsid w:val="00EF7DB4"/>
    <w:rsid w:val="00F00A34"/>
    <w:rsid w:val="00F00F50"/>
    <w:rsid w:val="00F0102B"/>
    <w:rsid w:val="00F026E8"/>
    <w:rsid w:val="00F02D09"/>
    <w:rsid w:val="00F02ECA"/>
    <w:rsid w:val="00F033EB"/>
    <w:rsid w:val="00F03486"/>
    <w:rsid w:val="00F03EAF"/>
    <w:rsid w:val="00F0420A"/>
    <w:rsid w:val="00F0433A"/>
    <w:rsid w:val="00F04E3A"/>
    <w:rsid w:val="00F0540F"/>
    <w:rsid w:val="00F05469"/>
    <w:rsid w:val="00F06078"/>
    <w:rsid w:val="00F06B20"/>
    <w:rsid w:val="00F06F90"/>
    <w:rsid w:val="00F10344"/>
    <w:rsid w:val="00F1055C"/>
    <w:rsid w:val="00F10B48"/>
    <w:rsid w:val="00F10D82"/>
    <w:rsid w:val="00F10F40"/>
    <w:rsid w:val="00F11C7B"/>
    <w:rsid w:val="00F12694"/>
    <w:rsid w:val="00F129B9"/>
    <w:rsid w:val="00F13827"/>
    <w:rsid w:val="00F13BAD"/>
    <w:rsid w:val="00F1416F"/>
    <w:rsid w:val="00F15EAB"/>
    <w:rsid w:val="00F20D19"/>
    <w:rsid w:val="00F20FA1"/>
    <w:rsid w:val="00F221D9"/>
    <w:rsid w:val="00F223A7"/>
    <w:rsid w:val="00F23078"/>
    <w:rsid w:val="00F234DF"/>
    <w:rsid w:val="00F23624"/>
    <w:rsid w:val="00F238A7"/>
    <w:rsid w:val="00F23F8F"/>
    <w:rsid w:val="00F24C36"/>
    <w:rsid w:val="00F253B8"/>
    <w:rsid w:val="00F255F5"/>
    <w:rsid w:val="00F2648B"/>
    <w:rsid w:val="00F26A15"/>
    <w:rsid w:val="00F26D56"/>
    <w:rsid w:val="00F2754D"/>
    <w:rsid w:val="00F278CC"/>
    <w:rsid w:val="00F309F4"/>
    <w:rsid w:val="00F313EC"/>
    <w:rsid w:val="00F3210C"/>
    <w:rsid w:val="00F322DD"/>
    <w:rsid w:val="00F323C5"/>
    <w:rsid w:val="00F32EF0"/>
    <w:rsid w:val="00F336A9"/>
    <w:rsid w:val="00F36045"/>
    <w:rsid w:val="00F3610F"/>
    <w:rsid w:val="00F3623B"/>
    <w:rsid w:val="00F37929"/>
    <w:rsid w:val="00F401A9"/>
    <w:rsid w:val="00F40B36"/>
    <w:rsid w:val="00F419E5"/>
    <w:rsid w:val="00F41E64"/>
    <w:rsid w:val="00F42059"/>
    <w:rsid w:val="00F43E53"/>
    <w:rsid w:val="00F4469C"/>
    <w:rsid w:val="00F446B1"/>
    <w:rsid w:val="00F44D4D"/>
    <w:rsid w:val="00F44EF6"/>
    <w:rsid w:val="00F4658E"/>
    <w:rsid w:val="00F46715"/>
    <w:rsid w:val="00F469CB"/>
    <w:rsid w:val="00F46EE6"/>
    <w:rsid w:val="00F470DD"/>
    <w:rsid w:val="00F47188"/>
    <w:rsid w:val="00F473C0"/>
    <w:rsid w:val="00F47BD2"/>
    <w:rsid w:val="00F47E0F"/>
    <w:rsid w:val="00F47FB2"/>
    <w:rsid w:val="00F520B5"/>
    <w:rsid w:val="00F52B2B"/>
    <w:rsid w:val="00F52EC1"/>
    <w:rsid w:val="00F5318F"/>
    <w:rsid w:val="00F536A5"/>
    <w:rsid w:val="00F53BAD"/>
    <w:rsid w:val="00F54796"/>
    <w:rsid w:val="00F54C69"/>
    <w:rsid w:val="00F55814"/>
    <w:rsid w:val="00F55BF4"/>
    <w:rsid w:val="00F55E07"/>
    <w:rsid w:val="00F5634F"/>
    <w:rsid w:val="00F57817"/>
    <w:rsid w:val="00F57D76"/>
    <w:rsid w:val="00F610F4"/>
    <w:rsid w:val="00F6110A"/>
    <w:rsid w:val="00F61EE5"/>
    <w:rsid w:val="00F62292"/>
    <w:rsid w:val="00F62609"/>
    <w:rsid w:val="00F62862"/>
    <w:rsid w:val="00F62BD0"/>
    <w:rsid w:val="00F62F2D"/>
    <w:rsid w:val="00F633EB"/>
    <w:rsid w:val="00F63974"/>
    <w:rsid w:val="00F64CA7"/>
    <w:rsid w:val="00F64D00"/>
    <w:rsid w:val="00F64E82"/>
    <w:rsid w:val="00F65255"/>
    <w:rsid w:val="00F65FAA"/>
    <w:rsid w:val="00F65FE1"/>
    <w:rsid w:val="00F661C2"/>
    <w:rsid w:val="00F67F98"/>
    <w:rsid w:val="00F70694"/>
    <w:rsid w:val="00F70CC7"/>
    <w:rsid w:val="00F712D0"/>
    <w:rsid w:val="00F71CA1"/>
    <w:rsid w:val="00F71CA7"/>
    <w:rsid w:val="00F71E44"/>
    <w:rsid w:val="00F71F18"/>
    <w:rsid w:val="00F7256F"/>
    <w:rsid w:val="00F72CFA"/>
    <w:rsid w:val="00F730A4"/>
    <w:rsid w:val="00F732FE"/>
    <w:rsid w:val="00F73A39"/>
    <w:rsid w:val="00F73E34"/>
    <w:rsid w:val="00F74D02"/>
    <w:rsid w:val="00F7640B"/>
    <w:rsid w:val="00F77CE0"/>
    <w:rsid w:val="00F77D36"/>
    <w:rsid w:val="00F80147"/>
    <w:rsid w:val="00F8025C"/>
    <w:rsid w:val="00F81497"/>
    <w:rsid w:val="00F820F9"/>
    <w:rsid w:val="00F82227"/>
    <w:rsid w:val="00F83683"/>
    <w:rsid w:val="00F83800"/>
    <w:rsid w:val="00F83A0A"/>
    <w:rsid w:val="00F83E90"/>
    <w:rsid w:val="00F85883"/>
    <w:rsid w:val="00F873AF"/>
    <w:rsid w:val="00F87629"/>
    <w:rsid w:val="00F878C9"/>
    <w:rsid w:val="00F87C7A"/>
    <w:rsid w:val="00F90860"/>
    <w:rsid w:val="00F912FA"/>
    <w:rsid w:val="00F917B7"/>
    <w:rsid w:val="00F92CFF"/>
    <w:rsid w:val="00F93324"/>
    <w:rsid w:val="00F93679"/>
    <w:rsid w:val="00F937E0"/>
    <w:rsid w:val="00F93EAD"/>
    <w:rsid w:val="00F948A3"/>
    <w:rsid w:val="00F95096"/>
    <w:rsid w:val="00F9510D"/>
    <w:rsid w:val="00F959E9"/>
    <w:rsid w:val="00F964B3"/>
    <w:rsid w:val="00F967F7"/>
    <w:rsid w:val="00F96F43"/>
    <w:rsid w:val="00F9712F"/>
    <w:rsid w:val="00F971C2"/>
    <w:rsid w:val="00F97537"/>
    <w:rsid w:val="00FA075F"/>
    <w:rsid w:val="00FA118A"/>
    <w:rsid w:val="00FA1342"/>
    <w:rsid w:val="00FA14F7"/>
    <w:rsid w:val="00FA1BFA"/>
    <w:rsid w:val="00FA2B88"/>
    <w:rsid w:val="00FA2B96"/>
    <w:rsid w:val="00FA2D37"/>
    <w:rsid w:val="00FA2E50"/>
    <w:rsid w:val="00FA312F"/>
    <w:rsid w:val="00FA3844"/>
    <w:rsid w:val="00FA39C8"/>
    <w:rsid w:val="00FA4EEB"/>
    <w:rsid w:val="00FA58C3"/>
    <w:rsid w:val="00FA6338"/>
    <w:rsid w:val="00FA672F"/>
    <w:rsid w:val="00FA6B45"/>
    <w:rsid w:val="00FA6BA3"/>
    <w:rsid w:val="00FA7328"/>
    <w:rsid w:val="00FA73D1"/>
    <w:rsid w:val="00FA7F30"/>
    <w:rsid w:val="00FB090C"/>
    <w:rsid w:val="00FB0AF8"/>
    <w:rsid w:val="00FB27A1"/>
    <w:rsid w:val="00FB408E"/>
    <w:rsid w:val="00FB4A48"/>
    <w:rsid w:val="00FB4BA6"/>
    <w:rsid w:val="00FB4C05"/>
    <w:rsid w:val="00FB53C7"/>
    <w:rsid w:val="00FB5A7D"/>
    <w:rsid w:val="00FB6D26"/>
    <w:rsid w:val="00FB79BE"/>
    <w:rsid w:val="00FC04DC"/>
    <w:rsid w:val="00FC2169"/>
    <w:rsid w:val="00FC36D9"/>
    <w:rsid w:val="00FC3C73"/>
    <w:rsid w:val="00FC4327"/>
    <w:rsid w:val="00FC4371"/>
    <w:rsid w:val="00FC4A0B"/>
    <w:rsid w:val="00FC4DE5"/>
    <w:rsid w:val="00FC5994"/>
    <w:rsid w:val="00FC5FB9"/>
    <w:rsid w:val="00FC6FD5"/>
    <w:rsid w:val="00FC7C69"/>
    <w:rsid w:val="00FC7DAB"/>
    <w:rsid w:val="00FD0694"/>
    <w:rsid w:val="00FD2996"/>
    <w:rsid w:val="00FD3150"/>
    <w:rsid w:val="00FD3D42"/>
    <w:rsid w:val="00FD3E79"/>
    <w:rsid w:val="00FD538F"/>
    <w:rsid w:val="00FD6532"/>
    <w:rsid w:val="00FD65B6"/>
    <w:rsid w:val="00FD6F99"/>
    <w:rsid w:val="00FD7078"/>
    <w:rsid w:val="00FD779A"/>
    <w:rsid w:val="00FD7B2C"/>
    <w:rsid w:val="00FD7CBD"/>
    <w:rsid w:val="00FE2686"/>
    <w:rsid w:val="00FE26F2"/>
    <w:rsid w:val="00FE2B14"/>
    <w:rsid w:val="00FE3D37"/>
    <w:rsid w:val="00FE3F6A"/>
    <w:rsid w:val="00FE41DE"/>
    <w:rsid w:val="00FE4997"/>
    <w:rsid w:val="00FE523F"/>
    <w:rsid w:val="00FE5B2D"/>
    <w:rsid w:val="00FE68B6"/>
    <w:rsid w:val="00FE68BB"/>
    <w:rsid w:val="00FE6EE0"/>
    <w:rsid w:val="00FF1115"/>
    <w:rsid w:val="00FF1A37"/>
    <w:rsid w:val="00FF1DC2"/>
    <w:rsid w:val="00FF21AF"/>
    <w:rsid w:val="00FF3EA6"/>
    <w:rsid w:val="00FF4302"/>
    <w:rsid w:val="00FF50DE"/>
    <w:rsid w:val="00FF566F"/>
    <w:rsid w:val="00FF63A1"/>
    <w:rsid w:val="00FF647A"/>
    <w:rsid w:val="00FF75E9"/>
    <w:rsid w:val="00FF77EC"/>
    <w:rsid w:val="00FF7B57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E3ECB"/>
  <w15:docId w15:val="{C42A1D32-AB67-4C32-B1CC-1569586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7277"/>
    <w:rPr>
      <w:rFonts w:ascii="Arial" w:hAnsi="Arial"/>
      <w:sz w:val="24"/>
      <w:lang w:val="pt-BR" w:eastAsia="es-ES"/>
    </w:rPr>
  </w:style>
  <w:style w:type="paragraph" w:styleId="Ttulo1">
    <w:name w:val="heading 1"/>
    <w:basedOn w:val="Normal"/>
    <w:next w:val="Normal"/>
    <w:qFormat/>
    <w:rsid w:val="001D7277"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rsid w:val="001D7277"/>
    <w:pPr>
      <w:keepNext/>
      <w:numPr>
        <w:ilvl w:val="1"/>
        <w:numId w:val="1"/>
      </w:numPr>
      <w:outlineLvl w:val="1"/>
    </w:pPr>
    <w:rPr>
      <w:rFonts w:ascii="Times New Roman" w:hAnsi="Times New Roman"/>
      <w:lang w:val="es-ES"/>
    </w:rPr>
  </w:style>
  <w:style w:type="paragraph" w:styleId="Ttulo3">
    <w:name w:val="heading 3"/>
    <w:basedOn w:val="Normal"/>
    <w:next w:val="Normal"/>
    <w:qFormat/>
    <w:rsid w:val="001D7277"/>
    <w:pPr>
      <w:keepNext/>
      <w:widowControl w:val="0"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D7277"/>
    <w:pPr>
      <w:keepNext/>
      <w:widowControl w:val="0"/>
      <w:numPr>
        <w:ilvl w:val="3"/>
        <w:numId w:val="1"/>
      </w:numPr>
      <w:tabs>
        <w:tab w:val="center" w:pos="8496"/>
      </w:tabs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D4C7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D4C7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D4C7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D4C7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D4C7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7277"/>
    <w:pPr>
      <w:widowControl w:val="0"/>
      <w:jc w:val="both"/>
    </w:pPr>
    <w:rPr>
      <w:color w:val="000000"/>
      <w:lang w:val="es-PY"/>
    </w:rPr>
  </w:style>
  <w:style w:type="paragraph" w:customStyle="1" w:styleId="Textoindependiente21">
    <w:name w:val="Texto independiente 21"/>
    <w:basedOn w:val="Normal"/>
    <w:rsid w:val="001D7277"/>
    <w:pPr>
      <w:widowControl w:val="0"/>
      <w:tabs>
        <w:tab w:val="left" w:pos="720"/>
      </w:tabs>
      <w:ind w:left="720" w:hanging="720"/>
      <w:jc w:val="both"/>
    </w:pPr>
    <w:rPr>
      <w:color w:val="000000"/>
    </w:rPr>
  </w:style>
  <w:style w:type="paragraph" w:styleId="Corpodetexto2">
    <w:name w:val="Body Text 2"/>
    <w:basedOn w:val="Normal"/>
    <w:link w:val="Corpodetexto2Char"/>
    <w:uiPriority w:val="99"/>
    <w:rsid w:val="001D7277"/>
    <w:pPr>
      <w:spacing w:after="120" w:line="480" w:lineRule="auto"/>
    </w:pPr>
    <w:rPr>
      <w:lang w:val="es-PY"/>
    </w:rPr>
  </w:style>
  <w:style w:type="paragraph" w:styleId="Cabealho">
    <w:name w:val="header"/>
    <w:basedOn w:val="Normal"/>
    <w:rsid w:val="001D7277"/>
    <w:pPr>
      <w:tabs>
        <w:tab w:val="center" w:pos="4252"/>
        <w:tab w:val="right" w:pos="8504"/>
      </w:tabs>
    </w:pPr>
  </w:style>
  <w:style w:type="paragraph" w:customStyle="1" w:styleId="a">
    <w:basedOn w:val="Normal"/>
    <w:next w:val="Recuodecorpodetexto"/>
    <w:rsid w:val="001D7277"/>
    <w:pPr>
      <w:spacing w:after="120"/>
      <w:ind w:left="283"/>
    </w:pPr>
  </w:style>
  <w:style w:type="character" w:styleId="Nmerodepgina">
    <w:name w:val="page number"/>
    <w:rsid w:val="001D7277"/>
    <w:rPr>
      <w:sz w:val="20"/>
    </w:rPr>
  </w:style>
  <w:style w:type="paragraph" w:styleId="Rodap">
    <w:name w:val="footer"/>
    <w:basedOn w:val="Normal"/>
    <w:link w:val="RodapChar"/>
    <w:uiPriority w:val="99"/>
    <w:rsid w:val="001D7277"/>
    <w:pPr>
      <w:widowControl w:val="0"/>
      <w:tabs>
        <w:tab w:val="center" w:pos="4419"/>
        <w:tab w:val="right" w:pos="8838"/>
      </w:tabs>
    </w:pPr>
    <w:rPr>
      <w:sz w:val="20"/>
    </w:rPr>
  </w:style>
  <w:style w:type="paragraph" w:styleId="Recuodecorpodetexto2">
    <w:name w:val="Body Text Indent 2"/>
    <w:basedOn w:val="Normal"/>
    <w:rsid w:val="001D7277"/>
    <w:pPr>
      <w:tabs>
        <w:tab w:val="left" w:pos="5040"/>
      </w:tabs>
      <w:ind w:left="142"/>
      <w:jc w:val="both"/>
    </w:pPr>
    <w:rPr>
      <w:rFonts w:cs="Arial"/>
    </w:rPr>
  </w:style>
  <w:style w:type="paragraph" w:styleId="Corpodetexto3">
    <w:name w:val="Body Text 3"/>
    <w:basedOn w:val="Normal"/>
    <w:rsid w:val="001D7277"/>
    <w:pPr>
      <w:jc w:val="both"/>
    </w:pPr>
  </w:style>
  <w:style w:type="paragraph" w:customStyle="1" w:styleId="BodyText21">
    <w:name w:val="Body Text 21"/>
    <w:basedOn w:val="Normal"/>
    <w:rsid w:val="001D7277"/>
    <w:pPr>
      <w:widowControl w:val="0"/>
      <w:jc w:val="both"/>
    </w:pPr>
  </w:style>
  <w:style w:type="paragraph" w:customStyle="1" w:styleId="Textoindependiente31">
    <w:name w:val="Texto independiente 31"/>
    <w:basedOn w:val="Normal"/>
    <w:rsid w:val="001D7277"/>
    <w:pPr>
      <w:widowControl w:val="0"/>
      <w:tabs>
        <w:tab w:val="left" w:pos="5040"/>
      </w:tabs>
      <w:jc w:val="both"/>
    </w:pPr>
    <w:rPr>
      <w:b/>
    </w:rPr>
  </w:style>
  <w:style w:type="paragraph" w:styleId="Recuodecorpodetexto3">
    <w:name w:val="Body Text Indent 3"/>
    <w:basedOn w:val="Normal"/>
    <w:rsid w:val="001D7277"/>
    <w:pPr>
      <w:tabs>
        <w:tab w:val="left" w:pos="5040"/>
      </w:tabs>
      <w:ind w:left="2160" w:hanging="2160"/>
      <w:jc w:val="both"/>
    </w:pPr>
    <w:rPr>
      <w:lang w:val="es-UY"/>
    </w:rPr>
  </w:style>
  <w:style w:type="paragraph" w:styleId="Recuodecorpodetexto">
    <w:name w:val="Body Text Indent"/>
    <w:basedOn w:val="Normal"/>
    <w:link w:val="RecuodecorpodetextoChar"/>
    <w:rsid w:val="001D7277"/>
    <w:pPr>
      <w:spacing w:after="120"/>
      <w:ind w:left="283"/>
    </w:pPr>
  </w:style>
  <w:style w:type="paragraph" w:customStyle="1" w:styleId="Textodeglobo1">
    <w:name w:val="Texto de globo1"/>
    <w:basedOn w:val="Normal"/>
    <w:semiHidden/>
    <w:rsid w:val="001D72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A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E21CB"/>
    <w:pPr>
      <w:jc w:val="center"/>
    </w:pPr>
    <w:rPr>
      <w:rFonts w:ascii="Times New Roman" w:hAnsi="Times New Roman"/>
      <w:b/>
      <w:sz w:val="20"/>
      <w:lang w:eastAsia="es-MX"/>
    </w:rPr>
  </w:style>
  <w:style w:type="paragraph" w:customStyle="1" w:styleId="Prrafodelista1">
    <w:name w:val="Párrafo de lista1"/>
    <w:basedOn w:val="Normal"/>
    <w:qFormat/>
    <w:rsid w:val="007B7C84"/>
    <w:pPr>
      <w:ind w:left="720"/>
      <w:contextualSpacing/>
    </w:pPr>
  </w:style>
  <w:style w:type="paragraph" w:styleId="NormalWeb">
    <w:name w:val="Normal (Web)"/>
    <w:basedOn w:val="Normal"/>
    <w:uiPriority w:val="99"/>
    <w:rsid w:val="00A5152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875"/>
    <w:rPr>
      <w:rFonts w:ascii="Tahoma" w:hAnsi="Tahoma"/>
      <w:sz w:val="16"/>
      <w:szCs w:val="16"/>
      <w:lang w:val="es-PY"/>
    </w:rPr>
  </w:style>
  <w:style w:type="character" w:customStyle="1" w:styleId="TextodebaloChar">
    <w:name w:val="Texto de balão Char"/>
    <w:link w:val="Textodebalo"/>
    <w:uiPriority w:val="99"/>
    <w:semiHidden/>
    <w:rsid w:val="00C42875"/>
    <w:rPr>
      <w:rFonts w:ascii="Tahoma" w:hAnsi="Tahoma" w:cs="Tahoma"/>
      <w:sz w:val="16"/>
      <w:szCs w:val="16"/>
      <w:lang w:val="es-PY"/>
    </w:rPr>
  </w:style>
  <w:style w:type="character" w:customStyle="1" w:styleId="CorpodetextoChar">
    <w:name w:val="Corpo de texto Char"/>
    <w:link w:val="Corpodetexto"/>
    <w:rsid w:val="00737C17"/>
    <w:rPr>
      <w:rFonts w:ascii="Arial" w:hAnsi="Arial"/>
      <w:color w:val="000000"/>
      <w:sz w:val="24"/>
      <w:lang w:val="es-PY" w:eastAsia="es-ES"/>
    </w:rPr>
  </w:style>
  <w:style w:type="character" w:customStyle="1" w:styleId="Corpodetexto2Char">
    <w:name w:val="Corpo de texto 2 Char"/>
    <w:link w:val="Corpodetexto2"/>
    <w:uiPriority w:val="99"/>
    <w:rsid w:val="00CB6BCA"/>
    <w:rPr>
      <w:rFonts w:ascii="Arial" w:hAnsi="Arial"/>
      <w:sz w:val="24"/>
      <w:lang w:val="es-PY"/>
    </w:rPr>
  </w:style>
  <w:style w:type="character" w:customStyle="1" w:styleId="Char3">
    <w:name w:val="Char3"/>
    <w:rsid w:val="007E3B03"/>
    <w:rPr>
      <w:rFonts w:ascii="Arial" w:hAnsi="Arial"/>
      <w:color w:val="000000"/>
      <w:sz w:val="24"/>
      <w:lang w:val="es-PY" w:eastAsia="es-ES"/>
    </w:rPr>
  </w:style>
  <w:style w:type="paragraph" w:customStyle="1" w:styleId="Textoindependiente22">
    <w:name w:val="Texto independiente 22"/>
    <w:basedOn w:val="Normal"/>
    <w:rsid w:val="002B42B8"/>
    <w:pPr>
      <w:widowControl w:val="0"/>
      <w:tabs>
        <w:tab w:val="left" w:pos="720"/>
      </w:tabs>
      <w:ind w:left="720" w:hanging="720"/>
      <w:jc w:val="both"/>
    </w:pPr>
    <w:rPr>
      <w:color w:val="000000"/>
      <w:lang w:val="es-ES" w:eastAsia="pt-BR"/>
    </w:rPr>
  </w:style>
  <w:style w:type="paragraph" w:styleId="Pargrafoda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"/>
    <w:basedOn w:val="Normal"/>
    <w:link w:val="PargrafodaListaChar"/>
    <w:uiPriority w:val="34"/>
    <w:qFormat/>
    <w:rsid w:val="00236619"/>
    <w:pPr>
      <w:ind w:left="708"/>
    </w:pPr>
  </w:style>
  <w:style w:type="character" w:styleId="Hyperlink">
    <w:name w:val="Hyperlink"/>
    <w:uiPriority w:val="99"/>
    <w:unhideWhenUsed/>
    <w:rsid w:val="00385BE4"/>
    <w:rPr>
      <w:color w:val="0000FF"/>
      <w:u w:val="single"/>
    </w:rPr>
  </w:style>
  <w:style w:type="character" w:customStyle="1" w:styleId="TtuloChar">
    <w:name w:val="Título Char"/>
    <w:link w:val="Ttulo"/>
    <w:rsid w:val="00D37AA7"/>
    <w:rPr>
      <w:b/>
      <w:lang w:val="pt-BR" w:eastAsia="es-MX"/>
    </w:rPr>
  </w:style>
  <w:style w:type="paragraph" w:styleId="Reviso">
    <w:name w:val="Revision"/>
    <w:hidden/>
    <w:uiPriority w:val="99"/>
    <w:semiHidden/>
    <w:rsid w:val="00C82BF1"/>
    <w:rPr>
      <w:rFonts w:ascii="Arial" w:hAnsi="Arial"/>
      <w:sz w:val="24"/>
      <w:lang w:val="pt-BR" w:eastAsia="es-ES"/>
    </w:rPr>
  </w:style>
  <w:style w:type="character" w:customStyle="1" w:styleId="hps">
    <w:name w:val="hps"/>
    <w:rsid w:val="002E44ED"/>
  </w:style>
  <w:style w:type="character" w:customStyle="1" w:styleId="atn">
    <w:name w:val="atn"/>
    <w:rsid w:val="002E44ED"/>
  </w:style>
  <w:style w:type="paragraph" w:styleId="SemEspaamento">
    <w:name w:val="No Spacing"/>
    <w:uiPriority w:val="99"/>
    <w:qFormat/>
    <w:rsid w:val="00673004"/>
    <w:rPr>
      <w:rFonts w:ascii="Arial" w:hAnsi="Arial"/>
      <w:sz w:val="24"/>
      <w:lang w:val="es-AR" w:eastAsia="es-E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4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F0420A"/>
    <w:rPr>
      <w:rFonts w:ascii="Courier New" w:hAnsi="Courier New" w:cs="Courier New"/>
    </w:rPr>
  </w:style>
  <w:style w:type="paragraph" w:customStyle="1" w:styleId="PreformattedText">
    <w:name w:val="Preformatted Text"/>
    <w:basedOn w:val="Normal"/>
    <w:qFormat/>
    <w:rsid w:val="00CF1AC5"/>
    <w:pPr>
      <w:widowControl w:val="0"/>
      <w:suppressAutoHyphens/>
    </w:pPr>
    <w:rPr>
      <w:rFonts w:ascii="Liberation Mono" w:eastAsia="AR PL SungtiL GB" w:hAnsi="Liberation Mono" w:cs="Liberation Mono"/>
      <w:sz w:val="20"/>
      <w:lang w:val="en-US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rsid w:val="009A4E9A"/>
    <w:rPr>
      <w:rFonts w:ascii="Arial" w:hAnsi="Arial"/>
      <w:sz w:val="24"/>
      <w:lang w:val="es-AR" w:eastAsia="es-ES"/>
    </w:rPr>
  </w:style>
  <w:style w:type="character" w:customStyle="1" w:styleId="Ttulo5Char">
    <w:name w:val="Título 5 Char"/>
    <w:basedOn w:val="Fontepargpadro"/>
    <w:link w:val="Ttulo5"/>
    <w:uiPriority w:val="9"/>
    <w:rsid w:val="00ED4C7B"/>
    <w:rPr>
      <w:rFonts w:asciiTheme="majorHAnsi" w:eastAsiaTheme="majorEastAsia" w:hAnsiTheme="majorHAnsi" w:cstheme="majorBidi"/>
      <w:color w:val="2E74B5" w:themeColor="accent1" w:themeShade="BF"/>
      <w:sz w:val="24"/>
      <w:lang w:val="pt-BR" w:eastAsia="es-ES"/>
    </w:rPr>
  </w:style>
  <w:style w:type="character" w:customStyle="1" w:styleId="Ttulo6Char">
    <w:name w:val="Título 6 Char"/>
    <w:basedOn w:val="Fontepargpadro"/>
    <w:link w:val="Ttulo6"/>
    <w:uiPriority w:val="9"/>
    <w:rsid w:val="00ED4C7B"/>
    <w:rPr>
      <w:rFonts w:asciiTheme="majorHAnsi" w:eastAsiaTheme="majorEastAsia" w:hAnsiTheme="majorHAnsi" w:cstheme="majorBidi"/>
      <w:color w:val="1F4D78" w:themeColor="accent1" w:themeShade="7F"/>
      <w:sz w:val="24"/>
      <w:lang w:val="pt-BR" w:eastAsia="es-ES"/>
    </w:rPr>
  </w:style>
  <w:style w:type="character" w:customStyle="1" w:styleId="Ttulo7Char">
    <w:name w:val="Título 7 Char"/>
    <w:basedOn w:val="Fontepargpadro"/>
    <w:link w:val="Ttulo7"/>
    <w:uiPriority w:val="9"/>
    <w:rsid w:val="00ED4C7B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pt-BR" w:eastAsia="es-ES"/>
    </w:rPr>
  </w:style>
  <w:style w:type="character" w:customStyle="1" w:styleId="Ttulo8Char">
    <w:name w:val="Título 8 Char"/>
    <w:basedOn w:val="Fontepargpadro"/>
    <w:link w:val="Ttulo8"/>
    <w:uiPriority w:val="9"/>
    <w:rsid w:val="00ED4C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es-ES"/>
    </w:rPr>
  </w:style>
  <w:style w:type="character" w:customStyle="1" w:styleId="Ttulo9Char">
    <w:name w:val="Título 9 Char"/>
    <w:basedOn w:val="Fontepargpadro"/>
    <w:link w:val="Ttulo9"/>
    <w:uiPriority w:val="9"/>
    <w:rsid w:val="00ED4C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es-ES"/>
    </w:rPr>
  </w:style>
  <w:style w:type="paragraph" w:styleId="Remetente">
    <w:name w:val="envelope return"/>
    <w:basedOn w:val="Normal"/>
    <w:rsid w:val="006C2912"/>
    <w:rPr>
      <w:rFonts w:ascii="Tahoma" w:hAnsi="Tahoma" w:cs="Arial"/>
      <w:lang w:val="es-ES"/>
    </w:rPr>
  </w:style>
  <w:style w:type="character" w:customStyle="1" w:styleId="PargrafodaListaChar">
    <w:name w:val="Parágrafo da Lista Char"/>
    <w:aliases w:val="Recommendation Char,List Paragraph11 Char,L Char,CV text Char,Table text Char,F5 List Paragraph Char,Dot pt Char,Medium Grid 1 - Accent 21 Char,Numbered Paragraph Char,Bullet point Char,Colorful List - Accent 11 Char"/>
    <w:link w:val="PargrafodaLista"/>
    <w:uiPriority w:val="34"/>
    <w:locked/>
    <w:rsid w:val="001B5B87"/>
    <w:rPr>
      <w:rFonts w:ascii="Arial" w:hAnsi="Arial"/>
      <w:sz w:val="24"/>
      <w:lang w:val="es-AR" w:eastAsia="es-ES"/>
    </w:rPr>
  </w:style>
  <w:style w:type="paragraph" w:styleId="TextosemFormatao">
    <w:name w:val="Plain Text"/>
    <w:basedOn w:val="Normal"/>
    <w:link w:val="TextosemFormataoChar"/>
    <w:uiPriority w:val="99"/>
    <w:unhideWhenUsed/>
    <w:rsid w:val="001E1A0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1A0F"/>
    <w:rPr>
      <w:rFonts w:ascii="Calibri" w:eastAsiaTheme="minorHAnsi" w:hAnsi="Calibri" w:cs="Calibri"/>
      <w:sz w:val="22"/>
      <w:szCs w:val="22"/>
      <w:lang w:val="pt-BR" w:eastAsia="en-US"/>
    </w:rPr>
  </w:style>
  <w:style w:type="character" w:customStyle="1" w:styleId="y2iqfc">
    <w:name w:val="y2iqfc"/>
    <w:basedOn w:val="Fontepargpadro"/>
    <w:rsid w:val="003632A0"/>
  </w:style>
  <w:style w:type="character" w:customStyle="1" w:styleId="RodapChar">
    <w:name w:val="Rodapé Char"/>
    <w:basedOn w:val="Fontepargpadro"/>
    <w:link w:val="Rodap"/>
    <w:uiPriority w:val="99"/>
    <w:rsid w:val="007E308F"/>
    <w:rPr>
      <w:rFonts w:ascii="Arial" w:hAnsi="Arial"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9486-DE5D-4E07-A079-2F275AFE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MERCOSUR/CCM/CT Nº 1/ ACTA N° 7/05</vt:lpstr>
    </vt:vector>
  </TitlesOfParts>
  <Company>Banco Central del Uruguay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MERCOSUR/CCM/CT Nº 1/ ACTA N° 7/05</dc:title>
  <dc:creator>Sistemas de Informacion</dc:creator>
  <cp:lastModifiedBy>Denis Scaramussa Pereira</cp:lastModifiedBy>
  <cp:revision>2</cp:revision>
  <cp:lastPrinted>2017-03-10T11:57:00Z</cp:lastPrinted>
  <dcterms:created xsi:type="dcterms:W3CDTF">2023-11-10T15:06:00Z</dcterms:created>
  <dcterms:modified xsi:type="dcterms:W3CDTF">2023-11-10T15:06:00Z</dcterms:modified>
</cp:coreProperties>
</file>