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4835" w14:textId="46FE31E0" w:rsidR="00FD4160" w:rsidRPr="00507CAB" w:rsidRDefault="007165CA" w:rsidP="00B449AA">
      <w:pPr>
        <w:jc w:val="both"/>
        <w:rPr>
          <w:rFonts w:ascii="Arial" w:eastAsia="Arial" w:hAnsi="Arial" w:cs="Arial"/>
          <w:lang w:val="pt-BR"/>
        </w:rPr>
      </w:pPr>
      <w:r w:rsidRPr="00507CAB">
        <w:rPr>
          <w:rFonts w:ascii="Arial" w:eastAsia="Arial" w:hAnsi="Arial" w:cs="Arial"/>
          <w:b/>
          <w:lang w:val="pt-BR"/>
        </w:rPr>
        <w:t>MERCOSU</w:t>
      </w:r>
      <w:r w:rsidR="009901B8" w:rsidRPr="00507CAB">
        <w:rPr>
          <w:rFonts w:ascii="Arial" w:eastAsia="Arial" w:hAnsi="Arial" w:cs="Arial"/>
          <w:b/>
          <w:lang w:val="pt-BR"/>
        </w:rPr>
        <w:t>L</w:t>
      </w:r>
      <w:r w:rsidRPr="00507CAB">
        <w:rPr>
          <w:rFonts w:ascii="Arial" w:eastAsia="Arial" w:hAnsi="Arial" w:cs="Arial"/>
          <w:b/>
          <w:lang w:val="pt-BR"/>
        </w:rPr>
        <w:t>/</w:t>
      </w:r>
      <w:r w:rsidR="00051AEB" w:rsidRPr="00507CAB">
        <w:rPr>
          <w:rFonts w:ascii="Arial" w:eastAsia="Arial" w:hAnsi="Arial" w:cs="Arial"/>
          <w:b/>
          <w:lang w:val="pt-BR"/>
        </w:rPr>
        <w:t>CT N° 2</w:t>
      </w:r>
      <w:r w:rsidRPr="00507CAB">
        <w:rPr>
          <w:rFonts w:ascii="Arial" w:eastAsia="Arial" w:hAnsi="Arial" w:cs="Arial"/>
          <w:b/>
          <w:lang w:val="pt-BR"/>
        </w:rPr>
        <w:t xml:space="preserve">/ATA Nº </w:t>
      </w:r>
      <w:r w:rsidR="00557427" w:rsidRPr="00507CAB">
        <w:rPr>
          <w:rFonts w:ascii="Arial" w:eastAsia="Arial" w:hAnsi="Arial" w:cs="Arial"/>
          <w:b/>
          <w:lang w:val="pt-BR"/>
        </w:rPr>
        <w:t>0</w:t>
      </w:r>
      <w:r w:rsidR="00697E40" w:rsidRPr="00507CAB">
        <w:rPr>
          <w:rFonts w:ascii="Arial" w:eastAsia="Arial" w:hAnsi="Arial" w:cs="Arial"/>
          <w:b/>
          <w:lang w:val="pt-BR"/>
        </w:rPr>
        <w:t>4</w:t>
      </w:r>
      <w:r w:rsidRPr="00507CAB">
        <w:rPr>
          <w:rFonts w:ascii="Arial" w:eastAsia="Arial" w:hAnsi="Arial" w:cs="Arial"/>
          <w:b/>
          <w:lang w:val="pt-BR"/>
        </w:rPr>
        <w:t>/</w:t>
      </w:r>
      <w:r w:rsidR="00557427" w:rsidRPr="00507CAB">
        <w:rPr>
          <w:rFonts w:ascii="Arial" w:eastAsia="Arial" w:hAnsi="Arial" w:cs="Arial"/>
          <w:b/>
          <w:lang w:val="pt-BR"/>
        </w:rPr>
        <w:t>2</w:t>
      </w:r>
      <w:r w:rsidR="002E6DBA" w:rsidRPr="00507CAB">
        <w:rPr>
          <w:rFonts w:ascii="Arial" w:eastAsia="Arial" w:hAnsi="Arial" w:cs="Arial"/>
          <w:b/>
          <w:lang w:val="pt-BR"/>
        </w:rPr>
        <w:t>3</w:t>
      </w:r>
    </w:p>
    <w:p w14:paraId="48AFEE72" w14:textId="77777777" w:rsidR="0082150E" w:rsidRDefault="0082150E" w:rsidP="00A55358">
      <w:pPr>
        <w:rPr>
          <w:rFonts w:ascii="Arial" w:eastAsia="Arial" w:hAnsi="Arial" w:cs="Arial"/>
          <w:highlight w:val="yellow"/>
          <w:lang w:val="pt-BR"/>
        </w:rPr>
      </w:pPr>
    </w:p>
    <w:p w14:paraId="531274A1" w14:textId="77777777" w:rsidR="00857E06" w:rsidRDefault="00857E06" w:rsidP="00A55358">
      <w:pPr>
        <w:rPr>
          <w:rFonts w:ascii="Arial" w:eastAsia="Arial" w:hAnsi="Arial" w:cs="Arial"/>
          <w:highlight w:val="yellow"/>
          <w:lang w:val="pt-BR"/>
        </w:rPr>
      </w:pPr>
    </w:p>
    <w:p w14:paraId="704D7D7E" w14:textId="4FA7CC01" w:rsidR="00FD4160" w:rsidRDefault="00E522B8" w:rsidP="00B449AA">
      <w:pPr>
        <w:ind w:firstLine="708"/>
        <w:jc w:val="center"/>
        <w:rPr>
          <w:rFonts w:ascii="Arial" w:eastAsia="Arial" w:hAnsi="Arial" w:cs="Arial"/>
          <w:b/>
          <w:lang w:val="pt-BR"/>
        </w:rPr>
      </w:pPr>
      <w:r w:rsidRPr="00507CAB">
        <w:rPr>
          <w:rFonts w:ascii="Arial" w:eastAsia="Arial" w:hAnsi="Arial" w:cs="Arial"/>
          <w:b/>
          <w:lang w:val="pt-BR"/>
        </w:rPr>
        <w:t>CX</w:t>
      </w:r>
      <w:r w:rsidR="009901B8" w:rsidRPr="00507CAB">
        <w:rPr>
          <w:rFonts w:ascii="Arial" w:eastAsia="Arial" w:hAnsi="Arial" w:cs="Arial"/>
          <w:b/>
          <w:lang w:val="pt-BR"/>
        </w:rPr>
        <w:t>X</w:t>
      </w:r>
      <w:r w:rsidR="007165CA" w:rsidRPr="00507CAB">
        <w:rPr>
          <w:rFonts w:ascii="Arial" w:eastAsia="Arial" w:hAnsi="Arial" w:cs="Arial"/>
          <w:b/>
          <w:lang w:val="pt-BR"/>
        </w:rPr>
        <w:t xml:space="preserve"> </w:t>
      </w:r>
      <w:r w:rsidR="009901B8" w:rsidRPr="00507CAB">
        <w:rPr>
          <w:rFonts w:ascii="Arial" w:eastAsia="Arial" w:hAnsi="Arial" w:cs="Arial"/>
          <w:b/>
          <w:lang w:val="pt-BR"/>
        </w:rPr>
        <w:t xml:space="preserve">REUNIÃO ORDINÁRIA DO COMITÊ TÉCNICO Nº 2 “ASSUNTOS ADUANEIROS E FACILITAÇÃO </w:t>
      </w:r>
      <w:r w:rsidR="00697E40" w:rsidRPr="00507CAB">
        <w:rPr>
          <w:rFonts w:ascii="Arial" w:eastAsia="Arial" w:hAnsi="Arial" w:cs="Arial"/>
          <w:b/>
          <w:lang w:val="pt-BR"/>
        </w:rPr>
        <w:t>D</w:t>
      </w:r>
      <w:r w:rsidR="00983411" w:rsidRPr="00983411">
        <w:rPr>
          <w:rFonts w:ascii="Arial" w:eastAsia="Arial" w:hAnsi="Arial" w:cs="Arial"/>
          <w:b/>
          <w:lang w:val="pt-BR"/>
        </w:rPr>
        <w:t>E</w:t>
      </w:r>
      <w:r w:rsidR="009901B8" w:rsidRPr="00983411">
        <w:rPr>
          <w:rFonts w:ascii="Arial" w:eastAsia="Arial" w:hAnsi="Arial" w:cs="Arial"/>
          <w:b/>
          <w:lang w:val="pt-BR"/>
        </w:rPr>
        <w:t xml:space="preserve"> </w:t>
      </w:r>
      <w:r w:rsidR="009901B8" w:rsidRPr="00507CAB">
        <w:rPr>
          <w:rFonts w:ascii="Arial" w:eastAsia="Arial" w:hAnsi="Arial" w:cs="Arial"/>
          <w:b/>
          <w:lang w:val="pt-BR"/>
        </w:rPr>
        <w:t>COMÉRCIO”</w:t>
      </w:r>
    </w:p>
    <w:p w14:paraId="7474F0FB" w14:textId="77777777" w:rsidR="00857E06" w:rsidRDefault="00857E06" w:rsidP="00B449AA">
      <w:pPr>
        <w:ind w:firstLine="708"/>
        <w:jc w:val="center"/>
        <w:rPr>
          <w:rFonts w:ascii="Arial" w:eastAsia="Arial" w:hAnsi="Arial" w:cs="Arial"/>
          <w:lang w:val="pt-BR"/>
        </w:rPr>
      </w:pPr>
    </w:p>
    <w:p w14:paraId="6BDA4D85" w14:textId="77777777" w:rsidR="00857E06" w:rsidRPr="00507CAB" w:rsidRDefault="00857E06" w:rsidP="00B449AA">
      <w:pPr>
        <w:ind w:firstLine="708"/>
        <w:jc w:val="center"/>
        <w:rPr>
          <w:rFonts w:ascii="Arial" w:eastAsia="Arial" w:hAnsi="Arial" w:cs="Arial"/>
          <w:lang w:val="pt-BR"/>
        </w:rPr>
      </w:pPr>
    </w:p>
    <w:p w14:paraId="380DF024" w14:textId="339F4028" w:rsidR="00E41D31" w:rsidRDefault="00FF323B" w:rsidP="000A061A">
      <w:pPr>
        <w:spacing w:before="120" w:after="120"/>
        <w:jc w:val="both"/>
        <w:rPr>
          <w:rFonts w:ascii="Arial" w:eastAsia="Times New Roman" w:hAnsi="Arial" w:cs="Arial"/>
          <w:lang w:val="pt-BR" w:eastAsia="es-ES"/>
        </w:rPr>
      </w:pPr>
      <w:r w:rsidRPr="00507CAB">
        <w:rPr>
          <w:rFonts w:ascii="Arial" w:eastAsia="Arial" w:hAnsi="Arial" w:cs="Arial"/>
          <w:lang w:val="pt-BR"/>
        </w:rPr>
        <w:t xml:space="preserve">Realizou-se na cidade de Montevidéu, República Oriental do Uruguai, nos dias </w:t>
      </w:r>
      <w:r w:rsidR="00697E40" w:rsidRPr="00507CAB">
        <w:rPr>
          <w:rFonts w:ascii="Arial" w:eastAsia="Arial" w:hAnsi="Arial" w:cs="Arial"/>
          <w:lang w:val="pt-BR"/>
        </w:rPr>
        <w:t xml:space="preserve">7 a 9 </w:t>
      </w:r>
      <w:r w:rsidRPr="00507CAB">
        <w:rPr>
          <w:rFonts w:ascii="Arial" w:eastAsia="Arial" w:hAnsi="Arial" w:cs="Arial"/>
          <w:lang w:val="pt-BR"/>
        </w:rPr>
        <w:t xml:space="preserve">de </w:t>
      </w:r>
      <w:r w:rsidR="00697E40" w:rsidRPr="00507CAB">
        <w:rPr>
          <w:rFonts w:ascii="Arial" w:eastAsia="Arial" w:hAnsi="Arial" w:cs="Arial"/>
          <w:lang w:val="pt-BR"/>
        </w:rPr>
        <w:t xml:space="preserve">novembro </w:t>
      </w:r>
      <w:r w:rsidRPr="00507CAB">
        <w:rPr>
          <w:rFonts w:ascii="Arial" w:eastAsia="Arial" w:hAnsi="Arial" w:cs="Arial"/>
          <w:lang w:val="pt-BR"/>
        </w:rPr>
        <w:t xml:space="preserve">de 2023, em exercício da Presidência </w:t>
      </w:r>
      <w:r w:rsidRPr="004D3E8E">
        <w:rPr>
          <w:rFonts w:ascii="Arial" w:eastAsia="Arial" w:hAnsi="Arial" w:cs="Arial"/>
          <w:i/>
          <w:iCs/>
          <w:lang w:val="pt-BR"/>
        </w:rPr>
        <w:t>Pro Tempore</w:t>
      </w:r>
      <w:r w:rsidRPr="00507CAB">
        <w:rPr>
          <w:rFonts w:ascii="Arial" w:eastAsia="Arial" w:hAnsi="Arial" w:cs="Arial"/>
          <w:lang w:val="pt-BR"/>
        </w:rPr>
        <w:t xml:space="preserve"> do Brasil (PPTB), a CXX Reunião Ordinária do Comitê Técnico Nº 2 “Assuntos Aduaneiros e Facilitação de Comércio” (CT N° 2), </w:t>
      </w:r>
      <w:r w:rsidR="000A061A" w:rsidRPr="00507CAB">
        <w:rPr>
          <w:rFonts w:ascii="Arial" w:eastAsia="Arial" w:hAnsi="Arial" w:cs="Arial"/>
          <w:lang w:val="pt-BR"/>
        </w:rPr>
        <w:t xml:space="preserve">na sede da Secretaria do MERCOSUL </w:t>
      </w:r>
      <w:r w:rsidRPr="00507CAB">
        <w:rPr>
          <w:rFonts w:ascii="Arial" w:eastAsia="Arial" w:hAnsi="Arial" w:cs="Arial"/>
          <w:lang w:val="pt-BR"/>
        </w:rPr>
        <w:t>em conformidade com o estabelecido na Resolução GMC Nº 44/19</w:t>
      </w:r>
      <w:r w:rsidR="000A061A" w:rsidRPr="00507CAB">
        <w:rPr>
          <w:rFonts w:ascii="Arial" w:eastAsia="Arial" w:hAnsi="Arial" w:cs="Arial"/>
          <w:lang w:val="pt-BR"/>
        </w:rPr>
        <w:t xml:space="preserve">, </w:t>
      </w:r>
      <w:r w:rsidRPr="00507CAB">
        <w:rPr>
          <w:rFonts w:ascii="Arial" w:eastAsia="Arial" w:hAnsi="Arial" w:cs="Arial"/>
          <w:lang w:val="pt-BR"/>
        </w:rPr>
        <w:t xml:space="preserve">com a presença das delegações do </w:t>
      </w:r>
      <w:r w:rsidRPr="0068439E">
        <w:rPr>
          <w:rFonts w:ascii="Arial" w:eastAsia="Arial" w:hAnsi="Arial" w:cs="Arial"/>
          <w:lang w:val="pt-BR"/>
        </w:rPr>
        <w:t>Brasil</w:t>
      </w:r>
      <w:r w:rsidRPr="00507CAB">
        <w:rPr>
          <w:rFonts w:ascii="Arial" w:eastAsia="Arial" w:hAnsi="Arial" w:cs="Arial"/>
          <w:lang w:val="pt-BR"/>
        </w:rPr>
        <w:t xml:space="preserve">, do </w:t>
      </w:r>
      <w:r w:rsidRPr="0068439E">
        <w:rPr>
          <w:rFonts w:ascii="Arial" w:eastAsia="Arial" w:hAnsi="Arial" w:cs="Arial"/>
          <w:lang w:val="pt-BR"/>
        </w:rPr>
        <w:t>Paraguai</w:t>
      </w:r>
      <w:r w:rsidR="0068439E">
        <w:rPr>
          <w:rFonts w:ascii="Arial" w:eastAsia="Arial" w:hAnsi="Arial" w:cs="Arial"/>
          <w:lang w:val="pt-BR"/>
        </w:rPr>
        <w:t>,</w:t>
      </w:r>
      <w:r w:rsidR="004D3E8E">
        <w:rPr>
          <w:rFonts w:ascii="Arial" w:eastAsia="Arial" w:hAnsi="Arial" w:cs="Arial"/>
          <w:lang w:val="pt-BR"/>
        </w:rPr>
        <w:t xml:space="preserve"> </w:t>
      </w:r>
      <w:r w:rsidRPr="00507CAB">
        <w:rPr>
          <w:rFonts w:ascii="Arial" w:eastAsia="Arial" w:hAnsi="Arial" w:cs="Arial"/>
          <w:lang w:val="pt-BR"/>
        </w:rPr>
        <w:t xml:space="preserve">do </w:t>
      </w:r>
      <w:r w:rsidRPr="0068439E">
        <w:rPr>
          <w:rFonts w:ascii="Arial" w:eastAsia="Arial" w:hAnsi="Arial" w:cs="Arial"/>
          <w:lang w:val="pt-BR"/>
        </w:rPr>
        <w:t>Uruguai</w:t>
      </w:r>
      <w:r w:rsidR="00E41D31" w:rsidRPr="00507CAB">
        <w:rPr>
          <w:rFonts w:ascii="Arial" w:eastAsia="Arial" w:hAnsi="Arial" w:cs="Arial"/>
          <w:lang w:val="pt-BR"/>
        </w:rPr>
        <w:t xml:space="preserve"> </w:t>
      </w:r>
      <w:r w:rsidR="0068439E" w:rsidRPr="001E25C7">
        <w:rPr>
          <w:rFonts w:ascii="Arial" w:eastAsia="Arial" w:hAnsi="Arial" w:cs="Arial"/>
          <w:lang w:val="pt-BR"/>
        </w:rPr>
        <w:t xml:space="preserve">e a participação, por sistema de videoconferência, da delegação da Argentina em conformidade com o disposto na Decisão CMC N° 44/15. </w:t>
      </w:r>
      <w:r w:rsidR="004D3E8E" w:rsidRPr="001E25C7">
        <w:rPr>
          <w:rFonts w:ascii="Arial" w:eastAsia="Arial" w:hAnsi="Arial" w:cs="Arial"/>
          <w:lang w:val="pt-BR"/>
        </w:rPr>
        <w:t>A Delegação da Bolívia participou em conformidade com o estabelecido na Decisão CMC N° 13/15</w:t>
      </w:r>
      <w:r w:rsidR="0068439E" w:rsidRPr="001E25C7">
        <w:rPr>
          <w:rFonts w:ascii="Arial" w:eastAsia="Arial" w:hAnsi="Arial" w:cs="Arial"/>
          <w:lang w:val="pt-BR"/>
        </w:rPr>
        <w:t>.</w:t>
      </w:r>
      <w:r w:rsidR="004D3E8E" w:rsidRPr="001E25C7">
        <w:rPr>
          <w:rFonts w:ascii="Arial" w:eastAsia="Times New Roman" w:hAnsi="Arial" w:cs="Arial"/>
          <w:highlight w:val="cyan"/>
          <w:lang w:val="pt-BR" w:eastAsia="es-ES"/>
        </w:rPr>
        <w:t xml:space="preserve"> </w:t>
      </w:r>
    </w:p>
    <w:p w14:paraId="581EC132" w14:textId="77777777" w:rsidR="00857E06" w:rsidRDefault="00857E06" w:rsidP="000A061A">
      <w:pPr>
        <w:spacing w:before="120" w:after="120"/>
        <w:jc w:val="both"/>
        <w:rPr>
          <w:rFonts w:ascii="Arial" w:eastAsia="Arial" w:hAnsi="Arial" w:cs="Arial"/>
          <w:lang w:val="pt-BR"/>
        </w:rPr>
      </w:pPr>
    </w:p>
    <w:p w14:paraId="0E7BCDE6" w14:textId="77777777" w:rsidR="003031A1" w:rsidRDefault="009901B8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A abertura da reunião esteve sob responsabilidade do Coordenador Nacional do Brasil do Comitê Técnico Nº 2, que deu as boas-vindas </w:t>
      </w:r>
      <w:r w:rsidR="003031A1" w:rsidRPr="00507CAB">
        <w:rPr>
          <w:rFonts w:ascii="Arial" w:eastAsia="Calibri" w:hAnsi="Arial" w:cs="Arial"/>
          <w:bCs/>
          <w:lang w:val="pt-BR"/>
        </w:rPr>
        <w:t>aos presentes</w:t>
      </w:r>
      <w:r w:rsidRPr="00507CAB">
        <w:rPr>
          <w:rFonts w:ascii="Arial" w:eastAsia="Calibri" w:hAnsi="Arial" w:cs="Arial"/>
          <w:bCs/>
          <w:lang w:val="pt-BR"/>
        </w:rPr>
        <w:t xml:space="preserve"> e </w:t>
      </w:r>
      <w:r w:rsidR="00AF3681" w:rsidRPr="00507CAB">
        <w:rPr>
          <w:rFonts w:ascii="Arial" w:eastAsia="Calibri" w:hAnsi="Arial" w:cs="Arial"/>
          <w:bCs/>
          <w:lang w:val="pt-BR"/>
        </w:rPr>
        <w:t>manifestou seu desejo de excelente jornada de trabalho a todos</w:t>
      </w:r>
      <w:r w:rsidR="003031A1" w:rsidRPr="00507CAB">
        <w:rPr>
          <w:rFonts w:ascii="Arial" w:eastAsia="Calibri" w:hAnsi="Arial" w:cs="Arial"/>
          <w:bCs/>
          <w:lang w:val="pt-BR"/>
        </w:rPr>
        <w:t>.</w:t>
      </w:r>
    </w:p>
    <w:p w14:paraId="5E9E656F" w14:textId="77777777" w:rsidR="00857E06" w:rsidRPr="00507CAB" w:rsidRDefault="00857E06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</w:p>
    <w:p w14:paraId="63A01003" w14:textId="290AB377" w:rsidR="003031A1" w:rsidRPr="00507CAB" w:rsidRDefault="003031A1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As delegações agradeceram as boas-vindas e manifestaram votos de êxito à PPTB. Em seguida, a Agenda do encontro foi submetida a consideração dos Coordenadores, a qual foi aprovada, e </w:t>
      </w:r>
      <w:r w:rsidR="001E25C7">
        <w:rPr>
          <w:rFonts w:ascii="Arial" w:eastAsia="Calibri" w:hAnsi="Arial" w:cs="Arial"/>
          <w:bCs/>
          <w:lang w:val="pt-BR"/>
        </w:rPr>
        <w:t>posteriormente</w:t>
      </w:r>
      <w:r w:rsidRPr="00507CAB">
        <w:rPr>
          <w:rFonts w:ascii="Arial" w:eastAsia="Calibri" w:hAnsi="Arial" w:cs="Arial"/>
          <w:bCs/>
          <w:lang w:val="pt-BR"/>
        </w:rPr>
        <w:t xml:space="preserve"> os temas propostos passaram a ser analisados.</w:t>
      </w:r>
    </w:p>
    <w:p w14:paraId="2BE8EDCB" w14:textId="0E9331C3" w:rsidR="00751BE9" w:rsidRPr="00507CAB" w:rsidRDefault="00751BE9" w:rsidP="00B449AA">
      <w:pPr>
        <w:jc w:val="both"/>
        <w:rPr>
          <w:rFonts w:ascii="Arial" w:eastAsia="Calibri" w:hAnsi="Arial" w:cs="Arial"/>
          <w:bCs/>
          <w:lang w:val="pt-BR"/>
        </w:rPr>
      </w:pPr>
    </w:p>
    <w:p w14:paraId="3FE865FF" w14:textId="13E3A086" w:rsidR="00FD4160" w:rsidRPr="00507CAB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07CAB">
        <w:rPr>
          <w:rFonts w:ascii="Arial" w:eastAsia="Arial" w:hAnsi="Arial" w:cs="Arial"/>
          <w:lang w:val="pt-BR"/>
        </w:rPr>
        <w:t xml:space="preserve">A Lista de Participantes consta </w:t>
      </w:r>
      <w:r w:rsidR="00885FF3" w:rsidRPr="00507CAB">
        <w:rPr>
          <w:rFonts w:ascii="Arial" w:eastAsia="Arial" w:hAnsi="Arial" w:cs="Arial"/>
          <w:lang w:val="pt-BR"/>
        </w:rPr>
        <w:t>no</w:t>
      </w:r>
      <w:r w:rsidRPr="00507CAB">
        <w:rPr>
          <w:rFonts w:ascii="Arial" w:eastAsia="Arial" w:hAnsi="Arial" w:cs="Arial"/>
          <w:lang w:val="pt-BR"/>
        </w:rPr>
        <w:t xml:space="preserve"> </w:t>
      </w:r>
      <w:r w:rsidR="007165CA" w:rsidRPr="008E6811">
        <w:rPr>
          <w:rFonts w:ascii="Arial" w:eastAsia="Arial" w:hAnsi="Arial" w:cs="Arial"/>
          <w:b/>
          <w:lang w:val="pt-BR"/>
        </w:rPr>
        <w:t>Anexo I</w:t>
      </w:r>
      <w:r w:rsidR="007165CA" w:rsidRPr="00507CAB">
        <w:rPr>
          <w:rFonts w:ascii="Arial" w:eastAsia="Arial" w:hAnsi="Arial" w:cs="Arial"/>
          <w:lang w:val="pt-BR"/>
        </w:rPr>
        <w:t>.</w:t>
      </w:r>
    </w:p>
    <w:p w14:paraId="519DB6AF" w14:textId="77777777" w:rsidR="00FD4160" w:rsidRPr="00507CAB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2A76499E" w14:textId="62BED53A" w:rsidR="00FD4160" w:rsidRPr="00507CAB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07CAB">
        <w:rPr>
          <w:rFonts w:ascii="Arial" w:eastAsia="Arial" w:hAnsi="Arial" w:cs="Arial"/>
          <w:lang w:val="pt-BR"/>
        </w:rPr>
        <w:t xml:space="preserve">A Agenda consta </w:t>
      </w:r>
      <w:r w:rsidR="00885FF3" w:rsidRPr="00507CAB">
        <w:rPr>
          <w:rFonts w:ascii="Arial" w:eastAsia="Arial" w:hAnsi="Arial" w:cs="Arial"/>
          <w:lang w:val="pt-BR"/>
        </w:rPr>
        <w:t>no</w:t>
      </w:r>
      <w:r w:rsidRPr="00507CAB">
        <w:rPr>
          <w:rFonts w:ascii="Arial" w:eastAsia="Arial" w:hAnsi="Arial" w:cs="Arial"/>
          <w:lang w:val="pt-BR"/>
        </w:rPr>
        <w:t xml:space="preserve"> </w:t>
      </w:r>
      <w:r w:rsidR="007165CA" w:rsidRPr="008E6811">
        <w:rPr>
          <w:rFonts w:ascii="Arial" w:eastAsia="Arial" w:hAnsi="Arial" w:cs="Arial"/>
          <w:b/>
          <w:lang w:val="pt-BR"/>
        </w:rPr>
        <w:t>Anexo II</w:t>
      </w:r>
      <w:r w:rsidR="007165CA" w:rsidRPr="008E6811">
        <w:rPr>
          <w:rFonts w:ascii="Arial" w:eastAsia="Arial" w:hAnsi="Arial" w:cs="Arial"/>
          <w:lang w:val="pt-BR"/>
        </w:rPr>
        <w:t>.</w:t>
      </w:r>
    </w:p>
    <w:p w14:paraId="16F2F769" w14:textId="77777777" w:rsidR="00FD4160" w:rsidRPr="00507CAB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020A35CA" w14:textId="158F7B78" w:rsidR="00FD4160" w:rsidRPr="00507CAB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07CAB">
        <w:rPr>
          <w:rFonts w:ascii="Arial" w:eastAsia="Arial" w:hAnsi="Arial" w:cs="Arial"/>
          <w:lang w:val="pt-BR"/>
        </w:rPr>
        <w:t xml:space="preserve">O Resumo da Ata consta </w:t>
      </w:r>
      <w:r w:rsidR="00885FF3" w:rsidRPr="00507CAB">
        <w:rPr>
          <w:rFonts w:ascii="Arial" w:eastAsia="Arial" w:hAnsi="Arial" w:cs="Arial"/>
          <w:lang w:val="pt-BR"/>
        </w:rPr>
        <w:t>no</w:t>
      </w:r>
      <w:r w:rsidRPr="00507CAB">
        <w:rPr>
          <w:rFonts w:ascii="Arial" w:eastAsia="Arial" w:hAnsi="Arial" w:cs="Arial"/>
          <w:lang w:val="pt-BR"/>
        </w:rPr>
        <w:t xml:space="preserve"> </w:t>
      </w:r>
      <w:r w:rsidR="007165CA" w:rsidRPr="008E6811">
        <w:rPr>
          <w:rFonts w:ascii="Arial" w:eastAsia="Arial" w:hAnsi="Arial" w:cs="Arial"/>
          <w:b/>
          <w:lang w:val="pt-BR"/>
        </w:rPr>
        <w:t>Anexo III</w:t>
      </w:r>
      <w:r w:rsidR="007165CA" w:rsidRPr="00507CAB">
        <w:rPr>
          <w:rFonts w:ascii="Arial" w:eastAsia="Arial" w:hAnsi="Arial" w:cs="Arial"/>
          <w:lang w:val="pt-BR"/>
        </w:rPr>
        <w:t>.</w:t>
      </w:r>
    </w:p>
    <w:p w14:paraId="5CBE342A" w14:textId="77777777" w:rsidR="00FD4160" w:rsidRPr="00507CAB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07E4086E" w14:textId="7F77803F" w:rsidR="00FD4160" w:rsidRPr="00507CAB" w:rsidRDefault="003031A1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  <w:r w:rsidRPr="00507CAB">
        <w:rPr>
          <w:rFonts w:ascii="Arial" w:eastAsia="Arial" w:hAnsi="Arial" w:cs="Arial"/>
          <w:lang w:val="pt-BR"/>
        </w:rPr>
        <w:t>Foram tratados os seguintes assuntos:</w:t>
      </w:r>
    </w:p>
    <w:p w14:paraId="52240DEC" w14:textId="77777777" w:rsidR="00A13D49" w:rsidRDefault="00A13D49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</w:p>
    <w:p w14:paraId="380B65DF" w14:textId="77777777" w:rsidR="005A2593" w:rsidRPr="005A2593" w:rsidRDefault="005A2593" w:rsidP="00B449AA">
      <w:pPr>
        <w:ind w:left="709" w:hanging="709"/>
        <w:jc w:val="both"/>
        <w:rPr>
          <w:noProof/>
          <w:lang w:val="pt-BR"/>
        </w:rPr>
      </w:pPr>
    </w:p>
    <w:p w14:paraId="1E2D22A8" w14:textId="77777777" w:rsidR="005A2593" w:rsidRDefault="005A2593" w:rsidP="00B449AA">
      <w:pPr>
        <w:ind w:left="709" w:hanging="709"/>
        <w:jc w:val="both"/>
        <w:rPr>
          <w:noProof/>
        </w:rPr>
      </w:pPr>
    </w:p>
    <w:p w14:paraId="25B62A8C" w14:textId="44973915" w:rsidR="00857E06" w:rsidRDefault="00857E06" w:rsidP="00B449AA">
      <w:pPr>
        <w:ind w:left="709" w:hanging="709"/>
        <w:jc w:val="both"/>
        <w:rPr>
          <w:noProof/>
        </w:rPr>
      </w:pPr>
    </w:p>
    <w:p w14:paraId="58879B05" w14:textId="77777777" w:rsidR="005A2593" w:rsidRDefault="005A2593" w:rsidP="00B449AA">
      <w:pPr>
        <w:ind w:left="709" w:hanging="709"/>
        <w:jc w:val="both"/>
        <w:rPr>
          <w:noProof/>
        </w:rPr>
      </w:pPr>
    </w:p>
    <w:p w14:paraId="1FB9BC6A" w14:textId="77777777" w:rsidR="005A2593" w:rsidRDefault="005A2593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</w:p>
    <w:p w14:paraId="109E8C51" w14:textId="77777777" w:rsidR="00857E06" w:rsidRDefault="00857E06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</w:p>
    <w:p w14:paraId="3225941F" w14:textId="77777777" w:rsidR="00857E06" w:rsidRDefault="00857E06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</w:p>
    <w:p w14:paraId="711A1BB2" w14:textId="40FBDD90" w:rsidR="00802E5A" w:rsidRPr="004D3E8E" w:rsidRDefault="00414A94" w:rsidP="00C41561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Arial" w:hAnsi="Arial" w:cs="Arial"/>
          <w:b/>
          <w:bCs/>
          <w:lang w:val="pt-BR"/>
        </w:rPr>
      </w:pPr>
      <w:bookmarkStart w:id="0" w:name="_gjdgxs" w:colFirst="0" w:colLast="0"/>
      <w:bookmarkStart w:id="1" w:name="_Hlk131851875"/>
      <w:bookmarkEnd w:id="0"/>
      <w:r w:rsidRPr="004D3E8E">
        <w:rPr>
          <w:rFonts w:ascii="Arial" w:eastAsia="Arial" w:hAnsi="Arial" w:cs="Arial"/>
          <w:b/>
          <w:bCs/>
          <w:lang w:val="pt-BR"/>
        </w:rPr>
        <w:lastRenderedPageBreak/>
        <w:t>CONSIDERAÇÃO A RESPEITO DAS REUNIÕES CELEBRADAS NO MERCOSUL</w:t>
      </w:r>
    </w:p>
    <w:bookmarkEnd w:id="1"/>
    <w:p w14:paraId="11A5670A" w14:textId="77777777" w:rsidR="007408FE" w:rsidRPr="00507CAB" w:rsidRDefault="007408FE" w:rsidP="007408FE">
      <w:pPr>
        <w:pStyle w:val="Prrafodelista"/>
        <w:ind w:left="360"/>
        <w:jc w:val="both"/>
        <w:rPr>
          <w:rFonts w:ascii="Arial" w:eastAsia="Arial" w:hAnsi="Arial" w:cs="Arial"/>
          <w:lang w:val="pt-BR"/>
        </w:rPr>
      </w:pPr>
    </w:p>
    <w:p w14:paraId="75E81FC4" w14:textId="343F7DFD" w:rsidR="00D943A1" w:rsidRDefault="007979D3" w:rsidP="00857E06">
      <w:pPr>
        <w:pStyle w:val="Sangradetextonormal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pt-BR"/>
        </w:rPr>
      </w:pPr>
      <w:r w:rsidRPr="00507CAB">
        <w:rPr>
          <w:rFonts w:ascii="Arial" w:hAnsi="Arial" w:cs="Arial"/>
          <w:b/>
          <w:lang w:val="pt-BR"/>
        </w:rPr>
        <w:t xml:space="preserve">CXCVIII Reunião Ordinária da Comissão de Comércio do MERCOSUL – Ata </w:t>
      </w:r>
      <w:r w:rsidR="004D3E8E">
        <w:rPr>
          <w:rFonts w:ascii="Arial" w:hAnsi="Arial" w:cs="Arial"/>
          <w:b/>
          <w:lang w:val="pt-BR"/>
        </w:rPr>
        <w:t xml:space="preserve">N° </w:t>
      </w:r>
      <w:r w:rsidRPr="00507CAB">
        <w:rPr>
          <w:rFonts w:ascii="Arial" w:hAnsi="Arial" w:cs="Arial"/>
          <w:b/>
          <w:lang w:val="pt-BR"/>
        </w:rPr>
        <w:t>07/23 (20 e 21 de setembro de 2023)</w:t>
      </w:r>
    </w:p>
    <w:p w14:paraId="792C3037" w14:textId="77777777" w:rsidR="00857E06" w:rsidRDefault="00857E06" w:rsidP="00857E06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31235B47" w14:textId="77777777" w:rsidR="00857E06" w:rsidRPr="00507CAB" w:rsidRDefault="00857E06" w:rsidP="00857E06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3CC04D2E" w14:textId="2BAD427B" w:rsidR="006A528E" w:rsidRDefault="006A528E" w:rsidP="00857E06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  <w:r w:rsidRPr="00507CAB">
        <w:rPr>
          <w:rFonts w:ascii="Arial" w:hAnsi="Arial" w:cs="Arial"/>
          <w:bCs/>
          <w:lang w:val="pt-BR"/>
        </w:rPr>
        <w:t>A CCM tomou nota dos resultados da realização da CXIX reunião ordinária do CT N° 2, realizada em Montevidéu nos dias 30 e 31 de agosto de 2023, na sede da Secretaria do MERCOSUL e registrou os avanços nos trabalhos técnicos dos foros dependentes do CT N° 2.</w:t>
      </w:r>
    </w:p>
    <w:p w14:paraId="50CC3FA7" w14:textId="77777777" w:rsidR="00857E06" w:rsidRDefault="00857E06" w:rsidP="00857E06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</w:p>
    <w:p w14:paraId="7393AB8A" w14:textId="0FFF8D1C" w:rsidR="00D943A1" w:rsidRPr="00507CAB" w:rsidRDefault="006A528E" w:rsidP="00B65BDF">
      <w:pPr>
        <w:pStyle w:val="Sangradetextonormal"/>
        <w:jc w:val="both"/>
        <w:rPr>
          <w:rFonts w:ascii="Arial" w:hAnsi="Arial" w:cs="Arial"/>
          <w:bCs/>
          <w:lang w:val="pt-BR"/>
        </w:rPr>
      </w:pPr>
      <w:r w:rsidRPr="00507CAB">
        <w:rPr>
          <w:rFonts w:ascii="Arial" w:hAnsi="Arial" w:cs="Arial"/>
          <w:bCs/>
          <w:lang w:val="pt-BR"/>
        </w:rPr>
        <w:t>A CCM recebeu com satisfação os trabalhos com os avanços registrados na incorporação da delegação do Brasil nos trabalhos do SINTIA a fim de iniciar a transmissão dos dados e eventos no atual sistema informático, das operações amparadas no MIC/DTA que foram geradas por este Estado Parte.</w:t>
      </w:r>
    </w:p>
    <w:p w14:paraId="59D52DC8" w14:textId="77777777" w:rsidR="00B65BDF" w:rsidRDefault="00B65BDF" w:rsidP="00B65BDF">
      <w:pPr>
        <w:pStyle w:val="Sangradetextonormal"/>
        <w:jc w:val="both"/>
        <w:rPr>
          <w:rFonts w:ascii="Arial" w:hAnsi="Arial" w:cs="Arial"/>
          <w:bCs/>
          <w:lang w:val="pt-BR"/>
        </w:rPr>
      </w:pPr>
    </w:p>
    <w:p w14:paraId="04C37FE9" w14:textId="6C9706F5" w:rsidR="00D943A1" w:rsidRPr="00507CAB" w:rsidRDefault="007979D3">
      <w:pPr>
        <w:pStyle w:val="Sangradetextonormal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pt-BR"/>
        </w:rPr>
      </w:pPr>
      <w:r w:rsidRPr="00507CAB">
        <w:rPr>
          <w:rFonts w:ascii="Arial" w:hAnsi="Arial" w:cs="Arial"/>
          <w:b/>
          <w:lang w:val="pt-BR"/>
        </w:rPr>
        <w:t xml:space="preserve">CXCIX Reunião Ordinária da Comissão de Comércio do MERCOSUL – Ata </w:t>
      </w:r>
      <w:r w:rsidR="004D3E8E">
        <w:rPr>
          <w:rFonts w:ascii="Arial" w:hAnsi="Arial" w:cs="Arial"/>
          <w:b/>
          <w:lang w:val="pt-BR"/>
        </w:rPr>
        <w:t xml:space="preserve">N° </w:t>
      </w:r>
      <w:r w:rsidRPr="00507CAB">
        <w:rPr>
          <w:rFonts w:ascii="Arial" w:hAnsi="Arial" w:cs="Arial"/>
          <w:b/>
          <w:lang w:val="pt-BR"/>
        </w:rPr>
        <w:t>0</w:t>
      </w:r>
      <w:r w:rsidR="00AC0895" w:rsidRPr="00507CAB">
        <w:rPr>
          <w:rFonts w:ascii="Arial" w:hAnsi="Arial" w:cs="Arial"/>
          <w:b/>
          <w:lang w:val="pt-BR"/>
        </w:rPr>
        <w:t>8</w:t>
      </w:r>
      <w:r w:rsidRPr="00507CAB">
        <w:rPr>
          <w:rFonts w:ascii="Arial" w:hAnsi="Arial" w:cs="Arial"/>
          <w:b/>
          <w:lang w:val="pt-BR"/>
        </w:rPr>
        <w:t>/23 (</w:t>
      </w:r>
      <w:r w:rsidR="00AC0895" w:rsidRPr="00507CAB">
        <w:rPr>
          <w:rFonts w:ascii="Arial" w:hAnsi="Arial" w:cs="Arial"/>
          <w:b/>
          <w:lang w:val="pt-BR"/>
        </w:rPr>
        <w:t xml:space="preserve">17 e 18 de outubro </w:t>
      </w:r>
      <w:r w:rsidRPr="00507CAB">
        <w:rPr>
          <w:rFonts w:ascii="Arial" w:hAnsi="Arial" w:cs="Arial"/>
          <w:b/>
          <w:lang w:val="pt-BR"/>
        </w:rPr>
        <w:t>de 2023</w:t>
      </w:r>
      <w:r w:rsidR="00AC0895" w:rsidRPr="00507CAB">
        <w:rPr>
          <w:rFonts w:ascii="Arial" w:hAnsi="Arial" w:cs="Arial"/>
          <w:b/>
          <w:lang w:val="pt-BR"/>
        </w:rPr>
        <w:t>)</w:t>
      </w:r>
    </w:p>
    <w:p w14:paraId="721C8001" w14:textId="77777777" w:rsidR="00B65BDF" w:rsidRPr="00507CAB" w:rsidRDefault="00B65BDF" w:rsidP="00B65BDF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</w:p>
    <w:p w14:paraId="4FD30AD7" w14:textId="1A93B59F" w:rsidR="00AC0895" w:rsidRPr="00507CAB" w:rsidRDefault="00B65BDF" w:rsidP="00B65BDF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  <w:r w:rsidRPr="00507CAB">
        <w:rPr>
          <w:rFonts w:ascii="Arial" w:hAnsi="Arial" w:cs="Arial"/>
          <w:bCs/>
          <w:lang w:val="pt-BR"/>
        </w:rPr>
        <w:t>A PPTB circulou proposta de resumo sintético contido no Relatório Especial à CCM relativo ao Estudo Técnico sobre o Estado e Situação do Nível de Integração das Áreas de Controle Integrado.</w:t>
      </w:r>
    </w:p>
    <w:p w14:paraId="73B7565B" w14:textId="624A3DDA" w:rsidR="00B65BDF" w:rsidRPr="00507CAB" w:rsidRDefault="00B65BDF" w:rsidP="00B65BDF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</w:p>
    <w:p w14:paraId="5533B91F" w14:textId="34E889E6" w:rsidR="00B65BDF" w:rsidRPr="00507CAB" w:rsidRDefault="00B65BDF" w:rsidP="00B65BDF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  <w:r w:rsidRPr="00507CAB">
        <w:rPr>
          <w:rFonts w:ascii="Arial" w:hAnsi="Arial" w:cs="Arial"/>
          <w:bCs/>
          <w:lang w:val="pt-BR"/>
        </w:rPr>
        <w:t>Após comentários das delegações, a CCM acordou realizar reunião mediante videoconferência com os representantes do CT Nº 2 a fim de identificar propostas de soluções e possíveis cursos de ação para este tema.</w:t>
      </w:r>
    </w:p>
    <w:p w14:paraId="1839DD4F" w14:textId="77777777" w:rsidR="00447282" w:rsidRDefault="00447282" w:rsidP="00CF341B">
      <w:pPr>
        <w:ind w:right="-1"/>
        <w:jc w:val="both"/>
        <w:rPr>
          <w:rStyle w:val="Nmerodepgina"/>
          <w:rFonts w:ascii="Arial" w:hAnsi="Arial" w:cs="Arial"/>
          <w:lang w:val="pt-BR"/>
        </w:rPr>
      </w:pPr>
    </w:p>
    <w:p w14:paraId="32189480" w14:textId="77777777" w:rsidR="00857E06" w:rsidRDefault="00857E06" w:rsidP="00CF341B">
      <w:pPr>
        <w:ind w:right="-1"/>
        <w:jc w:val="both"/>
        <w:rPr>
          <w:rStyle w:val="Nmerodepgina"/>
          <w:rFonts w:ascii="Arial" w:hAnsi="Arial" w:cs="Arial"/>
          <w:lang w:val="pt-BR"/>
        </w:rPr>
      </w:pPr>
    </w:p>
    <w:p w14:paraId="7EEBE3CE" w14:textId="4CF2F84C" w:rsidR="00536565" w:rsidRPr="00507CAB" w:rsidRDefault="003C376B" w:rsidP="00C41561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bookmarkStart w:id="2" w:name="_Hlk131851916"/>
      <w:r w:rsidRPr="00507CAB">
        <w:rPr>
          <w:rFonts w:ascii="Arial" w:eastAsia="Times New Roman" w:hAnsi="Arial" w:cs="Arial"/>
          <w:b/>
          <w:lang w:val="pt-BR" w:eastAsia="es-ES"/>
        </w:rPr>
        <w:t>INC</w:t>
      </w:r>
      <w:r w:rsidR="00536565" w:rsidRPr="00507CAB">
        <w:rPr>
          <w:rFonts w:ascii="Arial" w:eastAsia="Times New Roman" w:hAnsi="Arial" w:cs="Arial"/>
          <w:b/>
          <w:lang w:val="pt-BR" w:eastAsia="es-ES"/>
        </w:rPr>
        <w:t>ORPORA</w:t>
      </w:r>
      <w:r w:rsidR="00F5587B" w:rsidRPr="00507CAB">
        <w:rPr>
          <w:rFonts w:ascii="Arial" w:eastAsia="Times New Roman" w:hAnsi="Arial" w:cs="Arial"/>
          <w:b/>
          <w:lang w:val="pt-BR" w:eastAsia="es-ES"/>
        </w:rPr>
        <w:t>ÇÃO</w:t>
      </w:r>
      <w:r w:rsidR="00536565" w:rsidRPr="00507CAB">
        <w:rPr>
          <w:rFonts w:ascii="Arial" w:eastAsia="Times New Roman" w:hAnsi="Arial" w:cs="Arial"/>
          <w:b/>
          <w:lang w:val="pt-BR" w:eastAsia="es-ES"/>
        </w:rPr>
        <w:t xml:space="preserve"> DE NORMAS APRO</w:t>
      </w:r>
      <w:r w:rsidR="00F5587B" w:rsidRPr="00507CAB">
        <w:rPr>
          <w:rFonts w:ascii="Arial" w:eastAsia="Times New Roman" w:hAnsi="Arial" w:cs="Arial"/>
          <w:b/>
          <w:lang w:val="pt-BR" w:eastAsia="es-ES"/>
        </w:rPr>
        <w:t>V</w:t>
      </w:r>
      <w:r w:rsidR="00536565" w:rsidRPr="00507CAB">
        <w:rPr>
          <w:rFonts w:ascii="Arial" w:eastAsia="Times New Roman" w:hAnsi="Arial" w:cs="Arial"/>
          <w:b/>
          <w:lang w:val="pt-BR" w:eastAsia="es-ES"/>
        </w:rPr>
        <w:t xml:space="preserve">ADAS </w:t>
      </w:r>
      <w:r w:rsidR="00F5587B" w:rsidRPr="00507CAB">
        <w:rPr>
          <w:rFonts w:ascii="Arial" w:eastAsia="Times New Roman" w:hAnsi="Arial" w:cs="Arial"/>
          <w:b/>
          <w:lang w:val="pt-BR" w:eastAsia="es-ES"/>
        </w:rPr>
        <w:t xml:space="preserve">NO </w:t>
      </w:r>
      <w:r w:rsidR="00536565" w:rsidRPr="00507CAB">
        <w:rPr>
          <w:rFonts w:ascii="Arial" w:eastAsia="Times New Roman" w:hAnsi="Arial" w:cs="Arial"/>
          <w:b/>
          <w:lang w:val="pt-BR" w:eastAsia="es-ES"/>
        </w:rPr>
        <w:t>MERCOSU</w:t>
      </w:r>
      <w:r w:rsidR="00F5587B" w:rsidRPr="00507CAB">
        <w:rPr>
          <w:rFonts w:ascii="Arial" w:eastAsia="Times New Roman" w:hAnsi="Arial" w:cs="Arial"/>
          <w:b/>
          <w:lang w:val="pt-BR" w:eastAsia="es-ES"/>
        </w:rPr>
        <w:t>L</w:t>
      </w:r>
    </w:p>
    <w:bookmarkEnd w:id="2"/>
    <w:p w14:paraId="2F924069" w14:textId="77777777" w:rsidR="008C15B1" w:rsidRPr="00507CAB" w:rsidRDefault="008C15B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88867EF" w14:textId="3CC752F4" w:rsidR="00ED3558" w:rsidRPr="00507CAB" w:rsidRDefault="008C15B1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realizaram comentários a respeito das normas pendentes de incorporação por parte de alguns Estados Partes</w:t>
      </w:r>
      <w:r w:rsidR="00ED3558"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1408107F" w14:textId="77777777" w:rsidR="00ED3558" w:rsidRDefault="00ED3558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019DB7D7" w14:textId="77777777" w:rsidR="005A2593" w:rsidRDefault="005A2593" w:rsidP="00B449AA">
      <w:pPr>
        <w:jc w:val="both"/>
        <w:rPr>
          <w:noProof/>
        </w:rPr>
      </w:pPr>
    </w:p>
    <w:p w14:paraId="0B552702" w14:textId="1AA2696E" w:rsidR="00857E06" w:rsidRDefault="00857E06" w:rsidP="00B449AA">
      <w:pPr>
        <w:jc w:val="both"/>
        <w:rPr>
          <w:noProof/>
        </w:rPr>
      </w:pPr>
    </w:p>
    <w:p w14:paraId="75B1DC35" w14:textId="77777777" w:rsidR="005A2593" w:rsidRDefault="005A2593" w:rsidP="00B449AA">
      <w:pPr>
        <w:jc w:val="both"/>
        <w:rPr>
          <w:noProof/>
        </w:rPr>
      </w:pPr>
    </w:p>
    <w:p w14:paraId="1D29C1B1" w14:textId="77777777" w:rsidR="005A2593" w:rsidRDefault="005A2593" w:rsidP="00B449AA">
      <w:pPr>
        <w:jc w:val="both"/>
        <w:rPr>
          <w:noProof/>
        </w:rPr>
      </w:pPr>
    </w:p>
    <w:p w14:paraId="05B8245A" w14:textId="77777777" w:rsidR="005A2593" w:rsidRDefault="005A2593" w:rsidP="00B449AA">
      <w:pPr>
        <w:jc w:val="both"/>
        <w:rPr>
          <w:noProof/>
        </w:rPr>
      </w:pPr>
    </w:p>
    <w:p w14:paraId="251B23EC" w14:textId="77777777" w:rsidR="005A2593" w:rsidRDefault="005A2593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44970C2F" w14:textId="77777777" w:rsidR="00857E06" w:rsidRDefault="00857E06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11B47BEF" w14:textId="77777777" w:rsidR="00857E06" w:rsidRDefault="00857E06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1B9A0E37" w14:textId="77777777" w:rsidR="00857E06" w:rsidRPr="00507CAB" w:rsidRDefault="00857E06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146D955B" w14:textId="2EB6E45A" w:rsidR="00ED3558" w:rsidRPr="00507CAB" w:rsidRDefault="008C15B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lastRenderedPageBreak/>
        <w:t xml:space="preserve">Decisões </w:t>
      </w:r>
      <w:r w:rsidR="00ED3558" w:rsidRPr="00507CAB">
        <w:rPr>
          <w:rFonts w:ascii="Arial" w:eastAsia="Times New Roman" w:hAnsi="Arial" w:cs="Arial"/>
          <w:b/>
          <w:lang w:val="pt-BR" w:eastAsia="es-ES"/>
        </w:rPr>
        <w:t>CMC</w:t>
      </w:r>
      <w:r w:rsidR="00ED3558" w:rsidRPr="00507CAB">
        <w:rPr>
          <w:rFonts w:ascii="Arial" w:eastAsia="Times New Roman" w:hAnsi="Arial" w:cs="Arial"/>
          <w:bCs/>
          <w:lang w:val="pt-BR" w:eastAsia="es-ES"/>
        </w:rPr>
        <w:t>:</w:t>
      </w:r>
    </w:p>
    <w:p w14:paraId="4B0786E5" w14:textId="77777777" w:rsidR="00ED3558" w:rsidRPr="00507CAB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D2FBE51" w14:textId="06238A49" w:rsidR="00697E40" w:rsidRPr="00507CAB" w:rsidRDefault="00ED3558" w:rsidP="0062199B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Nº 16/10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Pr="00507CAB">
        <w:rPr>
          <w:rFonts w:ascii="Arial" w:eastAsia="Calibri" w:hAnsi="Arial" w:cs="Arial"/>
          <w:lang w:val="pt-BR"/>
        </w:rPr>
        <w:t xml:space="preserve">Manual de </w:t>
      </w:r>
      <w:r w:rsidR="00A477EE" w:rsidRPr="00507CAB">
        <w:rPr>
          <w:rFonts w:ascii="Arial" w:eastAsia="Calibri" w:hAnsi="Arial" w:cs="Arial"/>
          <w:lang w:val="pt-BR"/>
        </w:rPr>
        <w:t>Procedimentos MERCOSUL de Controle de Valor Aduaneiro</w:t>
      </w:r>
      <w:r w:rsidRPr="00507CAB">
        <w:rPr>
          <w:rFonts w:ascii="Arial" w:eastAsia="Calibri" w:hAnsi="Arial" w:cs="Arial"/>
          <w:lang w:val="pt-BR"/>
        </w:rPr>
        <w:t>”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A477EE" w:rsidRPr="00507CAB">
        <w:rPr>
          <w:rFonts w:ascii="Arial" w:eastAsia="Times New Roman" w:hAnsi="Arial" w:cs="Arial"/>
          <w:bCs/>
          <w:lang w:val="pt-BR" w:eastAsia="es-ES"/>
        </w:rPr>
        <w:t xml:space="preserve">O Coordenador do </w:t>
      </w:r>
      <w:r w:rsidRPr="00507CAB">
        <w:rPr>
          <w:rFonts w:ascii="Arial" w:eastAsia="Times New Roman" w:hAnsi="Arial" w:cs="Arial"/>
          <w:b/>
          <w:lang w:val="pt-BR" w:eastAsia="es-ES"/>
        </w:rPr>
        <w:t>Brasil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A477EE" w:rsidRPr="00507CAB">
        <w:rPr>
          <w:rFonts w:ascii="Arial" w:eastAsia="Times New Roman" w:hAnsi="Arial" w:cs="Arial"/>
          <w:bCs/>
          <w:lang w:val="pt-BR" w:eastAsia="es-ES"/>
        </w:rPr>
        <w:t xml:space="preserve">manifestou que </w:t>
      </w:r>
      <w:r w:rsidR="00697E40" w:rsidRPr="00507CAB">
        <w:rPr>
          <w:rFonts w:ascii="Arial" w:eastAsia="Times New Roman" w:hAnsi="Arial" w:cs="Arial"/>
          <w:bCs/>
          <w:lang w:val="pt-BR" w:eastAsia="es-ES"/>
        </w:rPr>
        <w:t>será necessário prévia revisão e atualização do conteúdo desta normativa para que o Brasil possa internalizá-la, haja vista diferenças existentes entre a legislação brasileira (Instrução Normativa RFB nº 2.090, de 22 de junho de 2022) e os preceitos trazidos pela Decisão</w:t>
      </w:r>
      <w:r w:rsidR="004B243C" w:rsidRPr="00507CAB">
        <w:rPr>
          <w:rFonts w:ascii="Arial" w:eastAsia="Times New Roman" w:hAnsi="Arial" w:cs="Arial"/>
          <w:bCs/>
          <w:lang w:val="pt-BR" w:eastAsia="es-ES"/>
        </w:rPr>
        <w:t xml:space="preserve"> CMC Nº 16/10</w:t>
      </w:r>
      <w:r w:rsidR="006473A6" w:rsidRPr="00507CAB">
        <w:rPr>
          <w:rFonts w:ascii="Arial" w:eastAsia="Times New Roman" w:hAnsi="Arial" w:cs="Arial"/>
          <w:bCs/>
          <w:lang w:val="pt-BR" w:eastAsia="es-ES"/>
        </w:rPr>
        <w:t>.</w:t>
      </w:r>
      <w:r w:rsidR="00697E40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2F236785" w14:textId="46CB307E" w:rsidR="00065ACF" w:rsidRPr="00507CAB" w:rsidRDefault="00065ACF" w:rsidP="00065ACF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8BCD2FE" w14:textId="4354CD22" w:rsidR="00ED3558" w:rsidRPr="00507CAB" w:rsidRDefault="00A477EE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Resoluções</w:t>
      </w:r>
      <w:r w:rsidR="00ED3558" w:rsidRPr="00507CAB">
        <w:rPr>
          <w:rFonts w:ascii="Arial" w:eastAsia="Times New Roman" w:hAnsi="Arial" w:cs="Arial"/>
          <w:b/>
          <w:lang w:val="pt-BR" w:eastAsia="es-ES"/>
        </w:rPr>
        <w:t xml:space="preserve"> GMC</w:t>
      </w:r>
      <w:r w:rsidR="00ED3558" w:rsidRPr="00507CAB">
        <w:rPr>
          <w:rFonts w:ascii="Arial" w:eastAsia="Times New Roman" w:hAnsi="Arial" w:cs="Arial"/>
          <w:bCs/>
          <w:lang w:val="pt-BR" w:eastAsia="es-ES"/>
        </w:rPr>
        <w:t>:</w:t>
      </w:r>
    </w:p>
    <w:p w14:paraId="3EF73B02" w14:textId="77777777" w:rsidR="00ED3558" w:rsidRPr="00507CAB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B3CAE1A" w14:textId="7912DE73" w:rsidR="00A477EE" w:rsidRPr="00507CAB" w:rsidRDefault="00ED355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Nº 22/03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A477EE" w:rsidRPr="00507CAB">
        <w:rPr>
          <w:rFonts w:ascii="Arial" w:eastAsia="Times New Roman" w:hAnsi="Arial" w:cs="Arial"/>
          <w:bCs/>
          <w:lang w:val="pt-BR" w:eastAsia="es-ES"/>
        </w:rPr>
        <w:t xml:space="preserve">Tratamento aduaneiro aplicado ao ingresso e circulação nos Estados Partes do MERCOSUL de bens destinados às atividades relacionadas com a </w:t>
      </w:r>
      <w:proofErr w:type="spellStart"/>
      <w:r w:rsidR="00A477EE" w:rsidRPr="00507CAB">
        <w:rPr>
          <w:rFonts w:ascii="Arial" w:eastAsia="Times New Roman" w:hAnsi="Arial" w:cs="Arial"/>
          <w:bCs/>
          <w:lang w:val="pt-BR" w:eastAsia="es-ES"/>
        </w:rPr>
        <w:t>intercomparação</w:t>
      </w:r>
      <w:proofErr w:type="spellEnd"/>
      <w:r w:rsidR="00A477EE" w:rsidRPr="00507CAB">
        <w:rPr>
          <w:rFonts w:ascii="Arial" w:eastAsia="Times New Roman" w:hAnsi="Arial" w:cs="Arial"/>
          <w:bCs/>
          <w:lang w:val="pt-BR" w:eastAsia="es-ES"/>
        </w:rPr>
        <w:t xml:space="preserve"> de padrões metrológicos, aprovados pelos organismos competentes”. A Coordenadora da </w:t>
      </w:r>
      <w:r w:rsidR="00A477EE" w:rsidRPr="00507CAB">
        <w:rPr>
          <w:rFonts w:ascii="Arial" w:eastAsia="Times New Roman" w:hAnsi="Arial" w:cs="Arial"/>
          <w:b/>
          <w:lang w:val="pt-BR" w:eastAsia="es-ES"/>
        </w:rPr>
        <w:t>Argentina</w:t>
      </w:r>
      <w:r w:rsidR="00A477EE" w:rsidRPr="00507CAB">
        <w:rPr>
          <w:rFonts w:ascii="Arial" w:eastAsia="Times New Roman" w:hAnsi="Arial" w:cs="Arial"/>
          <w:bCs/>
          <w:lang w:val="pt-BR" w:eastAsia="es-ES"/>
        </w:rPr>
        <w:t xml:space="preserve"> manifestou que continuam realizando os trâmites internos para sua incorporação. </w:t>
      </w:r>
    </w:p>
    <w:p w14:paraId="5B56EE95" w14:textId="77777777" w:rsidR="00981AE2" w:rsidRPr="00507CAB" w:rsidRDefault="00981AE2" w:rsidP="00081D02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7FA31D57" w14:textId="1BC96835" w:rsidR="004B4A68" w:rsidRPr="00507CAB" w:rsidRDefault="00ED355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Nº 20/09 </w:t>
      </w:r>
      <w:r w:rsidRPr="00507CAB">
        <w:rPr>
          <w:rFonts w:ascii="Arial" w:eastAsia="Times New Roman" w:hAnsi="Arial" w:cs="Arial"/>
          <w:bCs/>
          <w:lang w:val="pt-BR" w:eastAsia="es-ES"/>
        </w:rPr>
        <w:t>“</w:t>
      </w:r>
      <w:r w:rsidR="004B4A68" w:rsidRPr="00507CAB">
        <w:rPr>
          <w:rFonts w:ascii="Arial" w:eastAsia="Times New Roman" w:hAnsi="Arial" w:cs="Arial"/>
          <w:bCs/>
          <w:lang w:val="pt-BR" w:eastAsia="es-ES"/>
        </w:rPr>
        <w:t xml:space="preserve">Relação nominal e regulamento administrativo dos organismos coordenadores na Área de Controle Integrado (revogação da Resolução GMC Nº 03/95)”. O Coordenador do </w:t>
      </w:r>
      <w:r w:rsidR="004B4A68" w:rsidRPr="00507CAB">
        <w:rPr>
          <w:rFonts w:ascii="Arial" w:eastAsia="Times New Roman" w:hAnsi="Arial" w:cs="Arial"/>
          <w:b/>
          <w:lang w:val="pt-BR" w:eastAsia="es-ES"/>
        </w:rPr>
        <w:t>Brasil</w:t>
      </w:r>
      <w:r w:rsidR="004B4A68" w:rsidRPr="00507CAB">
        <w:rPr>
          <w:rFonts w:ascii="Arial" w:eastAsia="Times New Roman" w:hAnsi="Arial" w:cs="Arial"/>
          <w:bCs/>
          <w:lang w:val="pt-BR" w:eastAsia="es-ES"/>
        </w:rPr>
        <w:t xml:space="preserve"> manifestou que continua em trâmites internos para sua incorporação.</w:t>
      </w:r>
    </w:p>
    <w:p w14:paraId="2FA99A74" w14:textId="77777777" w:rsidR="004B4A68" w:rsidRPr="00507CAB" w:rsidRDefault="004B4A68" w:rsidP="00081D02">
      <w:pPr>
        <w:rPr>
          <w:rFonts w:ascii="Arial" w:eastAsia="Calibri" w:hAnsi="Arial" w:cs="Arial"/>
          <w:bCs/>
          <w:lang w:val="pt-BR"/>
        </w:rPr>
      </w:pPr>
    </w:p>
    <w:p w14:paraId="04CC6B82" w14:textId="58475F4A" w:rsidR="004B4A68" w:rsidRPr="00507CAB" w:rsidRDefault="00A93145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bookmarkStart w:id="3" w:name="_Hlk49504593"/>
      <w:r w:rsidRPr="00507CAB">
        <w:rPr>
          <w:rFonts w:ascii="Arial" w:eastAsia="Times New Roman" w:hAnsi="Arial" w:cs="Arial"/>
          <w:b/>
          <w:lang w:val="pt-BR" w:eastAsia="es-ES"/>
        </w:rPr>
        <w:t>Nº 12/14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4B4A68" w:rsidRPr="00507CAB">
        <w:rPr>
          <w:rFonts w:ascii="Arial" w:eastAsia="Times New Roman" w:hAnsi="Arial" w:cs="Arial"/>
          <w:bCs/>
          <w:lang w:val="pt-BR" w:eastAsia="es-ES"/>
        </w:rPr>
        <w:t>Garantia em uma operação de trânsito aduaneiro internacional”.</w:t>
      </w:r>
      <w:r w:rsidR="00081D02" w:rsidRPr="00507CAB">
        <w:rPr>
          <w:rFonts w:ascii="Arial" w:eastAsia="Times New Roman" w:hAnsi="Arial" w:cs="Arial"/>
          <w:bCs/>
          <w:lang w:val="pt-BR" w:eastAsia="es-ES"/>
        </w:rPr>
        <w:t xml:space="preserve"> O Coordenador do </w:t>
      </w:r>
      <w:r w:rsidR="00081D02" w:rsidRPr="00507CAB">
        <w:rPr>
          <w:rFonts w:ascii="Arial" w:eastAsia="Times New Roman" w:hAnsi="Arial" w:cs="Arial"/>
          <w:b/>
          <w:lang w:val="pt-BR" w:eastAsia="es-ES"/>
        </w:rPr>
        <w:t>Brasil</w:t>
      </w:r>
      <w:r w:rsidR="00081D02" w:rsidRPr="00507CAB">
        <w:rPr>
          <w:rFonts w:ascii="Arial" w:eastAsia="Times New Roman" w:hAnsi="Arial" w:cs="Arial"/>
          <w:bCs/>
          <w:lang w:val="pt-BR" w:eastAsia="es-ES"/>
        </w:rPr>
        <w:t xml:space="preserve"> manifestou que continua em trâmites internos para sua incorporação</w:t>
      </w:r>
      <w:r w:rsidR="00B8242D"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31451964" w14:textId="77777777" w:rsidR="004B4A68" w:rsidRPr="00507CAB" w:rsidRDefault="004B4A68" w:rsidP="00081D02">
      <w:pPr>
        <w:rPr>
          <w:rFonts w:ascii="Arial" w:eastAsia="Calibri" w:hAnsi="Arial" w:cs="Arial"/>
          <w:lang w:val="pt-BR"/>
        </w:rPr>
      </w:pPr>
    </w:p>
    <w:bookmarkEnd w:id="3"/>
    <w:p w14:paraId="55D24960" w14:textId="77777777" w:rsidR="00F76A48" w:rsidRPr="00507CAB" w:rsidRDefault="00ED3558" w:rsidP="00F76A4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hAnsi="Arial" w:cs="Arial"/>
          <w:b/>
          <w:lang w:val="pt-BR"/>
        </w:rPr>
        <w:t>N° 01/21</w:t>
      </w:r>
      <w:r w:rsidRPr="00507CAB">
        <w:rPr>
          <w:rFonts w:ascii="Arial" w:hAnsi="Arial" w:cs="Arial"/>
          <w:bCs/>
          <w:lang w:val="pt-BR"/>
        </w:rPr>
        <w:t xml:space="preserve"> "</w:t>
      </w:r>
      <w:r w:rsidR="00081D02" w:rsidRPr="00507CAB">
        <w:rPr>
          <w:rFonts w:ascii="Arial" w:hAnsi="Arial" w:cs="Arial"/>
          <w:bCs/>
          <w:lang w:val="pt-BR"/>
        </w:rPr>
        <w:t>Atualização da relação nominal dos organismos coordenadores na Área de Controle Integrado (modificação da Resolução GMC Nº 20/09)”.</w:t>
      </w:r>
      <w:r w:rsidR="00F76A48" w:rsidRPr="00507CAB">
        <w:rPr>
          <w:rFonts w:ascii="Arial" w:hAnsi="Arial" w:cs="Arial"/>
          <w:bCs/>
          <w:lang w:val="pt-BR"/>
        </w:rPr>
        <w:t xml:space="preserve"> Os Coordenadores do Brasil e Uruguai manifestaram que continuam os trâmites internos para sua incorporação.</w:t>
      </w:r>
    </w:p>
    <w:p w14:paraId="7F55D724" w14:textId="77777777" w:rsidR="00F76A48" w:rsidRPr="00507CAB" w:rsidRDefault="00F76A48" w:rsidP="00F76A48">
      <w:pPr>
        <w:pStyle w:val="Prrafodelista"/>
        <w:rPr>
          <w:rFonts w:ascii="Arial" w:hAnsi="Arial" w:cs="Arial"/>
          <w:b/>
          <w:lang w:val="pt-BR"/>
        </w:rPr>
      </w:pPr>
    </w:p>
    <w:p w14:paraId="11675613" w14:textId="4E0D2665" w:rsidR="00970375" w:rsidRDefault="00CB247E" w:rsidP="007F0A8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hAnsi="Arial" w:cs="Arial"/>
          <w:bCs/>
          <w:lang w:val="pt-BR"/>
        </w:rPr>
      </w:pPr>
      <w:r w:rsidRPr="001E25C7">
        <w:rPr>
          <w:rFonts w:ascii="Arial" w:hAnsi="Arial" w:cs="Arial"/>
          <w:b/>
          <w:lang w:val="pt-BR"/>
        </w:rPr>
        <w:t>N° 24/22</w:t>
      </w:r>
      <w:r w:rsidRPr="001E25C7">
        <w:rPr>
          <w:rFonts w:ascii="Arial" w:hAnsi="Arial" w:cs="Arial"/>
          <w:bCs/>
          <w:lang w:val="pt-BR"/>
        </w:rPr>
        <w:t xml:space="preserve"> “</w:t>
      </w:r>
      <w:r w:rsidR="00F76A48" w:rsidRPr="001E25C7">
        <w:rPr>
          <w:rFonts w:ascii="Arial" w:hAnsi="Arial" w:cs="Arial"/>
          <w:bCs/>
          <w:lang w:val="pt-BR"/>
        </w:rPr>
        <w:t xml:space="preserve">Modificação da Resolução GMC Nº 35/02 “Normas para a circulação de veículos de turistas, particulares e de aluguel, nos Estados Partes do MERCOSUL”. O Coordenador </w:t>
      </w:r>
      <w:r w:rsidR="00B8242D" w:rsidRPr="001E25C7">
        <w:rPr>
          <w:rFonts w:ascii="Arial" w:hAnsi="Arial" w:cs="Arial"/>
          <w:bCs/>
          <w:lang w:val="pt-BR"/>
        </w:rPr>
        <w:t xml:space="preserve">do </w:t>
      </w:r>
      <w:r w:rsidR="00B8242D" w:rsidRPr="001E25C7">
        <w:rPr>
          <w:rFonts w:ascii="Arial" w:hAnsi="Arial" w:cs="Arial"/>
          <w:b/>
          <w:lang w:val="pt-BR"/>
        </w:rPr>
        <w:t>Brasil</w:t>
      </w:r>
      <w:r w:rsidR="00B8242D" w:rsidRPr="001E25C7">
        <w:rPr>
          <w:rFonts w:ascii="Arial" w:hAnsi="Arial" w:cs="Arial"/>
          <w:bCs/>
          <w:lang w:val="pt-BR"/>
        </w:rPr>
        <w:t xml:space="preserve"> informou que o processo de incorporação foi iniciado em seu país. O Coordenador do </w:t>
      </w:r>
      <w:r w:rsidR="00B8242D" w:rsidRPr="001E25C7">
        <w:rPr>
          <w:rFonts w:ascii="Arial" w:hAnsi="Arial" w:cs="Arial"/>
          <w:b/>
          <w:lang w:val="pt-BR"/>
        </w:rPr>
        <w:t>Paraguai</w:t>
      </w:r>
      <w:r w:rsidR="00B8242D" w:rsidRPr="001E25C7">
        <w:rPr>
          <w:rFonts w:ascii="Arial" w:hAnsi="Arial" w:cs="Arial"/>
          <w:bCs/>
          <w:lang w:val="pt-BR"/>
        </w:rPr>
        <w:t xml:space="preserve"> </w:t>
      </w:r>
      <w:r w:rsidR="001E25C7" w:rsidRPr="001E25C7">
        <w:rPr>
          <w:rFonts w:ascii="Arial" w:hAnsi="Arial" w:cs="Arial"/>
          <w:bCs/>
          <w:lang w:val="pt-BR"/>
        </w:rPr>
        <w:t xml:space="preserve">e a Coordenadora do Uruguai </w:t>
      </w:r>
      <w:r w:rsidR="00B8242D" w:rsidRPr="001E25C7">
        <w:rPr>
          <w:rFonts w:ascii="Arial" w:hAnsi="Arial" w:cs="Arial"/>
          <w:bCs/>
          <w:lang w:val="pt-BR"/>
        </w:rPr>
        <w:t>manifest</w:t>
      </w:r>
      <w:r w:rsidR="001E25C7" w:rsidRPr="001E25C7">
        <w:rPr>
          <w:rFonts w:ascii="Arial" w:hAnsi="Arial" w:cs="Arial"/>
          <w:bCs/>
          <w:lang w:val="pt-BR"/>
        </w:rPr>
        <w:t>aram</w:t>
      </w:r>
      <w:r w:rsidR="00B8242D" w:rsidRPr="001E25C7">
        <w:rPr>
          <w:rFonts w:ascii="Arial" w:hAnsi="Arial" w:cs="Arial"/>
          <w:bCs/>
          <w:lang w:val="pt-BR"/>
        </w:rPr>
        <w:t xml:space="preserve"> que continua o processo de incorporação</w:t>
      </w:r>
      <w:r w:rsidR="001E25C7">
        <w:rPr>
          <w:rFonts w:ascii="Arial" w:hAnsi="Arial" w:cs="Arial"/>
          <w:bCs/>
          <w:lang w:val="pt-BR"/>
        </w:rPr>
        <w:t>.</w:t>
      </w:r>
    </w:p>
    <w:p w14:paraId="6777F049" w14:textId="77777777" w:rsidR="001E25C7" w:rsidRPr="001E25C7" w:rsidRDefault="001E25C7" w:rsidP="001E25C7">
      <w:pPr>
        <w:pStyle w:val="Prrafodelista"/>
        <w:rPr>
          <w:rFonts w:ascii="Arial" w:hAnsi="Arial" w:cs="Arial"/>
          <w:bCs/>
          <w:lang w:val="pt-BR"/>
        </w:rPr>
      </w:pPr>
    </w:p>
    <w:p w14:paraId="75AF7712" w14:textId="1D3DDFAA" w:rsidR="001E25C7" w:rsidRDefault="001E25C7" w:rsidP="001E25C7">
      <w:pPr>
        <w:pStyle w:val="Prrafodelista"/>
        <w:ind w:left="426"/>
        <w:jc w:val="both"/>
        <w:rPr>
          <w:noProof/>
        </w:rPr>
      </w:pPr>
    </w:p>
    <w:p w14:paraId="2A88150D" w14:textId="77777777" w:rsidR="005A2593" w:rsidRDefault="005A2593" w:rsidP="001E25C7">
      <w:pPr>
        <w:pStyle w:val="Prrafodelista"/>
        <w:ind w:left="426"/>
        <w:jc w:val="both"/>
        <w:rPr>
          <w:noProof/>
        </w:rPr>
      </w:pPr>
    </w:p>
    <w:p w14:paraId="41F465DD" w14:textId="77777777" w:rsidR="005A2593" w:rsidRDefault="005A2593" w:rsidP="001E25C7">
      <w:pPr>
        <w:pStyle w:val="Prrafodelista"/>
        <w:ind w:left="426"/>
        <w:jc w:val="both"/>
        <w:rPr>
          <w:noProof/>
        </w:rPr>
      </w:pPr>
    </w:p>
    <w:p w14:paraId="612E351B" w14:textId="77777777" w:rsidR="005A2593" w:rsidRDefault="005A2593" w:rsidP="001E25C7">
      <w:pPr>
        <w:pStyle w:val="Prrafodelista"/>
        <w:ind w:left="426"/>
        <w:jc w:val="both"/>
        <w:rPr>
          <w:noProof/>
        </w:rPr>
      </w:pPr>
    </w:p>
    <w:p w14:paraId="67DD7DE8" w14:textId="77777777" w:rsidR="005A2593" w:rsidRPr="001E25C7" w:rsidRDefault="005A2593" w:rsidP="001E25C7">
      <w:pPr>
        <w:pStyle w:val="Prrafodelista"/>
        <w:ind w:left="426"/>
        <w:jc w:val="both"/>
        <w:rPr>
          <w:rFonts w:ascii="Arial" w:hAnsi="Arial" w:cs="Arial"/>
          <w:bCs/>
          <w:lang w:val="pt-BR"/>
        </w:rPr>
      </w:pPr>
    </w:p>
    <w:p w14:paraId="4D06E477" w14:textId="728D226C" w:rsidR="00ED3558" w:rsidRPr="00507CAB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lastRenderedPageBreak/>
        <w:t>Diret</w:t>
      </w:r>
      <w:r w:rsidR="000A5DB8" w:rsidRPr="00507CAB">
        <w:rPr>
          <w:rFonts w:ascii="Arial" w:eastAsia="Times New Roman" w:hAnsi="Arial" w:cs="Arial"/>
          <w:b/>
          <w:lang w:val="pt-BR" w:eastAsia="es-ES"/>
        </w:rPr>
        <w:t>riz</w:t>
      </w:r>
      <w:r w:rsidRPr="00507CAB">
        <w:rPr>
          <w:rFonts w:ascii="Arial" w:eastAsia="Times New Roman" w:hAnsi="Arial" w:cs="Arial"/>
          <w:b/>
          <w:lang w:val="pt-BR" w:eastAsia="es-ES"/>
        </w:rPr>
        <w:t xml:space="preserve"> CCM</w:t>
      </w:r>
      <w:r w:rsidRPr="00507CAB">
        <w:rPr>
          <w:rFonts w:ascii="Arial" w:eastAsia="Times New Roman" w:hAnsi="Arial" w:cs="Arial"/>
          <w:bCs/>
          <w:lang w:val="pt-BR" w:eastAsia="es-ES"/>
        </w:rPr>
        <w:t>:</w:t>
      </w:r>
    </w:p>
    <w:p w14:paraId="1C777E94" w14:textId="77777777" w:rsidR="00CB247E" w:rsidRPr="00507CAB" w:rsidRDefault="00CB247E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7BD4F52" w14:textId="77777777" w:rsidR="000A5DB8" w:rsidRPr="00507CAB" w:rsidRDefault="006A0A16" w:rsidP="00B8242D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hAnsi="Arial" w:cs="Arial"/>
          <w:b/>
          <w:lang w:val="pt-BR"/>
        </w:rPr>
        <w:t>N</w:t>
      </w:r>
      <w:r w:rsidR="00A93145" w:rsidRPr="00507CAB">
        <w:rPr>
          <w:rFonts w:ascii="Arial" w:hAnsi="Arial" w:cs="Arial"/>
          <w:b/>
          <w:lang w:val="pt-BR"/>
        </w:rPr>
        <w:t xml:space="preserve">° </w:t>
      </w:r>
      <w:r w:rsidR="00A93145" w:rsidRPr="00507CAB">
        <w:rPr>
          <w:rFonts w:ascii="Arial" w:eastAsia="Times New Roman" w:hAnsi="Arial" w:cs="Arial"/>
          <w:b/>
          <w:lang w:val="pt-BR" w:eastAsia="es-ES"/>
        </w:rPr>
        <w:t>03</w:t>
      </w:r>
      <w:r w:rsidR="00ED3558" w:rsidRPr="00507CAB">
        <w:rPr>
          <w:rFonts w:ascii="Arial" w:eastAsia="Times New Roman" w:hAnsi="Arial" w:cs="Arial"/>
          <w:b/>
          <w:lang w:val="pt-BR" w:eastAsia="es-ES"/>
        </w:rPr>
        <w:t>/95</w:t>
      </w:r>
      <w:r w:rsidR="00ED3558" w:rsidRPr="00507CAB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Formulário para solicitação de saída e entrada temporária de bens” e </w:t>
      </w:r>
      <w:r w:rsidR="00A93145" w:rsidRPr="00507CAB">
        <w:rPr>
          <w:rFonts w:ascii="Arial" w:hAnsi="Arial" w:cs="Arial"/>
          <w:b/>
          <w:lang w:val="pt-BR"/>
        </w:rPr>
        <w:t xml:space="preserve">N° </w:t>
      </w:r>
      <w:r w:rsidR="00A93145" w:rsidRPr="00507CAB">
        <w:rPr>
          <w:rFonts w:ascii="Arial" w:eastAsia="Times New Roman" w:hAnsi="Arial" w:cs="Arial"/>
          <w:b/>
          <w:lang w:val="pt-BR" w:eastAsia="es-ES"/>
        </w:rPr>
        <w:t>04/97</w:t>
      </w:r>
      <w:r w:rsidR="00A93145" w:rsidRPr="00507CAB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B8242D" w:rsidRPr="00507CAB">
        <w:rPr>
          <w:rFonts w:ascii="Arial" w:eastAsia="Times New Roman" w:hAnsi="Arial" w:cs="Arial"/>
          <w:bCs/>
          <w:lang w:val="pt-BR" w:eastAsia="es-ES"/>
        </w:rPr>
        <w:t>Tratamento aduaneiro aplicável a uma operação de trânsito aduaneiro internacional incluindo um trajeto por via aquática em embarcação sob o sistema “</w:t>
      </w:r>
      <w:proofErr w:type="spellStart"/>
      <w:r w:rsidR="00B8242D" w:rsidRPr="00507CAB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proofErr w:type="spellStart"/>
      <w:r w:rsidR="00B8242D" w:rsidRPr="00507CAB">
        <w:rPr>
          <w:rFonts w:ascii="Arial" w:eastAsia="Times New Roman" w:hAnsi="Arial" w:cs="Arial"/>
          <w:bCs/>
          <w:lang w:val="pt-BR" w:eastAsia="es-ES"/>
        </w:rPr>
        <w:t>on</w:t>
      </w:r>
      <w:proofErr w:type="spellEnd"/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 - </w:t>
      </w:r>
      <w:proofErr w:type="spellStart"/>
      <w:r w:rsidR="00B8242D" w:rsidRPr="00507CAB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 off””. </w:t>
      </w:r>
    </w:p>
    <w:p w14:paraId="0C8FDE1E" w14:textId="77777777" w:rsidR="006E677B" w:rsidRPr="00507CAB" w:rsidRDefault="006E677B" w:rsidP="000A5DB8">
      <w:pPr>
        <w:pStyle w:val="Prrafodelista"/>
        <w:ind w:left="426"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2811555" w14:textId="471BB231" w:rsidR="00B8242D" w:rsidRPr="00507CAB" w:rsidRDefault="000A5DB8" w:rsidP="000A5DB8">
      <w:pPr>
        <w:pStyle w:val="Prrafodelista"/>
        <w:ind w:left="426"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 respeito da Diretriz CCM nº 03/95, o</w:t>
      </w:r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 Coordenador do </w:t>
      </w:r>
      <w:r w:rsidR="00B8242D" w:rsidRPr="00507CAB">
        <w:rPr>
          <w:rFonts w:ascii="Arial" w:eastAsia="Times New Roman" w:hAnsi="Arial" w:cs="Arial"/>
          <w:b/>
          <w:lang w:val="pt-BR" w:eastAsia="es-ES"/>
        </w:rPr>
        <w:t>Brasil</w:t>
      </w:r>
      <w:r w:rsidR="00B8242D" w:rsidRPr="00507CAB">
        <w:rPr>
          <w:rFonts w:ascii="Arial" w:eastAsia="Times New Roman" w:hAnsi="Arial" w:cs="Arial"/>
          <w:bCs/>
          <w:lang w:val="pt-BR" w:eastAsia="es-ES"/>
        </w:rPr>
        <w:t xml:space="preserve"> manifestou que </w:t>
      </w:r>
      <w:proofErr w:type="gramStart"/>
      <w:r w:rsidRPr="00507CAB">
        <w:rPr>
          <w:rFonts w:ascii="Arial" w:eastAsia="Times New Roman" w:hAnsi="Arial" w:cs="Arial"/>
          <w:bCs/>
          <w:lang w:val="pt-BR" w:eastAsia="es-ES"/>
        </w:rPr>
        <w:t>esta</w:t>
      </w:r>
      <w:proofErr w:type="gramEnd"/>
      <w:r w:rsidRPr="00507CAB">
        <w:rPr>
          <w:rFonts w:ascii="Arial" w:eastAsia="Times New Roman" w:hAnsi="Arial" w:cs="Arial"/>
          <w:bCs/>
          <w:lang w:val="pt-BR" w:eastAsia="es-ES"/>
        </w:rPr>
        <w:t xml:space="preserve"> normativa não poderá ser internalizada pois o governo brasileiro adotou, por meio da Instrução Normativa RFB nº 1.385, de 15 de agosto de 2013, a Declaração Eletrônica de Bens do Viajante (e-DBV) para o cumprimento das obrigações aduaneiras quando da saída ou entrada no território nacional.</w:t>
      </w:r>
    </w:p>
    <w:p w14:paraId="515864B1" w14:textId="77777777" w:rsidR="006E677B" w:rsidRPr="00507CAB" w:rsidRDefault="006E677B" w:rsidP="000A5DB8">
      <w:pPr>
        <w:pStyle w:val="Prrafodelista"/>
        <w:ind w:left="426"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45DC0C3" w14:textId="39CFB2B9" w:rsidR="000A5DB8" w:rsidRPr="00507CAB" w:rsidRDefault="000A5DB8" w:rsidP="000A5DB8">
      <w:pPr>
        <w:pStyle w:val="Prrafodelista"/>
        <w:ind w:left="426"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Em relação à Diretriz CCM nº 04/97, o Coordenador do </w:t>
      </w:r>
      <w:r w:rsidRPr="00507CAB">
        <w:rPr>
          <w:rFonts w:ascii="Arial" w:eastAsia="Times New Roman" w:hAnsi="Arial" w:cs="Arial"/>
          <w:b/>
          <w:lang w:val="pt-BR" w:eastAsia="es-ES"/>
        </w:rPr>
        <w:t>Brasil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esclareceu que é desnecessária sua internalização pois as regras trazidas pela Instrução Normativa RFB nº 800, de 27 de dezembro de 2007, </w:t>
      </w:r>
      <w:r w:rsidR="00483A15" w:rsidRPr="00507CAB">
        <w:rPr>
          <w:rFonts w:ascii="Arial" w:eastAsia="Times New Roman" w:hAnsi="Arial" w:cs="Arial"/>
          <w:bCs/>
          <w:lang w:val="pt-BR" w:eastAsia="es-ES"/>
        </w:rPr>
        <w:t xml:space="preserve">que dispõe sobre o controle aduaneiro informatizado da movimentação de embarcações, cargas e unidades de carga nos portos alfandegados,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e </w:t>
      </w:r>
      <w:r w:rsidR="00483A15" w:rsidRPr="00507CAB">
        <w:rPr>
          <w:rFonts w:ascii="Arial" w:eastAsia="Times New Roman" w:hAnsi="Arial" w:cs="Arial"/>
          <w:bCs/>
          <w:lang w:val="pt-BR" w:eastAsia="es-ES"/>
        </w:rPr>
        <w:t xml:space="preserve">a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Instrução Normativa nº 248, de 25 de novembro de 2002, </w:t>
      </w:r>
      <w:r w:rsidR="00483A15" w:rsidRPr="00507CAB">
        <w:rPr>
          <w:rFonts w:ascii="Arial" w:eastAsia="Times New Roman" w:hAnsi="Arial" w:cs="Arial"/>
          <w:bCs/>
          <w:lang w:val="pt-BR" w:eastAsia="es-ES"/>
        </w:rPr>
        <w:t xml:space="preserve">que dispõe sobre a aplicação do regime de trânsito aduaneiro, </w:t>
      </w:r>
      <w:r w:rsidRPr="00507CAB">
        <w:rPr>
          <w:rFonts w:ascii="Arial" w:eastAsia="Times New Roman" w:hAnsi="Arial" w:cs="Arial"/>
          <w:bCs/>
          <w:lang w:val="pt-BR" w:eastAsia="es-ES"/>
        </w:rPr>
        <w:t>são plenamente aplicáveis às operações de trânsito aduaneiro internacional que inclua trajeto por via aquática e em embarcação sob o Sistema “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On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– 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Off</w:t>
      </w:r>
      <w:r w:rsidR="00ED6AD6">
        <w:rPr>
          <w:rFonts w:ascii="Arial" w:eastAsia="Times New Roman" w:hAnsi="Arial" w:cs="Arial"/>
          <w:bCs/>
          <w:lang w:val="pt-BR" w:eastAsia="es-ES"/>
        </w:rPr>
        <w:t>”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5CDC0EC9" w14:textId="04E6D65B" w:rsidR="00B45521" w:rsidRPr="00507CAB" w:rsidRDefault="00B4552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6BA1B81" w14:textId="2A020ED7" w:rsidR="00697E40" w:rsidRPr="00507CAB" w:rsidRDefault="00697E40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 Coordenador brasileiro mencionou que </w:t>
      </w:r>
      <w:r w:rsidR="0078588B" w:rsidRPr="00507CAB">
        <w:rPr>
          <w:rFonts w:ascii="Arial" w:eastAsia="Times New Roman" w:hAnsi="Arial" w:cs="Arial"/>
          <w:bCs/>
          <w:lang w:val="pt-BR" w:eastAsia="es-ES"/>
        </w:rPr>
        <w:t xml:space="preserve">a Decisão CMC nº 16/10, Diretriz CCM </w:t>
      </w:r>
      <w:r w:rsidR="009C1EEC">
        <w:rPr>
          <w:rFonts w:ascii="Arial" w:eastAsia="Times New Roman" w:hAnsi="Arial" w:cs="Arial"/>
          <w:bCs/>
          <w:lang w:val="pt-BR" w:eastAsia="es-ES"/>
        </w:rPr>
        <w:t>N</w:t>
      </w:r>
      <w:r w:rsidR="0078588B" w:rsidRPr="00507CAB">
        <w:rPr>
          <w:rFonts w:ascii="Arial" w:eastAsia="Times New Roman" w:hAnsi="Arial" w:cs="Arial"/>
          <w:bCs/>
          <w:lang w:val="pt-BR" w:eastAsia="es-ES"/>
        </w:rPr>
        <w:t xml:space="preserve">º 03/95 e Diretriz CCM nº 04/97 foram objeto de análises internas pelas áreas técnicas responsáveis e as conclusões foram registradas na Nota Conjunta </w:t>
      </w:r>
      <w:proofErr w:type="spellStart"/>
      <w:r w:rsidR="0078588B" w:rsidRPr="00507CAB">
        <w:rPr>
          <w:rFonts w:ascii="Arial" w:eastAsia="Times New Roman" w:hAnsi="Arial" w:cs="Arial"/>
          <w:bCs/>
          <w:lang w:val="pt-BR" w:eastAsia="es-ES"/>
        </w:rPr>
        <w:t>Saata</w:t>
      </w:r>
      <w:proofErr w:type="spellEnd"/>
      <w:r w:rsidR="0078588B" w:rsidRPr="00507CAB">
        <w:rPr>
          <w:rFonts w:ascii="Arial" w:eastAsia="Times New Roman" w:hAnsi="Arial" w:cs="Arial"/>
          <w:bCs/>
          <w:lang w:val="pt-BR" w:eastAsia="es-ES"/>
        </w:rPr>
        <w:t>/</w:t>
      </w:r>
      <w:proofErr w:type="spellStart"/>
      <w:r w:rsidR="0078588B" w:rsidRPr="00507CAB">
        <w:rPr>
          <w:rFonts w:ascii="Arial" w:eastAsia="Times New Roman" w:hAnsi="Arial" w:cs="Arial"/>
          <w:bCs/>
          <w:lang w:val="pt-BR" w:eastAsia="es-ES"/>
        </w:rPr>
        <w:t>Copad</w:t>
      </w:r>
      <w:proofErr w:type="spellEnd"/>
      <w:r w:rsidR="0078588B" w:rsidRPr="00507CAB">
        <w:rPr>
          <w:rFonts w:ascii="Arial" w:eastAsia="Times New Roman" w:hAnsi="Arial" w:cs="Arial"/>
          <w:bCs/>
          <w:lang w:val="pt-BR" w:eastAsia="es-ES"/>
        </w:rPr>
        <w:t>/Coana/</w:t>
      </w:r>
      <w:proofErr w:type="spellStart"/>
      <w:r w:rsidR="0078588B" w:rsidRPr="00507CAB">
        <w:rPr>
          <w:rFonts w:ascii="Arial" w:eastAsia="Times New Roman" w:hAnsi="Arial" w:cs="Arial"/>
          <w:bCs/>
          <w:lang w:val="pt-BR" w:eastAsia="es-ES"/>
        </w:rPr>
        <w:t>Suana</w:t>
      </w:r>
      <w:proofErr w:type="spellEnd"/>
      <w:r w:rsidR="0078588B" w:rsidRPr="00507CAB">
        <w:rPr>
          <w:rFonts w:ascii="Arial" w:eastAsia="Times New Roman" w:hAnsi="Arial" w:cs="Arial"/>
          <w:bCs/>
          <w:lang w:val="pt-BR" w:eastAsia="es-ES"/>
        </w:rPr>
        <w:t xml:space="preserve"> nº 99, de 5 de setembro de 2023 que consta </w:t>
      </w:r>
      <w:r w:rsidR="00303574">
        <w:rPr>
          <w:rFonts w:ascii="Arial" w:eastAsia="Times New Roman" w:hAnsi="Arial" w:cs="Arial"/>
          <w:bCs/>
          <w:lang w:val="pt-BR" w:eastAsia="es-ES"/>
        </w:rPr>
        <w:t>no</w:t>
      </w:r>
      <w:r w:rsidR="0078588B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78588B" w:rsidRPr="008E6811">
        <w:rPr>
          <w:rFonts w:ascii="Arial" w:eastAsia="Times New Roman" w:hAnsi="Arial" w:cs="Arial"/>
          <w:b/>
          <w:lang w:val="pt-BR" w:eastAsia="es-ES"/>
        </w:rPr>
        <w:t>Anexo IV</w:t>
      </w:r>
      <w:r w:rsidR="0078588B" w:rsidRPr="008E6811">
        <w:rPr>
          <w:rFonts w:ascii="Arial" w:eastAsia="Times New Roman" w:hAnsi="Arial" w:cs="Arial"/>
          <w:bCs/>
          <w:lang w:val="pt-BR" w:eastAsia="es-ES"/>
        </w:rPr>
        <w:t>.</w:t>
      </w:r>
    </w:p>
    <w:p w14:paraId="2DE34946" w14:textId="77777777" w:rsidR="00697E40" w:rsidRPr="00507CAB" w:rsidRDefault="00697E40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7693E94" w14:textId="42E34999" w:rsidR="00970375" w:rsidRDefault="00220DEE" w:rsidP="001911F4">
      <w:pPr>
        <w:spacing w:line="276" w:lineRule="auto"/>
        <w:jc w:val="both"/>
        <w:rPr>
          <w:rFonts w:ascii="Arial" w:eastAsia="Times New Roman" w:hAnsi="Arial" w:cs="Arial"/>
          <w:bCs/>
          <w:lang w:val="pt-BR" w:eastAsia="es-ES"/>
        </w:rPr>
      </w:pPr>
      <w:bookmarkStart w:id="4" w:name="_Hlk150416081"/>
      <w:r>
        <w:rPr>
          <w:rFonts w:ascii="Arial" w:eastAsia="Times New Roman" w:hAnsi="Arial" w:cs="Arial"/>
          <w:bCs/>
          <w:lang w:val="pt-BR" w:eastAsia="es-ES"/>
        </w:rPr>
        <w:t xml:space="preserve">Os Coordenadores da Argentina, do Paraguai e do Uruguai 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>do CT</w:t>
      </w:r>
      <w:r w:rsidR="009C1EEC">
        <w:rPr>
          <w:rFonts w:ascii="Arial" w:eastAsia="Times New Roman" w:hAnsi="Arial" w:cs="Arial"/>
          <w:bCs/>
          <w:lang w:val="pt-BR" w:eastAsia="es-ES"/>
        </w:rPr>
        <w:t xml:space="preserve"> N° 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>2, referindo-se às razões apresentadas pelo Brasil para a incorporação da Dec</w:t>
      </w:r>
      <w:r w:rsidR="001911F4">
        <w:rPr>
          <w:rFonts w:ascii="Arial" w:eastAsia="Times New Roman" w:hAnsi="Arial" w:cs="Arial"/>
          <w:bCs/>
          <w:lang w:val="pt-BR" w:eastAsia="es-ES"/>
        </w:rPr>
        <w:t>isão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 CMC </w:t>
      </w:r>
      <w:r w:rsidR="001911F4">
        <w:rPr>
          <w:rFonts w:ascii="Arial" w:eastAsia="Times New Roman" w:hAnsi="Arial" w:cs="Arial"/>
          <w:bCs/>
          <w:lang w:val="pt-BR" w:eastAsia="es-ES"/>
        </w:rPr>
        <w:t>N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>º 16/10, expressa</w:t>
      </w:r>
      <w:r>
        <w:rPr>
          <w:rFonts w:ascii="Arial" w:eastAsia="Times New Roman" w:hAnsi="Arial" w:cs="Arial"/>
          <w:bCs/>
          <w:lang w:val="pt-BR" w:eastAsia="es-ES"/>
        </w:rPr>
        <w:t>m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 a importância da questão do controle de valores no processo de integração aduaneira, </w:t>
      </w:r>
      <w:r w:rsidR="001911F4">
        <w:rPr>
          <w:rFonts w:ascii="Arial" w:eastAsia="Times New Roman" w:hAnsi="Arial" w:cs="Arial"/>
          <w:bCs/>
          <w:lang w:val="pt-BR" w:eastAsia="es-ES"/>
        </w:rPr>
        <w:t xml:space="preserve">pois 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 a estrutura do CT </w:t>
      </w:r>
      <w:r w:rsidR="001911F4">
        <w:rPr>
          <w:rFonts w:ascii="Arial" w:eastAsia="Times New Roman" w:hAnsi="Arial" w:cs="Arial"/>
          <w:bCs/>
          <w:lang w:val="pt-BR" w:eastAsia="es-ES"/>
        </w:rPr>
        <w:t xml:space="preserve">Nº 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>2 desde a sua criação e até muito recentemente era compost</w:t>
      </w:r>
      <w:r w:rsidR="001911F4">
        <w:rPr>
          <w:rFonts w:ascii="Arial" w:eastAsia="Times New Roman" w:hAnsi="Arial" w:cs="Arial"/>
          <w:bCs/>
          <w:lang w:val="pt-BR" w:eastAsia="es-ES"/>
        </w:rPr>
        <w:t>a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 por um SCT de Avaliação Aduaneira, área na qual foram desenvolvidas as normas vinculadas à </w:t>
      </w:r>
      <w:r w:rsidR="009C1EEC">
        <w:rPr>
          <w:rFonts w:ascii="Arial" w:eastAsia="Times New Roman" w:hAnsi="Arial" w:cs="Arial"/>
          <w:bCs/>
          <w:lang w:val="pt-BR" w:eastAsia="es-ES"/>
        </w:rPr>
        <w:t>a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valiação, incluindo o “Manual de Procedimentos do MERCOSUL para Controle do Valor Aduaneiro”, atividade que exigiu árduo trabalho técnico para alcançar o consenso necessário </w:t>
      </w:r>
      <w:r w:rsidR="009C1EEC">
        <w:rPr>
          <w:rFonts w:ascii="Arial" w:eastAsia="Times New Roman" w:hAnsi="Arial" w:cs="Arial"/>
          <w:bCs/>
          <w:lang w:val="pt-BR" w:eastAsia="es-ES"/>
        </w:rPr>
        <w:t>a</w:t>
      </w:r>
      <w:r w:rsidR="001911F4" w:rsidRPr="001911F4">
        <w:rPr>
          <w:rFonts w:ascii="Arial" w:eastAsia="Times New Roman" w:hAnsi="Arial" w:cs="Arial"/>
          <w:bCs/>
          <w:lang w:val="pt-BR" w:eastAsia="es-ES"/>
        </w:rPr>
        <w:t xml:space="preserve"> sua aprovação.</w:t>
      </w:r>
    </w:p>
    <w:p w14:paraId="1172A336" w14:textId="37341176" w:rsidR="001911F4" w:rsidRDefault="001911F4" w:rsidP="001911F4">
      <w:pPr>
        <w:spacing w:line="276" w:lineRule="auto"/>
        <w:jc w:val="both"/>
        <w:rPr>
          <w:noProof/>
        </w:rPr>
      </w:pPr>
    </w:p>
    <w:p w14:paraId="74061C1F" w14:textId="77777777" w:rsidR="005A2593" w:rsidRDefault="005A2593" w:rsidP="001911F4">
      <w:pPr>
        <w:spacing w:line="276" w:lineRule="auto"/>
        <w:jc w:val="both"/>
        <w:rPr>
          <w:noProof/>
        </w:rPr>
      </w:pPr>
    </w:p>
    <w:p w14:paraId="7288535E" w14:textId="77777777" w:rsidR="005A2593" w:rsidRDefault="005A2593" w:rsidP="001911F4">
      <w:pPr>
        <w:spacing w:line="276" w:lineRule="auto"/>
        <w:jc w:val="both"/>
        <w:rPr>
          <w:noProof/>
        </w:rPr>
      </w:pPr>
    </w:p>
    <w:p w14:paraId="75E4D5B4" w14:textId="77777777" w:rsidR="005A2593" w:rsidRDefault="005A2593" w:rsidP="001911F4">
      <w:pPr>
        <w:spacing w:line="276" w:lineRule="auto"/>
        <w:jc w:val="both"/>
        <w:rPr>
          <w:noProof/>
        </w:rPr>
      </w:pPr>
    </w:p>
    <w:p w14:paraId="5091B8BF" w14:textId="77777777" w:rsidR="005A2593" w:rsidRDefault="005A2593" w:rsidP="001911F4">
      <w:pPr>
        <w:spacing w:line="276" w:lineRule="auto"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DD37973" w14:textId="26944552" w:rsidR="001911F4" w:rsidRDefault="001911F4" w:rsidP="001911F4">
      <w:pPr>
        <w:spacing w:line="276" w:lineRule="auto"/>
        <w:jc w:val="both"/>
        <w:rPr>
          <w:rFonts w:ascii="Arial" w:eastAsia="Times New Roman" w:hAnsi="Arial" w:cs="Arial"/>
          <w:bCs/>
          <w:lang w:val="pt-BR" w:eastAsia="es-ES"/>
        </w:rPr>
      </w:pPr>
      <w:r w:rsidRPr="001911F4">
        <w:rPr>
          <w:rFonts w:ascii="Arial" w:eastAsia="Times New Roman" w:hAnsi="Arial" w:cs="Arial"/>
          <w:bCs/>
          <w:lang w:val="pt-BR" w:eastAsia="es-ES"/>
        </w:rPr>
        <w:lastRenderedPageBreak/>
        <w:t xml:space="preserve">Portanto, dado o tempo decorrido desde a assinatura do regulamento e considerando que o Brasil em junho de 2022 </w:t>
      </w:r>
      <w:r w:rsidR="009C1EEC">
        <w:rPr>
          <w:rFonts w:ascii="Arial" w:eastAsia="Times New Roman" w:hAnsi="Arial" w:cs="Arial"/>
          <w:bCs/>
          <w:lang w:val="pt-BR" w:eastAsia="es-ES"/>
        </w:rPr>
        <w:t>editou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9C1EEC">
        <w:rPr>
          <w:rFonts w:ascii="Arial" w:eastAsia="Times New Roman" w:hAnsi="Arial" w:cs="Arial"/>
          <w:bCs/>
          <w:lang w:val="pt-BR" w:eastAsia="es-ES"/>
        </w:rPr>
        <w:t>uma norma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 intern</w:t>
      </w:r>
      <w:r w:rsidR="009C1EEC">
        <w:rPr>
          <w:rFonts w:ascii="Arial" w:eastAsia="Times New Roman" w:hAnsi="Arial" w:cs="Arial"/>
          <w:bCs/>
          <w:lang w:val="pt-BR" w:eastAsia="es-ES"/>
        </w:rPr>
        <w:t>a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 que impacta o que foi oportunamente pactuado, solicita</w:t>
      </w:r>
      <w:r w:rsidR="00220DEE">
        <w:rPr>
          <w:rFonts w:ascii="Arial" w:eastAsia="Times New Roman" w:hAnsi="Arial" w:cs="Arial"/>
          <w:bCs/>
          <w:lang w:val="pt-BR" w:eastAsia="es-ES"/>
        </w:rPr>
        <w:t>m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 que o Coordenador do CT </w:t>
      </w:r>
      <w:r>
        <w:rPr>
          <w:rFonts w:ascii="Arial" w:eastAsia="Times New Roman" w:hAnsi="Arial" w:cs="Arial"/>
          <w:bCs/>
          <w:lang w:val="pt-BR" w:eastAsia="es-ES"/>
        </w:rPr>
        <w:t xml:space="preserve">Nº </w:t>
      </w:r>
      <w:r w:rsidRPr="001911F4">
        <w:rPr>
          <w:rFonts w:ascii="Arial" w:eastAsia="Times New Roman" w:hAnsi="Arial" w:cs="Arial"/>
          <w:bCs/>
          <w:lang w:val="pt-BR" w:eastAsia="es-ES"/>
        </w:rPr>
        <w:t>2 do Brasil promov</w:t>
      </w:r>
      <w:r>
        <w:rPr>
          <w:rFonts w:ascii="Arial" w:eastAsia="Times New Roman" w:hAnsi="Arial" w:cs="Arial"/>
          <w:bCs/>
          <w:lang w:val="pt-BR" w:eastAsia="es-ES"/>
        </w:rPr>
        <w:t>a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 reunião com os técnicos do assunto juntamente com os Coordenadores do CT </w:t>
      </w:r>
      <w:r>
        <w:rPr>
          <w:rFonts w:ascii="Arial" w:eastAsia="Times New Roman" w:hAnsi="Arial" w:cs="Arial"/>
          <w:bCs/>
          <w:lang w:val="pt-BR" w:eastAsia="es-ES"/>
        </w:rPr>
        <w:t xml:space="preserve">Nº </w:t>
      </w:r>
      <w:r w:rsidRPr="001911F4">
        <w:rPr>
          <w:rFonts w:ascii="Arial" w:eastAsia="Times New Roman" w:hAnsi="Arial" w:cs="Arial"/>
          <w:bCs/>
          <w:lang w:val="pt-BR" w:eastAsia="es-ES"/>
        </w:rPr>
        <w:t xml:space="preserve">2 para analisar os aspectos relatados no Ofício que agora não permitem a internalização da norma, a fim de poder avaliar os passos a </w:t>
      </w:r>
      <w:r>
        <w:rPr>
          <w:rFonts w:ascii="Arial" w:eastAsia="Times New Roman" w:hAnsi="Arial" w:cs="Arial"/>
          <w:bCs/>
          <w:lang w:val="pt-BR" w:eastAsia="es-ES"/>
        </w:rPr>
        <w:t>seguir diante da possibilidade de uma revisão da norma.</w:t>
      </w:r>
    </w:p>
    <w:bookmarkEnd w:id="4"/>
    <w:p w14:paraId="747609DC" w14:textId="77777777" w:rsidR="00295460" w:rsidRDefault="00295460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AAF378B" w14:textId="77777777" w:rsidR="00857E06" w:rsidRPr="00507CAB" w:rsidRDefault="00857E06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1DFD39D" w14:textId="4E630DF5" w:rsidR="00153BE1" w:rsidRPr="00507CAB" w:rsidRDefault="00153BE1" w:rsidP="00C41561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SUBCOMITÊ TÉCNICO DE CONTROLES E OPERAÇÕES EM FRONTEIRA</w:t>
      </w:r>
      <w:r w:rsidR="00ED6AD6">
        <w:rPr>
          <w:rFonts w:ascii="Arial" w:eastAsia="Times New Roman" w:hAnsi="Arial" w:cs="Arial"/>
          <w:b/>
          <w:lang w:val="pt-BR" w:eastAsia="es-ES"/>
        </w:rPr>
        <w:t xml:space="preserve"> (SCTCOF)</w:t>
      </w:r>
    </w:p>
    <w:p w14:paraId="15371492" w14:textId="039A8CC6" w:rsidR="00C41561" w:rsidRPr="00507CAB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B3A06C0" w14:textId="1BEA2CCE" w:rsidR="00C41561" w:rsidRPr="00507CAB" w:rsidRDefault="00C41561" w:rsidP="00C41561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receberam o informe e aprovaram a Ata da Reunião </w:t>
      </w:r>
      <w:r w:rsidR="00E4332F" w:rsidRPr="00507CAB">
        <w:rPr>
          <w:rFonts w:ascii="Arial" w:eastAsia="Times New Roman" w:hAnsi="Arial" w:cs="Arial"/>
          <w:bCs/>
          <w:lang w:val="pt-BR" w:eastAsia="es-ES"/>
        </w:rPr>
        <w:t xml:space="preserve">Plenária </w:t>
      </w:r>
      <w:r w:rsidRPr="00507CAB">
        <w:rPr>
          <w:rFonts w:ascii="Arial" w:eastAsia="Times New Roman" w:hAnsi="Arial" w:cs="Arial"/>
          <w:bCs/>
          <w:lang w:val="pt-BR" w:eastAsia="es-ES"/>
        </w:rPr>
        <w:t>do SCT</w:t>
      </w:r>
      <w:r w:rsidR="00ED6AD6">
        <w:rPr>
          <w:rFonts w:ascii="Arial" w:eastAsia="Times New Roman" w:hAnsi="Arial" w:cs="Arial"/>
          <w:bCs/>
          <w:lang w:val="pt-BR" w:eastAsia="es-ES"/>
        </w:rPr>
        <w:t>COF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realizada nos dias </w:t>
      </w:r>
      <w:r w:rsidR="00E4332F" w:rsidRPr="00507CAB">
        <w:rPr>
          <w:rFonts w:ascii="Arial" w:eastAsia="Times New Roman" w:hAnsi="Arial" w:cs="Arial"/>
          <w:bCs/>
          <w:lang w:val="pt-BR" w:eastAsia="es-ES"/>
        </w:rPr>
        <w:t>24 e 25 de outubro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de 2023 em Foz do Iguaçu, República Federativa do Brasil, que contou com a presença dos representantes da Argentina, do Brasil, do Paraguai e do Uruguai. </w:t>
      </w:r>
    </w:p>
    <w:p w14:paraId="7C21E02B" w14:textId="77777777" w:rsidR="00C41561" w:rsidRPr="00507CAB" w:rsidRDefault="00C41561" w:rsidP="00C41561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B173051" w14:textId="3AA1CB88" w:rsidR="00C41561" w:rsidRPr="00507CAB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lang w:val="pt-BR" w:eastAsia="es-ES"/>
        </w:rPr>
        <w:t xml:space="preserve">A Ata consta no </w:t>
      </w:r>
      <w:r w:rsidRPr="008E6811">
        <w:rPr>
          <w:rFonts w:ascii="Arial" w:eastAsia="Arial" w:hAnsi="Arial" w:cs="Arial"/>
          <w:b/>
          <w:lang w:val="pt-BR"/>
        </w:rPr>
        <w:t xml:space="preserve">Anexo </w:t>
      </w:r>
      <w:r w:rsidRPr="008E6811">
        <w:rPr>
          <w:rFonts w:ascii="Arial" w:eastAsia="Times New Roman" w:hAnsi="Arial" w:cs="Arial"/>
          <w:b/>
          <w:lang w:val="pt-BR" w:eastAsia="es-ES"/>
        </w:rPr>
        <w:t>V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1BD0C1B7" w14:textId="32EC2D26" w:rsidR="00C41561" w:rsidRPr="00507CAB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98CDD3A" w14:textId="511F5084" w:rsidR="004038C7" w:rsidRPr="00507CAB" w:rsidRDefault="004038C7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Foram apresentados os relatos sobre o estágio de integração das Áreas de Controle Integrado mantidas pelos Estados Partes, com destaque aos seguintes assuntos:</w:t>
      </w:r>
    </w:p>
    <w:p w14:paraId="01686A3E" w14:textId="77777777" w:rsidR="004038C7" w:rsidRDefault="004038C7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4944CCA" w14:textId="144869FE" w:rsidR="00E2522E" w:rsidRDefault="004038C7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 </w:t>
      </w:r>
      <w:r w:rsidR="00E2522E" w:rsidRPr="00507CAB">
        <w:rPr>
          <w:rFonts w:ascii="Arial" w:eastAsia="Times New Roman" w:hAnsi="Arial" w:cs="Arial"/>
          <w:b/>
          <w:lang w:val="pt-BR" w:eastAsia="es-ES"/>
        </w:rPr>
        <w:t>Brasil – Argentina</w:t>
      </w:r>
    </w:p>
    <w:p w14:paraId="3916F0C4" w14:textId="77777777" w:rsidR="00507CAB" w:rsidRPr="00507CAB" w:rsidRDefault="00507CAB" w:rsidP="00507CAB">
      <w:pPr>
        <w:widowControl w:val="0"/>
        <w:suppressAutoHyphens/>
        <w:overflowPunct w:val="0"/>
        <w:autoSpaceDE w:val="0"/>
        <w:autoSpaceDN w:val="0"/>
        <w:adjustRightInd w:val="0"/>
        <w:ind w:left="1141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D4BE05A" w14:textId="401F7196" w:rsidR="00C41561" w:rsidRDefault="00E2522E" w:rsidP="00E2522E">
      <w:pPr>
        <w:widowControl w:val="0"/>
        <w:numPr>
          <w:ilvl w:val="2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Processo de </w:t>
      </w:r>
      <w:r w:rsidR="004038C7" w:rsidRPr="00507CAB">
        <w:rPr>
          <w:rFonts w:ascii="Arial" w:eastAsia="Times New Roman" w:hAnsi="Arial" w:cs="Arial"/>
          <w:b/>
          <w:lang w:val="pt-BR" w:eastAsia="es-ES"/>
        </w:rPr>
        <w:t xml:space="preserve">Integração </w:t>
      </w:r>
      <w:r w:rsidRPr="00507CAB">
        <w:rPr>
          <w:rFonts w:ascii="Arial" w:eastAsia="Times New Roman" w:hAnsi="Arial" w:cs="Arial"/>
          <w:b/>
          <w:lang w:val="pt-BR" w:eastAsia="es-ES"/>
        </w:rPr>
        <w:t>-</w:t>
      </w:r>
      <w:r w:rsidR="004038C7" w:rsidRPr="00507CAB">
        <w:rPr>
          <w:rFonts w:ascii="Arial" w:eastAsia="Times New Roman" w:hAnsi="Arial" w:cs="Arial"/>
          <w:b/>
          <w:lang w:val="pt-BR" w:eastAsia="es-ES"/>
        </w:rPr>
        <w:t xml:space="preserve"> ACI Foz do Iguaçu</w:t>
      </w:r>
      <w:r w:rsidR="00C446CA" w:rsidRPr="00507CAB">
        <w:rPr>
          <w:rFonts w:ascii="Arial" w:eastAsia="Times New Roman" w:hAnsi="Arial" w:cs="Arial"/>
          <w:b/>
          <w:lang w:val="pt-BR" w:eastAsia="es-ES"/>
        </w:rPr>
        <w:t xml:space="preserve"> (BR)</w:t>
      </w:r>
      <w:r w:rsidR="004038C7" w:rsidRPr="00507CAB">
        <w:rPr>
          <w:rFonts w:ascii="Arial" w:eastAsia="Times New Roman" w:hAnsi="Arial" w:cs="Arial"/>
          <w:b/>
          <w:lang w:val="pt-BR" w:eastAsia="es-ES"/>
        </w:rPr>
        <w:t xml:space="preserve"> – Puerto </w:t>
      </w:r>
      <w:r w:rsidRPr="00507CAB">
        <w:rPr>
          <w:rFonts w:ascii="Arial" w:eastAsia="Times New Roman" w:hAnsi="Arial" w:cs="Arial"/>
          <w:b/>
          <w:lang w:val="pt-BR" w:eastAsia="es-ES"/>
        </w:rPr>
        <w:t>Iguazú</w:t>
      </w:r>
      <w:r w:rsidR="00C446CA" w:rsidRPr="00507CAB">
        <w:rPr>
          <w:rFonts w:ascii="Arial" w:eastAsia="Times New Roman" w:hAnsi="Arial" w:cs="Arial"/>
          <w:b/>
          <w:lang w:val="pt-BR" w:eastAsia="es-ES"/>
        </w:rPr>
        <w:t xml:space="preserve"> (AR)</w:t>
      </w:r>
    </w:p>
    <w:p w14:paraId="11554DEE" w14:textId="77777777" w:rsidR="00507CAB" w:rsidRPr="00507CAB" w:rsidRDefault="00507CAB" w:rsidP="00507CAB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CE140FE" w14:textId="1CD21B6C" w:rsidR="00E2522E" w:rsidRPr="00507CAB" w:rsidRDefault="00E2522E" w:rsidP="00E2522E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do SCTCOF trocaram informações a respeito dos diálogos mantidos por Argentina e Brasil a fim de concretizar o processo de integração neste ponto de fronteira e mencionaram que o último encontro ocorreu em abril de 2023.</w:t>
      </w:r>
    </w:p>
    <w:p w14:paraId="4372C4D1" w14:textId="77777777" w:rsidR="00E2522E" w:rsidRPr="00507CAB" w:rsidRDefault="00E2522E" w:rsidP="00E2522E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FC3274A" w14:textId="676F09E6" w:rsidR="00E2522E" w:rsidRPr="00507CAB" w:rsidRDefault="00E2522E" w:rsidP="00E2522E">
      <w:pPr>
        <w:widowControl w:val="0"/>
        <w:numPr>
          <w:ilvl w:val="2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Reforma na ACI </w:t>
      </w:r>
      <w:r w:rsidR="00D331C1" w:rsidRPr="00507CAB">
        <w:rPr>
          <w:rFonts w:ascii="Arial" w:eastAsia="Times New Roman" w:hAnsi="Arial" w:cs="Arial"/>
          <w:b/>
          <w:lang w:val="pt-BR" w:eastAsia="es-ES"/>
        </w:rPr>
        <w:t>TVF/</w:t>
      </w:r>
      <w:r w:rsidRPr="00507CAB">
        <w:rPr>
          <w:rFonts w:ascii="Arial" w:eastAsia="Times New Roman" w:hAnsi="Arial" w:cs="Arial"/>
          <w:b/>
          <w:lang w:val="pt-BR" w:eastAsia="es-ES"/>
        </w:rPr>
        <w:t>Turismo Paso de Los Libres</w:t>
      </w:r>
      <w:r w:rsidR="00C446CA" w:rsidRPr="00507CAB">
        <w:rPr>
          <w:rFonts w:ascii="Arial" w:eastAsia="Times New Roman" w:hAnsi="Arial" w:cs="Arial"/>
          <w:b/>
          <w:lang w:val="pt-BR" w:eastAsia="es-ES"/>
        </w:rPr>
        <w:t xml:space="preserve"> (AR)</w:t>
      </w:r>
    </w:p>
    <w:p w14:paraId="30E797EE" w14:textId="77777777" w:rsidR="00507CAB" w:rsidRDefault="00507CAB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6E51061" w14:textId="016958CC" w:rsidR="00857E06" w:rsidRDefault="00C446CA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delegação do Brasil registrou que as autoridades brasileiras não foram consultadas quanto às definições sobre os espaços que seriam destinados aos organismos brasileiros no projeto de reforma da ACI TVF/Turismo Paso de Los </w:t>
      </w:r>
    </w:p>
    <w:p w14:paraId="708AEC5E" w14:textId="77777777" w:rsidR="005A2593" w:rsidRDefault="005A2593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095A977" w14:textId="77777777" w:rsidR="005A2593" w:rsidRDefault="005A2593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C8FD28F" w14:textId="77777777" w:rsidR="005A2593" w:rsidRDefault="005A2593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73BD5F78" w14:textId="77777777" w:rsidR="005A2593" w:rsidRDefault="005A2593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1D283961" w14:textId="77777777" w:rsidR="005A2593" w:rsidRDefault="005A2593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CAEA8CF" w14:textId="77777777" w:rsidR="00857E06" w:rsidRDefault="00857E06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1D53C99" w14:textId="0CB23BD9" w:rsidR="00C446CA" w:rsidRPr="00507CAB" w:rsidRDefault="00C446CA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lastRenderedPageBreak/>
        <w:t>Libres. Mencionou também o impacto negativo e o possível retrocesso que poderá ocorrer no processo de integração entre Brasil e Argentina em virtude das obras de reforma da ACI TVF/Turismo Paso de Los Libres que não previram espaço adequado aos órgãos brasileiros que exercem suas atividades neste ponto de fronteira.</w:t>
      </w:r>
    </w:p>
    <w:p w14:paraId="138F9F58" w14:textId="77777777" w:rsidR="00C446CA" w:rsidRPr="00507CAB" w:rsidRDefault="00C446CA" w:rsidP="00C446C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CD51CEA" w14:textId="51A02E27" w:rsidR="00C446CA" w:rsidRPr="00507CAB" w:rsidRDefault="00C446CA" w:rsidP="00E2522E">
      <w:pPr>
        <w:widowControl w:val="0"/>
        <w:numPr>
          <w:ilvl w:val="2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ACI Dionísio Cerqueira (BR) - Bernardo de </w:t>
      </w:r>
      <w:proofErr w:type="spellStart"/>
      <w:r w:rsidRPr="00507CAB">
        <w:rPr>
          <w:rFonts w:ascii="Arial" w:eastAsia="Times New Roman" w:hAnsi="Arial" w:cs="Arial"/>
          <w:b/>
          <w:lang w:val="pt-BR" w:eastAsia="es-ES"/>
        </w:rPr>
        <w:t>Irigoyen</w:t>
      </w:r>
      <w:proofErr w:type="spellEnd"/>
      <w:r w:rsidRPr="00507CAB">
        <w:rPr>
          <w:rFonts w:ascii="Arial" w:eastAsia="Times New Roman" w:hAnsi="Arial" w:cs="Arial"/>
          <w:b/>
          <w:lang w:val="pt-BR" w:eastAsia="es-ES"/>
        </w:rPr>
        <w:t xml:space="preserve"> (AR)</w:t>
      </w:r>
    </w:p>
    <w:p w14:paraId="39981386" w14:textId="77777777" w:rsidR="00507CAB" w:rsidRDefault="00507CAB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4A83211" w14:textId="24602C80" w:rsidR="00C41561" w:rsidRPr="00507CAB" w:rsidRDefault="00C446CA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delegação do Brasil informou sobre a evolução das obras no Porto Seco em Dionísio Cerqueira e que existe previsão de que a inauguração e a entrada em funcionamento da nova ACI </w:t>
      </w:r>
      <w:r w:rsidR="002616CE" w:rsidRPr="00507CAB">
        <w:rPr>
          <w:rFonts w:ascii="Arial" w:eastAsia="Times New Roman" w:hAnsi="Arial" w:cs="Arial"/>
          <w:bCs/>
          <w:lang w:val="pt-BR" w:eastAsia="es-ES"/>
        </w:rPr>
        <w:t xml:space="preserve">ocorra na primeira quinzena de </w:t>
      </w:r>
      <w:r w:rsidR="00F9104F">
        <w:rPr>
          <w:rFonts w:ascii="Arial" w:eastAsia="Times New Roman" w:hAnsi="Arial" w:cs="Arial"/>
          <w:bCs/>
          <w:lang w:val="pt-BR" w:eastAsia="es-ES"/>
        </w:rPr>
        <w:t>dezembro</w:t>
      </w:r>
      <w:r w:rsidR="002616CE" w:rsidRPr="00507CAB">
        <w:rPr>
          <w:rFonts w:ascii="Arial" w:eastAsia="Times New Roman" w:hAnsi="Arial" w:cs="Arial"/>
          <w:bCs/>
          <w:lang w:val="pt-BR" w:eastAsia="es-ES"/>
        </w:rPr>
        <w:t xml:space="preserve"> de 2023.</w:t>
      </w:r>
    </w:p>
    <w:p w14:paraId="1348EFA2" w14:textId="77777777" w:rsidR="00C41561" w:rsidRPr="00507CAB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B723EC0" w14:textId="2BE6B635" w:rsidR="00C41561" w:rsidRPr="00507CAB" w:rsidRDefault="002616CE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ACI Capanema (BR) – </w:t>
      </w:r>
      <w:proofErr w:type="spellStart"/>
      <w:r w:rsidRPr="00507CAB">
        <w:rPr>
          <w:rFonts w:ascii="Arial" w:eastAsia="Times New Roman" w:hAnsi="Arial" w:cs="Arial"/>
          <w:b/>
          <w:lang w:val="pt-BR" w:eastAsia="es-ES"/>
        </w:rPr>
        <w:t>Andresito</w:t>
      </w:r>
      <w:proofErr w:type="spellEnd"/>
      <w:r w:rsidRPr="00507CAB">
        <w:rPr>
          <w:rFonts w:ascii="Arial" w:eastAsia="Times New Roman" w:hAnsi="Arial" w:cs="Arial"/>
          <w:b/>
          <w:lang w:val="pt-BR" w:eastAsia="es-ES"/>
        </w:rPr>
        <w:t xml:space="preserve"> (AR) e ACI Itaqui (BR) – Alvear (AR) – Projeto de Revisão da Resolução GMC Nº 29/07</w:t>
      </w:r>
    </w:p>
    <w:p w14:paraId="0369318C" w14:textId="77777777" w:rsidR="00507CAB" w:rsidRDefault="00507CAB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9ECE095" w14:textId="1A31CBEE" w:rsidR="009A32BB" w:rsidRPr="00507CAB" w:rsidRDefault="002616CE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As delegações do Brasil e Argentina informaram os demais Coordenadores Nacionais do SCTCOF sobre o projeto revisão da Resolução GMC Nº 29/07 </w:t>
      </w:r>
      <w:r w:rsidR="009A32BB" w:rsidRPr="00507CAB">
        <w:rPr>
          <w:rFonts w:ascii="Arial" w:eastAsia="Times New Roman" w:hAnsi="Arial" w:cs="Arial"/>
          <w:bCs/>
          <w:lang w:val="pt-BR" w:eastAsia="es-ES"/>
        </w:rPr>
        <w:t xml:space="preserve">que objetiva retirar desta norma pontos de fronteira </w:t>
      </w:r>
      <w:r w:rsidR="00021C1C" w:rsidRPr="00507CAB">
        <w:rPr>
          <w:rFonts w:ascii="Arial" w:eastAsia="Times New Roman" w:hAnsi="Arial" w:cs="Arial"/>
          <w:bCs/>
          <w:lang w:val="pt-BR" w:eastAsia="es-ES"/>
        </w:rPr>
        <w:t xml:space="preserve">mantidos por estes dois Estados Partes nos quais </w:t>
      </w:r>
      <w:r w:rsidR="009A32BB" w:rsidRPr="00507CAB">
        <w:rPr>
          <w:rFonts w:ascii="Arial" w:eastAsia="Times New Roman" w:hAnsi="Arial" w:cs="Arial"/>
          <w:bCs/>
          <w:lang w:val="pt-BR" w:eastAsia="es-ES"/>
        </w:rPr>
        <w:t xml:space="preserve">até o presente momento não foi possível </w:t>
      </w:r>
      <w:r w:rsidR="00021C1C" w:rsidRPr="00507CAB">
        <w:rPr>
          <w:rFonts w:ascii="Arial" w:eastAsia="Times New Roman" w:hAnsi="Arial" w:cs="Arial"/>
          <w:bCs/>
          <w:lang w:val="pt-BR" w:eastAsia="es-ES"/>
        </w:rPr>
        <w:t xml:space="preserve">a </w:t>
      </w:r>
      <w:r w:rsidR="009A32BB" w:rsidRPr="00507CAB">
        <w:rPr>
          <w:rFonts w:ascii="Arial" w:eastAsia="Times New Roman" w:hAnsi="Arial" w:cs="Arial"/>
          <w:bCs/>
          <w:lang w:val="pt-BR" w:eastAsia="es-ES"/>
        </w:rPr>
        <w:t>implement</w:t>
      </w:r>
      <w:r w:rsidR="00021C1C" w:rsidRPr="00507CAB">
        <w:rPr>
          <w:rFonts w:ascii="Arial" w:eastAsia="Times New Roman" w:hAnsi="Arial" w:cs="Arial"/>
          <w:bCs/>
          <w:lang w:val="pt-BR" w:eastAsia="es-ES"/>
        </w:rPr>
        <w:t>ação da respectiva ACI.</w:t>
      </w:r>
    </w:p>
    <w:p w14:paraId="1FA008E0" w14:textId="7BB3F35A" w:rsidR="009A32BB" w:rsidRPr="00507CAB" w:rsidRDefault="009A32BB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F765B6F" w14:textId="4E8E3A3C" w:rsidR="00E41D31" w:rsidRPr="00507CAB" w:rsidRDefault="008F1D24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do CT Nº 2 </w:t>
      </w:r>
      <w:r w:rsidR="00E41D31" w:rsidRPr="00507CAB">
        <w:rPr>
          <w:rFonts w:ascii="Arial" w:eastAsia="Times New Roman" w:hAnsi="Arial" w:cs="Arial"/>
          <w:bCs/>
          <w:lang w:val="pt-BR" w:eastAsia="es-ES"/>
        </w:rPr>
        <w:t xml:space="preserve">do Brasil e </w:t>
      </w:r>
      <w:r w:rsidR="00004495">
        <w:rPr>
          <w:rFonts w:ascii="Arial" w:eastAsia="Times New Roman" w:hAnsi="Arial" w:cs="Arial"/>
          <w:bCs/>
          <w:lang w:val="pt-BR" w:eastAsia="es-ES"/>
        </w:rPr>
        <w:t xml:space="preserve">da </w:t>
      </w:r>
      <w:r w:rsidR="00E41D31" w:rsidRPr="00507CAB">
        <w:rPr>
          <w:rFonts w:ascii="Arial" w:eastAsia="Times New Roman" w:hAnsi="Arial" w:cs="Arial"/>
          <w:bCs/>
          <w:lang w:val="pt-BR" w:eastAsia="es-ES"/>
        </w:rPr>
        <w:t xml:space="preserve">Argentina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destacaram a importância de que as conversas sobre a integração no ponto de fronteira Foz do Iguaçu – Puerto Iguazú sejam continuadas a fim de que possam ser encontrados os caminhos adequados para tornar efetiva a </w:t>
      </w:r>
      <w:r w:rsidR="00004495">
        <w:rPr>
          <w:rFonts w:ascii="Arial" w:eastAsia="Times New Roman" w:hAnsi="Arial" w:cs="Arial"/>
          <w:bCs/>
          <w:lang w:val="pt-BR" w:eastAsia="es-ES"/>
        </w:rPr>
        <w:t>A</w:t>
      </w:r>
      <w:r w:rsidRPr="00507CAB">
        <w:rPr>
          <w:rFonts w:ascii="Arial" w:eastAsia="Times New Roman" w:hAnsi="Arial" w:cs="Arial"/>
          <w:bCs/>
          <w:lang w:val="pt-BR" w:eastAsia="es-ES"/>
        </w:rPr>
        <w:t>CI Foz do Iguaçu (BR) – Puerto Iguazú (AR).</w:t>
      </w:r>
    </w:p>
    <w:p w14:paraId="235CA37C" w14:textId="77777777" w:rsidR="009B62A6" w:rsidRPr="00507CAB" w:rsidRDefault="009B62A6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9040A72" w14:textId="415CE930" w:rsidR="008F1D24" w:rsidRPr="00507CAB" w:rsidRDefault="00E41D31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Neste sentido, </w:t>
      </w:r>
      <w:r w:rsidR="00507CAB">
        <w:rPr>
          <w:rFonts w:ascii="Arial" w:eastAsia="Times New Roman" w:hAnsi="Arial" w:cs="Arial"/>
          <w:bCs/>
          <w:lang w:val="pt-BR" w:eastAsia="es-ES"/>
        </w:rPr>
        <w:t>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Coordenador brasileiro do CT Nº 2 solicitou à Coordenadora argentina que as autoridades competentes em seu país providenciem a formalização da proposta de integração e indiquem os organismos que pretendem realizar suas tarefas em território brasileiro.</w:t>
      </w:r>
    </w:p>
    <w:p w14:paraId="1B117D1A" w14:textId="77777777" w:rsidR="008F1D24" w:rsidRPr="00507CAB" w:rsidRDefault="008F1D24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E630DEC" w14:textId="2B2DF40A" w:rsidR="00857E06" w:rsidRDefault="008F1D24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 Coordenadora argentina e o Coordenador brasileiro do CT Nº 2 esclareceram aos demais Coordenadores qual o objetivo e alcance do projeto</w:t>
      </w:r>
      <w:r w:rsidR="009B62A6" w:rsidRPr="00507CAB">
        <w:rPr>
          <w:rFonts w:ascii="Arial" w:eastAsia="Times New Roman" w:hAnsi="Arial" w:cs="Arial"/>
          <w:bCs/>
          <w:lang w:val="pt-BR" w:eastAsia="es-ES"/>
        </w:rPr>
        <w:t xml:space="preserve"> de revisão da Resolução GMC Nº 29/07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. Mencionaram que em decorrência do prazo transcorrido entre a norma que autorizou a implementação das 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ACIs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e das análises internas realizadas por ambos os Estados Partes que indicaram a inviabilidade de </w:t>
      </w:r>
    </w:p>
    <w:p w14:paraId="6D6B432A" w14:textId="77777777" w:rsidR="005A2593" w:rsidRDefault="005A2593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759101CB" w14:textId="77777777" w:rsidR="005A2593" w:rsidRDefault="005A2593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561DB9F" w14:textId="77777777" w:rsidR="005A2593" w:rsidRDefault="005A2593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EE0AB3E" w14:textId="77777777" w:rsidR="005A2593" w:rsidRDefault="005A2593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9DE9E18" w14:textId="77777777" w:rsidR="005A2593" w:rsidRDefault="005A2593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8FA466B" w14:textId="77777777" w:rsidR="00857E06" w:rsidRDefault="00857E06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64C28EB" w14:textId="691A173C" w:rsidR="0095530C" w:rsidRDefault="008F1D24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lastRenderedPageBreak/>
        <w:t xml:space="preserve">implementação neste momento, as autoridades do Brasil e Argentina acharam por bem apresentar este projeto de forma a adequar o universo normativo do MERCOSUL ao estágio real de integração mantido pelos Estados Partes. </w:t>
      </w:r>
    </w:p>
    <w:p w14:paraId="05033FF8" w14:textId="77777777" w:rsidR="00356F00" w:rsidRDefault="00356F00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35E5152" w14:textId="64DD35E1" w:rsidR="008F1D24" w:rsidRPr="00356F00" w:rsidRDefault="0095530C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295460">
        <w:rPr>
          <w:rFonts w:ascii="Arial" w:eastAsia="Times New Roman" w:hAnsi="Arial" w:cs="Arial"/>
          <w:bCs/>
          <w:lang w:val="pt-BR" w:eastAsia="es-ES"/>
        </w:rPr>
        <w:t xml:space="preserve">Neste sentido, a delegação do Brasil elevará na próxima reunião deste Comitê projeto de </w:t>
      </w:r>
      <w:r w:rsidR="008604E4" w:rsidRPr="00295460">
        <w:rPr>
          <w:rFonts w:ascii="Arial" w:eastAsia="Times New Roman" w:hAnsi="Arial" w:cs="Arial"/>
          <w:bCs/>
          <w:lang w:val="pt-BR" w:eastAsia="es-ES"/>
        </w:rPr>
        <w:t xml:space="preserve">norma </w:t>
      </w:r>
      <w:r w:rsidR="00295460" w:rsidRPr="00295460">
        <w:rPr>
          <w:rFonts w:ascii="Arial" w:eastAsia="Times New Roman" w:hAnsi="Arial" w:cs="Arial"/>
          <w:bCs/>
          <w:lang w:val="pt-BR" w:eastAsia="es-ES"/>
        </w:rPr>
        <w:t xml:space="preserve">MERCOSUL </w:t>
      </w:r>
      <w:r w:rsidRPr="00295460">
        <w:rPr>
          <w:rFonts w:ascii="Arial" w:eastAsia="Times New Roman" w:hAnsi="Arial" w:cs="Arial"/>
          <w:bCs/>
          <w:lang w:val="pt-BR" w:eastAsia="es-ES"/>
        </w:rPr>
        <w:t xml:space="preserve">com o objetivo de </w:t>
      </w:r>
      <w:r w:rsidR="0013054A" w:rsidRPr="00295460">
        <w:rPr>
          <w:rFonts w:ascii="Arial" w:eastAsia="Times New Roman" w:hAnsi="Arial" w:cs="Arial"/>
          <w:bCs/>
          <w:lang w:val="pt-BR" w:eastAsia="es-ES"/>
        </w:rPr>
        <w:t>retira</w:t>
      </w:r>
      <w:r w:rsidRPr="00295460">
        <w:rPr>
          <w:rFonts w:ascii="Arial" w:eastAsia="Times New Roman" w:hAnsi="Arial" w:cs="Arial"/>
          <w:bCs/>
          <w:lang w:val="pt-BR" w:eastAsia="es-ES"/>
        </w:rPr>
        <w:t>r</w:t>
      </w:r>
      <w:r w:rsidR="0013054A" w:rsidRPr="00295460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8604E4" w:rsidRPr="00295460">
        <w:rPr>
          <w:rFonts w:ascii="Arial" w:eastAsia="Times New Roman" w:hAnsi="Arial" w:cs="Arial"/>
          <w:bCs/>
          <w:lang w:val="pt-BR" w:eastAsia="es-ES"/>
        </w:rPr>
        <w:t xml:space="preserve">da Resolução GMC Nº 29/07 </w:t>
      </w:r>
      <w:r w:rsidR="004738BB" w:rsidRPr="00295460">
        <w:rPr>
          <w:rFonts w:ascii="Arial" w:eastAsia="Times New Roman" w:hAnsi="Arial" w:cs="Arial"/>
          <w:bCs/>
          <w:lang w:val="pt-BR" w:eastAsia="es-ES"/>
        </w:rPr>
        <w:t xml:space="preserve">os pontos de fronteira </w:t>
      </w:r>
      <w:proofErr w:type="spellStart"/>
      <w:r w:rsidR="0013054A" w:rsidRPr="00295460">
        <w:rPr>
          <w:rFonts w:ascii="Arial" w:eastAsia="Times New Roman" w:hAnsi="Arial" w:cs="Arial"/>
          <w:bCs/>
          <w:lang w:val="pt-BR" w:eastAsia="es-ES"/>
        </w:rPr>
        <w:t>Andresito</w:t>
      </w:r>
      <w:proofErr w:type="spellEnd"/>
      <w:r w:rsidR="00527A07" w:rsidRPr="00295460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13054A" w:rsidRPr="00295460">
        <w:rPr>
          <w:rFonts w:ascii="Arial" w:eastAsia="Times New Roman" w:hAnsi="Arial" w:cs="Arial"/>
          <w:bCs/>
          <w:lang w:val="pt-BR" w:eastAsia="es-ES"/>
        </w:rPr>
        <w:t>(AR)/Capanema</w:t>
      </w:r>
      <w:r w:rsidR="00527A07" w:rsidRPr="00295460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13054A" w:rsidRPr="00295460">
        <w:rPr>
          <w:rFonts w:ascii="Arial" w:eastAsia="Times New Roman" w:hAnsi="Arial" w:cs="Arial"/>
          <w:bCs/>
          <w:lang w:val="pt-BR" w:eastAsia="es-ES"/>
        </w:rPr>
        <w:t>(BR) e Alvear (AR)/</w:t>
      </w:r>
      <w:proofErr w:type="gramStart"/>
      <w:r w:rsidR="0013054A" w:rsidRPr="00295460">
        <w:rPr>
          <w:rFonts w:ascii="Arial" w:eastAsia="Times New Roman" w:hAnsi="Arial" w:cs="Arial"/>
          <w:bCs/>
          <w:lang w:val="pt-BR" w:eastAsia="es-ES"/>
        </w:rPr>
        <w:t>Itaqui(</w:t>
      </w:r>
      <w:proofErr w:type="gramEnd"/>
      <w:r w:rsidR="0013054A" w:rsidRPr="00295460">
        <w:rPr>
          <w:rFonts w:ascii="Arial" w:eastAsia="Times New Roman" w:hAnsi="Arial" w:cs="Arial"/>
          <w:bCs/>
          <w:lang w:val="pt-BR" w:eastAsia="es-ES"/>
        </w:rPr>
        <w:t xml:space="preserve">BR) da </w:t>
      </w:r>
      <w:r w:rsidR="00527A07" w:rsidRPr="00295460">
        <w:rPr>
          <w:rFonts w:ascii="Arial" w:eastAsia="Times New Roman" w:hAnsi="Arial" w:cs="Arial"/>
          <w:bCs/>
          <w:lang w:val="pt-BR" w:eastAsia="es-ES"/>
        </w:rPr>
        <w:t xml:space="preserve">relação </w:t>
      </w:r>
      <w:r w:rsidR="004738BB" w:rsidRPr="00295460">
        <w:rPr>
          <w:rFonts w:ascii="Arial" w:eastAsia="Times New Roman" w:hAnsi="Arial" w:cs="Arial"/>
          <w:bCs/>
          <w:lang w:val="pt-BR" w:eastAsia="es-ES"/>
        </w:rPr>
        <w:t xml:space="preserve">das localidades nas quais </w:t>
      </w:r>
      <w:r w:rsidR="0013054A" w:rsidRPr="00295460">
        <w:rPr>
          <w:rFonts w:ascii="Arial" w:eastAsia="Times New Roman" w:hAnsi="Arial" w:cs="Arial"/>
          <w:bCs/>
          <w:lang w:val="pt-BR" w:eastAsia="es-ES"/>
        </w:rPr>
        <w:t xml:space="preserve">serão implementadas </w:t>
      </w:r>
      <w:proofErr w:type="spellStart"/>
      <w:r w:rsidR="0013054A" w:rsidRPr="00295460">
        <w:rPr>
          <w:rFonts w:ascii="Arial" w:eastAsia="Times New Roman" w:hAnsi="Arial" w:cs="Arial"/>
          <w:bCs/>
          <w:lang w:val="pt-BR" w:eastAsia="es-ES"/>
        </w:rPr>
        <w:t>ACIs</w:t>
      </w:r>
      <w:proofErr w:type="spellEnd"/>
      <w:r w:rsidR="008F1D24" w:rsidRPr="00295460">
        <w:rPr>
          <w:rFonts w:ascii="Arial" w:eastAsia="Times New Roman" w:hAnsi="Arial" w:cs="Arial"/>
          <w:bCs/>
          <w:lang w:val="pt-BR" w:eastAsia="es-ES"/>
        </w:rPr>
        <w:t>.</w:t>
      </w:r>
    </w:p>
    <w:p w14:paraId="6D16AF10" w14:textId="1A46F0C6" w:rsidR="00506AC6" w:rsidRPr="00507CAB" w:rsidRDefault="00506AC6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6197F09" w14:textId="37C1DB41" w:rsidR="00506AC6" w:rsidRPr="00507CAB" w:rsidRDefault="00506AC6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do CT Nº 2 destacaram a importância das atividades que serão realizadas nos pontos de fronteira Foz do Iguaçu (BR)/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Ciudad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proofErr w:type="gramStart"/>
      <w:r w:rsidRPr="00507CAB">
        <w:rPr>
          <w:rFonts w:ascii="Arial" w:eastAsia="Times New Roman" w:hAnsi="Arial" w:cs="Arial"/>
          <w:bCs/>
          <w:lang w:val="pt-BR" w:eastAsia="es-ES"/>
        </w:rPr>
        <w:t>del Este</w:t>
      </w:r>
      <w:proofErr w:type="gramEnd"/>
      <w:r w:rsidRPr="00507CAB">
        <w:rPr>
          <w:rFonts w:ascii="Arial" w:eastAsia="Times New Roman" w:hAnsi="Arial" w:cs="Arial"/>
          <w:bCs/>
          <w:lang w:val="pt-BR" w:eastAsia="es-ES"/>
        </w:rPr>
        <w:t xml:space="preserve"> (PY), São Borja (BR)/Santo Tomé (AR), e Jaguarão (BR)</w:t>
      </w:r>
      <w:r w:rsidR="00527A07">
        <w:rPr>
          <w:rFonts w:ascii="Arial" w:eastAsia="Times New Roman" w:hAnsi="Arial" w:cs="Arial"/>
          <w:bCs/>
          <w:lang w:val="pt-BR" w:eastAsia="es-ES"/>
        </w:rPr>
        <w:t>/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Rio Branco (UY) com vistas a identificar vias adequadas para implementação dos benefícios definidos no ARM MERCOSUL às empresas certificadas no Programa Operador Econômico Autorizado. Neste sentido, orientam os Coordenadores do SCTCOF a acompanhar o projeto de forma conjunta com os representantes do GAHOEA MERCOSUL, assim como com os Coordenadores Locais das 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ACIs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anteriormente mencionadas.</w:t>
      </w:r>
    </w:p>
    <w:p w14:paraId="2E8FAE6D" w14:textId="277672A9" w:rsidR="00506AC6" w:rsidRPr="00507CAB" w:rsidRDefault="00506AC6" w:rsidP="008F1D2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156845BB" w14:textId="6C214557" w:rsidR="00C41561" w:rsidRPr="00507CAB" w:rsidRDefault="008F1D24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Reuniões Bilaterais Nacionais realizadas:</w:t>
      </w:r>
    </w:p>
    <w:p w14:paraId="187CD533" w14:textId="2EF30E2F" w:rsidR="00153BE1" w:rsidRPr="00507CAB" w:rsidRDefault="00153BE1" w:rsidP="00153BE1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D131370" w14:textId="77777777" w:rsidR="00E47F06" w:rsidRPr="00507CAB" w:rsidRDefault="00E47F06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Argentina – Uruguai – 28 e 29 de março de 2023 – Fray Bentos (UY)</w:t>
      </w:r>
    </w:p>
    <w:p w14:paraId="25799682" w14:textId="521BB5B0" w:rsidR="00021C1C" w:rsidRPr="00507CAB" w:rsidRDefault="00021C1C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Argentina – Brasil – 25 e 26 de abril de 2023 – Foz do Iguaçu (BR)</w:t>
      </w:r>
    </w:p>
    <w:p w14:paraId="04A37B25" w14:textId="77777777" w:rsidR="00E47F06" w:rsidRPr="00507CAB" w:rsidRDefault="00E47F06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Argentina – Paraguai – 17 e 18 de maio de 2023 – Posadas (AR)</w:t>
      </w:r>
    </w:p>
    <w:p w14:paraId="4E5ABAA7" w14:textId="3043B904" w:rsidR="00021C1C" w:rsidRPr="00507CAB" w:rsidRDefault="00E47F06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Brasil – Paraguai – 9 e 10 de agosto de 2023 – </w:t>
      </w:r>
      <w:proofErr w:type="spellStart"/>
      <w:r w:rsidRPr="00507CAB">
        <w:rPr>
          <w:rFonts w:ascii="Arial" w:eastAsia="Times New Roman" w:hAnsi="Arial" w:cs="Arial"/>
          <w:bCs/>
          <w:lang w:val="pt-BR" w:eastAsia="es-ES"/>
        </w:rPr>
        <w:t>Ciudad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del Este (PY)</w:t>
      </w:r>
    </w:p>
    <w:p w14:paraId="311DA752" w14:textId="4FA67B0B" w:rsidR="00E47F06" w:rsidRPr="00507CAB" w:rsidRDefault="00E47F06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Argentina – Brasil – 25 de agosto de 2023 (virtual)</w:t>
      </w:r>
    </w:p>
    <w:p w14:paraId="62BE57EC" w14:textId="518F494F" w:rsidR="00E47F06" w:rsidRPr="00507CAB" w:rsidRDefault="00E47F06" w:rsidP="00372597">
      <w:pPr>
        <w:pStyle w:val="Prrafodelista"/>
        <w:widowControl w:val="0"/>
        <w:numPr>
          <w:ilvl w:val="0"/>
          <w:numId w:val="6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Argentina – Brasil – 8 de setembro de 2023 (virtual)</w:t>
      </w:r>
    </w:p>
    <w:p w14:paraId="6870D37F" w14:textId="77777777" w:rsidR="00DC257B" w:rsidRPr="00507CAB" w:rsidRDefault="00DC257B" w:rsidP="00153BE1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827F2E9" w14:textId="0B1CAF6B" w:rsidR="00507CAB" w:rsidRPr="00507CAB" w:rsidRDefault="00507CAB" w:rsidP="00507CAB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Reuniões Bilaterais Nacionais agendadas</w:t>
      </w:r>
    </w:p>
    <w:p w14:paraId="32B47DC7" w14:textId="77777777" w:rsidR="00507CAB" w:rsidRDefault="00507CAB" w:rsidP="00507CAB">
      <w:pPr>
        <w:pStyle w:val="Prrafodelista"/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F9EDC57" w14:textId="66826047" w:rsidR="00507CAB" w:rsidRPr="00507CAB" w:rsidRDefault="00507CAB" w:rsidP="00372597">
      <w:pPr>
        <w:pStyle w:val="Prrafodelista"/>
        <w:widowControl w:val="0"/>
        <w:numPr>
          <w:ilvl w:val="0"/>
          <w:numId w:val="7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Brasil – Uruguai – 16 e 17 de novembro de 2023 – Rivera (UY)</w:t>
      </w:r>
    </w:p>
    <w:p w14:paraId="13AB449B" w14:textId="2C73A0BD" w:rsidR="00507CAB" w:rsidRDefault="00507CAB" w:rsidP="00507CAB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1B88E3E" w14:textId="77777777" w:rsidR="008E6811" w:rsidRDefault="008E6811" w:rsidP="00507CAB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73E4747A" w14:textId="51699535" w:rsidR="000A77EA" w:rsidRPr="00507CAB" w:rsidRDefault="000A77EA" w:rsidP="00C41561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SUBCOMITÉ TÉCNICO DE PROCEDIMIENTOS ADUANE</w:t>
      </w:r>
      <w:r w:rsidR="00D17EC9" w:rsidRPr="00507CAB">
        <w:rPr>
          <w:rFonts w:ascii="Arial" w:eastAsia="Times New Roman" w:hAnsi="Arial" w:cs="Arial"/>
          <w:b/>
          <w:lang w:val="pt-BR" w:eastAsia="es-ES"/>
        </w:rPr>
        <w:t>I</w:t>
      </w:r>
      <w:r w:rsidRPr="00507CAB">
        <w:rPr>
          <w:rFonts w:ascii="Arial" w:eastAsia="Times New Roman" w:hAnsi="Arial" w:cs="Arial"/>
          <w:b/>
          <w:lang w:val="pt-BR" w:eastAsia="es-ES"/>
        </w:rPr>
        <w:t>ROS E INFORMÁTICA ADUANE</w:t>
      </w:r>
      <w:r w:rsidR="00D17EC9" w:rsidRPr="00507CAB">
        <w:rPr>
          <w:rFonts w:ascii="Arial" w:eastAsia="Times New Roman" w:hAnsi="Arial" w:cs="Arial"/>
          <w:b/>
          <w:lang w:val="pt-BR" w:eastAsia="es-ES"/>
        </w:rPr>
        <w:t>I</w:t>
      </w:r>
      <w:r w:rsidRPr="00507CAB">
        <w:rPr>
          <w:rFonts w:ascii="Arial" w:eastAsia="Times New Roman" w:hAnsi="Arial" w:cs="Arial"/>
          <w:b/>
          <w:lang w:val="pt-BR" w:eastAsia="es-ES"/>
        </w:rPr>
        <w:t>RA (SCTPAI)</w:t>
      </w:r>
    </w:p>
    <w:p w14:paraId="284ED2DB" w14:textId="14942D79" w:rsidR="00AF3013" w:rsidRPr="00507CAB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195C4BB" w14:textId="3C63BBB6" w:rsidR="00857E06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noProof/>
        </w:rPr>
      </w:pPr>
      <w:r w:rsidRPr="00507CAB">
        <w:rPr>
          <w:rFonts w:ascii="Arial" w:eastAsia="Times New Roman" w:hAnsi="Arial" w:cs="Arial"/>
          <w:lang w:val="pt-BR" w:eastAsia="es-ES"/>
        </w:rPr>
        <w:t>Os Coordenadores receberam o informe e aprovaram a Ata da Reunião do SCT</w:t>
      </w:r>
      <w:r w:rsidR="008D4313">
        <w:rPr>
          <w:rFonts w:ascii="Arial" w:eastAsia="Times New Roman" w:hAnsi="Arial" w:cs="Arial"/>
          <w:lang w:val="pt-BR" w:eastAsia="es-ES"/>
        </w:rPr>
        <w:t>PAI</w:t>
      </w:r>
      <w:r w:rsidRPr="00507CAB">
        <w:rPr>
          <w:rFonts w:ascii="Arial" w:eastAsia="Times New Roman" w:hAnsi="Arial" w:cs="Arial"/>
          <w:lang w:val="pt-BR" w:eastAsia="es-ES"/>
        </w:rPr>
        <w:t xml:space="preserve"> realizada nos dias</w:t>
      </w:r>
      <w:r w:rsidR="00FE2FA1" w:rsidRPr="00507CAB">
        <w:rPr>
          <w:rFonts w:ascii="Arial" w:eastAsia="Times New Roman" w:hAnsi="Arial" w:cs="Arial"/>
          <w:lang w:val="pt-BR" w:eastAsia="es-ES"/>
        </w:rPr>
        <w:t xml:space="preserve"> 25 e 26 de outubro</w:t>
      </w:r>
      <w:r w:rsidRPr="00507CAB">
        <w:rPr>
          <w:rFonts w:ascii="Arial" w:eastAsia="Times New Roman" w:hAnsi="Arial" w:cs="Arial"/>
          <w:lang w:val="pt-BR" w:eastAsia="es-ES"/>
        </w:rPr>
        <w:t xml:space="preserve"> 2023 em Foz do Iguaçu</w:t>
      </w:r>
      <w:r w:rsidR="00FF4602" w:rsidRPr="00507CAB">
        <w:rPr>
          <w:rFonts w:ascii="Arial" w:eastAsia="Times New Roman" w:hAnsi="Arial" w:cs="Arial"/>
          <w:lang w:val="pt-BR" w:eastAsia="es-ES"/>
        </w:rPr>
        <w:t xml:space="preserve">, República Federativa </w:t>
      </w:r>
    </w:p>
    <w:p w14:paraId="7CE6E83E" w14:textId="77777777" w:rsidR="005A2593" w:rsidRDefault="005A259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noProof/>
        </w:rPr>
      </w:pPr>
    </w:p>
    <w:p w14:paraId="7BE3CCA2" w14:textId="77777777" w:rsidR="005A2593" w:rsidRDefault="005A259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noProof/>
        </w:rPr>
      </w:pPr>
    </w:p>
    <w:p w14:paraId="2530DD91" w14:textId="77777777" w:rsidR="005A2593" w:rsidRDefault="005A259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noProof/>
        </w:rPr>
      </w:pPr>
    </w:p>
    <w:p w14:paraId="3CED9F26" w14:textId="77777777" w:rsidR="005A2593" w:rsidRDefault="005A259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rial" w:eastAsia="Times New Roman" w:hAnsi="Arial" w:cs="Arial"/>
          <w:lang w:val="pt-BR" w:eastAsia="es-ES"/>
        </w:rPr>
      </w:pPr>
    </w:p>
    <w:p w14:paraId="365EDD02" w14:textId="687091C9" w:rsidR="0065294C" w:rsidRDefault="00FF4602" w:rsidP="00857E06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lang w:val="pt-BR" w:eastAsia="es-ES"/>
        </w:rPr>
      </w:pPr>
      <w:r w:rsidRPr="00507CAB">
        <w:rPr>
          <w:rFonts w:ascii="Arial" w:eastAsia="Times New Roman" w:hAnsi="Arial" w:cs="Arial"/>
          <w:lang w:val="pt-BR" w:eastAsia="es-ES"/>
        </w:rPr>
        <w:lastRenderedPageBreak/>
        <w:t>do Brasil,</w:t>
      </w:r>
      <w:r w:rsidR="00AF3013" w:rsidRPr="00507CAB">
        <w:rPr>
          <w:rFonts w:ascii="Arial" w:eastAsia="Times New Roman" w:hAnsi="Arial" w:cs="Arial"/>
          <w:lang w:val="pt-BR" w:eastAsia="es-ES"/>
        </w:rPr>
        <w:t xml:space="preserve"> que contou com a presença dos representantes da Argentina, </w:t>
      </w:r>
      <w:r w:rsidR="00F31ADC" w:rsidRPr="00507CAB">
        <w:rPr>
          <w:rFonts w:ascii="Arial" w:eastAsia="Times New Roman" w:hAnsi="Arial" w:cs="Arial"/>
          <w:lang w:val="pt-BR" w:eastAsia="es-ES"/>
        </w:rPr>
        <w:t xml:space="preserve">do </w:t>
      </w:r>
      <w:r w:rsidR="00AF3013" w:rsidRPr="00507CAB">
        <w:rPr>
          <w:rFonts w:ascii="Arial" w:eastAsia="Times New Roman" w:hAnsi="Arial" w:cs="Arial"/>
          <w:lang w:val="pt-BR" w:eastAsia="es-ES"/>
        </w:rPr>
        <w:t xml:space="preserve">Brasil, </w:t>
      </w:r>
      <w:r w:rsidR="00F31ADC" w:rsidRPr="00507CAB">
        <w:rPr>
          <w:rFonts w:ascii="Arial" w:eastAsia="Times New Roman" w:hAnsi="Arial" w:cs="Arial"/>
          <w:lang w:val="pt-BR" w:eastAsia="es-ES"/>
        </w:rPr>
        <w:t xml:space="preserve">do </w:t>
      </w:r>
      <w:r w:rsidR="00AF3013" w:rsidRPr="00507CAB">
        <w:rPr>
          <w:rFonts w:ascii="Arial" w:eastAsia="Times New Roman" w:hAnsi="Arial" w:cs="Arial"/>
          <w:lang w:val="pt-BR" w:eastAsia="es-ES"/>
        </w:rPr>
        <w:t xml:space="preserve">Paraguai e </w:t>
      </w:r>
      <w:r w:rsidR="00F31ADC" w:rsidRPr="00507CAB">
        <w:rPr>
          <w:rFonts w:ascii="Arial" w:eastAsia="Times New Roman" w:hAnsi="Arial" w:cs="Arial"/>
          <w:lang w:val="pt-BR" w:eastAsia="es-ES"/>
        </w:rPr>
        <w:t xml:space="preserve">do </w:t>
      </w:r>
      <w:r w:rsidR="00AF3013" w:rsidRPr="00507CAB">
        <w:rPr>
          <w:rFonts w:ascii="Arial" w:eastAsia="Times New Roman" w:hAnsi="Arial" w:cs="Arial"/>
          <w:lang w:val="pt-BR" w:eastAsia="es-ES"/>
        </w:rPr>
        <w:t>Uruguai</w:t>
      </w:r>
      <w:r w:rsidR="00D17EC9" w:rsidRPr="00507CAB">
        <w:rPr>
          <w:rFonts w:ascii="Arial" w:eastAsia="Times New Roman" w:hAnsi="Arial" w:cs="Arial"/>
          <w:lang w:val="pt-BR" w:eastAsia="es-ES"/>
        </w:rPr>
        <w:t>.</w:t>
      </w:r>
    </w:p>
    <w:p w14:paraId="748DBCD0" w14:textId="77777777" w:rsidR="00857E06" w:rsidRDefault="00857E06" w:rsidP="00857E06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lang w:val="pt-BR" w:eastAsia="es-ES"/>
        </w:rPr>
      </w:pPr>
    </w:p>
    <w:p w14:paraId="13A1316F" w14:textId="0FE03AF3" w:rsidR="00AF3013" w:rsidRDefault="00AF3013" w:rsidP="00857E06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lang w:val="pt-BR" w:eastAsia="es-ES"/>
        </w:rPr>
        <w:t xml:space="preserve">A Ata consta </w:t>
      </w:r>
      <w:r w:rsidR="0075317D" w:rsidRPr="00507CAB">
        <w:rPr>
          <w:rFonts w:ascii="Arial" w:eastAsia="Times New Roman" w:hAnsi="Arial" w:cs="Arial"/>
          <w:lang w:val="pt-BR" w:eastAsia="es-ES"/>
        </w:rPr>
        <w:t>no</w:t>
      </w:r>
      <w:r w:rsidRPr="00507CAB">
        <w:rPr>
          <w:rFonts w:ascii="Arial" w:eastAsia="Times New Roman" w:hAnsi="Arial" w:cs="Arial"/>
          <w:lang w:val="pt-BR" w:eastAsia="es-ES"/>
        </w:rPr>
        <w:t xml:space="preserve"> </w:t>
      </w:r>
      <w:r w:rsidRPr="008E6811">
        <w:rPr>
          <w:rFonts w:ascii="Arial" w:eastAsia="Arial" w:hAnsi="Arial" w:cs="Arial"/>
          <w:b/>
          <w:lang w:val="pt-BR"/>
        </w:rPr>
        <w:t xml:space="preserve">Anexo </w:t>
      </w:r>
      <w:r w:rsidRPr="008E6811">
        <w:rPr>
          <w:rFonts w:ascii="Arial" w:eastAsia="Times New Roman" w:hAnsi="Arial" w:cs="Arial"/>
          <w:b/>
          <w:lang w:val="pt-BR" w:eastAsia="es-ES"/>
        </w:rPr>
        <w:t>V</w:t>
      </w:r>
      <w:r w:rsidR="00153BE1" w:rsidRPr="00507CAB">
        <w:rPr>
          <w:rFonts w:ascii="Arial" w:eastAsia="Times New Roman" w:hAnsi="Arial" w:cs="Arial"/>
          <w:b/>
          <w:lang w:val="pt-BR" w:eastAsia="es-ES"/>
        </w:rPr>
        <w:t>I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360FBAC0" w14:textId="77777777" w:rsidR="00372929" w:rsidRDefault="00372929" w:rsidP="0037292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35522D5" w14:textId="77777777" w:rsidR="00AF3013" w:rsidRDefault="00AF3013" w:rsidP="00372929">
      <w:pPr>
        <w:jc w:val="both"/>
        <w:rPr>
          <w:rFonts w:ascii="Arial" w:hAnsi="Arial" w:cs="Arial"/>
          <w:bCs/>
          <w:lang w:val="pt-BR"/>
        </w:rPr>
      </w:pPr>
      <w:r w:rsidRPr="00507CAB">
        <w:rPr>
          <w:rFonts w:ascii="Arial" w:hAnsi="Arial" w:cs="Arial"/>
          <w:bCs/>
          <w:lang w:val="pt-BR"/>
        </w:rPr>
        <w:t xml:space="preserve">Os principais assuntos tratados na reunião foram: </w:t>
      </w:r>
    </w:p>
    <w:p w14:paraId="70AF2D49" w14:textId="77777777" w:rsidR="00F53EDD" w:rsidRPr="00507CAB" w:rsidRDefault="00F53EDD" w:rsidP="00372929">
      <w:pPr>
        <w:jc w:val="both"/>
        <w:rPr>
          <w:rFonts w:ascii="Arial" w:hAnsi="Arial" w:cs="Arial"/>
          <w:bCs/>
          <w:lang w:val="pt-BR"/>
        </w:rPr>
      </w:pPr>
    </w:p>
    <w:p w14:paraId="67FF768B" w14:textId="169D8EFF" w:rsidR="00AF3013" w:rsidRPr="00507CAB" w:rsidRDefault="009068EF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hAnsi="Arial" w:cs="Arial"/>
          <w:b/>
          <w:lang w:val="pt-BR"/>
        </w:rPr>
        <w:t xml:space="preserve">Sistema </w:t>
      </w:r>
      <w:r w:rsidR="00785940" w:rsidRPr="00507CAB">
        <w:rPr>
          <w:rFonts w:ascii="Arial" w:hAnsi="Arial" w:cs="Arial"/>
          <w:b/>
          <w:lang w:val="pt-BR"/>
        </w:rPr>
        <w:t xml:space="preserve">Informatizado de Trânsito Internacional Aduaneiro </w:t>
      </w:r>
      <w:r w:rsidRPr="00507CAB">
        <w:rPr>
          <w:rFonts w:ascii="Arial" w:hAnsi="Arial" w:cs="Arial"/>
          <w:b/>
          <w:lang w:val="pt-BR"/>
        </w:rPr>
        <w:t>(SINTIA).</w:t>
      </w:r>
    </w:p>
    <w:p w14:paraId="20701E2A" w14:textId="77777777" w:rsidR="00507CAB" w:rsidRDefault="00507CAB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BAE04C3" w14:textId="514A0A0B" w:rsidR="00FB3DA3" w:rsidRPr="00507CAB" w:rsidRDefault="00FE2FA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do SCTPAI efetuaram considerações a respeito das iniciativas relacionadas à modernização do serviço de autenticação e serviço de dados a fim de que o Brasil possa integrar-se ao Sistema SINTIA.</w:t>
      </w:r>
    </w:p>
    <w:p w14:paraId="278CAAF8" w14:textId="77777777" w:rsidR="00D30D6D" w:rsidRPr="00507CAB" w:rsidRDefault="00D30D6D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AD0EBA1" w14:textId="38325A51" w:rsidR="00FE2FA1" w:rsidRPr="00507CAB" w:rsidRDefault="00FE2FA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Foi </w:t>
      </w:r>
      <w:r w:rsidR="00FB3DA3" w:rsidRPr="00507CAB">
        <w:rPr>
          <w:rFonts w:ascii="Arial" w:eastAsia="Times New Roman" w:hAnsi="Arial" w:cs="Arial"/>
          <w:bCs/>
          <w:lang w:val="pt-BR" w:eastAsia="es-ES"/>
        </w:rPr>
        <w:t xml:space="preserve">informado </w:t>
      </w:r>
      <w:r w:rsidRPr="00507CAB">
        <w:rPr>
          <w:rFonts w:ascii="Arial" w:eastAsia="Times New Roman" w:hAnsi="Arial" w:cs="Arial"/>
          <w:bCs/>
          <w:lang w:val="pt-BR" w:eastAsia="es-ES"/>
        </w:rPr>
        <w:t>pelo Coordenador brasileiro a realização de reunião com os especialistas brasileiros em informática para avaliar as propostas apresentadas pela Argentina e Paraguai e que a adesão do Brasil ocorrerá inicialmente mediante a entrega dos dados aos demais Estados Partes</w:t>
      </w:r>
      <w:r w:rsidR="008D4313">
        <w:rPr>
          <w:rFonts w:ascii="Arial" w:eastAsia="Times New Roman" w:hAnsi="Arial" w:cs="Arial"/>
          <w:bCs/>
          <w:lang w:val="pt-BR" w:eastAsia="es-ES"/>
        </w:rPr>
        <w:t>.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21042A13" w14:textId="77777777" w:rsidR="00D30D6D" w:rsidRPr="00507CAB" w:rsidRDefault="00D30D6D" w:rsidP="00FB3DA3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8F5F394" w14:textId="7EBF9DCE" w:rsidR="00FB3DA3" w:rsidRPr="00507CAB" w:rsidRDefault="00FB3DA3" w:rsidP="00FB3DA3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fim de não atrasar a adesão do Brasil ao sistema, os Coordenadores ajustaram postergar estas evoluções, preferencialmente após o Brasil concluir sua adesão ao sistema.  </w:t>
      </w:r>
    </w:p>
    <w:p w14:paraId="450D62F6" w14:textId="246652F4" w:rsidR="00C41561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7C5AC06" w14:textId="25AF0403" w:rsidR="004451BF" w:rsidRDefault="004451BF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F53EDD">
        <w:rPr>
          <w:rFonts w:ascii="Arial" w:eastAsia="Times New Roman" w:hAnsi="Arial" w:cs="Arial"/>
          <w:bCs/>
          <w:lang w:val="pt-BR" w:eastAsia="es-ES"/>
        </w:rPr>
        <w:t>Sobre os eventos faltantes no Sistema SINTIA, as delegações analisar</w:t>
      </w:r>
      <w:r w:rsidR="00EC4BE8" w:rsidRPr="00F53EDD">
        <w:rPr>
          <w:rFonts w:ascii="Arial" w:eastAsia="Times New Roman" w:hAnsi="Arial" w:cs="Arial"/>
          <w:bCs/>
          <w:lang w:val="pt-BR" w:eastAsia="es-ES"/>
        </w:rPr>
        <w:t>am</w:t>
      </w:r>
      <w:r w:rsidRPr="00F53EDD">
        <w:rPr>
          <w:rFonts w:ascii="Arial" w:eastAsia="Times New Roman" w:hAnsi="Arial" w:cs="Arial"/>
          <w:bCs/>
          <w:lang w:val="pt-BR" w:eastAsia="es-ES"/>
        </w:rPr>
        <w:t xml:space="preserve"> o assunto e decidiram que o evento “NOTAI” será o próximo a ser implementado.</w:t>
      </w:r>
    </w:p>
    <w:p w14:paraId="04892DF7" w14:textId="5D6571A5" w:rsidR="004451BF" w:rsidRPr="00507CAB" w:rsidRDefault="004451BF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4C3B3643" w14:textId="5BD013DB" w:rsidR="00C41561" w:rsidRPr="00507CAB" w:rsidRDefault="008F5CC2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Intercâmbio das Tabelas de Referência utilizando </w:t>
      </w:r>
      <w:proofErr w:type="spellStart"/>
      <w:r w:rsidRPr="00507CAB">
        <w:rPr>
          <w:rFonts w:ascii="Arial" w:eastAsia="Times New Roman" w:hAnsi="Arial" w:cs="Arial"/>
          <w:b/>
          <w:i/>
          <w:iCs/>
          <w:lang w:val="pt-BR" w:eastAsia="es-ES"/>
        </w:rPr>
        <w:t>bConnect</w:t>
      </w:r>
      <w:proofErr w:type="spellEnd"/>
    </w:p>
    <w:p w14:paraId="5C372369" w14:textId="77777777" w:rsidR="008F5CC2" w:rsidRPr="00507CAB" w:rsidRDefault="008F5CC2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8D65FAF" w14:textId="2DE41754" w:rsidR="00D30D6D" w:rsidRPr="00507CAB" w:rsidRDefault="008F5CC2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trocaram impressões sobre os avanços nos Estados Partes</w:t>
      </w:r>
      <w:r w:rsidR="00D30D6D" w:rsidRPr="00507CAB">
        <w:rPr>
          <w:rFonts w:ascii="Arial" w:eastAsia="Times New Roman" w:hAnsi="Arial" w:cs="Arial"/>
          <w:bCs/>
          <w:lang w:val="pt-BR" w:eastAsia="es-ES"/>
        </w:rPr>
        <w:t xml:space="preserve"> e a necessidade de conclusão de algumas tarefas internamente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para </w:t>
      </w:r>
      <w:r w:rsidR="00D30D6D" w:rsidRPr="00507CAB">
        <w:rPr>
          <w:rFonts w:ascii="Arial" w:eastAsia="Times New Roman" w:hAnsi="Arial" w:cs="Arial"/>
          <w:bCs/>
          <w:lang w:val="pt-BR" w:eastAsia="es-ES"/>
        </w:rPr>
        <w:t xml:space="preserve">que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o intercâmbio das Tabelas de Referência por meio do </w:t>
      </w:r>
      <w:proofErr w:type="spellStart"/>
      <w:r w:rsidRPr="00507CAB">
        <w:rPr>
          <w:rFonts w:ascii="Arial" w:eastAsia="Times New Roman" w:hAnsi="Arial" w:cs="Arial"/>
          <w:bCs/>
          <w:i/>
          <w:iCs/>
          <w:lang w:val="pt-BR" w:eastAsia="es-ES"/>
        </w:rPr>
        <w:t>bConnect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D30D6D" w:rsidRPr="00507CAB">
        <w:rPr>
          <w:rFonts w:ascii="Arial" w:eastAsia="Times New Roman" w:hAnsi="Arial" w:cs="Arial"/>
          <w:bCs/>
          <w:lang w:val="pt-BR" w:eastAsia="es-ES"/>
        </w:rPr>
        <w:t>possa finalmente tornar-se  operativo.</w:t>
      </w:r>
    </w:p>
    <w:p w14:paraId="225FCF07" w14:textId="77777777" w:rsidR="00D30D6D" w:rsidRPr="00507CAB" w:rsidRDefault="00D30D6D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CD8492B" w14:textId="067C8E46" w:rsidR="00C41561" w:rsidRPr="00507CAB" w:rsidRDefault="00D30D6D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F</w:t>
      </w:r>
      <w:r w:rsidR="008F5CC2" w:rsidRPr="00507CAB">
        <w:rPr>
          <w:rFonts w:ascii="Arial" w:eastAsia="Times New Roman" w:hAnsi="Arial" w:cs="Arial"/>
          <w:bCs/>
          <w:lang w:val="pt-BR" w:eastAsia="es-ES"/>
        </w:rPr>
        <w:t xml:space="preserve">icou ajustado que será realizado troca periódica destes dados mediante o mesmo formato definido para o envio via </w:t>
      </w:r>
      <w:proofErr w:type="spellStart"/>
      <w:r w:rsidR="008F5CC2" w:rsidRPr="00507CAB">
        <w:rPr>
          <w:rFonts w:ascii="Arial" w:eastAsia="Times New Roman" w:hAnsi="Arial" w:cs="Arial"/>
          <w:bCs/>
          <w:i/>
          <w:iCs/>
          <w:lang w:val="pt-BR" w:eastAsia="es-ES"/>
        </w:rPr>
        <w:t>bConnect</w:t>
      </w:r>
      <w:proofErr w:type="spellEnd"/>
      <w:r w:rsidR="008F5CC2" w:rsidRPr="00507CAB">
        <w:rPr>
          <w:rFonts w:ascii="Arial" w:eastAsia="Times New Roman" w:hAnsi="Arial" w:cs="Arial"/>
          <w:bCs/>
          <w:i/>
          <w:iCs/>
          <w:lang w:val="pt-BR" w:eastAsia="es-ES"/>
        </w:rPr>
        <w:t xml:space="preserve"> </w:t>
      </w:r>
      <w:r w:rsidR="008F5CC2" w:rsidRPr="00507CAB">
        <w:rPr>
          <w:rFonts w:ascii="Arial" w:eastAsia="Times New Roman" w:hAnsi="Arial" w:cs="Arial"/>
          <w:bCs/>
          <w:lang w:val="pt-BR" w:eastAsia="es-ES"/>
        </w:rPr>
        <w:t>até que se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ja possível realizar o intercâmbio com uso da ferramenta </w:t>
      </w:r>
      <w:proofErr w:type="spellStart"/>
      <w:r w:rsidRPr="00507CAB">
        <w:rPr>
          <w:rFonts w:ascii="Arial" w:eastAsia="Times New Roman" w:hAnsi="Arial" w:cs="Arial"/>
          <w:bCs/>
          <w:i/>
          <w:iCs/>
          <w:lang w:val="pt-BR" w:eastAsia="es-ES"/>
        </w:rPr>
        <w:t>bConnect</w:t>
      </w:r>
      <w:proofErr w:type="spellEnd"/>
      <w:r w:rsidRPr="00507CAB">
        <w:rPr>
          <w:rFonts w:ascii="Arial" w:eastAsia="Times New Roman" w:hAnsi="Arial" w:cs="Arial"/>
          <w:bCs/>
          <w:i/>
          <w:iCs/>
          <w:lang w:val="pt-BR" w:eastAsia="es-ES"/>
        </w:rPr>
        <w:t>.</w:t>
      </w:r>
    </w:p>
    <w:p w14:paraId="7E59F2BD" w14:textId="37CEDAAB" w:rsidR="00C41561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20BE0F6" w14:textId="02FF58B0" w:rsidR="00857E06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4C4F8AC6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1FC1894F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2095F762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1CA621BB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714B807" w14:textId="77777777" w:rsidR="00857E06" w:rsidRPr="00507CAB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D310B25" w14:textId="1B3D44F0" w:rsidR="00500767" w:rsidRPr="00507CAB" w:rsidRDefault="005546D8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lastRenderedPageBreak/>
        <w:t>Os Coordenadores do CT Nº 2</w:t>
      </w:r>
      <w:r w:rsidR="00B44FB1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500767" w:rsidRPr="00507CAB">
        <w:rPr>
          <w:rFonts w:ascii="Arial" w:eastAsia="Times New Roman" w:hAnsi="Arial" w:cs="Arial"/>
          <w:bCs/>
          <w:lang w:val="pt-BR" w:eastAsia="es-ES"/>
        </w:rPr>
        <w:t>salienta</w:t>
      </w:r>
      <w:r w:rsidR="00562B81">
        <w:rPr>
          <w:rFonts w:ascii="Arial" w:eastAsia="Times New Roman" w:hAnsi="Arial" w:cs="Arial"/>
          <w:bCs/>
          <w:lang w:val="pt-BR" w:eastAsia="es-ES"/>
        </w:rPr>
        <w:t>ra</w:t>
      </w:r>
      <w:r w:rsidR="00500767" w:rsidRPr="00507CAB">
        <w:rPr>
          <w:rFonts w:ascii="Arial" w:eastAsia="Times New Roman" w:hAnsi="Arial" w:cs="Arial"/>
          <w:bCs/>
          <w:lang w:val="pt-BR" w:eastAsia="es-ES"/>
        </w:rPr>
        <w:t>m</w:t>
      </w:r>
      <w:r w:rsidR="00B44FB1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500767" w:rsidRPr="00507CAB">
        <w:rPr>
          <w:rFonts w:ascii="Arial" w:eastAsia="Times New Roman" w:hAnsi="Arial" w:cs="Arial"/>
          <w:bCs/>
          <w:lang w:val="pt-BR" w:eastAsia="es-ES"/>
        </w:rPr>
        <w:t>a importância da continuidade das tarefas</w:t>
      </w:r>
      <w:r w:rsidR="00DC426D">
        <w:rPr>
          <w:rFonts w:ascii="Arial" w:eastAsia="Times New Roman" w:hAnsi="Arial" w:cs="Arial"/>
          <w:bCs/>
          <w:lang w:val="pt-BR" w:eastAsia="es-ES"/>
        </w:rPr>
        <w:t>,</w:t>
      </w:r>
      <w:r w:rsidR="00500767" w:rsidRPr="00507CAB">
        <w:rPr>
          <w:rFonts w:ascii="Arial" w:eastAsia="Times New Roman" w:hAnsi="Arial" w:cs="Arial"/>
          <w:bCs/>
          <w:lang w:val="pt-BR" w:eastAsia="es-ES"/>
        </w:rPr>
        <w:t xml:space="preserve"> sobretudo quanto à adesão do Brasil ao Sistema SINTIA, a qual foi prevista inicialmente mediante entrega das informações aos demais Estados Partes.</w:t>
      </w:r>
    </w:p>
    <w:p w14:paraId="7ABDA7CF" w14:textId="77777777" w:rsidR="0013622E" w:rsidRPr="00507CAB" w:rsidRDefault="0013622E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6B9F904" w14:textId="013C99DE" w:rsidR="000D7D48" w:rsidRDefault="00500767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Destaca</w:t>
      </w:r>
      <w:r w:rsidR="00562B81">
        <w:rPr>
          <w:rFonts w:ascii="Arial" w:eastAsia="Times New Roman" w:hAnsi="Arial" w:cs="Arial"/>
          <w:bCs/>
          <w:lang w:val="pt-BR" w:eastAsia="es-ES"/>
        </w:rPr>
        <w:t>ra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m o retorno das atividades relacionadas aos testes do Sistema INDIRA com o propósito de finalizar </w:t>
      </w:r>
      <w:r w:rsidR="00562B81" w:rsidRPr="009F1861">
        <w:rPr>
          <w:rFonts w:ascii="Arial" w:eastAsia="Times New Roman" w:hAnsi="Arial" w:cs="Arial"/>
          <w:bCs/>
          <w:lang w:val="pt-BR" w:eastAsia="es-ES"/>
        </w:rPr>
        <w:t>o projeto</w:t>
      </w:r>
      <w:r w:rsidR="00562B81">
        <w:rPr>
          <w:rFonts w:ascii="Arial" w:eastAsia="Times New Roman" w:hAnsi="Arial" w:cs="Arial"/>
          <w:bCs/>
          <w:lang w:val="pt-BR" w:eastAsia="es-ES"/>
        </w:rPr>
        <w:t xml:space="preserve"> de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fornecimento dos dados no formato previsto pelo MODDA MERCOSUL, tarefa que </w:t>
      </w:r>
      <w:r w:rsidR="00436EC8">
        <w:rPr>
          <w:rFonts w:ascii="Arial" w:eastAsia="Times New Roman" w:hAnsi="Arial" w:cs="Arial"/>
          <w:bCs/>
          <w:lang w:val="pt-BR" w:eastAsia="es-ES"/>
        </w:rPr>
        <w:t xml:space="preserve">será realizada </w:t>
      </w:r>
      <w:r w:rsidR="00436EC8" w:rsidRPr="00940BA0">
        <w:rPr>
          <w:rFonts w:ascii="Arial" w:eastAsia="Times New Roman" w:hAnsi="Arial" w:cs="Arial"/>
          <w:bCs/>
          <w:lang w:val="pt-BR" w:eastAsia="es-ES"/>
        </w:rPr>
        <w:t>entre Brasil</w:t>
      </w:r>
      <w:r w:rsidR="00940BA0">
        <w:rPr>
          <w:rFonts w:ascii="Arial" w:eastAsia="Times New Roman" w:hAnsi="Arial" w:cs="Arial"/>
          <w:bCs/>
          <w:lang w:val="pt-BR" w:eastAsia="es-ES"/>
        </w:rPr>
        <w:t xml:space="preserve">, </w:t>
      </w:r>
      <w:r w:rsidR="00436EC8" w:rsidRPr="00940BA0">
        <w:rPr>
          <w:rFonts w:ascii="Arial" w:eastAsia="Times New Roman" w:hAnsi="Arial" w:cs="Arial"/>
          <w:bCs/>
          <w:lang w:val="pt-BR" w:eastAsia="es-ES"/>
        </w:rPr>
        <w:t>Paraguai</w:t>
      </w:r>
      <w:r w:rsidR="00940BA0">
        <w:rPr>
          <w:rFonts w:ascii="Arial" w:eastAsia="Times New Roman" w:hAnsi="Arial" w:cs="Arial"/>
          <w:bCs/>
          <w:lang w:val="pt-BR" w:eastAsia="es-ES"/>
        </w:rPr>
        <w:t xml:space="preserve"> e Uruguai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  <w:r w:rsidR="000D7D48">
        <w:rPr>
          <w:rFonts w:ascii="Arial" w:eastAsia="Times New Roman" w:hAnsi="Arial" w:cs="Arial"/>
          <w:bCs/>
          <w:lang w:val="pt-BR" w:eastAsia="es-ES"/>
        </w:rPr>
        <w:t xml:space="preserve"> A Coordenadora da Argentina manifestou que o projeto será acompanhado e que na medida do possível vão incorporar-se às tarefas. </w:t>
      </w:r>
    </w:p>
    <w:p w14:paraId="24702665" w14:textId="7D7DBF23" w:rsidR="00562B81" w:rsidRDefault="00562B8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53619C7" w14:textId="2C9B2DA6" w:rsidR="00500767" w:rsidRPr="00562B81" w:rsidRDefault="00562B8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color w:val="00B050"/>
          <w:lang w:val="pt-BR" w:eastAsia="es-ES"/>
        </w:rPr>
      </w:pPr>
      <w:r w:rsidRPr="009F1861">
        <w:rPr>
          <w:rFonts w:ascii="Arial" w:eastAsia="Times New Roman" w:hAnsi="Arial" w:cs="Arial"/>
          <w:bCs/>
          <w:lang w:val="pt-BR" w:eastAsia="es-ES"/>
        </w:rPr>
        <w:t xml:space="preserve">Mencionaram ainda que a troca de imagens de equipamentos de inspeção não invasiva deverá ser objeto de estudos neste Subcomitê, razão pela qual a tarefa </w:t>
      </w:r>
      <w:r w:rsidR="00A0682B" w:rsidRPr="009F1861">
        <w:rPr>
          <w:rFonts w:ascii="Arial" w:eastAsia="Times New Roman" w:hAnsi="Arial" w:cs="Arial"/>
          <w:bCs/>
          <w:lang w:val="pt-BR" w:eastAsia="es-ES"/>
        </w:rPr>
        <w:t xml:space="preserve">será </w:t>
      </w:r>
      <w:r w:rsidRPr="009F1861">
        <w:rPr>
          <w:rFonts w:ascii="Arial" w:eastAsia="Times New Roman" w:hAnsi="Arial" w:cs="Arial"/>
          <w:bCs/>
          <w:lang w:val="pt-BR" w:eastAsia="es-ES"/>
        </w:rPr>
        <w:t>incluída no Programa de Trabalho 2024.</w:t>
      </w:r>
    </w:p>
    <w:p w14:paraId="42FF133A" w14:textId="77777777" w:rsidR="00DC426D" w:rsidRDefault="00DC426D" w:rsidP="00500767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color w:val="FF0000"/>
          <w:highlight w:val="yellow"/>
          <w:lang w:val="pt-BR" w:eastAsia="es-ES"/>
        </w:rPr>
      </w:pPr>
    </w:p>
    <w:p w14:paraId="7D73F7D6" w14:textId="77777777" w:rsidR="00B44FB1" w:rsidRPr="00507CAB" w:rsidRDefault="00B44FB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9ECDB1D" w14:textId="20897502" w:rsidR="00541A1B" w:rsidRPr="00507CAB" w:rsidRDefault="00875FC0" w:rsidP="00C41561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SUBCOMITÊ DE PREVENÇÃO E LUTA CONTRA ILÍCITOS ADUANEIROS (SCTPLIA)</w:t>
      </w:r>
    </w:p>
    <w:p w14:paraId="545A8E64" w14:textId="4891615A" w:rsidR="00875FC0" w:rsidRPr="00507CAB" w:rsidRDefault="00875FC0" w:rsidP="00875FC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0C50957C" w14:textId="6145F3A7" w:rsidR="00A77CAD" w:rsidRPr="00507CAB" w:rsidRDefault="00A77CAD" w:rsidP="006975B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do CT Nº 2 receberam o informe </w:t>
      </w:r>
      <w:r w:rsidR="00507CAB" w:rsidRPr="00507CAB">
        <w:rPr>
          <w:rFonts w:ascii="Arial" w:eastAsia="Times New Roman" w:hAnsi="Arial" w:cs="Arial"/>
          <w:bCs/>
          <w:lang w:val="pt-BR" w:eastAsia="es-ES"/>
        </w:rPr>
        <w:t xml:space="preserve">e aprovaram a Ata da Reunião </w:t>
      </w:r>
      <w:r w:rsidRPr="00507CAB">
        <w:rPr>
          <w:rFonts w:ascii="Arial" w:eastAsia="Times New Roman" w:hAnsi="Arial" w:cs="Arial"/>
          <w:bCs/>
          <w:lang w:val="pt-BR" w:eastAsia="es-ES"/>
        </w:rPr>
        <w:t>do Subcomitê realizada dia</w:t>
      </w:r>
      <w:r w:rsidR="00C0340A" w:rsidRPr="00507CAB">
        <w:rPr>
          <w:rFonts w:ascii="Arial" w:eastAsia="Times New Roman" w:hAnsi="Arial" w:cs="Arial"/>
          <w:bCs/>
          <w:lang w:val="pt-BR" w:eastAsia="es-ES"/>
        </w:rPr>
        <w:t xml:space="preserve"> 25 e 26 de outubro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de 2023 </w:t>
      </w:r>
      <w:r w:rsidR="00C0340A" w:rsidRPr="00507CAB">
        <w:rPr>
          <w:rFonts w:ascii="Arial" w:eastAsia="Times New Roman" w:hAnsi="Arial" w:cs="Arial"/>
          <w:bCs/>
          <w:lang w:val="pt-BR" w:eastAsia="es-ES"/>
        </w:rPr>
        <w:t>em Foz do Iguaçu, República Federativa do Brasil, que contou com a presença dos representantes da Argentina, do Brasil, do Paraguai e do Uruguai.</w:t>
      </w:r>
      <w:r w:rsidR="00F31ADC" w:rsidRPr="00507CAB">
        <w:rPr>
          <w:rFonts w:ascii="Arial" w:eastAsia="Times New Roman" w:hAnsi="Arial" w:cs="Arial"/>
          <w:bCs/>
          <w:lang w:val="pt-BR" w:eastAsia="es-ES"/>
        </w:rPr>
        <w:t xml:space="preserve"> A Delegação da Bolívia participou, em conformidade com o estabelecido na Decisão CMC N° 13/15.</w:t>
      </w:r>
    </w:p>
    <w:p w14:paraId="014F1E81" w14:textId="5351E13A" w:rsidR="00A77CAD" w:rsidRPr="00507CAB" w:rsidRDefault="00A77CAD" w:rsidP="00875FC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19448ED" w14:textId="25E7C5FB" w:rsidR="00A77CAD" w:rsidRPr="00507CAB" w:rsidRDefault="00A77CAD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Ata da reunião consta </w:t>
      </w:r>
      <w:r w:rsidR="00F31ADC" w:rsidRPr="00507CAB">
        <w:rPr>
          <w:rFonts w:ascii="Arial" w:eastAsia="Times New Roman" w:hAnsi="Arial" w:cs="Arial"/>
          <w:bCs/>
          <w:lang w:val="pt-BR" w:eastAsia="es-ES"/>
        </w:rPr>
        <w:t>no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8E6811">
        <w:rPr>
          <w:rFonts w:ascii="Arial" w:eastAsia="Times New Roman" w:hAnsi="Arial" w:cs="Arial"/>
          <w:b/>
          <w:lang w:val="pt-BR" w:eastAsia="es-ES"/>
        </w:rPr>
        <w:t>Anexo V</w:t>
      </w:r>
      <w:r w:rsidR="00153BE1" w:rsidRPr="00507CAB">
        <w:rPr>
          <w:rFonts w:ascii="Arial" w:eastAsia="Times New Roman" w:hAnsi="Arial" w:cs="Arial"/>
          <w:b/>
          <w:lang w:val="pt-BR" w:eastAsia="es-ES"/>
        </w:rPr>
        <w:t>I</w:t>
      </w:r>
      <w:r w:rsidR="00F80960" w:rsidRPr="00507CAB">
        <w:rPr>
          <w:rFonts w:ascii="Arial" w:eastAsia="Times New Roman" w:hAnsi="Arial" w:cs="Arial"/>
          <w:b/>
          <w:lang w:val="pt-BR" w:eastAsia="es-ES"/>
        </w:rPr>
        <w:t>I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47D698FD" w14:textId="77777777" w:rsidR="005246F0" w:rsidRPr="00507CAB" w:rsidRDefault="005246F0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73A47EA" w14:textId="5D8EBC31" w:rsidR="00A77CAD" w:rsidRPr="00507CAB" w:rsidRDefault="00A77CAD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principais assuntos tratados foram:  </w:t>
      </w:r>
    </w:p>
    <w:p w14:paraId="01776C9F" w14:textId="77777777" w:rsidR="005246F0" w:rsidRPr="00507CAB" w:rsidRDefault="005246F0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413FFB17" w14:textId="1D14E047" w:rsidR="00C41561" w:rsidRPr="00507CAB" w:rsidRDefault="006975B9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Atualização dos pontos de contato para o intercâmbio de informações aduaneiras no âmbito do MERCOSUL</w:t>
      </w:r>
    </w:p>
    <w:p w14:paraId="0EAD5B3C" w14:textId="77777777" w:rsidR="006975B9" w:rsidRPr="00507CAB" w:rsidRDefault="006975B9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C4502B5" w14:textId="3B358147" w:rsidR="00C41561" w:rsidRPr="00507CAB" w:rsidRDefault="006975B9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realizaram a troca de informações de modo a serem mantidos atualizados os pontos de contato para intercâmbio de informações aduaneiras, conforme havia sido ajustado anteriormente no âmbito deste Subcomitê. </w:t>
      </w:r>
    </w:p>
    <w:p w14:paraId="30FDA38A" w14:textId="77777777" w:rsidR="00C41561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CB9DC7E" w14:textId="77777777" w:rsidR="00857E06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5C120D0" w14:textId="2C68C4A6" w:rsidR="00857E06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050E18C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625DAD04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657DC8FA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AE2041B" w14:textId="77777777" w:rsidR="005A2593" w:rsidRDefault="005A2593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7BB01B1" w14:textId="77777777" w:rsidR="00857E06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56C8EFF" w14:textId="77777777" w:rsidR="00857E06" w:rsidRPr="00507CAB" w:rsidRDefault="00857E06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92E5048" w14:textId="447ECA66" w:rsidR="00541A1B" w:rsidRPr="00507CAB" w:rsidRDefault="006975B9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lastRenderedPageBreak/>
        <w:t>Apresentação, por cada Estado Parte, dos temas que são passíveis de fornecimento ou para os quais existem restrições no intercâmbio de informações aduaneiras, além da elaboração do quadro comparativo a respeito.</w:t>
      </w:r>
    </w:p>
    <w:p w14:paraId="3121EB84" w14:textId="4F279022" w:rsidR="00C41561" w:rsidRPr="00507CAB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A902579" w14:textId="77777777" w:rsidR="006975B9" w:rsidRPr="00507CAB" w:rsidRDefault="006975B9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analisaram o quadro comparativo que havia sido distribuído e preenchido previamente à reunião com o propósito de identificar informações que podem ser fornecidas, bem como a existência de restrições ou formalidades específicas exigidas pelos Estados Partes em relação a este intercâmbio.</w:t>
      </w:r>
    </w:p>
    <w:p w14:paraId="2DB0DA0C" w14:textId="6D58E376" w:rsidR="00C41561" w:rsidRDefault="00C4156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92A7DB0" w14:textId="77777777" w:rsidR="008E6811" w:rsidRDefault="008E6811" w:rsidP="00C4156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BEF880A" w14:textId="6888C400" w:rsidR="006975B9" w:rsidRPr="00507CAB" w:rsidRDefault="006975B9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Restrições de cada Estado Parte para efetivar o intercâmbio de informações aduaneiras do MERCOSUL. Parecer Jurídico da Diretoria de Assessoria Jurídica Aduaneira (ODS ASJ) da AFIP (Argentina) sobre a interpretação feita pela delegação do Brasil na Decisão CMC Nº 26/06.</w:t>
      </w:r>
    </w:p>
    <w:p w14:paraId="26BA5013" w14:textId="03D50972" w:rsidR="006975B9" w:rsidRPr="00507CAB" w:rsidRDefault="006975B9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ED80CC5" w14:textId="6B99D0F1" w:rsidR="006975B9" w:rsidRPr="00507CAB" w:rsidRDefault="000C24EE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 delegação da Argentina apresentou o Parecer Jurídico da Diretoria de Assessoria Jurídica da AFIP a respeito da impossibilidade de atendimento de pedidos de informações com base da Decisão CMC Nº 26/06 realizados pelas administrações aduaneiras com fulcro em requerimentos de instâncias judiciais.</w:t>
      </w:r>
    </w:p>
    <w:p w14:paraId="06F18CB7" w14:textId="7BAFEFF7" w:rsidR="000C24EE" w:rsidRPr="00507CAB" w:rsidRDefault="000C24EE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795CC5F" w14:textId="6FFDFE7B" w:rsidR="000C24EE" w:rsidRPr="00507CAB" w:rsidRDefault="000C24EE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 delegação brasileira manifestou-se de maneira a informar que no Brasil, por expressa determinação dos arti</w:t>
      </w:r>
      <w:r w:rsidR="00EC1316" w:rsidRPr="00507CAB">
        <w:rPr>
          <w:rFonts w:ascii="Arial" w:eastAsia="Times New Roman" w:hAnsi="Arial" w:cs="Arial"/>
          <w:bCs/>
          <w:lang w:val="pt-BR" w:eastAsia="es-ES"/>
        </w:rPr>
        <w:t>gos 1</w:t>
      </w:r>
      <w:r w:rsidR="0018399F">
        <w:rPr>
          <w:rFonts w:ascii="Arial" w:eastAsia="Times New Roman" w:hAnsi="Arial" w:cs="Arial"/>
          <w:bCs/>
          <w:lang w:val="pt-BR" w:eastAsia="es-ES"/>
        </w:rPr>
        <w:t>9</w:t>
      </w:r>
      <w:r w:rsidR="00EC1316" w:rsidRPr="00507CAB">
        <w:rPr>
          <w:rFonts w:ascii="Arial" w:eastAsia="Times New Roman" w:hAnsi="Arial" w:cs="Arial"/>
          <w:bCs/>
          <w:lang w:val="pt-BR" w:eastAsia="es-ES"/>
        </w:rPr>
        <w:t xml:space="preserve">8 e 199 </w:t>
      </w:r>
      <w:r w:rsidRPr="00507CAB">
        <w:rPr>
          <w:rFonts w:ascii="Arial" w:eastAsia="Times New Roman" w:hAnsi="Arial" w:cs="Arial"/>
          <w:bCs/>
          <w:lang w:val="pt-BR" w:eastAsia="es-ES"/>
        </w:rPr>
        <w:t>da Lei nº 5.172, de 25 de outubro de 1966 (Código Tributário Nacional), que regula</w:t>
      </w:r>
      <w:r w:rsidR="00EC1316" w:rsidRPr="00507CAB">
        <w:rPr>
          <w:rFonts w:ascii="Arial" w:eastAsia="Times New Roman" w:hAnsi="Arial" w:cs="Arial"/>
          <w:bCs/>
          <w:lang w:val="pt-BR" w:eastAsia="es-ES"/>
        </w:rPr>
        <w:t>m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o sigilo fiscal e o compartilhamento de informações pelos Fiscos brasileiros, é possível apenas o atendimento de solicitações baseadas na Decisão CMC Nº 26/06 que sejam originadas no âmbito administrativo das Aduanas do MERCOSUL e que, caso os Órgãos do Poder Judiciário de outros países necessitem informações aduaneiras, o pedido deverá ser encaminhado à Justiça brasileira, que se entender cabível, remeterá à Secretaria Especial da Receita Federal do Brasil </w:t>
      </w:r>
      <w:r w:rsidR="00EC1316" w:rsidRPr="00507CAB">
        <w:rPr>
          <w:rFonts w:ascii="Arial" w:eastAsia="Times New Roman" w:hAnsi="Arial" w:cs="Arial"/>
          <w:bCs/>
          <w:lang w:val="pt-BR" w:eastAsia="es-ES"/>
        </w:rPr>
        <w:t xml:space="preserve">(RFB) </w:t>
      </w:r>
      <w:r w:rsidRPr="00507CAB">
        <w:rPr>
          <w:rFonts w:ascii="Arial" w:eastAsia="Times New Roman" w:hAnsi="Arial" w:cs="Arial"/>
          <w:bCs/>
          <w:lang w:val="pt-BR" w:eastAsia="es-ES"/>
        </w:rPr>
        <w:t>para providências.</w:t>
      </w:r>
    </w:p>
    <w:p w14:paraId="742371C8" w14:textId="0ED1099C" w:rsidR="00EC1316" w:rsidRPr="00507CAB" w:rsidRDefault="00EC131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46A5435" w14:textId="12CD4AA7" w:rsidR="00EC1316" w:rsidRPr="00507CAB" w:rsidRDefault="00EC131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A respeito do Parecer Jurídico, a delegação brasileira informou que o submeterá à apreciação pela área jurídica da RFB.</w:t>
      </w:r>
    </w:p>
    <w:p w14:paraId="6AB49487" w14:textId="77777777" w:rsidR="006975B9" w:rsidRDefault="006975B9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672F29BE" w14:textId="77777777" w:rsidR="00857E06" w:rsidRDefault="00857E0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0D8E0710" w14:textId="0BC46377" w:rsidR="00857E06" w:rsidRDefault="00857E0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1810ADE4" w14:textId="77777777" w:rsidR="005A2593" w:rsidRDefault="005A2593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1B2FDB1" w14:textId="77777777" w:rsidR="005A2593" w:rsidRDefault="005A2593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3C6ACD57" w14:textId="77777777" w:rsidR="005A2593" w:rsidRDefault="005A2593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51B2DBB" w14:textId="77777777" w:rsidR="005A2593" w:rsidRDefault="005A2593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60968294" w14:textId="77777777" w:rsidR="00857E06" w:rsidRDefault="00857E0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D977744" w14:textId="77777777" w:rsidR="00857E06" w:rsidRPr="00507CAB" w:rsidRDefault="00857E06" w:rsidP="006975B9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50CEB3BC" w14:textId="77777777" w:rsidR="00EC1316" w:rsidRPr="00507CAB" w:rsidRDefault="00EC1316" w:rsidP="00C41561">
      <w:pPr>
        <w:widowControl w:val="0"/>
        <w:numPr>
          <w:ilvl w:val="1"/>
          <w:numId w:val="2"/>
        </w:numPr>
        <w:suppressAutoHyphens/>
        <w:overflowPunct w:val="0"/>
        <w:autoSpaceDE w:val="0"/>
        <w:autoSpaceDN w:val="0"/>
        <w:adjustRightInd w:val="0"/>
        <w:ind w:hanging="574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lastRenderedPageBreak/>
        <w:t>Espaço para discussão sobre possibilidades de aperfeiçoamentos no trabalho realizado pelo SCTPLIA</w:t>
      </w:r>
    </w:p>
    <w:p w14:paraId="7A5FC169" w14:textId="2BCFCC8C" w:rsidR="00C41561" w:rsidRPr="00507CAB" w:rsidRDefault="00C41561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DE6F1F8" w14:textId="1FA512CC" w:rsidR="00EC1316" w:rsidRPr="00507CAB" w:rsidRDefault="00EC1316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 Coordenador brasileiro apresentou a proposta de que este Subcomitê passe a oferecer aos demais sócios do bloco o resultado das investigações realizadas em um Estado Parte com base nos requerimentos de informações encaminhados às suas contrapartes, pois o intercâmbio destas informações poderia auxiliar nas parametrizações dos canais de seleção no país que ofereceu a informação.</w:t>
      </w:r>
    </w:p>
    <w:p w14:paraId="098D8EA5" w14:textId="16A60179" w:rsidR="00EC1316" w:rsidRPr="00507CAB" w:rsidRDefault="00EC1316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43D3DE31" w14:textId="7E18B542" w:rsidR="00D446F2" w:rsidRPr="00507CAB" w:rsidRDefault="00EC1316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demais Coordenadores concordaram com a proposta </w:t>
      </w:r>
      <w:r w:rsidR="00D446F2" w:rsidRPr="00507CAB">
        <w:rPr>
          <w:rFonts w:ascii="Arial" w:eastAsia="Times New Roman" w:hAnsi="Arial" w:cs="Arial"/>
          <w:bCs/>
          <w:lang w:val="pt-BR" w:eastAsia="es-ES"/>
        </w:rPr>
        <w:t>e acordaram que a partir deste momento transmitirão ao país que ofereceu a informação os resultados obtidos nas investigações relacionadas aos requerimentos.</w:t>
      </w:r>
    </w:p>
    <w:p w14:paraId="3F737B14" w14:textId="1D4794AC" w:rsidR="00D446F2" w:rsidRPr="00507CAB" w:rsidRDefault="00D446F2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8EEEED8" w14:textId="14EE997E" w:rsidR="00D446F2" w:rsidRPr="00507CAB" w:rsidRDefault="00D446F2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 Coordenador uruguaio propôs que sejam compartilhadas também as informações a respeito de problemas detectados que possam vir a ocorrer em outros países, ainda que não exista relação com alguma solicitação de informação.</w:t>
      </w:r>
      <w:r w:rsidR="00FC2417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Desta forma, procederam à atualização do Formulário FIIAM </w:t>
      </w:r>
      <w:r w:rsidR="00FC2417" w:rsidRPr="00507CAB">
        <w:rPr>
          <w:rFonts w:ascii="Arial" w:eastAsia="Times New Roman" w:hAnsi="Arial" w:cs="Arial"/>
          <w:bCs/>
          <w:lang w:val="pt-BR" w:eastAsia="es-ES"/>
        </w:rPr>
        <w:t xml:space="preserve">(Versão 3.1) </w:t>
      </w:r>
      <w:r w:rsidRPr="00507CAB">
        <w:rPr>
          <w:rFonts w:ascii="Arial" w:eastAsia="Times New Roman" w:hAnsi="Arial" w:cs="Arial"/>
          <w:bCs/>
          <w:lang w:val="pt-BR" w:eastAsia="es-ES"/>
        </w:rPr>
        <w:t>a fim de incluir uma nova “Natureza da Informação” chamada “Aviso de Informação” para qualificar este intercâmbio.</w:t>
      </w:r>
      <w:r w:rsidR="00FC2417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11F5DB62" w14:textId="77777777" w:rsidR="00D446F2" w:rsidRPr="00507CAB" w:rsidRDefault="00D446F2" w:rsidP="00EC1316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2F25D64" w14:textId="6C11B1DD" w:rsidR="0073267E" w:rsidRPr="009141A7" w:rsidRDefault="0073267E" w:rsidP="0073267E">
      <w:pPr>
        <w:spacing w:after="240"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</w:t>
      </w:r>
      <w:r w:rsidR="00FC2417" w:rsidRPr="00507CAB">
        <w:rPr>
          <w:rFonts w:ascii="Arial" w:eastAsia="Times New Roman" w:hAnsi="Arial" w:cs="Arial"/>
          <w:bCs/>
          <w:lang w:val="pt-BR" w:eastAsia="es-ES"/>
        </w:rPr>
        <w:t xml:space="preserve">Coordenadores do CT Nº 2 apreciaram os trabalhos para que sejam mantidas atualizadas as informações sobre os responsáveis nos Estados Partes pelo intercâmbio de informações aduaneiras e ressaltaram a importância do retorno das investigações realizadas </w:t>
      </w:r>
      <w:r w:rsidR="002C00D1" w:rsidRPr="00507CAB">
        <w:rPr>
          <w:rFonts w:ascii="Arial" w:eastAsia="Times New Roman" w:hAnsi="Arial" w:cs="Arial"/>
          <w:bCs/>
          <w:lang w:val="pt-BR" w:eastAsia="es-ES"/>
        </w:rPr>
        <w:t xml:space="preserve">pelo país demandante </w:t>
      </w:r>
      <w:r w:rsidR="00FC2417" w:rsidRPr="00507CAB">
        <w:rPr>
          <w:rFonts w:ascii="Arial" w:eastAsia="Times New Roman" w:hAnsi="Arial" w:cs="Arial"/>
          <w:bCs/>
          <w:lang w:val="pt-BR" w:eastAsia="es-ES"/>
        </w:rPr>
        <w:t xml:space="preserve">com base no pedido de </w:t>
      </w:r>
      <w:r w:rsidR="00FC2417" w:rsidRPr="009141A7">
        <w:rPr>
          <w:rFonts w:ascii="Arial" w:eastAsia="Times New Roman" w:hAnsi="Arial" w:cs="Arial"/>
          <w:bCs/>
          <w:lang w:val="pt-BR" w:eastAsia="es-ES"/>
        </w:rPr>
        <w:t xml:space="preserve">informação encaminhado </w:t>
      </w:r>
      <w:r w:rsidR="002C00D1" w:rsidRPr="009141A7">
        <w:rPr>
          <w:rFonts w:ascii="Arial" w:eastAsia="Times New Roman" w:hAnsi="Arial" w:cs="Arial"/>
          <w:bCs/>
          <w:lang w:val="pt-BR" w:eastAsia="es-ES"/>
        </w:rPr>
        <w:t>a outro</w:t>
      </w:r>
      <w:r w:rsidR="00FC2417" w:rsidRPr="009141A7">
        <w:rPr>
          <w:rFonts w:ascii="Arial" w:eastAsia="Times New Roman" w:hAnsi="Arial" w:cs="Arial"/>
          <w:bCs/>
          <w:lang w:val="pt-BR" w:eastAsia="es-ES"/>
        </w:rPr>
        <w:t xml:space="preserve"> Estado Parte.</w:t>
      </w:r>
    </w:p>
    <w:p w14:paraId="4BC5214F" w14:textId="723E22D9" w:rsidR="002C00D1" w:rsidRPr="009141A7" w:rsidRDefault="009141A7" w:rsidP="002C00D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9141A7">
        <w:rPr>
          <w:rFonts w:ascii="Arial" w:eastAsia="Times New Roman" w:hAnsi="Arial" w:cs="Arial"/>
          <w:bCs/>
          <w:lang w:val="pt-BR" w:eastAsia="es-ES"/>
        </w:rPr>
        <w:t xml:space="preserve">Os Coordenadores do CT N° 2 reforçam a necessidade de acompanhamento </w:t>
      </w:r>
      <w:r>
        <w:rPr>
          <w:rFonts w:ascii="Arial" w:eastAsia="Times New Roman" w:hAnsi="Arial" w:cs="Arial"/>
          <w:bCs/>
          <w:lang w:val="pt-BR" w:eastAsia="es-ES"/>
        </w:rPr>
        <w:t xml:space="preserve">permanente pelo SCT </w:t>
      </w:r>
      <w:r w:rsidRPr="009141A7">
        <w:rPr>
          <w:rFonts w:ascii="Arial" w:eastAsia="Times New Roman" w:hAnsi="Arial" w:cs="Arial"/>
          <w:bCs/>
          <w:lang w:val="pt-BR" w:eastAsia="es-ES"/>
        </w:rPr>
        <w:t xml:space="preserve">das solicitações de informação apresentadas por um Estado Parte ao outro de forma que </w:t>
      </w:r>
      <w:r w:rsidR="009C2A74">
        <w:rPr>
          <w:rFonts w:ascii="Arial" w:eastAsia="Times New Roman" w:hAnsi="Arial" w:cs="Arial"/>
          <w:bCs/>
          <w:lang w:val="pt-BR" w:eastAsia="es-ES"/>
        </w:rPr>
        <w:t xml:space="preserve">o </w:t>
      </w:r>
      <w:r w:rsidRPr="009141A7">
        <w:rPr>
          <w:rFonts w:ascii="Arial" w:eastAsia="Times New Roman" w:hAnsi="Arial" w:cs="Arial"/>
          <w:bCs/>
          <w:lang w:val="pt-BR" w:eastAsia="es-ES"/>
        </w:rPr>
        <w:t xml:space="preserve">fornecimento possa concretizar se com a brevidade necessária. </w:t>
      </w:r>
    </w:p>
    <w:p w14:paraId="759457B1" w14:textId="46BC2277" w:rsidR="00065ACF" w:rsidRPr="009141A7" w:rsidRDefault="00065ACF" w:rsidP="007B5D34">
      <w:pPr>
        <w:suppressAutoHyphens/>
        <w:jc w:val="both"/>
        <w:rPr>
          <w:rFonts w:ascii="Arial" w:hAnsi="Arial" w:cs="Arial"/>
          <w:bCs/>
          <w:iCs/>
          <w:lang w:val="pt-BR"/>
        </w:rPr>
      </w:pPr>
    </w:p>
    <w:p w14:paraId="4B276550" w14:textId="623162A7" w:rsidR="00B63827" w:rsidRPr="00507CAB" w:rsidRDefault="00A77CAD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FACILITAÇÃO DO COMÉRCIO</w:t>
      </w:r>
    </w:p>
    <w:p w14:paraId="416686DA" w14:textId="77777777" w:rsidR="00B63827" w:rsidRPr="00507CAB" w:rsidRDefault="00B63827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/>
          <w:bCs/>
          <w:lang w:val="pt-BR"/>
        </w:rPr>
      </w:pPr>
    </w:p>
    <w:p w14:paraId="15503C67" w14:textId="3D158060" w:rsidR="00554174" w:rsidRPr="00507CAB" w:rsidRDefault="00A77CAD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bookmarkStart w:id="5" w:name="_Hlk131852206"/>
      <w:r w:rsidRPr="00507CAB">
        <w:rPr>
          <w:rFonts w:ascii="Arial" w:eastAsia="Times New Roman" w:hAnsi="Arial" w:cs="Arial"/>
          <w:b/>
          <w:lang w:val="pt-BR" w:eastAsia="es-ES"/>
        </w:rPr>
        <w:t xml:space="preserve">Acompanhamento da internalização do </w:t>
      </w:r>
      <w:r w:rsidR="00554174" w:rsidRPr="00507CAB">
        <w:rPr>
          <w:rFonts w:ascii="Arial" w:eastAsia="Times New Roman" w:hAnsi="Arial" w:cs="Arial"/>
          <w:b/>
          <w:lang w:val="pt-BR" w:eastAsia="es-ES"/>
        </w:rPr>
        <w:t>AFC MERCOSU</w:t>
      </w:r>
      <w:r w:rsidRPr="00507CAB">
        <w:rPr>
          <w:rFonts w:ascii="Arial" w:eastAsia="Times New Roman" w:hAnsi="Arial" w:cs="Arial"/>
          <w:b/>
          <w:lang w:val="pt-BR" w:eastAsia="es-ES"/>
        </w:rPr>
        <w:t>L</w:t>
      </w:r>
      <w:r w:rsidR="00554174" w:rsidRPr="00507CAB">
        <w:rPr>
          <w:rFonts w:ascii="Arial" w:eastAsia="Times New Roman" w:hAnsi="Arial" w:cs="Arial"/>
          <w:b/>
          <w:lang w:val="pt-BR" w:eastAsia="es-ES"/>
        </w:rPr>
        <w:t xml:space="preserve"> </w:t>
      </w:r>
      <w:r w:rsidRPr="00507CAB">
        <w:rPr>
          <w:rFonts w:ascii="Arial" w:eastAsia="Times New Roman" w:hAnsi="Arial" w:cs="Arial"/>
          <w:b/>
          <w:lang w:val="pt-BR" w:eastAsia="es-ES"/>
        </w:rPr>
        <w:t>nos Estados Partes</w:t>
      </w:r>
      <w:r w:rsidR="00554174" w:rsidRPr="00507CAB">
        <w:rPr>
          <w:rFonts w:ascii="Arial" w:eastAsia="Times New Roman" w:hAnsi="Arial" w:cs="Arial"/>
          <w:b/>
          <w:lang w:val="pt-BR" w:eastAsia="es-ES"/>
        </w:rPr>
        <w:t xml:space="preserve"> </w:t>
      </w:r>
    </w:p>
    <w:bookmarkEnd w:id="5"/>
    <w:p w14:paraId="422A01C7" w14:textId="77777777" w:rsidR="00554174" w:rsidRPr="00507CAB" w:rsidRDefault="00554174" w:rsidP="00B449AA">
      <w:pPr>
        <w:jc w:val="both"/>
        <w:rPr>
          <w:rFonts w:ascii="Arial" w:eastAsia="Calibri" w:hAnsi="Arial" w:cs="Arial"/>
          <w:b/>
          <w:lang w:val="pt-BR"/>
        </w:rPr>
      </w:pPr>
    </w:p>
    <w:p w14:paraId="014B6C20" w14:textId="1C6FC849" w:rsidR="00B61926" w:rsidRPr="00507CAB" w:rsidRDefault="00A77CAD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  <w:r w:rsidRPr="00507CAB">
        <w:rPr>
          <w:rFonts w:ascii="Arial" w:eastAsia="Calibri" w:hAnsi="Arial" w:cs="Arial"/>
          <w:bCs/>
          <w:iCs/>
          <w:lang w:val="pt-BR"/>
        </w:rPr>
        <w:t>A Coordenadora da Argentina informou que o projeto permanece em trâmite na Comissão de Relações Exteriores e Culto do Senado da Nação.</w:t>
      </w:r>
    </w:p>
    <w:p w14:paraId="5CEDED16" w14:textId="7EB616E7" w:rsidR="00857E06" w:rsidRDefault="00857E06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603857E7" w14:textId="77777777" w:rsidR="005A2593" w:rsidRDefault="005A2593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1D3EBC61" w14:textId="77777777" w:rsidR="005A2593" w:rsidRDefault="005A2593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AD19CD8" w14:textId="77777777" w:rsidR="005A2593" w:rsidRDefault="005A2593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4F4B6DC6" w14:textId="77777777" w:rsidR="005A2593" w:rsidRDefault="005A2593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14:paraId="0E2EBBB1" w14:textId="77777777" w:rsidR="005A2593" w:rsidRPr="00507CAB" w:rsidRDefault="005A2593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</w:p>
    <w:p w14:paraId="27DB037A" w14:textId="67E3AFA5" w:rsidR="00A77CAD" w:rsidRPr="00507CAB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  <w:r w:rsidRPr="00507CAB">
        <w:rPr>
          <w:rFonts w:ascii="Arial" w:eastAsia="Calibri" w:hAnsi="Arial" w:cs="Arial"/>
          <w:bCs/>
          <w:iCs/>
          <w:lang w:val="pt-BR"/>
        </w:rPr>
        <w:lastRenderedPageBreak/>
        <w:t xml:space="preserve">O Coordenador do Brasil informou que o projeto permanece em trâmites internos no Congresso Nacional </w:t>
      </w:r>
      <w:r w:rsidR="00E9395F" w:rsidRPr="00507CAB">
        <w:rPr>
          <w:rFonts w:ascii="Arial" w:eastAsia="Calibri" w:hAnsi="Arial" w:cs="Arial"/>
          <w:bCs/>
          <w:iCs/>
          <w:lang w:val="pt-BR"/>
        </w:rPr>
        <w:t>do Brasil.</w:t>
      </w:r>
    </w:p>
    <w:p w14:paraId="702CA051" w14:textId="7B0F4293" w:rsidR="00A77CAD" w:rsidRPr="00507CAB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</w:p>
    <w:p w14:paraId="137A0B0C" w14:textId="7E420E65" w:rsidR="00A77CAD" w:rsidRPr="00507CAB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  <w:r w:rsidRPr="00507CAB">
        <w:rPr>
          <w:rFonts w:ascii="Arial" w:eastAsia="Calibri" w:hAnsi="Arial" w:cs="Arial"/>
          <w:bCs/>
          <w:iCs/>
          <w:lang w:val="pt-BR"/>
        </w:rPr>
        <w:t>O</w:t>
      </w:r>
      <w:r w:rsidR="00BF0E80" w:rsidRPr="00507CAB">
        <w:rPr>
          <w:rFonts w:ascii="Arial" w:eastAsia="Calibri" w:hAnsi="Arial" w:cs="Arial"/>
          <w:bCs/>
          <w:iCs/>
          <w:lang w:val="pt-BR"/>
        </w:rPr>
        <w:t>s</w:t>
      </w:r>
      <w:r w:rsidRPr="00507CAB">
        <w:rPr>
          <w:rFonts w:ascii="Arial" w:eastAsia="Calibri" w:hAnsi="Arial" w:cs="Arial"/>
          <w:bCs/>
          <w:iCs/>
          <w:lang w:val="pt-BR"/>
        </w:rPr>
        <w:t xml:space="preserve"> Coordenador</w:t>
      </w:r>
      <w:r w:rsidR="00BF0E80" w:rsidRPr="00507CAB">
        <w:rPr>
          <w:rFonts w:ascii="Arial" w:eastAsia="Calibri" w:hAnsi="Arial" w:cs="Arial"/>
          <w:bCs/>
          <w:iCs/>
          <w:lang w:val="pt-BR"/>
        </w:rPr>
        <w:t xml:space="preserve">es </w:t>
      </w:r>
      <w:r w:rsidRPr="00507CAB">
        <w:rPr>
          <w:rFonts w:ascii="Arial" w:eastAsia="Calibri" w:hAnsi="Arial" w:cs="Arial"/>
          <w:bCs/>
          <w:iCs/>
          <w:lang w:val="pt-BR"/>
        </w:rPr>
        <w:t>do Paraguai</w:t>
      </w:r>
      <w:r w:rsidR="00BF0E80" w:rsidRPr="00507CAB">
        <w:rPr>
          <w:rFonts w:ascii="Arial" w:eastAsia="Calibri" w:hAnsi="Arial" w:cs="Arial"/>
          <w:bCs/>
          <w:iCs/>
          <w:lang w:val="pt-BR"/>
        </w:rPr>
        <w:t xml:space="preserve"> e do Uruguai informaram que o projeto se encontra na Chancelaria de seus países.</w:t>
      </w:r>
    </w:p>
    <w:p w14:paraId="13C766B3" w14:textId="77777777" w:rsidR="00A77CAD" w:rsidRPr="00CE60F7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</w:p>
    <w:p w14:paraId="231CF316" w14:textId="29995232" w:rsidR="00F4047C" w:rsidRPr="00AD0726" w:rsidRDefault="00F4047C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AD0726">
        <w:rPr>
          <w:rFonts w:ascii="Arial" w:eastAsia="Times New Roman" w:hAnsi="Arial" w:cs="Arial"/>
          <w:b/>
          <w:lang w:val="pt-BR" w:eastAsia="es-ES"/>
        </w:rPr>
        <w:t xml:space="preserve">Grupo Ad Hoc </w:t>
      </w:r>
      <w:proofErr w:type="spellStart"/>
      <w:r w:rsidRPr="00AD0726">
        <w:rPr>
          <w:rFonts w:ascii="Arial" w:eastAsia="Times New Roman" w:hAnsi="Arial" w:cs="Arial"/>
          <w:b/>
          <w:lang w:val="pt-BR" w:eastAsia="es-ES"/>
        </w:rPr>
        <w:t>VUCEs</w:t>
      </w:r>
      <w:proofErr w:type="spellEnd"/>
      <w:r w:rsidRPr="00AD0726">
        <w:rPr>
          <w:rFonts w:ascii="Arial" w:eastAsia="Times New Roman" w:hAnsi="Arial" w:cs="Arial"/>
          <w:b/>
          <w:lang w:val="pt-BR" w:eastAsia="es-ES"/>
        </w:rPr>
        <w:t xml:space="preserve"> MERCOSU</w:t>
      </w:r>
      <w:r w:rsidR="00167862" w:rsidRPr="00AD0726">
        <w:rPr>
          <w:rFonts w:ascii="Arial" w:eastAsia="Times New Roman" w:hAnsi="Arial" w:cs="Arial"/>
          <w:b/>
          <w:lang w:val="pt-BR" w:eastAsia="es-ES"/>
        </w:rPr>
        <w:t>L</w:t>
      </w:r>
      <w:r w:rsidRPr="00AD0726">
        <w:rPr>
          <w:rFonts w:ascii="Arial" w:eastAsia="Times New Roman" w:hAnsi="Arial" w:cs="Arial"/>
          <w:b/>
          <w:lang w:val="pt-BR" w:eastAsia="es-ES"/>
        </w:rPr>
        <w:t xml:space="preserve"> (</w:t>
      </w:r>
      <w:proofErr w:type="spellStart"/>
      <w:r w:rsidRPr="00AD0726">
        <w:rPr>
          <w:rFonts w:ascii="Arial" w:eastAsia="Times New Roman" w:hAnsi="Arial" w:cs="Arial"/>
          <w:b/>
          <w:lang w:val="pt-BR" w:eastAsia="es-ES"/>
        </w:rPr>
        <w:t>GAHVUCEs</w:t>
      </w:r>
      <w:proofErr w:type="spellEnd"/>
      <w:r w:rsidRPr="00AD0726">
        <w:rPr>
          <w:rFonts w:ascii="Arial" w:eastAsia="Times New Roman" w:hAnsi="Arial" w:cs="Arial"/>
          <w:b/>
          <w:lang w:val="pt-BR" w:eastAsia="es-ES"/>
        </w:rPr>
        <w:t>)</w:t>
      </w:r>
    </w:p>
    <w:p w14:paraId="79F31F14" w14:textId="7EFC3713" w:rsidR="00E2631C" w:rsidRPr="00AD0726" w:rsidRDefault="00E2631C" w:rsidP="00E2631C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76BB232C" w14:textId="45CDB58E" w:rsidR="00E2631C" w:rsidRPr="00AD0726" w:rsidRDefault="00E2631C" w:rsidP="00E2631C">
      <w:pPr>
        <w:jc w:val="both"/>
        <w:rPr>
          <w:rFonts w:ascii="Arial" w:eastAsia="Calibri" w:hAnsi="Arial" w:cs="Arial"/>
          <w:lang w:val="pt-BR"/>
        </w:rPr>
      </w:pPr>
      <w:r w:rsidRPr="00AD0726">
        <w:rPr>
          <w:rFonts w:ascii="Arial" w:eastAsia="Calibri" w:hAnsi="Arial" w:cs="Arial"/>
          <w:lang w:val="pt-BR"/>
        </w:rPr>
        <w:t>Os Coordenadores do CT Nº 2 receberam o informe da reunião do Grupo Ad</w:t>
      </w:r>
      <w:r w:rsidR="00AD0726">
        <w:rPr>
          <w:rFonts w:ascii="Arial" w:eastAsia="Calibri" w:hAnsi="Arial" w:cs="Arial"/>
          <w:lang w:val="pt-BR"/>
        </w:rPr>
        <w:t xml:space="preserve"> </w:t>
      </w:r>
      <w:r w:rsidRPr="00AD0726">
        <w:rPr>
          <w:rFonts w:ascii="Arial" w:eastAsia="Calibri" w:hAnsi="Arial" w:cs="Arial"/>
          <w:lang w:val="pt-BR"/>
        </w:rPr>
        <w:t xml:space="preserve">Hoc </w:t>
      </w:r>
      <w:proofErr w:type="spellStart"/>
      <w:r w:rsidRPr="00AD0726">
        <w:rPr>
          <w:rFonts w:ascii="Arial" w:eastAsia="Calibri" w:hAnsi="Arial" w:cs="Arial"/>
          <w:lang w:val="pt-BR"/>
        </w:rPr>
        <w:t>VUCEs</w:t>
      </w:r>
      <w:proofErr w:type="spellEnd"/>
      <w:r w:rsidRPr="00AD0726">
        <w:rPr>
          <w:rFonts w:ascii="Arial" w:eastAsia="Calibri" w:hAnsi="Arial" w:cs="Arial"/>
          <w:lang w:val="pt-BR"/>
        </w:rPr>
        <w:t xml:space="preserve"> MERCOSUL realizada dia 24 de </w:t>
      </w:r>
      <w:r w:rsidR="00AD0726">
        <w:rPr>
          <w:rFonts w:ascii="Arial" w:eastAsia="Calibri" w:hAnsi="Arial" w:cs="Arial"/>
          <w:lang w:val="pt-BR"/>
        </w:rPr>
        <w:t>outubro</w:t>
      </w:r>
      <w:r w:rsidRPr="00AD0726">
        <w:rPr>
          <w:rFonts w:ascii="Arial" w:eastAsia="Calibri" w:hAnsi="Arial" w:cs="Arial"/>
          <w:lang w:val="pt-BR"/>
        </w:rPr>
        <w:t xml:space="preserve"> de 2023</w:t>
      </w:r>
      <w:r w:rsidR="003B69C1" w:rsidRPr="00AD0726">
        <w:rPr>
          <w:rFonts w:ascii="Arial" w:eastAsia="Calibri" w:hAnsi="Arial" w:cs="Arial"/>
          <w:lang w:val="pt-BR"/>
        </w:rPr>
        <w:t xml:space="preserve"> por meio do sistema de videoconferência, conforme ao estabelecido na Resolução GMC Nº 19/12,</w:t>
      </w:r>
      <w:r w:rsidRPr="00AD0726">
        <w:rPr>
          <w:rFonts w:ascii="Arial" w:eastAsia="Calibri" w:hAnsi="Arial" w:cs="Arial"/>
          <w:lang w:val="pt-BR"/>
        </w:rPr>
        <w:t xml:space="preserve"> com a presença das delegações da Argentina, Brasil, Paraguai e Uruguai.</w:t>
      </w:r>
    </w:p>
    <w:p w14:paraId="04415470" w14:textId="77777777" w:rsidR="00E2631C" w:rsidRPr="00AD0726" w:rsidRDefault="00E2631C" w:rsidP="00E2631C">
      <w:pPr>
        <w:jc w:val="both"/>
        <w:rPr>
          <w:rFonts w:ascii="Arial" w:eastAsia="Calibri" w:hAnsi="Arial" w:cs="Arial"/>
          <w:lang w:val="pt-BR"/>
        </w:rPr>
      </w:pPr>
    </w:p>
    <w:p w14:paraId="5950ED21" w14:textId="126ABF93" w:rsidR="00E2631C" w:rsidRPr="00AD0726" w:rsidRDefault="00E2631C" w:rsidP="00E2631C">
      <w:pPr>
        <w:jc w:val="both"/>
        <w:rPr>
          <w:rFonts w:ascii="Arial" w:eastAsia="Calibri" w:hAnsi="Arial" w:cs="Arial"/>
          <w:lang w:val="pt-BR"/>
        </w:rPr>
      </w:pPr>
      <w:r w:rsidRPr="00AD0726">
        <w:rPr>
          <w:rFonts w:ascii="Arial" w:eastAsia="Calibri" w:hAnsi="Arial" w:cs="Arial"/>
          <w:lang w:val="pt-BR"/>
        </w:rPr>
        <w:t xml:space="preserve">A </w:t>
      </w:r>
      <w:r w:rsidR="00AD0726">
        <w:rPr>
          <w:rFonts w:ascii="Arial" w:eastAsia="Calibri" w:hAnsi="Arial" w:cs="Arial"/>
          <w:lang w:val="pt-BR"/>
        </w:rPr>
        <w:t>Ajuda-Memória</w:t>
      </w:r>
      <w:r w:rsidRPr="00AD0726">
        <w:rPr>
          <w:rFonts w:ascii="Arial" w:eastAsia="Calibri" w:hAnsi="Arial" w:cs="Arial"/>
          <w:lang w:val="pt-BR"/>
        </w:rPr>
        <w:t xml:space="preserve"> da reunião consta </w:t>
      </w:r>
      <w:r w:rsidR="00AD0726">
        <w:rPr>
          <w:rFonts w:ascii="Arial" w:eastAsia="Calibri" w:hAnsi="Arial" w:cs="Arial"/>
          <w:lang w:val="pt-BR"/>
        </w:rPr>
        <w:t>no</w:t>
      </w:r>
      <w:r w:rsidRPr="00AD0726">
        <w:rPr>
          <w:rFonts w:ascii="Arial" w:eastAsia="Calibri" w:hAnsi="Arial" w:cs="Arial"/>
          <w:lang w:val="pt-BR"/>
        </w:rPr>
        <w:t xml:space="preserve"> </w:t>
      </w:r>
      <w:r w:rsidRPr="008E6811">
        <w:rPr>
          <w:rFonts w:ascii="Arial" w:eastAsia="Calibri" w:hAnsi="Arial" w:cs="Arial"/>
          <w:b/>
          <w:bCs/>
          <w:lang w:val="pt-BR"/>
        </w:rPr>
        <w:t xml:space="preserve">Anexo </w:t>
      </w:r>
      <w:r w:rsidR="00F76850" w:rsidRPr="008E6811">
        <w:rPr>
          <w:rFonts w:ascii="Arial" w:eastAsia="Calibri" w:hAnsi="Arial" w:cs="Arial"/>
          <w:b/>
          <w:bCs/>
          <w:lang w:val="pt-BR"/>
        </w:rPr>
        <w:t>VIII</w:t>
      </w:r>
      <w:r w:rsidRPr="00AD0726">
        <w:rPr>
          <w:rFonts w:ascii="Arial" w:eastAsia="Calibri" w:hAnsi="Arial" w:cs="Arial"/>
          <w:lang w:val="pt-BR"/>
        </w:rPr>
        <w:t>.</w:t>
      </w:r>
    </w:p>
    <w:p w14:paraId="10A5FDC8" w14:textId="77777777" w:rsidR="00E2631C" w:rsidRPr="00AD0726" w:rsidRDefault="00E2631C" w:rsidP="00E2631C">
      <w:pPr>
        <w:jc w:val="both"/>
        <w:rPr>
          <w:rFonts w:ascii="Arial" w:eastAsia="Calibri" w:hAnsi="Arial" w:cs="Arial"/>
          <w:lang w:val="pt-BR"/>
        </w:rPr>
      </w:pPr>
    </w:p>
    <w:p w14:paraId="4B059F9F" w14:textId="1B640653" w:rsidR="00E2631C" w:rsidRPr="00AD0726" w:rsidRDefault="00E2631C" w:rsidP="00E2631C">
      <w:pPr>
        <w:jc w:val="both"/>
        <w:rPr>
          <w:rFonts w:ascii="Arial" w:eastAsia="Calibri" w:hAnsi="Arial" w:cs="Arial"/>
          <w:lang w:val="pt-BR"/>
        </w:rPr>
      </w:pPr>
      <w:r w:rsidRPr="00AD0726">
        <w:rPr>
          <w:rFonts w:ascii="Arial" w:eastAsia="Calibri" w:hAnsi="Arial" w:cs="Arial"/>
          <w:lang w:val="pt-BR"/>
        </w:rPr>
        <w:t>Durante a reunião foram tratados os seguintes temas:</w:t>
      </w:r>
    </w:p>
    <w:p w14:paraId="67537046" w14:textId="07070A45" w:rsidR="00AC34CB" w:rsidRPr="00CE60F7" w:rsidRDefault="00AC34CB" w:rsidP="00E2631C">
      <w:pPr>
        <w:jc w:val="both"/>
        <w:rPr>
          <w:rFonts w:ascii="Arial" w:eastAsia="Calibri" w:hAnsi="Arial" w:cs="Arial"/>
          <w:highlight w:val="green"/>
          <w:lang w:val="pt-BR"/>
        </w:rPr>
      </w:pPr>
    </w:p>
    <w:p w14:paraId="346576B5" w14:textId="78B6677D" w:rsidR="00C41561" w:rsidRPr="00AD0726" w:rsidRDefault="003B69C1" w:rsidP="00C41561">
      <w:pPr>
        <w:pStyle w:val="Prrafodelista"/>
        <w:numPr>
          <w:ilvl w:val="2"/>
          <w:numId w:val="2"/>
        </w:numPr>
        <w:ind w:left="1134" w:hanging="567"/>
        <w:rPr>
          <w:rFonts w:ascii="Arial" w:eastAsia="Times New Roman" w:hAnsi="Arial" w:cs="Arial"/>
          <w:b/>
          <w:lang w:val="pt-BR" w:eastAsia="es-ES"/>
        </w:rPr>
      </w:pPr>
      <w:r w:rsidRPr="00AD0726">
        <w:rPr>
          <w:rFonts w:ascii="Arial" w:eastAsia="Times New Roman" w:hAnsi="Arial" w:cs="Arial"/>
          <w:b/>
          <w:lang w:val="pt-BR" w:eastAsia="es-ES"/>
        </w:rPr>
        <w:t>Elaboração do Programa de Trabalho 2024</w:t>
      </w:r>
    </w:p>
    <w:p w14:paraId="1E7AE67E" w14:textId="77777777" w:rsidR="00E77867" w:rsidRPr="00AD0726" w:rsidRDefault="00E77867" w:rsidP="003B69C1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6732E5A" w14:textId="346EECB0" w:rsidR="00E2631C" w:rsidRPr="00AD0726" w:rsidRDefault="003B69C1" w:rsidP="003B69C1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AD0726">
        <w:rPr>
          <w:rFonts w:ascii="Arial" w:eastAsia="Times New Roman" w:hAnsi="Arial" w:cs="Arial"/>
          <w:bCs/>
          <w:lang w:val="pt-BR" w:eastAsia="es-ES"/>
        </w:rPr>
        <w:t xml:space="preserve">As delegações apreciaram sugestões de temas previamente discutidas entre os Coordenadores do GAH para serem incluídos no Programa de Trabalho 2024 do GAHVUCE </w:t>
      </w:r>
      <w:r w:rsidR="00E77867" w:rsidRPr="00AD0726">
        <w:rPr>
          <w:rFonts w:ascii="Arial" w:eastAsia="Times New Roman" w:hAnsi="Arial" w:cs="Arial"/>
          <w:bCs/>
          <w:lang w:val="pt-BR" w:eastAsia="es-ES"/>
        </w:rPr>
        <w:t xml:space="preserve">a fim </w:t>
      </w:r>
      <w:r w:rsidRPr="00AD0726">
        <w:rPr>
          <w:rFonts w:ascii="Arial" w:eastAsia="Times New Roman" w:hAnsi="Arial" w:cs="Arial"/>
          <w:bCs/>
          <w:lang w:val="pt-BR" w:eastAsia="es-ES"/>
        </w:rPr>
        <w:t>de incorporar ações de ordem prática capazes de aproximar os Estados Partes à interoperabilidade das Janelas Únicas.</w:t>
      </w:r>
    </w:p>
    <w:p w14:paraId="247FDE10" w14:textId="5876C787" w:rsidR="00E77867" w:rsidRPr="00AD0726" w:rsidRDefault="00E77867" w:rsidP="003B69C1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FD17D54" w14:textId="250A92D1" w:rsidR="00E77867" w:rsidRPr="00AD0726" w:rsidRDefault="00E77867" w:rsidP="003B69C1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AD0726">
        <w:rPr>
          <w:rFonts w:ascii="Arial" w:eastAsia="Times New Roman" w:hAnsi="Arial" w:cs="Arial"/>
          <w:bCs/>
          <w:lang w:val="pt-BR" w:eastAsia="es-ES"/>
        </w:rPr>
        <w:t>Foram estabelecidos três objetivos para serem desenvolvidos ao longo de 2024:</w:t>
      </w:r>
    </w:p>
    <w:p w14:paraId="0A0C1450" w14:textId="23653A8B" w:rsidR="00E77867" w:rsidRPr="00AD0726" w:rsidRDefault="00E77867" w:rsidP="00E77867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bCs/>
          <w:lang w:val="pt-BR" w:eastAsia="es-ES"/>
        </w:rPr>
      </w:pPr>
      <w:r w:rsidRPr="00AD0726">
        <w:rPr>
          <w:rFonts w:ascii="Arial" w:eastAsia="Times New Roman" w:hAnsi="Arial" w:cs="Arial"/>
          <w:bCs/>
          <w:lang w:val="pt-BR" w:eastAsia="es-ES"/>
        </w:rPr>
        <w:t>Avaliar a possibilidade do Brasil e Argentina compartilharem certificados fitossanitários seguindo o exemplo do Uruguai e Paraguai;</w:t>
      </w:r>
    </w:p>
    <w:p w14:paraId="0C7400C1" w14:textId="5E0129A4" w:rsidR="00E77867" w:rsidRPr="00AD0726" w:rsidRDefault="00E77867" w:rsidP="00E77867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bCs/>
          <w:lang w:val="pt-BR" w:eastAsia="es-ES"/>
        </w:rPr>
      </w:pPr>
      <w:r w:rsidRPr="00AD0726">
        <w:rPr>
          <w:rFonts w:ascii="Arial" w:eastAsia="Times New Roman" w:hAnsi="Arial" w:cs="Arial"/>
          <w:bCs/>
          <w:lang w:val="pt-BR" w:eastAsia="es-ES"/>
        </w:rPr>
        <w:t>Realizar estudos a fim de identificar e harmonizar a legislação e procedimentos realizados na fronteira;</w:t>
      </w:r>
    </w:p>
    <w:p w14:paraId="21AF32D8" w14:textId="4ABAA8C4" w:rsidR="00E77867" w:rsidRPr="00AD0726" w:rsidRDefault="00E77867" w:rsidP="00E77867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bCs/>
          <w:lang w:val="pt-BR" w:eastAsia="es-ES"/>
        </w:rPr>
      </w:pPr>
      <w:r w:rsidRPr="00AD0726">
        <w:rPr>
          <w:rFonts w:ascii="Arial" w:eastAsia="Times New Roman" w:hAnsi="Arial" w:cs="Arial"/>
          <w:bCs/>
          <w:lang w:val="pt-BR" w:eastAsia="es-ES"/>
        </w:rPr>
        <w:t xml:space="preserve">Iniciar estudos a fim de identificar potenciais escopos de curto, médio, e longo prazo para cooperação e compartilhamento de informações com objetivo da interoperabilidade das </w:t>
      </w:r>
      <w:proofErr w:type="spellStart"/>
      <w:r w:rsidRPr="00AD0726">
        <w:rPr>
          <w:rFonts w:ascii="Arial" w:eastAsia="Times New Roman" w:hAnsi="Arial" w:cs="Arial"/>
          <w:bCs/>
          <w:lang w:val="pt-BR" w:eastAsia="es-ES"/>
        </w:rPr>
        <w:t>VUCEs</w:t>
      </w:r>
      <w:proofErr w:type="spellEnd"/>
      <w:r w:rsidRPr="00AD0726">
        <w:rPr>
          <w:rFonts w:ascii="Arial" w:eastAsia="Times New Roman" w:hAnsi="Arial" w:cs="Arial"/>
          <w:bCs/>
          <w:lang w:val="pt-BR" w:eastAsia="es-ES"/>
        </w:rPr>
        <w:t>.</w:t>
      </w:r>
    </w:p>
    <w:p w14:paraId="1C326FEE" w14:textId="77777777" w:rsidR="00C41561" w:rsidRPr="00AD0726" w:rsidRDefault="00C41561" w:rsidP="00C41561">
      <w:pPr>
        <w:rPr>
          <w:rFonts w:ascii="Arial" w:eastAsia="Times New Roman" w:hAnsi="Arial" w:cs="Arial"/>
          <w:bCs/>
          <w:lang w:val="pt-BR" w:eastAsia="es-ES"/>
        </w:rPr>
      </w:pPr>
    </w:p>
    <w:p w14:paraId="13321A0D" w14:textId="71862E7B" w:rsidR="00C41561" w:rsidRPr="00D776CF" w:rsidRDefault="00E77867" w:rsidP="00C41561">
      <w:pPr>
        <w:pStyle w:val="Prrafodelista"/>
        <w:numPr>
          <w:ilvl w:val="2"/>
          <w:numId w:val="2"/>
        </w:numPr>
        <w:ind w:left="1134" w:hanging="567"/>
        <w:rPr>
          <w:rFonts w:ascii="Arial" w:eastAsia="Times New Roman" w:hAnsi="Arial" w:cs="Arial"/>
          <w:b/>
          <w:lang w:val="pt-BR" w:eastAsia="es-ES"/>
        </w:rPr>
      </w:pPr>
      <w:r w:rsidRPr="00D776CF">
        <w:rPr>
          <w:rFonts w:ascii="Arial" w:eastAsia="Times New Roman" w:hAnsi="Arial" w:cs="Arial"/>
          <w:b/>
          <w:lang w:val="pt-BR" w:eastAsia="es-ES"/>
        </w:rPr>
        <w:t>Visita aos recintos alfandegados</w:t>
      </w:r>
    </w:p>
    <w:p w14:paraId="260465E1" w14:textId="77777777" w:rsidR="00E77867" w:rsidRPr="00D776CF" w:rsidRDefault="00E77867" w:rsidP="00C41561">
      <w:pPr>
        <w:rPr>
          <w:rFonts w:ascii="Arial" w:eastAsia="Times New Roman" w:hAnsi="Arial" w:cs="Arial"/>
          <w:bCs/>
          <w:lang w:val="pt-BR" w:eastAsia="es-ES"/>
        </w:rPr>
      </w:pPr>
    </w:p>
    <w:p w14:paraId="12D28C4F" w14:textId="31E31D3D" w:rsidR="00857E06" w:rsidRDefault="00E77867" w:rsidP="00E77867">
      <w:pPr>
        <w:jc w:val="both"/>
        <w:rPr>
          <w:noProof/>
        </w:rPr>
      </w:pPr>
      <w:r w:rsidRPr="00D776CF">
        <w:rPr>
          <w:rFonts w:ascii="Arial" w:eastAsia="Times New Roman" w:hAnsi="Arial" w:cs="Arial"/>
          <w:bCs/>
          <w:lang w:val="pt-BR" w:eastAsia="es-ES"/>
        </w:rPr>
        <w:t xml:space="preserve">Ficou ajustado que as delegações realizarão a próxima reunião do GAH na cidade de Foz do Iguaçu (BR) nos dias 22 e 23 de novembro e que nesta oportunidade </w:t>
      </w:r>
    </w:p>
    <w:p w14:paraId="2F67C8F6" w14:textId="77777777" w:rsidR="005A2593" w:rsidRDefault="005A2593" w:rsidP="00E77867">
      <w:pPr>
        <w:jc w:val="both"/>
        <w:rPr>
          <w:noProof/>
        </w:rPr>
      </w:pPr>
    </w:p>
    <w:p w14:paraId="58576C18" w14:textId="77777777" w:rsidR="005A2593" w:rsidRDefault="005A2593" w:rsidP="00E77867">
      <w:pPr>
        <w:jc w:val="both"/>
        <w:rPr>
          <w:noProof/>
        </w:rPr>
      </w:pPr>
    </w:p>
    <w:p w14:paraId="5F02579E" w14:textId="77777777" w:rsidR="005A2593" w:rsidRDefault="005A2593" w:rsidP="00E77867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44311D81" w14:textId="77777777" w:rsidR="00857E06" w:rsidRDefault="00857E06" w:rsidP="00E77867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A1BA34B" w14:textId="77777777" w:rsidR="00857E06" w:rsidRDefault="00857E06" w:rsidP="00E77867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C950C87" w14:textId="2B45A6C5" w:rsidR="00C41561" w:rsidRPr="00D776CF" w:rsidRDefault="00E77867" w:rsidP="00E77867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D776CF">
        <w:rPr>
          <w:rFonts w:ascii="Arial" w:eastAsia="Times New Roman" w:hAnsi="Arial" w:cs="Arial"/>
          <w:bCs/>
          <w:lang w:val="pt-BR" w:eastAsia="es-ES"/>
        </w:rPr>
        <w:lastRenderedPageBreak/>
        <w:t>visitarão recintos alfandegados para trabalhar possíveis escopos de harmonização de procedimentos e de legislação.</w:t>
      </w:r>
    </w:p>
    <w:p w14:paraId="244F2970" w14:textId="015431EB" w:rsidR="00E77867" w:rsidRDefault="00E77867" w:rsidP="00C41561">
      <w:pPr>
        <w:rPr>
          <w:rFonts w:ascii="Arial" w:eastAsia="Times New Roman" w:hAnsi="Arial" w:cs="Arial"/>
          <w:bCs/>
          <w:highlight w:val="green"/>
          <w:lang w:val="pt-BR" w:eastAsia="es-ES"/>
        </w:rPr>
      </w:pPr>
    </w:p>
    <w:p w14:paraId="5E7786C2" w14:textId="3EC7730C" w:rsidR="002C00D1" w:rsidRPr="000C528B" w:rsidRDefault="000C528B" w:rsidP="002C00D1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0C528B">
        <w:rPr>
          <w:rFonts w:ascii="Arial" w:eastAsia="Times New Roman" w:hAnsi="Arial" w:cs="Arial"/>
          <w:bCs/>
          <w:lang w:val="pt-BR" w:eastAsia="es-ES"/>
        </w:rPr>
        <w:t>Os Coordenadores do CT N° 2 vem com muito agrado o trabalho realizado a fim de identificar linhas de ação para a implementação de ações práticas para o Grupo Ad Hoc</w:t>
      </w:r>
      <w:r w:rsidR="008C4FF6">
        <w:rPr>
          <w:rFonts w:ascii="Arial" w:eastAsia="Times New Roman" w:hAnsi="Arial" w:cs="Arial"/>
          <w:bCs/>
          <w:lang w:val="pt-BR" w:eastAsia="es-ES"/>
        </w:rPr>
        <w:t>.</w:t>
      </w:r>
    </w:p>
    <w:p w14:paraId="4347DEA2" w14:textId="3734B48F" w:rsidR="0061043E" w:rsidRPr="00507CAB" w:rsidRDefault="0061043E" w:rsidP="0061043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4AE1BC0B" w14:textId="7AC2BAA5" w:rsidR="00DD6237" w:rsidRPr="00507CAB" w:rsidRDefault="00055015" w:rsidP="00030E81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Grupo Ad Hoc OEA</w:t>
      </w:r>
      <w:r w:rsidR="00BF071B" w:rsidRPr="00507CAB">
        <w:rPr>
          <w:rFonts w:ascii="Arial" w:eastAsia="Times New Roman" w:hAnsi="Arial" w:cs="Arial"/>
          <w:b/>
          <w:lang w:val="pt-BR" w:eastAsia="es-ES"/>
        </w:rPr>
        <w:t>-</w:t>
      </w:r>
      <w:r w:rsidRPr="00507CAB">
        <w:rPr>
          <w:rFonts w:ascii="Arial" w:eastAsia="Times New Roman" w:hAnsi="Arial" w:cs="Arial"/>
          <w:b/>
          <w:lang w:val="pt-BR" w:eastAsia="es-ES"/>
        </w:rPr>
        <w:t>MERCOSU</w:t>
      </w:r>
      <w:r w:rsidR="00BF071B" w:rsidRPr="00507CAB">
        <w:rPr>
          <w:rFonts w:ascii="Arial" w:eastAsia="Times New Roman" w:hAnsi="Arial" w:cs="Arial"/>
          <w:b/>
          <w:lang w:val="pt-BR" w:eastAsia="es-ES"/>
        </w:rPr>
        <w:t xml:space="preserve">L </w:t>
      </w:r>
      <w:r w:rsidRPr="00507CAB">
        <w:rPr>
          <w:rFonts w:ascii="Arial" w:eastAsia="Times New Roman" w:hAnsi="Arial" w:cs="Arial"/>
          <w:b/>
          <w:lang w:val="pt-BR" w:eastAsia="es-ES"/>
        </w:rPr>
        <w:t>(GAH</w:t>
      </w:r>
      <w:r w:rsidR="00BF071B" w:rsidRPr="00507CAB">
        <w:rPr>
          <w:rFonts w:ascii="Arial" w:eastAsia="Times New Roman" w:hAnsi="Arial" w:cs="Arial"/>
          <w:b/>
          <w:lang w:val="pt-BR" w:eastAsia="es-ES"/>
        </w:rPr>
        <w:t>-</w:t>
      </w:r>
      <w:r w:rsidRPr="00507CAB">
        <w:rPr>
          <w:rFonts w:ascii="Arial" w:eastAsia="Times New Roman" w:hAnsi="Arial" w:cs="Arial"/>
          <w:b/>
          <w:lang w:val="pt-BR" w:eastAsia="es-ES"/>
        </w:rPr>
        <w:t>OEA)</w:t>
      </w:r>
    </w:p>
    <w:p w14:paraId="4555D79F" w14:textId="77777777" w:rsidR="00030E81" w:rsidRPr="00507CAB" w:rsidRDefault="00030E81" w:rsidP="00030E81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4C8E0465" w14:textId="19325B5D" w:rsidR="00030E81" w:rsidRPr="00507CAB" w:rsidRDefault="00030E81" w:rsidP="00030E81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do CT Nº 2 receberam o informe da reunião do Grupo Ad</w:t>
      </w:r>
      <w:r w:rsidR="00BF071B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507CAB">
        <w:rPr>
          <w:rFonts w:ascii="Arial" w:eastAsia="Times New Roman" w:hAnsi="Arial" w:cs="Arial"/>
          <w:bCs/>
          <w:lang w:val="pt-BR" w:eastAsia="es-ES"/>
        </w:rPr>
        <w:t>Hoc OEA</w:t>
      </w:r>
      <w:r w:rsidR="00BF071B" w:rsidRPr="00507CAB">
        <w:rPr>
          <w:rFonts w:ascii="Arial" w:eastAsia="Times New Roman" w:hAnsi="Arial" w:cs="Arial"/>
          <w:bCs/>
          <w:lang w:val="pt-BR" w:eastAsia="es-ES"/>
        </w:rPr>
        <w:t>-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MERCOSUL realizada dia 18 de </w:t>
      </w:r>
      <w:r w:rsidR="00285A07" w:rsidRPr="00507CAB">
        <w:rPr>
          <w:rFonts w:ascii="Arial" w:eastAsia="Times New Roman" w:hAnsi="Arial" w:cs="Arial"/>
          <w:bCs/>
          <w:lang w:val="pt-BR" w:eastAsia="es-ES"/>
        </w:rPr>
        <w:t>outubro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de 2023 com a presença das delegações da Argentina, Brasil, Paraguai e Uruguai.</w:t>
      </w:r>
      <w:r w:rsidR="00285A07" w:rsidRPr="00507CAB">
        <w:rPr>
          <w:rFonts w:ascii="Arial" w:eastAsia="Times New Roman" w:hAnsi="Arial" w:cs="Arial"/>
          <w:bCs/>
          <w:lang w:val="pt-BR" w:eastAsia="es-ES"/>
        </w:rPr>
        <w:t xml:space="preserve"> A Delegação da Bolívia participou, em conformidade com o estabelecido na Decisão CMC N° 13/15.</w:t>
      </w:r>
    </w:p>
    <w:p w14:paraId="7F4B80A3" w14:textId="77777777" w:rsidR="00030E81" w:rsidRPr="00507CAB" w:rsidRDefault="00030E81" w:rsidP="00030E81">
      <w:pPr>
        <w:jc w:val="both"/>
        <w:rPr>
          <w:rFonts w:ascii="Arial" w:eastAsia="Calibri" w:hAnsi="Arial" w:cs="Arial"/>
          <w:lang w:val="pt-BR"/>
        </w:rPr>
      </w:pPr>
    </w:p>
    <w:p w14:paraId="0E92E747" w14:textId="2CA436E6" w:rsidR="00030E81" w:rsidRPr="00507CAB" w:rsidRDefault="00030E81" w:rsidP="00030E81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</w:t>
      </w:r>
      <w:r w:rsidR="008C4FF6">
        <w:rPr>
          <w:rFonts w:ascii="Arial" w:eastAsia="Times New Roman" w:hAnsi="Arial" w:cs="Arial"/>
          <w:bCs/>
          <w:lang w:val="pt-BR" w:eastAsia="es-ES"/>
        </w:rPr>
        <w:t xml:space="preserve">Ajuda-Memória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da reunião consta </w:t>
      </w:r>
      <w:r w:rsidR="008C4FF6">
        <w:rPr>
          <w:rFonts w:ascii="Arial" w:eastAsia="Times New Roman" w:hAnsi="Arial" w:cs="Arial"/>
          <w:bCs/>
          <w:lang w:val="pt-BR" w:eastAsia="es-ES"/>
        </w:rPr>
        <w:t>no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8E6811">
        <w:rPr>
          <w:rFonts w:ascii="Arial" w:eastAsia="Times New Roman" w:hAnsi="Arial" w:cs="Arial"/>
          <w:b/>
          <w:lang w:val="pt-BR" w:eastAsia="es-ES"/>
        </w:rPr>
        <w:t xml:space="preserve">Anexo </w:t>
      </w:r>
      <w:r w:rsidR="00F76850" w:rsidRPr="008E6811">
        <w:rPr>
          <w:rFonts w:ascii="Arial" w:eastAsia="Times New Roman" w:hAnsi="Arial" w:cs="Arial"/>
          <w:b/>
          <w:lang w:val="pt-BR" w:eastAsia="es-ES"/>
        </w:rPr>
        <w:t>I</w:t>
      </w:r>
      <w:r w:rsidR="00153BE1" w:rsidRPr="008E6811">
        <w:rPr>
          <w:rFonts w:ascii="Arial" w:eastAsia="Times New Roman" w:hAnsi="Arial" w:cs="Arial"/>
          <w:b/>
          <w:lang w:val="pt-BR" w:eastAsia="es-ES"/>
        </w:rPr>
        <w:t>X</w:t>
      </w:r>
      <w:r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34BF3E39" w14:textId="77777777" w:rsidR="00030E81" w:rsidRPr="00507CAB" w:rsidRDefault="00030E81" w:rsidP="00030E81">
      <w:pPr>
        <w:jc w:val="both"/>
        <w:rPr>
          <w:rFonts w:ascii="Arial" w:eastAsia="Calibri" w:hAnsi="Arial" w:cs="Arial"/>
          <w:lang w:val="pt-BR"/>
        </w:rPr>
      </w:pPr>
    </w:p>
    <w:p w14:paraId="5FDB20B3" w14:textId="6296F764" w:rsidR="00030E81" w:rsidRPr="00507CAB" w:rsidRDefault="00030E81" w:rsidP="00030E8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Durante a reunião foram tratados os seguintes temas:</w:t>
      </w:r>
    </w:p>
    <w:p w14:paraId="549DB44F" w14:textId="77777777" w:rsidR="00030E81" w:rsidRPr="00507CAB" w:rsidRDefault="00030E81" w:rsidP="00030E8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A4046CA" w14:textId="1A9E8F8C" w:rsidR="00BB7E35" w:rsidRPr="00507CAB" w:rsidRDefault="00BB7E35" w:rsidP="00C41561">
      <w:pPr>
        <w:numPr>
          <w:ilvl w:val="2"/>
          <w:numId w:val="2"/>
        </w:numPr>
        <w:ind w:left="1134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Informações sobre os Programas OEA</w:t>
      </w:r>
    </w:p>
    <w:p w14:paraId="73DA47E7" w14:textId="77777777" w:rsidR="00BB7E35" w:rsidRPr="00507CAB" w:rsidRDefault="00BB7E35" w:rsidP="00BB7E3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2256162" w14:textId="7C1D5227" w:rsidR="00030E81" w:rsidRPr="00507CAB" w:rsidRDefault="00285A07" w:rsidP="00BB7E3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atualizaram as informações sobre </w:t>
      </w:r>
      <w:r w:rsidR="00BB7E35" w:rsidRPr="00507CAB">
        <w:rPr>
          <w:rFonts w:ascii="Arial" w:eastAsia="Times New Roman" w:hAnsi="Arial" w:cs="Arial"/>
          <w:bCs/>
          <w:lang w:val="pt-BR" w:eastAsia="es-ES"/>
        </w:rPr>
        <w:t>os avanços e alterações ocorridas n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o Programa OEA nos respectivos Estados Partes </w:t>
      </w:r>
      <w:r w:rsidR="00BB7E35" w:rsidRPr="00507CAB">
        <w:rPr>
          <w:rFonts w:ascii="Arial" w:eastAsia="Times New Roman" w:hAnsi="Arial" w:cs="Arial"/>
          <w:bCs/>
          <w:lang w:val="pt-BR" w:eastAsia="es-ES"/>
        </w:rPr>
        <w:t>e ajustaram os procedimentos para a reunião conjunta entre o GAHOEA e o SCTCOF</w:t>
      </w:r>
      <w:r w:rsidR="00FF13CE" w:rsidRPr="00507CAB">
        <w:rPr>
          <w:rFonts w:ascii="Arial" w:eastAsia="Times New Roman" w:hAnsi="Arial" w:cs="Arial"/>
          <w:bCs/>
          <w:lang w:val="pt-BR" w:eastAsia="es-ES"/>
        </w:rPr>
        <w:t xml:space="preserve"> prevista para os dias 24 e 25 de outubro de 2023</w:t>
      </w:r>
      <w:r w:rsidR="00BB7E35" w:rsidRPr="00507CAB">
        <w:rPr>
          <w:rFonts w:ascii="Arial" w:eastAsia="Times New Roman" w:hAnsi="Arial" w:cs="Arial"/>
          <w:bCs/>
          <w:lang w:val="pt-BR" w:eastAsia="es-ES"/>
        </w:rPr>
        <w:t>.</w:t>
      </w:r>
    </w:p>
    <w:p w14:paraId="7A048AF2" w14:textId="77777777" w:rsidR="00BB7E35" w:rsidRPr="00507CAB" w:rsidRDefault="00BB7E35" w:rsidP="00BB7E3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7848D8F" w14:textId="7C5C7195" w:rsidR="00BB7E35" w:rsidRPr="00507CAB" w:rsidRDefault="00BB7E35" w:rsidP="00BB7E3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A delegação do Brasil aproveitou a oportunidade para apresentar a Auditora-Fiscal Kelly </w:t>
      </w:r>
      <w:r w:rsidR="00D433D1" w:rsidRPr="00507CAB">
        <w:rPr>
          <w:rFonts w:ascii="Arial" w:eastAsia="Times New Roman" w:hAnsi="Arial" w:cs="Arial"/>
          <w:bCs/>
          <w:lang w:val="pt-BR" w:eastAsia="es-ES"/>
        </w:rPr>
        <w:t xml:space="preserve">Cristina Silva </w:t>
      </w:r>
      <w:r w:rsidRPr="00507CAB">
        <w:rPr>
          <w:rFonts w:ascii="Arial" w:eastAsia="Times New Roman" w:hAnsi="Arial" w:cs="Arial"/>
          <w:bCs/>
          <w:lang w:val="pt-BR" w:eastAsia="es-ES"/>
        </w:rPr>
        <w:t>Morgero que será a nova gerente da Gerência de Acordos de Reconhecimento Mútuos OEA do Centro Nacional OEA do Brasil.</w:t>
      </w:r>
    </w:p>
    <w:p w14:paraId="72C93F54" w14:textId="77777777" w:rsidR="00C41561" w:rsidRPr="00507CAB" w:rsidRDefault="00C41561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4F51425" w14:textId="357CF3C2" w:rsidR="00C41561" w:rsidRPr="00507CAB" w:rsidRDefault="00FF13CE" w:rsidP="00C41561">
      <w:pPr>
        <w:numPr>
          <w:ilvl w:val="2"/>
          <w:numId w:val="2"/>
        </w:numPr>
        <w:ind w:left="1134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Plano </w:t>
      </w:r>
      <w:r w:rsidR="001D6204">
        <w:rPr>
          <w:rFonts w:ascii="Arial" w:eastAsia="Times New Roman" w:hAnsi="Arial" w:cs="Arial"/>
          <w:b/>
          <w:lang w:val="pt-BR" w:eastAsia="es-ES"/>
        </w:rPr>
        <w:t>orientador</w:t>
      </w:r>
      <w:r w:rsidRPr="00507CAB">
        <w:rPr>
          <w:rFonts w:ascii="Arial" w:eastAsia="Times New Roman" w:hAnsi="Arial" w:cs="Arial"/>
          <w:b/>
          <w:lang w:val="pt-BR" w:eastAsia="es-ES"/>
        </w:rPr>
        <w:t xml:space="preserve"> do GAHOEA MERCOSUL</w:t>
      </w:r>
    </w:p>
    <w:p w14:paraId="32D8E826" w14:textId="77777777" w:rsidR="00FF13CE" w:rsidRPr="00507CAB" w:rsidRDefault="00FF13CE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6B7472B" w14:textId="4D16F3DD" w:rsidR="00C41561" w:rsidRPr="00507CAB" w:rsidRDefault="00FF13CE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trocaram opiniões sobre os avanços na implementação do Plano </w:t>
      </w:r>
      <w:r w:rsidR="001D6204">
        <w:rPr>
          <w:rFonts w:ascii="Arial" w:eastAsia="Times New Roman" w:hAnsi="Arial" w:cs="Arial"/>
          <w:bCs/>
          <w:lang w:val="pt-BR" w:eastAsia="es-ES"/>
        </w:rPr>
        <w:t>orientador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e mencionaram que será oportuno realiza</w:t>
      </w:r>
      <w:r w:rsidR="00C72413" w:rsidRPr="00507CAB">
        <w:rPr>
          <w:rFonts w:ascii="Arial" w:eastAsia="Times New Roman" w:hAnsi="Arial" w:cs="Arial"/>
          <w:bCs/>
          <w:lang w:val="pt-BR" w:eastAsia="es-ES"/>
        </w:rPr>
        <w:t>r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diagnóstico e </w:t>
      </w:r>
      <w:r w:rsidR="00C72413" w:rsidRPr="00507CAB">
        <w:rPr>
          <w:rFonts w:ascii="Arial" w:eastAsia="Times New Roman" w:hAnsi="Arial" w:cs="Arial"/>
          <w:bCs/>
          <w:lang w:val="pt-BR" w:eastAsia="es-ES"/>
        </w:rPr>
        <w:t xml:space="preserve">buscar </w:t>
      </w:r>
      <w:r w:rsidRPr="00507CAB">
        <w:rPr>
          <w:rFonts w:ascii="Arial" w:eastAsia="Times New Roman" w:hAnsi="Arial" w:cs="Arial"/>
          <w:bCs/>
          <w:lang w:val="pt-BR" w:eastAsia="es-ES"/>
        </w:rPr>
        <w:t>maior aproximação com as unidades aduaneiras locais, inclusive empresas certificadas, a fim de identificar os motivos pelos quais existe baixo índice de empresas que informam o código TIN.</w:t>
      </w:r>
    </w:p>
    <w:p w14:paraId="0F7D4848" w14:textId="544AAED9" w:rsidR="00FF13CE" w:rsidRDefault="00FF13CE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7AA9342" w14:textId="77E824C8" w:rsidR="00857E06" w:rsidRDefault="00857E06" w:rsidP="00C41561">
      <w:pPr>
        <w:contextualSpacing/>
        <w:jc w:val="both"/>
        <w:rPr>
          <w:noProof/>
        </w:rPr>
      </w:pPr>
    </w:p>
    <w:p w14:paraId="3E3B880D" w14:textId="77777777" w:rsidR="005A2593" w:rsidRDefault="005A2593" w:rsidP="00C41561">
      <w:pPr>
        <w:contextualSpacing/>
        <w:jc w:val="both"/>
        <w:rPr>
          <w:noProof/>
        </w:rPr>
      </w:pPr>
    </w:p>
    <w:p w14:paraId="3BC27574" w14:textId="77777777" w:rsidR="005A2593" w:rsidRDefault="005A2593" w:rsidP="00C41561">
      <w:pPr>
        <w:contextualSpacing/>
        <w:jc w:val="both"/>
        <w:rPr>
          <w:noProof/>
        </w:rPr>
      </w:pPr>
    </w:p>
    <w:p w14:paraId="3A7749EA" w14:textId="77777777" w:rsidR="005A2593" w:rsidRDefault="005A2593" w:rsidP="00C41561">
      <w:pPr>
        <w:contextualSpacing/>
        <w:jc w:val="both"/>
        <w:rPr>
          <w:noProof/>
        </w:rPr>
      </w:pPr>
    </w:p>
    <w:p w14:paraId="07630F12" w14:textId="77777777" w:rsidR="005A2593" w:rsidRPr="00507CAB" w:rsidRDefault="005A2593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022999E" w14:textId="32DAEAF9" w:rsidR="00FF13CE" w:rsidRDefault="00C72413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lastRenderedPageBreak/>
        <w:t xml:space="preserve">As delegações </w:t>
      </w:r>
      <w:r w:rsidR="00FF13CE" w:rsidRPr="00507CAB">
        <w:rPr>
          <w:rFonts w:ascii="Arial" w:eastAsia="Times New Roman" w:hAnsi="Arial" w:cs="Arial"/>
          <w:bCs/>
          <w:lang w:val="pt-BR" w:eastAsia="es-ES"/>
        </w:rPr>
        <w:t>acordaram incluir as empresas OEA na reunião conjunta entre o Grupo Ad</w:t>
      </w:r>
      <w:r w:rsidR="008C4FF6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FF13CE" w:rsidRPr="00507CAB">
        <w:rPr>
          <w:rFonts w:ascii="Arial" w:eastAsia="Times New Roman" w:hAnsi="Arial" w:cs="Arial"/>
          <w:bCs/>
          <w:lang w:val="pt-BR" w:eastAsia="es-ES"/>
        </w:rPr>
        <w:t xml:space="preserve">Hoc e o SCTCOF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de forma a </w:t>
      </w:r>
      <w:r w:rsidR="00FF13CE" w:rsidRPr="00507CAB">
        <w:rPr>
          <w:rFonts w:ascii="Arial" w:eastAsia="Times New Roman" w:hAnsi="Arial" w:cs="Arial"/>
          <w:bCs/>
          <w:lang w:val="pt-BR" w:eastAsia="es-ES"/>
        </w:rPr>
        <w:t xml:space="preserve">iniciar o trabalho de conscientização dos operadores certificados quanto à utilização do código TIN a fim de 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que possam </w:t>
      </w:r>
      <w:r w:rsidR="00FF13CE" w:rsidRPr="00507CAB">
        <w:rPr>
          <w:rFonts w:ascii="Arial" w:eastAsia="Times New Roman" w:hAnsi="Arial" w:cs="Arial"/>
          <w:bCs/>
          <w:lang w:val="pt-BR" w:eastAsia="es-ES"/>
        </w:rPr>
        <w:t>usufruir os benefícios do ARM formalizado no âmbito do MERCOSUL.</w:t>
      </w:r>
    </w:p>
    <w:p w14:paraId="48D4C4FC" w14:textId="2595D68F" w:rsidR="00FF13CE" w:rsidRPr="00507CAB" w:rsidRDefault="00FF13CE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161C1BFF" w14:textId="4ACDEABE" w:rsidR="00C41561" w:rsidRPr="00507CAB" w:rsidRDefault="00CE305A" w:rsidP="00C41561">
      <w:pPr>
        <w:numPr>
          <w:ilvl w:val="2"/>
          <w:numId w:val="2"/>
        </w:numPr>
        <w:ind w:left="1134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Projeto </w:t>
      </w:r>
      <w:proofErr w:type="spellStart"/>
      <w:r w:rsidRPr="00507CAB">
        <w:rPr>
          <w:rFonts w:ascii="Arial" w:eastAsia="Times New Roman" w:hAnsi="Arial" w:cs="Arial"/>
          <w:b/>
          <w:lang w:val="pt-BR" w:eastAsia="es-ES"/>
        </w:rPr>
        <w:t>bConnect</w:t>
      </w:r>
      <w:proofErr w:type="spellEnd"/>
      <w:r w:rsidRPr="00507CAB">
        <w:rPr>
          <w:rFonts w:ascii="Arial" w:eastAsia="Times New Roman" w:hAnsi="Arial" w:cs="Arial"/>
          <w:b/>
          <w:lang w:val="pt-BR" w:eastAsia="es-ES"/>
        </w:rPr>
        <w:t xml:space="preserve"> – Troca de informação dos operadores OEA</w:t>
      </w:r>
    </w:p>
    <w:p w14:paraId="4F6AB3DE" w14:textId="58B34E31" w:rsidR="00C41561" w:rsidRPr="00507CAB" w:rsidRDefault="00C41561" w:rsidP="00C41561">
      <w:pPr>
        <w:rPr>
          <w:rFonts w:ascii="Arial" w:eastAsia="Times New Roman" w:hAnsi="Arial" w:cs="Arial"/>
          <w:bCs/>
          <w:lang w:val="pt-BR" w:eastAsia="es-ES"/>
        </w:rPr>
      </w:pPr>
    </w:p>
    <w:p w14:paraId="71CB9F77" w14:textId="58468AB8" w:rsidR="00CE305A" w:rsidRPr="00507CAB" w:rsidRDefault="00CE305A" w:rsidP="00C41561">
      <w:pPr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Os Coordenadores informaram as evoluções ocorridas internamente nos sistemas informatizados dos Estados Partes de maneira a permitir, no futuro, o intercâmbio de informação dos operadores OEA.</w:t>
      </w:r>
    </w:p>
    <w:p w14:paraId="38790F1A" w14:textId="77777777" w:rsidR="00C41561" w:rsidRPr="00507CAB" w:rsidRDefault="00C41561" w:rsidP="00C41561">
      <w:pPr>
        <w:rPr>
          <w:rFonts w:ascii="Arial" w:eastAsia="Times New Roman" w:hAnsi="Arial" w:cs="Arial"/>
          <w:bCs/>
          <w:lang w:val="pt-BR" w:eastAsia="es-ES"/>
        </w:rPr>
      </w:pPr>
    </w:p>
    <w:p w14:paraId="31DE8FD4" w14:textId="4DB2F80F" w:rsidR="00C41561" w:rsidRPr="00507CAB" w:rsidRDefault="00C72413" w:rsidP="00C41561">
      <w:pPr>
        <w:numPr>
          <w:ilvl w:val="2"/>
          <w:numId w:val="2"/>
        </w:numPr>
        <w:ind w:left="1134" w:hanging="567"/>
        <w:contextualSpacing/>
        <w:jc w:val="both"/>
        <w:rPr>
          <w:rFonts w:ascii="Arial" w:eastAsia="Calibri" w:hAnsi="Arial" w:cs="Arial"/>
          <w:b/>
          <w:bCs/>
          <w:lang w:val="pt-BR"/>
        </w:rPr>
      </w:pPr>
      <w:r w:rsidRPr="00507CAB">
        <w:rPr>
          <w:rFonts w:ascii="Arial" w:eastAsia="Calibri" w:hAnsi="Arial" w:cs="Arial"/>
          <w:b/>
          <w:bCs/>
          <w:lang w:val="pt-BR"/>
        </w:rPr>
        <w:t>Outros assuntos</w:t>
      </w:r>
    </w:p>
    <w:p w14:paraId="1EB60445" w14:textId="77777777" w:rsidR="00661A6C" w:rsidRPr="00507CAB" w:rsidRDefault="00661A6C" w:rsidP="00C41561">
      <w:pPr>
        <w:contextualSpacing/>
        <w:jc w:val="both"/>
        <w:rPr>
          <w:rFonts w:ascii="Arial" w:eastAsia="Calibri" w:hAnsi="Arial" w:cs="Arial"/>
          <w:lang w:val="pt-BR"/>
        </w:rPr>
      </w:pPr>
    </w:p>
    <w:p w14:paraId="3E17BF0C" w14:textId="2923549C" w:rsidR="00C41561" w:rsidRPr="00507CAB" w:rsidRDefault="00C72413" w:rsidP="00C41561">
      <w:pPr>
        <w:contextualSpacing/>
        <w:jc w:val="both"/>
        <w:rPr>
          <w:rFonts w:ascii="Arial" w:eastAsia="Calibri" w:hAnsi="Arial" w:cs="Arial"/>
          <w:lang w:val="pt-BR"/>
        </w:rPr>
      </w:pPr>
      <w:r w:rsidRPr="00507CAB">
        <w:rPr>
          <w:rFonts w:ascii="Arial" w:eastAsia="Calibri" w:hAnsi="Arial" w:cs="Arial"/>
          <w:lang w:val="pt-BR"/>
        </w:rPr>
        <w:t>A delegação do Brasil comentou sobre o pedido de ingresso de n</w:t>
      </w:r>
      <w:r w:rsidR="00661A6C" w:rsidRPr="00507CAB">
        <w:rPr>
          <w:rFonts w:ascii="Arial" w:eastAsia="Calibri" w:hAnsi="Arial" w:cs="Arial"/>
          <w:lang w:val="pt-BR"/>
        </w:rPr>
        <w:t>o</w:t>
      </w:r>
      <w:r w:rsidRPr="00507CAB">
        <w:rPr>
          <w:rFonts w:ascii="Arial" w:eastAsia="Calibri" w:hAnsi="Arial" w:cs="Arial"/>
          <w:lang w:val="pt-BR"/>
        </w:rPr>
        <w:t xml:space="preserve">vos países ao ARM Regional e sugeriu que outras formas mais céleres e menos dispendiosas </w:t>
      </w:r>
      <w:r w:rsidR="00661A6C" w:rsidRPr="00507CAB">
        <w:rPr>
          <w:rFonts w:ascii="Arial" w:eastAsia="Calibri" w:hAnsi="Arial" w:cs="Arial"/>
          <w:lang w:val="pt-BR"/>
        </w:rPr>
        <w:t xml:space="preserve">de validação de Programas OEA de outros países </w:t>
      </w:r>
      <w:r w:rsidRPr="00507CAB">
        <w:rPr>
          <w:rFonts w:ascii="Arial" w:eastAsia="Calibri" w:hAnsi="Arial" w:cs="Arial"/>
          <w:lang w:val="pt-BR"/>
        </w:rPr>
        <w:t>fossem analisadas</w:t>
      </w:r>
      <w:r w:rsidR="00661A6C" w:rsidRPr="00507CAB">
        <w:rPr>
          <w:rFonts w:ascii="Arial" w:eastAsia="Calibri" w:hAnsi="Arial" w:cs="Arial"/>
          <w:lang w:val="pt-BR"/>
        </w:rPr>
        <w:t xml:space="preserve">, a exemplo o </w:t>
      </w:r>
      <w:r w:rsidR="00661A6C" w:rsidRPr="008C4FF6">
        <w:rPr>
          <w:rFonts w:ascii="Arial" w:eastAsia="Calibri" w:hAnsi="Arial" w:cs="Arial"/>
          <w:i/>
          <w:iCs/>
          <w:lang w:val="pt-BR"/>
        </w:rPr>
        <w:t>“Cross-</w:t>
      </w:r>
      <w:proofErr w:type="spellStart"/>
      <w:r w:rsidR="00661A6C" w:rsidRPr="008C4FF6">
        <w:rPr>
          <w:rFonts w:ascii="Arial" w:eastAsia="Calibri" w:hAnsi="Arial" w:cs="Arial"/>
          <w:i/>
          <w:iCs/>
          <w:lang w:val="pt-BR"/>
        </w:rPr>
        <w:t>Recognition</w:t>
      </w:r>
      <w:proofErr w:type="spellEnd"/>
      <w:r w:rsidR="00661A6C" w:rsidRPr="008C4FF6">
        <w:rPr>
          <w:rFonts w:ascii="Arial" w:eastAsia="Calibri" w:hAnsi="Arial" w:cs="Arial"/>
          <w:i/>
          <w:iCs/>
          <w:lang w:val="pt-BR"/>
        </w:rPr>
        <w:t>”</w:t>
      </w:r>
      <w:r w:rsidR="00661A6C" w:rsidRPr="00507CAB">
        <w:rPr>
          <w:rFonts w:ascii="Arial" w:eastAsia="Calibri" w:hAnsi="Arial" w:cs="Arial"/>
          <w:lang w:val="pt-BR"/>
        </w:rPr>
        <w:t>.</w:t>
      </w:r>
    </w:p>
    <w:p w14:paraId="5771F0D3" w14:textId="77777777" w:rsidR="00661A6C" w:rsidRPr="00507CAB" w:rsidRDefault="00661A6C" w:rsidP="00C41561">
      <w:pPr>
        <w:contextualSpacing/>
        <w:jc w:val="both"/>
        <w:rPr>
          <w:rFonts w:ascii="Arial" w:eastAsia="Calibri" w:hAnsi="Arial" w:cs="Arial"/>
          <w:lang w:val="pt-BR"/>
        </w:rPr>
      </w:pPr>
    </w:p>
    <w:p w14:paraId="0B69FE5A" w14:textId="08D5E124" w:rsidR="00661A6C" w:rsidRPr="00507CAB" w:rsidRDefault="00661A6C" w:rsidP="00C41561">
      <w:pPr>
        <w:contextualSpacing/>
        <w:jc w:val="both"/>
        <w:rPr>
          <w:rFonts w:ascii="Arial" w:eastAsia="Calibri" w:hAnsi="Arial" w:cs="Arial"/>
          <w:lang w:val="pt-BR"/>
        </w:rPr>
      </w:pPr>
      <w:r w:rsidRPr="00507CAB">
        <w:rPr>
          <w:rFonts w:ascii="Arial" w:eastAsia="Calibri" w:hAnsi="Arial" w:cs="Arial"/>
          <w:lang w:val="pt-BR"/>
        </w:rPr>
        <w:t xml:space="preserve">As delegações da Argentina, Paraguai e Uruguai manifestaram-se favoravelmente, mas </w:t>
      </w:r>
      <w:r w:rsidR="008C4FF6">
        <w:rPr>
          <w:rFonts w:ascii="Arial" w:eastAsia="Calibri" w:hAnsi="Arial" w:cs="Arial"/>
          <w:lang w:val="pt-BR"/>
        </w:rPr>
        <w:t xml:space="preserve">informaram </w:t>
      </w:r>
      <w:r w:rsidRPr="00507CAB">
        <w:rPr>
          <w:rFonts w:ascii="Arial" w:eastAsia="Calibri" w:hAnsi="Arial" w:cs="Arial"/>
          <w:lang w:val="pt-BR"/>
        </w:rPr>
        <w:t>que terão de fazer consultas internas para verificar se existe previsão normativa em seus respectivos países que autorize a utilização desta modalidade.</w:t>
      </w:r>
    </w:p>
    <w:p w14:paraId="64FAC379" w14:textId="0329F3EB" w:rsidR="00C41561" w:rsidRPr="00507CAB" w:rsidRDefault="00C41561" w:rsidP="00C4156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49A4C5D" w14:textId="4162BCA2" w:rsidR="001F4C55" w:rsidRPr="00507CAB" w:rsidRDefault="001F4C55" w:rsidP="001F4C55">
      <w:pPr>
        <w:jc w:val="both"/>
        <w:rPr>
          <w:rFonts w:ascii="Arial" w:eastAsia="Calibri" w:hAnsi="Arial" w:cs="Arial"/>
          <w:lang w:val="pt-BR"/>
        </w:rPr>
      </w:pPr>
      <w:r w:rsidRPr="00507CAB">
        <w:rPr>
          <w:rFonts w:ascii="Arial" w:eastAsia="Calibri" w:hAnsi="Arial" w:cs="Arial"/>
          <w:lang w:val="pt-BR"/>
        </w:rPr>
        <w:t xml:space="preserve">Os Coordenadores do CT Nº 2 </w:t>
      </w:r>
      <w:r w:rsidR="00151B8D" w:rsidRPr="00507CAB">
        <w:rPr>
          <w:rFonts w:ascii="Arial" w:eastAsia="Calibri" w:hAnsi="Arial" w:cs="Arial"/>
          <w:lang w:val="pt-BR"/>
        </w:rPr>
        <w:t xml:space="preserve">apreciaram os trabalhos realizados ao longo do ano de 2023 e </w:t>
      </w:r>
      <w:r w:rsidRPr="00507CAB">
        <w:rPr>
          <w:rFonts w:ascii="Arial" w:eastAsia="Calibri" w:hAnsi="Arial" w:cs="Arial"/>
          <w:lang w:val="pt-BR"/>
        </w:rPr>
        <w:t>orienta</w:t>
      </w:r>
      <w:r w:rsidR="00042718" w:rsidRPr="00507CAB">
        <w:rPr>
          <w:rFonts w:ascii="Arial" w:eastAsia="Calibri" w:hAnsi="Arial" w:cs="Arial"/>
          <w:lang w:val="pt-BR"/>
        </w:rPr>
        <w:t>ra</w:t>
      </w:r>
      <w:r w:rsidRPr="00507CAB">
        <w:rPr>
          <w:rFonts w:ascii="Arial" w:eastAsia="Calibri" w:hAnsi="Arial" w:cs="Arial"/>
          <w:lang w:val="pt-BR"/>
        </w:rPr>
        <w:t xml:space="preserve">m os Coordenadores </w:t>
      </w:r>
      <w:r w:rsidR="00151B8D" w:rsidRPr="00507CAB">
        <w:rPr>
          <w:rFonts w:ascii="Arial" w:eastAsia="Calibri" w:hAnsi="Arial" w:cs="Arial"/>
          <w:lang w:val="pt-BR"/>
        </w:rPr>
        <w:t>a dar prosseguimento nas atividades do Plano de Trabalho do GAHOEA-MERCOSUL, sobretudo nos testes que foram propostos a fim de incentivar o uso do TIN, de maneira que as empresas certificadas possam usufruir dos benefícios do ARM MERCOSUL.</w:t>
      </w:r>
    </w:p>
    <w:p w14:paraId="0A1895D9" w14:textId="6C39679E" w:rsidR="001F4C55" w:rsidRPr="00507CAB" w:rsidRDefault="001F4C55" w:rsidP="001F4C5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72168D2" w14:textId="77777777" w:rsidR="001F4C55" w:rsidRPr="00507CAB" w:rsidRDefault="001F4C55" w:rsidP="001F4C55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3A1084A" w14:textId="77777777" w:rsidR="002C00D1" w:rsidRPr="00507CAB" w:rsidRDefault="002C00D1" w:rsidP="002C00D1">
      <w:pPr>
        <w:numPr>
          <w:ilvl w:val="1"/>
          <w:numId w:val="2"/>
        </w:num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 xml:space="preserve">Conclusão do </w:t>
      </w:r>
      <w:r w:rsidRPr="00507CAB">
        <w:rPr>
          <w:rFonts w:ascii="Arial" w:eastAsia="Times New Roman" w:hAnsi="Arial" w:cs="Arial"/>
          <w:b/>
          <w:i/>
          <w:iCs/>
          <w:lang w:val="pt-BR" w:eastAsia="es-ES"/>
        </w:rPr>
        <w:t xml:space="preserve">Time Release </w:t>
      </w:r>
      <w:proofErr w:type="spellStart"/>
      <w:r w:rsidRPr="00507CAB">
        <w:rPr>
          <w:rFonts w:ascii="Arial" w:eastAsia="Times New Roman" w:hAnsi="Arial" w:cs="Arial"/>
          <w:b/>
          <w:i/>
          <w:iCs/>
          <w:lang w:val="pt-BR" w:eastAsia="es-ES"/>
        </w:rPr>
        <w:t>Study</w:t>
      </w:r>
      <w:proofErr w:type="spellEnd"/>
      <w:r w:rsidRPr="00507CAB">
        <w:rPr>
          <w:rFonts w:ascii="Arial" w:eastAsia="Times New Roman" w:hAnsi="Arial" w:cs="Arial"/>
          <w:b/>
          <w:i/>
          <w:iCs/>
          <w:lang w:val="pt-BR" w:eastAsia="es-ES"/>
        </w:rPr>
        <w:t xml:space="preserve"> </w:t>
      </w:r>
      <w:r w:rsidRPr="00507CAB">
        <w:rPr>
          <w:rFonts w:ascii="Arial" w:eastAsia="Times New Roman" w:hAnsi="Arial" w:cs="Arial"/>
          <w:b/>
          <w:lang w:val="pt-BR" w:eastAsia="es-ES"/>
        </w:rPr>
        <w:t>(Exportação) pelo Brasil</w:t>
      </w:r>
    </w:p>
    <w:p w14:paraId="0658F14B" w14:textId="4FC116EA" w:rsidR="002C00D1" w:rsidRPr="00507CAB" w:rsidRDefault="002C00D1" w:rsidP="002C00D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10E3469C" w14:textId="29FCA922" w:rsidR="00B06DC1" w:rsidRPr="00507CAB" w:rsidRDefault="002C00D1" w:rsidP="00B06DC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 Coordenador brasileiro do CT Nº 2 mencionou</w:t>
      </w:r>
      <w:r w:rsidR="00B06DC1" w:rsidRPr="00507CAB">
        <w:rPr>
          <w:rFonts w:ascii="Arial" w:eastAsia="Times New Roman" w:hAnsi="Arial" w:cs="Arial"/>
          <w:bCs/>
          <w:lang w:val="pt-BR" w:eastAsia="es-ES"/>
        </w:rPr>
        <w:t xml:space="preserve"> que a Secretaria Especial da Receita Federal do Brasil (RFB), em parceria com a Secretaria de Comércio Exterior (SECEX), o Ministério da Agricultura e Pecuária (MAPA), o Instituto Brasileiro do Meio Ambiente e dos Recursos Naturais Renováveis (Ibama), concluiu a realização do primeiro Estudo de Tempos de Liberação de Cargas focado nas exportações brasileiras. </w:t>
      </w:r>
    </w:p>
    <w:p w14:paraId="444AEDFC" w14:textId="7E45C9F3" w:rsidR="00857E06" w:rsidRDefault="00857E06" w:rsidP="00B06DC1">
      <w:pPr>
        <w:contextualSpacing/>
        <w:jc w:val="both"/>
        <w:rPr>
          <w:noProof/>
        </w:rPr>
      </w:pPr>
    </w:p>
    <w:p w14:paraId="7496C110" w14:textId="77777777" w:rsidR="005A2593" w:rsidRDefault="005A2593" w:rsidP="00B06DC1">
      <w:pPr>
        <w:contextualSpacing/>
        <w:jc w:val="both"/>
        <w:rPr>
          <w:noProof/>
        </w:rPr>
      </w:pPr>
    </w:p>
    <w:p w14:paraId="136271F6" w14:textId="77777777" w:rsidR="005A2593" w:rsidRDefault="005A2593" w:rsidP="00B06DC1">
      <w:pPr>
        <w:contextualSpacing/>
        <w:jc w:val="both"/>
        <w:rPr>
          <w:noProof/>
        </w:rPr>
      </w:pPr>
    </w:p>
    <w:p w14:paraId="0F9BF2BC" w14:textId="77777777" w:rsidR="005A2593" w:rsidRPr="00507CAB" w:rsidRDefault="005A2593" w:rsidP="00B06DC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B077C91" w14:textId="77777777" w:rsidR="00B06DC1" w:rsidRPr="00507CAB" w:rsidRDefault="00B06DC1" w:rsidP="00B06DC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lastRenderedPageBreak/>
        <w:t xml:space="preserve">O estudo baseou-se na metodologia internacional </w:t>
      </w:r>
      <w:r w:rsidRPr="00CA4B5B">
        <w:rPr>
          <w:rFonts w:ascii="Arial" w:eastAsia="Times New Roman" w:hAnsi="Arial" w:cs="Arial"/>
          <w:bCs/>
          <w:i/>
          <w:iCs/>
          <w:lang w:val="pt-BR" w:eastAsia="es-ES"/>
        </w:rPr>
        <w:t xml:space="preserve">Time Release </w:t>
      </w:r>
      <w:proofErr w:type="spellStart"/>
      <w:r w:rsidRPr="00CA4B5B">
        <w:rPr>
          <w:rFonts w:ascii="Arial" w:eastAsia="Times New Roman" w:hAnsi="Arial" w:cs="Arial"/>
          <w:bCs/>
          <w:i/>
          <w:iCs/>
          <w:lang w:val="pt-BR" w:eastAsia="es-ES"/>
        </w:rPr>
        <w:t>Study</w:t>
      </w:r>
      <w:proofErr w:type="spellEnd"/>
      <w:r w:rsidRPr="00507CAB">
        <w:rPr>
          <w:rFonts w:ascii="Arial" w:eastAsia="Times New Roman" w:hAnsi="Arial" w:cs="Arial"/>
          <w:bCs/>
          <w:lang w:val="pt-BR" w:eastAsia="es-ES"/>
        </w:rPr>
        <w:t xml:space="preserve"> - TRS, da OMA, recomendada pelo Acordo sobre Facilitação de Comércio (AFC), do qual o Brasil é signatário. </w:t>
      </w:r>
    </w:p>
    <w:p w14:paraId="42AEEDA8" w14:textId="77777777" w:rsidR="00B06DC1" w:rsidRPr="00507CAB" w:rsidRDefault="00B06DC1" w:rsidP="00B06DC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EAAB325" w14:textId="2D260391" w:rsidR="00B06DC1" w:rsidRPr="00507CAB" w:rsidRDefault="00B06DC1" w:rsidP="00B06DC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O TRS Exportação traz à luz a vasta quantidade de dados sobre os tempos das operações de exportação brasileira e, com ela, a oportunidade de impulsionar o ambiente de negócios brasileiro e reforçar o compromisso do país com a modernização e facilitação das práticas aduaneiras.</w:t>
      </w:r>
    </w:p>
    <w:p w14:paraId="710C0DAE" w14:textId="7675D1E1" w:rsidR="00B06DC1" w:rsidRPr="00507CAB" w:rsidRDefault="00B06DC1" w:rsidP="002C00D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11106168" w14:textId="089305C2" w:rsidR="008025E2" w:rsidRPr="00507CAB" w:rsidRDefault="008025E2" w:rsidP="002C00D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>Todas as informações e os documentos relativos a este estudo podem ser encontrados no link a seguir:</w:t>
      </w:r>
    </w:p>
    <w:p w14:paraId="5C0563B1" w14:textId="32CE965C" w:rsidR="008025E2" w:rsidRDefault="005A2593" w:rsidP="002C00D1">
      <w:pPr>
        <w:contextualSpacing/>
        <w:jc w:val="both"/>
        <w:rPr>
          <w:rStyle w:val="Hipervnculo"/>
          <w:rFonts w:ascii="Arial" w:eastAsia="Times New Roman" w:hAnsi="Arial" w:cs="Arial"/>
          <w:bCs/>
          <w:lang w:val="pt-BR" w:eastAsia="es-ES"/>
        </w:rPr>
      </w:pPr>
      <w:hyperlink r:id="rId8" w:history="1">
        <w:r w:rsidR="008025E2" w:rsidRPr="00507CAB">
          <w:rPr>
            <w:rStyle w:val="Hipervnculo"/>
            <w:rFonts w:ascii="Arial" w:eastAsia="Times New Roman" w:hAnsi="Arial" w:cs="Arial"/>
            <w:bCs/>
            <w:lang w:val="pt-BR" w:eastAsia="es-ES"/>
          </w:rPr>
          <w:t>https://www.gov.br/receitafederal/pt-br/assuntos/aduana-e-comercio-exterior/time-release-study-trs/trs-exportacao</w:t>
        </w:r>
      </w:hyperlink>
    </w:p>
    <w:p w14:paraId="1CD74400" w14:textId="77777777" w:rsidR="00B13093" w:rsidRDefault="00B13093" w:rsidP="002C00D1">
      <w:pPr>
        <w:contextualSpacing/>
        <w:jc w:val="both"/>
        <w:rPr>
          <w:rStyle w:val="Hipervnculo"/>
          <w:rFonts w:ascii="Arial" w:eastAsia="Times New Roman" w:hAnsi="Arial" w:cs="Arial"/>
          <w:bCs/>
          <w:lang w:val="pt-BR" w:eastAsia="es-ES"/>
        </w:rPr>
      </w:pPr>
    </w:p>
    <w:p w14:paraId="58182291" w14:textId="77777777" w:rsidR="006D42FC" w:rsidRDefault="006D42FC" w:rsidP="002C00D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58663B7" w14:textId="77777777" w:rsidR="00B13093" w:rsidRPr="00507CAB" w:rsidRDefault="00B13093" w:rsidP="00B13093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>
        <w:rPr>
          <w:rFonts w:ascii="Arial" w:eastAsia="Times New Roman" w:hAnsi="Arial" w:cs="Arial"/>
          <w:b/>
          <w:lang w:val="pt-BR" w:eastAsia="es-ES"/>
        </w:rPr>
        <w:t>RELATÓRIO</w:t>
      </w:r>
      <w:r w:rsidRPr="00507CAB">
        <w:rPr>
          <w:rFonts w:ascii="Arial" w:eastAsia="Times New Roman" w:hAnsi="Arial" w:cs="Arial"/>
          <w:b/>
          <w:lang w:val="pt-BR" w:eastAsia="es-ES"/>
        </w:rPr>
        <w:t xml:space="preserve"> DE CUMPRIMENTO </w:t>
      </w:r>
      <w:r>
        <w:rPr>
          <w:rFonts w:ascii="Arial" w:eastAsia="Times New Roman" w:hAnsi="Arial" w:cs="Arial"/>
          <w:b/>
          <w:lang w:val="pt-BR" w:eastAsia="es-ES"/>
        </w:rPr>
        <w:t>DO</w:t>
      </w:r>
      <w:r w:rsidRPr="00507CAB">
        <w:rPr>
          <w:rFonts w:ascii="Arial" w:eastAsia="Times New Roman" w:hAnsi="Arial" w:cs="Arial"/>
          <w:b/>
          <w:lang w:val="pt-BR" w:eastAsia="es-ES"/>
        </w:rPr>
        <w:t xml:space="preserve"> PLANO DE TRABALHO 2023</w:t>
      </w:r>
    </w:p>
    <w:p w14:paraId="2FAC3108" w14:textId="77777777" w:rsidR="00B13093" w:rsidRPr="00507CAB" w:rsidRDefault="00B130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BE1D9AB" w14:textId="3BD13C1F" w:rsidR="00B13093" w:rsidRPr="00507CAB" w:rsidRDefault="00B130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do Comitê Técnico </w:t>
      </w:r>
      <w:r>
        <w:rPr>
          <w:rFonts w:ascii="Arial" w:eastAsia="Times New Roman" w:hAnsi="Arial" w:cs="Arial"/>
          <w:bCs/>
          <w:lang w:val="pt-BR" w:eastAsia="es-ES"/>
        </w:rPr>
        <w:t>N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º 2 elevam à Comissão de Comércio do </w:t>
      </w:r>
      <w:r>
        <w:rPr>
          <w:rFonts w:ascii="Arial" w:eastAsia="Times New Roman" w:hAnsi="Arial" w:cs="Arial"/>
          <w:bCs/>
          <w:lang w:val="pt-BR" w:eastAsia="es-ES"/>
        </w:rPr>
        <w:t>MERCOSUL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(CCM) o </w:t>
      </w:r>
      <w:r>
        <w:rPr>
          <w:rFonts w:ascii="Arial" w:eastAsia="Times New Roman" w:hAnsi="Arial" w:cs="Arial"/>
          <w:bCs/>
          <w:lang w:val="pt-BR" w:eastAsia="es-ES"/>
        </w:rPr>
        <w:t>Relatório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de Cumprimento do Plano de Trabalho 2023 do CT Nº 2, o qual encontra-se anexado junto à Plataforma SIM MERCOSUL </w:t>
      </w:r>
      <w:r w:rsidRPr="00B13093">
        <w:rPr>
          <w:rFonts w:ascii="Arial" w:eastAsia="Times New Roman" w:hAnsi="Arial" w:cs="Arial"/>
          <w:bCs/>
          <w:lang w:val="pt-BR" w:eastAsia="es-ES"/>
        </w:rPr>
        <w:t xml:space="preserve">e </w:t>
      </w:r>
      <w:r w:rsidRPr="008E6811">
        <w:rPr>
          <w:rFonts w:ascii="Arial" w:eastAsia="Times New Roman" w:hAnsi="Arial" w:cs="Arial"/>
          <w:bCs/>
          <w:lang w:val="pt-BR" w:eastAsia="es-ES"/>
        </w:rPr>
        <w:t xml:space="preserve">no </w:t>
      </w:r>
      <w:r w:rsidRPr="008E6811">
        <w:rPr>
          <w:rFonts w:ascii="Arial" w:eastAsia="Times New Roman" w:hAnsi="Arial" w:cs="Arial"/>
          <w:b/>
          <w:lang w:val="pt-BR" w:eastAsia="es-ES"/>
        </w:rPr>
        <w:t>Anexo</w:t>
      </w:r>
      <w:r w:rsidR="00E31DB6" w:rsidRPr="008E6811">
        <w:rPr>
          <w:rFonts w:ascii="Arial" w:eastAsia="Times New Roman" w:hAnsi="Arial" w:cs="Arial"/>
          <w:b/>
          <w:lang w:val="pt-BR" w:eastAsia="es-ES"/>
        </w:rPr>
        <w:t xml:space="preserve"> X</w:t>
      </w:r>
      <w:r w:rsidR="00E31DB6">
        <w:rPr>
          <w:rFonts w:ascii="Arial" w:eastAsia="Times New Roman" w:hAnsi="Arial" w:cs="Arial"/>
          <w:b/>
          <w:lang w:val="pt-BR" w:eastAsia="es-ES"/>
        </w:rPr>
        <w:t>.</w:t>
      </w:r>
    </w:p>
    <w:p w14:paraId="22686631" w14:textId="77777777" w:rsidR="00B13093" w:rsidRDefault="00B130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A86F401" w14:textId="77777777" w:rsidR="008025E2" w:rsidRPr="00507CAB" w:rsidRDefault="008025E2" w:rsidP="002C00D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BE1DF38" w14:textId="1F048671" w:rsidR="005762F2" w:rsidRPr="00507CAB" w:rsidRDefault="005762F2" w:rsidP="005762F2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INFORME DE CUMPRIMENTO</w:t>
      </w:r>
      <w:r w:rsidR="00E6129F" w:rsidRPr="00507CAB">
        <w:rPr>
          <w:rFonts w:ascii="Arial" w:eastAsia="Times New Roman" w:hAnsi="Arial" w:cs="Arial"/>
          <w:b/>
          <w:lang w:val="pt-BR" w:eastAsia="es-ES"/>
        </w:rPr>
        <w:t xml:space="preserve"> QUALITATIVO</w:t>
      </w:r>
      <w:r w:rsidRPr="00507CAB">
        <w:rPr>
          <w:rFonts w:ascii="Arial" w:eastAsia="Times New Roman" w:hAnsi="Arial" w:cs="Arial"/>
          <w:b/>
          <w:lang w:val="pt-BR" w:eastAsia="es-ES"/>
        </w:rPr>
        <w:t xml:space="preserve"> – PLANO DE TRABALHO 2023</w:t>
      </w:r>
    </w:p>
    <w:p w14:paraId="70A53356" w14:textId="4064D4F6" w:rsidR="005762F2" w:rsidRPr="00507CAB" w:rsidRDefault="005762F2" w:rsidP="005762F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3BD87F3" w14:textId="77C6B009" w:rsidR="00E6129F" w:rsidRDefault="005762F2" w:rsidP="005762F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07CAB">
        <w:rPr>
          <w:rFonts w:ascii="Arial" w:eastAsia="Times New Roman" w:hAnsi="Arial" w:cs="Arial"/>
          <w:bCs/>
          <w:lang w:val="pt-BR" w:eastAsia="es-ES"/>
        </w:rPr>
        <w:t xml:space="preserve">Os Coordenadores do Comitê Técnico </w:t>
      </w:r>
      <w:r w:rsidR="00B13093">
        <w:rPr>
          <w:rFonts w:ascii="Arial" w:eastAsia="Times New Roman" w:hAnsi="Arial" w:cs="Arial"/>
          <w:bCs/>
          <w:lang w:val="pt-BR" w:eastAsia="es-ES"/>
        </w:rPr>
        <w:t>N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º 2 elevam à Comissão de Comércio do </w:t>
      </w:r>
      <w:r w:rsidR="006D42FC">
        <w:rPr>
          <w:rFonts w:ascii="Arial" w:eastAsia="Times New Roman" w:hAnsi="Arial" w:cs="Arial"/>
          <w:bCs/>
          <w:lang w:val="pt-BR" w:eastAsia="es-ES"/>
        </w:rPr>
        <w:t>MERCOSUL</w:t>
      </w:r>
      <w:r w:rsidRPr="00507CAB">
        <w:rPr>
          <w:rFonts w:ascii="Arial" w:eastAsia="Times New Roman" w:hAnsi="Arial" w:cs="Arial"/>
          <w:bCs/>
          <w:lang w:val="pt-BR" w:eastAsia="es-ES"/>
        </w:rPr>
        <w:t xml:space="preserve"> (CCM) o Informe de Cumprimento </w:t>
      </w:r>
      <w:r w:rsidR="00E6129F" w:rsidRPr="00507CAB">
        <w:rPr>
          <w:rFonts w:ascii="Arial" w:eastAsia="Times New Roman" w:hAnsi="Arial" w:cs="Arial"/>
          <w:bCs/>
          <w:lang w:val="pt-BR" w:eastAsia="es-ES"/>
        </w:rPr>
        <w:t xml:space="preserve">Qualitativo </w:t>
      </w:r>
      <w:r w:rsidRPr="00507CAB">
        <w:rPr>
          <w:rFonts w:ascii="Arial" w:eastAsia="Times New Roman" w:hAnsi="Arial" w:cs="Arial"/>
          <w:bCs/>
          <w:lang w:val="pt-BR" w:eastAsia="es-ES"/>
        </w:rPr>
        <w:t>do Plano de Trabalho 2023 do CT Nº 2</w:t>
      </w:r>
      <w:r w:rsidR="00E6129F" w:rsidRPr="00507CAB">
        <w:rPr>
          <w:rFonts w:ascii="Arial" w:eastAsia="Times New Roman" w:hAnsi="Arial" w:cs="Arial"/>
          <w:bCs/>
          <w:lang w:val="pt-BR" w:eastAsia="es-ES"/>
        </w:rPr>
        <w:t xml:space="preserve">, o qual consta </w:t>
      </w:r>
      <w:r w:rsidR="00B13093">
        <w:rPr>
          <w:rFonts w:ascii="Arial" w:eastAsia="Times New Roman" w:hAnsi="Arial" w:cs="Arial"/>
          <w:bCs/>
          <w:lang w:val="pt-BR" w:eastAsia="es-ES"/>
        </w:rPr>
        <w:t>no</w:t>
      </w:r>
      <w:r w:rsidR="00E6129F" w:rsidRPr="00507CAB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E6129F" w:rsidRPr="008E6811">
        <w:rPr>
          <w:rFonts w:ascii="Arial" w:eastAsia="Times New Roman" w:hAnsi="Arial" w:cs="Arial"/>
          <w:b/>
          <w:lang w:val="pt-BR" w:eastAsia="es-ES"/>
        </w:rPr>
        <w:t>Anexo</w:t>
      </w:r>
      <w:r w:rsidR="00E31DB6" w:rsidRPr="008E6811">
        <w:rPr>
          <w:rFonts w:ascii="Arial" w:eastAsia="Times New Roman" w:hAnsi="Arial" w:cs="Arial"/>
          <w:b/>
          <w:lang w:val="pt-BR" w:eastAsia="es-ES"/>
        </w:rPr>
        <w:t xml:space="preserve"> XI</w:t>
      </w:r>
      <w:r w:rsidR="00E31DB6">
        <w:rPr>
          <w:rFonts w:ascii="Arial" w:eastAsia="Times New Roman" w:hAnsi="Arial" w:cs="Arial"/>
          <w:b/>
          <w:lang w:val="pt-BR" w:eastAsia="es-ES"/>
        </w:rPr>
        <w:t>.</w:t>
      </w:r>
    </w:p>
    <w:p w14:paraId="1D57EF63" w14:textId="77777777" w:rsidR="00B13093" w:rsidRDefault="00B13093" w:rsidP="005762F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C450105" w14:textId="77777777" w:rsidR="00857E06" w:rsidRDefault="00857E06" w:rsidP="005762F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8087044" w14:textId="77777777" w:rsidR="00B13093" w:rsidRPr="00507CAB" w:rsidRDefault="00B13093" w:rsidP="00B13093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PLANO DE TRABALHO 2024</w:t>
      </w:r>
    </w:p>
    <w:p w14:paraId="36C7B17A" w14:textId="77777777" w:rsidR="00B13093" w:rsidRPr="00507CAB" w:rsidRDefault="00B13093" w:rsidP="00B13093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25F067D1" w14:textId="2BA48DE8" w:rsidR="00B13093" w:rsidRPr="00507CAB" w:rsidRDefault="00B130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A04D8A">
        <w:rPr>
          <w:rFonts w:ascii="Arial" w:eastAsia="Times New Roman" w:hAnsi="Arial" w:cs="Arial"/>
          <w:bCs/>
          <w:lang w:val="pt-BR" w:eastAsia="es-ES"/>
        </w:rPr>
        <w:t>Os Coordenadores do CT Nº 2 elevam à Comissão de Comércio do MERCOSUL (CCM)</w:t>
      </w:r>
      <w:r>
        <w:rPr>
          <w:rFonts w:ascii="Arial" w:eastAsia="Times New Roman" w:hAnsi="Arial" w:cs="Arial"/>
          <w:bCs/>
          <w:lang w:val="pt-BR" w:eastAsia="es-ES"/>
        </w:rPr>
        <w:t xml:space="preserve"> o</w:t>
      </w:r>
      <w:r w:rsidRPr="00A04D8A">
        <w:rPr>
          <w:rFonts w:ascii="Arial" w:eastAsia="Times New Roman" w:hAnsi="Arial" w:cs="Arial"/>
          <w:bCs/>
          <w:lang w:val="pt-BR" w:eastAsia="es-ES"/>
        </w:rPr>
        <w:t xml:space="preserve"> Programa de Trabalho 2024 o qual encontra-se anexado junto à Plataforma SIM MERCOSUL e consta </w:t>
      </w:r>
      <w:r>
        <w:rPr>
          <w:rFonts w:ascii="Arial" w:eastAsia="Times New Roman" w:hAnsi="Arial" w:cs="Arial"/>
          <w:bCs/>
          <w:lang w:val="pt-BR" w:eastAsia="es-ES"/>
        </w:rPr>
        <w:t>no</w:t>
      </w:r>
      <w:r w:rsidRPr="00A04D8A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8E6811">
        <w:rPr>
          <w:rFonts w:ascii="Arial" w:eastAsia="Times New Roman" w:hAnsi="Arial" w:cs="Arial"/>
          <w:b/>
          <w:lang w:val="pt-BR" w:eastAsia="es-ES"/>
        </w:rPr>
        <w:t>Anexo</w:t>
      </w:r>
      <w:r w:rsidR="00E31DB6" w:rsidRPr="008E6811">
        <w:rPr>
          <w:rFonts w:ascii="Arial" w:eastAsia="Times New Roman" w:hAnsi="Arial" w:cs="Arial"/>
          <w:b/>
          <w:lang w:val="pt-BR" w:eastAsia="es-ES"/>
        </w:rPr>
        <w:t xml:space="preserve"> XII.</w:t>
      </w:r>
    </w:p>
    <w:p w14:paraId="12CB963E" w14:textId="77777777" w:rsidR="00B13093" w:rsidRDefault="00B130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B2E29C7" w14:textId="6CBBCCFE" w:rsidR="00857E06" w:rsidRDefault="00857E06" w:rsidP="00B13093">
      <w:pPr>
        <w:contextualSpacing/>
        <w:jc w:val="both"/>
        <w:rPr>
          <w:noProof/>
        </w:rPr>
      </w:pPr>
    </w:p>
    <w:p w14:paraId="47CAF0B5" w14:textId="77777777" w:rsidR="005A2593" w:rsidRDefault="005A2593" w:rsidP="00B13093">
      <w:pPr>
        <w:contextualSpacing/>
        <w:jc w:val="both"/>
        <w:rPr>
          <w:noProof/>
        </w:rPr>
      </w:pPr>
    </w:p>
    <w:p w14:paraId="30620ACC" w14:textId="77777777" w:rsidR="005A2593" w:rsidRDefault="005A2593" w:rsidP="00B13093">
      <w:pPr>
        <w:contextualSpacing/>
        <w:jc w:val="both"/>
        <w:rPr>
          <w:noProof/>
        </w:rPr>
      </w:pPr>
    </w:p>
    <w:p w14:paraId="3D55160F" w14:textId="77777777" w:rsidR="005A2593" w:rsidRDefault="005A2593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2EC0DEA" w14:textId="77777777" w:rsidR="00857E06" w:rsidRDefault="00857E06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920846B" w14:textId="77777777" w:rsidR="00857E06" w:rsidRPr="00507CAB" w:rsidRDefault="00857E06" w:rsidP="00B13093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390A637" w14:textId="00D81A72" w:rsidR="00983411" w:rsidRPr="00A52D55" w:rsidRDefault="00983411" w:rsidP="00983411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bookmarkStart w:id="6" w:name="_Hlk150159456"/>
      <w:r w:rsidRPr="00A52D55">
        <w:rPr>
          <w:rFonts w:ascii="Arial" w:eastAsia="Times New Roman" w:hAnsi="Arial" w:cs="Arial"/>
          <w:b/>
          <w:lang w:val="pt-BR" w:eastAsia="es-ES"/>
        </w:rPr>
        <w:lastRenderedPageBreak/>
        <w:t>ATUALIZAÇÃO DA ESTRUTURA INTERNA DO CT Nº 2 – DECISÃO CMC Nº 19/19</w:t>
      </w:r>
    </w:p>
    <w:p w14:paraId="769D2BC4" w14:textId="77777777" w:rsidR="00983411" w:rsidRPr="00A52D55" w:rsidRDefault="00983411" w:rsidP="0098341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6B648D3" w14:textId="6B4A09A0" w:rsidR="008A120E" w:rsidRPr="00A52D55" w:rsidRDefault="00983411" w:rsidP="00983411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bookmarkStart w:id="7" w:name="_Hlk150160822"/>
      <w:r w:rsidRPr="00A52D55">
        <w:rPr>
          <w:rFonts w:ascii="Arial" w:eastAsia="Times New Roman" w:hAnsi="Arial" w:cs="Arial"/>
          <w:bCs/>
          <w:lang w:val="pt-BR" w:eastAsia="es-ES"/>
        </w:rPr>
        <w:t>Em cumprimento às disposições do Art. 3º da Decisão CMC Nº 19/19 os Coordenadores do CT Nº 2 informa</w:t>
      </w:r>
      <w:r w:rsidR="00E36C1E" w:rsidRPr="00A52D55">
        <w:rPr>
          <w:rFonts w:ascii="Arial" w:eastAsia="Times New Roman" w:hAnsi="Arial" w:cs="Arial"/>
          <w:bCs/>
          <w:lang w:val="pt-BR" w:eastAsia="es-ES"/>
        </w:rPr>
        <w:t xml:space="preserve">ram </w:t>
      </w:r>
      <w:r w:rsidR="007D1052" w:rsidRPr="00A52D55">
        <w:rPr>
          <w:rFonts w:ascii="Arial" w:eastAsia="Times New Roman" w:hAnsi="Arial" w:cs="Arial"/>
          <w:bCs/>
          <w:lang w:val="pt-BR" w:eastAsia="es-ES"/>
        </w:rPr>
        <w:t>à</w:t>
      </w:r>
      <w:r w:rsidR="008A120E" w:rsidRPr="00A52D55">
        <w:rPr>
          <w:rFonts w:ascii="Arial" w:eastAsia="Times New Roman" w:hAnsi="Arial" w:cs="Arial"/>
          <w:bCs/>
          <w:lang w:val="pt-BR" w:eastAsia="es-ES"/>
        </w:rPr>
        <w:t xml:space="preserve"> CCM </w:t>
      </w:r>
      <w:r w:rsidR="00E36C1E" w:rsidRPr="00A52D55">
        <w:rPr>
          <w:rFonts w:ascii="Arial" w:eastAsia="Times New Roman" w:hAnsi="Arial" w:cs="Arial"/>
          <w:bCs/>
          <w:lang w:val="pt-BR" w:eastAsia="es-ES"/>
        </w:rPr>
        <w:t xml:space="preserve">que </w:t>
      </w:r>
      <w:r w:rsidR="00372597" w:rsidRPr="00A52D55">
        <w:rPr>
          <w:rFonts w:ascii="Arial" w:hAnsi="Arial" w:cs="Arial"/>
          <w:color w:val="000000"/>
          <w:lang w:val="pt-BR" w:eastAsia="pt-BR"/>
        </w:rPr>
        <w:t>não há modificações em sua estrutura interna</w:t>
      </w:r>
      <w:r w:rsidR="00372597" w:rsidRPr="00A52D55">
        <w:rPr>
          <w:rFonts w:ascii="Arial" w:eastAsia="Times New Roman" w:hAnsi="Arial" w:cs="Arial"/>
          <w:bCs/>
          <w:lang w:val="pt-BR" w:eastAsia="es-ES"/>
        </w:rPr>
        <w:t>. Nesse sentido</w:t>
      </w:r>
      <w:r w:rsidR="007D1052" w:rsidRPr="00A52D55">
        <w:rPr>
          <w:rFonts w:ascii="Arial" w:eastAsia="Times New Roman" w:hAnsi="Arial" w:cs="Arial"/>
          <w:bCs/>
          <w:lang w:val="pt-BR" w:eastAsia="es-ES"/>
        </w:rPr>
        <w:t>,</w:t>
      </w:r>
      <w:r w:rsidR="00372597" w:rsidRPr="00A52D55">
        <w:rPr>
          <w:rFonts w:ascii="Arial" w:eastAsia="Times New Roman" w:hAnsi="Arial" w:cs="Arial"/>
          <w:bCs/>
          <w:lang w:val="pt-BR" w:eastAsia="es-ES"/>
        </w:rPr>
        <w:t xml:space="preserve"> a</w:t>
      </w:r>
      <w:r w:rsidRPr="00A52D55">
        <w:rPr>
          <w:rFonts w:ascii="Arial" w:eastAsia="Times New Roman" w:hAnsi="Arial" w:cs="Arial"/>
          <w:bCs/>
          <w:lang w:val="pt-BR" w:eastAsia="es-ES"/>
        </w:rPr>
        <w:t xml:space="preserve"> estrutura interna deste Comitê Técnico</w:t>
      </w:r>
      <w:r w:rsidR="00372597" w:rsidRPr="00A52D55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8A120E" w:rsidRPr="00A52D55">
        <w:rPr>
          <w:rFonts w:ascii="Arial" w:hAnsi="Arial" w:cs="Arial"/>
          <w:color w:val="000000"/>
          <w:lang w:val="pt-BR" w:eastAsia="pt-BR"/>
        </w:rPr>
        <w:t>continua como segue:</w:t>
      </w:r>
      <w:bookmarkEnd w:id="7"/>
    </w:p>
    <w:p w14:paraId="7BA32D98" w14:textId="25604C5D" w:rsidR="00983411" w:rsidRPr="00A52D55" w:rsidRDefault="008A120E" w:rsidP="00800829">
      <w:pPr>
        <w:autoSpaceDE w:val="0"/>
        <w:autoSpaceDN w:val="0"/>
        <w:adjustRightInd w:val="0"/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hAnsi="Arial" w:cs="Arial"/>
          <w:b/>
          <w:bCs/>
          <w:lang w:val="pt-BR"/>
        </w:rPr>
        <w:t>Assuntos Aduaneiros e Facilitação de Comércio (CT Nº 2)</w:t>
      </w:r>
      <w:r w:rsidRPr="00A52D55">
        <w:rPr>
          <w:rFonts w:ascii="Arial" w:hAnsi="Arial" w:cs="Arial"/>
          <w:b/>
          <w:bCs/>
          <w:i/>
          <w:iCs/>
          <w:lang w:val="pt-BR"/>
        </w:rPr>
        <w:t xml:space="preserve"> </w:t>
      </w:r>
    </w:p>
    <w:p w14:paraId="56DE1E40" w14:textId="16291A5E" w:rsidR="00983411" w:rsidRPr="00A52D55" w:rsidRDefault="00983411" w:rsidP="00800829">
      <w:pPr>
        <w:pStyle w:val="Prrafodelista"/>
        <w:numPr>
          <w:ilvl w:val="0"/>
          <w:numId w:val="10"/>
        </w:numPr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eastAsia="Times New Roman" w:hAnsi="Arial" w:cs="Arial"/>
          <w:bCs/>
          <w:lang w:val="pt-BR" w:eastAsia="es-ES"/>
        </w:rPr>
        <w:t>Subcomitê Técnico de Controles e Operações Fronteiriças (SCTCOF)</w:t>
      </w:r>
    </w:p>
    <w:p w14:paraId="223B5C7C" w14:textId="572391BF" w:rsidR="00983411" w:rsidRPr="00A52D55" w:rsidRDefault="00983411" w:rsidP="00800829">
      <w:pPr>
        <w:pStyle w:val="Prrafodelista"/>
        <w:numPr>
          <w:ilvl w:val="0"/>
          <w:numId w:val="10"/>
        </w:numPr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eastAsia="Times New Roman" w:hAnsi="Arial" w:cs="Arial"/>
          <w:bCs/>
          <w:lang w:val="pt-BR" w:eastAsia="es-ES"/>
        </w:rPr>
        <w:t>Subcomitê Técnico de Procedimentos Aduaneiros e Informática Aduaneira (SCTPAI)</w:t>
      </w:r>
    </w:p>
    <w:p w14:paraId="5A57D5B7" w14:textId="2E0C94D2" w:rsidR="00983411" w:rsidRPr="00A52D55" w:rsidRDefault="00983411" w:rsidP="00800829">
      <w:pPr>
        <w:pStyle w:val="Prrafodelista"/>
        <w:numPr>
          <w:ilvl w:val="0"/>
          <w:numId w:val="10"/>
        </w:numPr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eastAsia="Times New Roman" w:hAnsi="Arial" w:cs="Arial"/>
          <w:bCs/>
          <w:lang w:val="pt-BR" w:eastAsia="es-ES"/>
        </w:rPr>
        <w:t>Subcomitê Técnico de Prevenção e Luta Contra Ilícitos Aduaneiros (SCTPLIA)</w:t>
      </w:r>
    </w:p>
    <w:p w14:paraId="76AEB10F" w14:textId="5CC4E2B0" w:rsidR="00983411" w:rsidRPr="00A52D55" w:rsidRDefault="00983411" w:rsidP="00800829">
      <w:pPr>
        <w:pStyle w:val="Prrafodelista"/>
        <w:numPr>
          <w:ilvl w:val="0"/>
          <w:numId w:val="10"/>
        </w:numPr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eastAsia="Times New Roman" w:hAnsi="Arial" w:cs="Arial"/>
          <w:bCs/>
          <w:lang w:val="pt-BR" w:eastAsia="es-ES"/>
        </w:rPr>
        <w:t>Grupo Ad Hoc OEA-MERCOSUL (GAHOEA)</w:t>
      </w:r>
    </w:p>
    <w:p w14:paraId="6A8A96DD" w14:textId="7101CB1C" w:rsidR="00983411" w:rsidRPr="00A52D55" w:rsidRDefault="00983411" w:rsidP="00800829">
      <w:pPr>
        <w:pStyle w:val="Prrafodelista"/>
        <w:numPr>
          <w:ilvl w:val="0"/>
          <w:numId w:val="10"/>
        </w:numPr>
        <w:ind w:left="1418"/>
        <w:jc w:val="both"/>
        <w:rPr>
          <w:rFonts w:ascii="Arial" w:eastAsia="Times New Roman" w:hAnsi="Arial" w:cs="Arial"/>
          <w:bCs/>
          <w:lang w:val="pt-BR" w:eastAsia="es-ES"/>
        </w:rPr>
      </w:pPr>
      <w:r w:rsidRPr="00A52D55">
        <w:rPr>
          <w:rFonts w:ascii="Arial" w:eastAsia="Times New Roman" w:hAnsi="Arial" w:cs="Arial"/>
          <w:bCs/>
          <w:lang w:val="pt-BR" w:eastAsia="es-ES"/>
        </w:rPr>
        <w:t xml:space="preserve">Grupo Ad Hoc </w:t>
      </w:r>
      <w:proofErr w:type="spellStart"/>
      <w:r w:rsidRPr="00A52D55">
        <w:rPr>
          <w:rFonts w:ascii="Arial" w:eastAsia="Times New Roman" w:hAnsi="Arial" w:cs="Arial"/>
          <w:bCs/>
          <w:lang w:val="pt-BR" w:eastAsia="es-ES"/>
        </w:rPr>
        <w:t>VUCEs</w:t>
      </w:r>
      <w:proofErr w:type="spellEnd"/>
      <w:r w:rsidRPr="00A52D55">
        <w:rPr>
          <w:rFonts w:ascii="Arial" w:eastAsia="Times New Roman" w:hAnsi="Arial" w:cs="Arial"/>
          <w:bCs/>
          <w:lang w:val="pt-BR" w:eastAsia="es-ES"/>
        </w:rPr>
        <w:t xml:space="preserve"> MERCOSUL (</w:t>
      </w:r>
      <w:proofErr w:type="spellStart"/>
      <w:r w:rsidRPr="00A52D55">
        <w:rPr>
          <w:rFonts w:ascii="Arial" w:eastAsia="Times New Roman" w:hAnsi="Arial" w:cs="Arial"/>
          <w:bCs/>
          <w:lang w:val="pt-BR" w:eastAsia="es-ES"/>
        </w:rPr>
        <w:t>GAHVUCEs</w:t>
      </w:r>
      <w:proofErr w:type="spellEnd"/>
      <w:r w:rsidRPr="00A52D55">
        <w:rPr>
          <w:rFonts w:ascii="Arial" w:eastAsia="Times New Roman" w:hAnsi="Arial" w:cs="Arial"/>
          <w:bCs/>
          <w:lang w:val="pt-BR" w:eastAsia="es-ES"/>
        </w:rPr>
        <w:t>)</w:t>
      </w:r>
    </w:p>
    <w:bookmarkEnd w:id="6"/>
    <w:p w14:paraId="11C7108F" w14:textId="77777777" w:rsidR="00983411" w:rsidRPr="00507CAB" w:rsidRDefault="00983411" w:rsidP="005762F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2B3ED5C" w14:textId="27F1570C" w:rsidR="001F4C55" w:rsidRPr="00507CAB" w:rsidRDefault="007450FD" w:rsidP="00C41561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Arial" w:hAnsi="Arial" w:cs="Arial"/>
          <w:b/>
          <w:lang w:val="pt-BR"/>
        </w:rPr>
        <w:t>OUTROS ASSUNTOS</w:t>
      </w:r>
    </w:p>
    <w:p w14:paraId="630B44BE" w14:textId="77777777" w:rsidR="008E5D19" w:rsidRPr="00507CAB" w:rsidRDefault="008E5D19" w:rsidP="008E5D19">
      <w:pPr>
        <w:spacing w:line="276" w:lineRule="auto"/>
        <w:ind w:left="1134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6962E12B" w14:textId="4FCF4EEC" w:rsidR="003270D0" w:rsidRPr="00A52D55" w:rsidRDefault="003270D0" w:rsidP="0062199B">
      <w:pPr>
        <w:numPr>
          <w:ilvl w:val="1"/>
          <w:numId w:val="2"/>
        </w:numPr>
        <w:spacing w:line="276" w:lineRule="auto"/>
        <w:ind w:left="1134" w:hanging="573"/>
        <w:contextualSpacing/>
        <w:jc w:val="both"/>
        <w:rPr>
          <w:rFonts w:ascii="Arial" w:eastAsia="Calibri" w:hAnsi="Arial" w:cs="Arial"/>
          <w:b/>
          <w:lang w:val="pt-BR"/>
        </w:rPr>
      </w:pPr>
      <w:r w:rsidRPr="00A52D55">
        <w:rPr>
          <w:rFonts w:ascii="Arial" w:eastAsia="Calibri" w:hAnsi="Arial" w:cs="Arial"/>
          <w:b/>
          <w:lang w:val="pt-BR"/>
        </w:rPr>
        <w:t>“Relatório Especial à CCM relativo ao Estudo Técnico sobre Estado e Situação do Nível de Integração das Áreas de Controle Integrado”- Encontro CCM – CT N° 2</w:t>
      </w:r>
    </w:p>
    <w:p w14:paraId="3BFBE56A" w14:textId="77777777" w:rsidR="003270D0" w:rsidRPr="00A52D55" w:rsidRDefault="003270D0" w:rsidP="003270D0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499CE40E" w14:textId="0DB6E3EE" w:rsidR="003270D0" w:rsidRPr="00A52D55" w:rsidRDefault="003270D0" w:rsidP="003270D0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  <w:r w:rsidRPr="00A52D55">
        <w:rPr>
          <w:rFonts w:ascii="Arial" w:hAnsi="Arial" w:cs="Arial"/>
          <w:lang w:val="pt-BR"/>
        </w:rPr>
        <w:t xml:space="preserve">Em conformidade com </w:t>
      </w:r>
      <w:r w:rsidR="00F0555B" w:rsidRPr="00A52D55">
        <w:rPr>
          <w:rFonts w:ascii="Arial" w:hAnsi="Arial" w:cs="Arial"/>
          <w:lang w:val="pt-BR"/>
        </w:rPr>
        <w:t xml:space="preserve">a solicitação emanada </w:t>
      </w:r>
      <w:r w:rsidRPr="00A52D55">
        <w:rPr>
          <w:rFonts w:ascii="Arial" w:hAnsi="Arial" w:cs="Arial"/>
          <w:lang w:val="pt-BR"/>
        </w:rPr>
        <w:t xml:space="preserve">da </w:t>
      </w:r>
      <w:r w:rsidR="00F0555B" w:rsidRPr="00A52D55">
        <w:rPr>
          <w:rFonts w:ascii="Arial" w:hAnsi="Arial" w:cs="Arial"/>
          <w:lang w:val="pt-BR"/>
        </w:rPr>
        <w:t xml:space="preserve">Comissão de Comércio do </w:t>
      </w:r>
      <w:r w:rsidR="00A52D55" w:rsidRPr="00A52D55">
        <w:rPr>
          <w:rFonts w:ascii="Arial" w:hAnsi="Arial" w:cs="Arial"/>
          <w:lang w:val="pt-BR"/>
        </w:rPr>
        <w:t xml:space="preserve">MERCOSUL </w:t>
      </w:r>
      <w:r w:rsidR="00F0555B" w:rsidRPr="00A52D55">
        <w:rPr>
          <w:rFonts w:ascii="Arial" w:hAnsi="Arial" w:cs="Arial"/>
          <w:lang w:val="pt-BR"/>
        </w:rPr>
        <w:t>e registrada n</w:t>
      </w:r>
      <w:r w:rsidRPr="00A52D55">
        <w:rPr>
          <w:rFonts w:ascii="Arial" w:hAnsi="Arial" w:cs="Arial"/>
          <w:lang w:val="pt-BR"/>
        </w:rPr>
        <w:t xml:space="preserve">a </w:t>
      </w:r>
      <w:r w:rsidR="00F0555B" w:rsidRPr="00A52D55">
        <w:rPr>
          <w:rFonts w:ascii="Arial" w:hAnsi="Arial" w:cs="Arial"/>
          <w:lang w:val="pt-BR"/>
        </w:rPr>
        <w:t xml:space="preserve">Ata da </w:t>
      </w:r>
      <w:r w:rsidR="00995B49" w:rsidRPr="00A52D55">
        <w:rPr>
          <w:rFonts w:ascii="Arial" w:hAnsi="Arial" w:cs="Arial"/>
          <w:lang w:val="pt-BR"/>
        </w:rPr>
        <w:t xml:space="preserve">CXCIX </w:t>
      </w:r>
      <w:r w:rsidR="00F0555B" w:rsidRPr="00A52D55">
        <w:rPr>
          <w:rFonts w:ascii="Arial" w:hAnsi="Arial" w:cs="Arial"/>
          <w:lang w:val="pt-BR"/>
        </w:rPr>
        <w:t>Reunião Ordinária,</w:t>
      </w:r>
      <w:r w:rsidRPr="00A52D55">
        <w:rPr>
          <w:rFonts w:ascii="Arial" w:hAnsi="Arial" w:cs="Arial"/>
          <w:lang w:val="pt-BR"/>
        </w:rPr>
        <w:t xml:space="preserve"> realizou-se o encontro entre</w:t>
      </w:r>
      <w:r w:rsidR="00F0555B" w:rsidRPr="00A52D55">
        <w:rPr>
          <w:rFonts w:ascii="Arial" w:hAnsi="Arial" w:cs="Arial"/>
          <w:lang w:val="pt-BR"/>
        </w:rPr>
        <w:t xml:space="preserve"> os Coordenadores Nacionais da CCM e </w:t>
      </w:r>
      <w:r w:rsidRPr="00A52D55">
        <w:rPr>
          <w:rFonts w:ascii="Arial" w:hAnsi="Arial" w:cs="Arial"/>
          <w:lang w:val="pt-BR"/>
        </w:rPr>
        <w:t xml:space="preserve">os Coordenadores </w:t>
      </w:r>
      <w:r w:rsidR="00995B49" w:rsidRPr="00A52D55">
        <w:rPr>
          <w:rFonts w:ascii="Arial" w:hAnsi="Arial" w:cs="Arial"/>
          <w:lang w:val="pt-BR"/>
        </w:rPr>
        <w:t xml:space="preserve">Nacionais </w:t>
      </w:r>
      <w:r w:rsidRPr="00A52D55">
        <w:rPr>
          <w:rFonts w:ascii="Arial" w:hAnsi="Arial" w:cs="Arial"/>
          <w:lang w:val="pt-BR"/>
        </w:rPr>
        <w:t xml:space="preserve">do CT </w:t>
      </w:r>
      <w:r w:rsidR="00A52D55">
        <w:rPr>
          <w:rFonts w:ascii="Arial" w:hAnsi="Arial" w:cs="Arial"/>
          <w:lang w:val="pt-BR"/>
        </w:rPr>
        <w:t>N</w:t>
      </w:r>
      <w:r w:rsidRPr="00A52D55">
        <w:rPr>
          <w:rFonts w:ascii="Arial" w:hAnsi="Arial" w:cs="Arial"/>
          <w:lang w:val="pt-BR"/>
        </w:rPr>
        <w:t xml:space="preserve">° 2 para </w:t>
      </w:r>
      <w:r w:rsidR="00F0555B" w:rsidRPr="00A52D55">
        <w:rPr>
          <w:rFonts w:ascii="Arial" w:hAnsi="Arial" w:cs="Arial"/>
          <w:lang w:val="pt-BR"/>
        </w:rPr>
        <w:t>tratar de questões relacionadas a</w:t>
      </w:r>
      <w:r w:rsidRPr="00A52D55">
        <w:rPr>
          <w:rFonts w:ascii="Arial" w:hAnsi="Arial" w:cs="Arial"/>
          <w:lang w:val="pt-BR"/>
        </w:rPr>
        <w:t>o “Relatório Especial à CCM relativo ao Estudo Técnico sobre Estado e Situação do Nível de Integração das Áreas de Controle Integrado”</w:t>
      </w:r>
    </w:p>
    <w:p w14:paraId="19D3789B" w14:textId="77777777" w:rsidR="00CC0C08" w:rsidRPr="00A52D55" w:rsidRDefault="00CC0C08" w:rsidP="003270D0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15215F8C" w14:textId="2DD1EC4C" w:rsidR="008E5D19" w:rsidRPr="003270D0" w:rsidRDefault="00CF0F6A" w:rsidP="0062199B">
      <w:pPr>
        <w:numPr>
          <w:ilvl w:val="1"/>
          <w:numId w:val="2"/>
        </w:numPr>
        <w:spacing w:line="276" w:lineRule="auto"/>
        <w:ind w:left="1134" w:hanging="573"/>
        <w:contextualSpacing/>
        <w:jc w:val="both"/>
        <w:rPr>
          <w:rFonts w:ascii="Arial" w:eastAsia="Calibri" w:hAnsi="Arial" w:cs="Arial"/>
          <w:b/>
          <w:lang w:val="pt-BR"/>
        </w:rPr>
      </w:pPr>
      <w:r w:rsidRPr="003270D0">
        <w:rPr>
          <w:rFonts w:ascii="Arial" w:eastAsia="Calibri" w:hAnsi="Arial" w:cs="Arial"/>
          <w:b/>
          <w:lang w:val="pt-BR"/>
        </w:rPr>
        <w:t>R</w:t>
      </w:r>
      <w:r w:rsidR="008E5D19" w:rsidRPr="003270D0">
        <w:rPr>
          <w:rFonts w:ascii="Arial" w:eastAsia="Calibri" w:hAnsi="Arial" w:cs="Arial"/>
          <w:b/>
          <w:lang w:val="pt-BR"/>
        </w:rPr>
        <w:t>epresentantes da Bolívia</w:t>
      </w:r>
    </w:p>
    <w:p w14:paraId="1E0E2880" w14:textId="77777777" w:rsidR="00B05CB9" w:rsidRPr="00507CAB" w:rsidRDefault="00B05CB9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7ADF9126" w14:textId="71A152D8" w:rsidR="00800829" w:rsidRDefault="00CF0F6A" w:rsidP="008E5D19">
      <w:pPr>
        <w:spacing w:line="276" w:lineRule="auto"/>
        <w:contextualSpacing/>
        <w:jc w:val="both"/>
        <w:rPr>
          <w:noProof/>
        </w:rPr>
      </w:pPr>
      <w:r>
        <w:rPr>
          <w:rFonts w:ascii="Arial" w:eastAsia="Calibri" w:hAnsi="Arial" w:cs="Arial"/>
          <w:bCs/>
          <w:lang w:val="pt-BR"/>
        </w:rPr>
        <w:t xml:space="preserve">Os Coordenadores do CT Nº 2 agradeceram a presença da representante da Aduana Nacional do </w:t>
      </w:r>
      <w:r w:rsidR="00A52D55">
        <w:rPr>
          <w:rFonts w:ascii="Arial" w:eastAsia="Calibri" w:hAnsi="Arial" w:cs="Arial"/>
          <w:bCs/>
          <w:lang w:val="pt-BR"/>
        </w:rPr>
        <w:t>Estado</w:t>
      </w:r>
      <w:r>
        <w:rPr>
          <w:rFonts w:ascii="Arial" w:eastAsia="Calibri" w:hAnsi="Arial" w:cs="Arial"/>
          <w:bCs/>
          <w:lang w:val="pt-BR"/>
        </w:rPr>
        <w:t xml:space="preserve"> Plurinacional da Bolívia, senhora Ivett Nelly Uria Padilla, que </w:t>
      </w:r>
      <w:r w:rsidR="007D1052">
        <w:rPr>
          <w:rFonts w:ascii="Arial" w:eastAsia="Calibri" w:hAnsi="Arial" w:cs="Arial"/>
          <w:bCs/>
          <w:lang w:val="pt-BR"/>
        </w:rPr>
        <w:t>representou</w:t>
      </w:r>
      <w:r>
        <w:rPr>
          <w:rFonts w:ascii="Arial" w:eastAsia="Calibri" w:hAnsi="Arial" w:cs="Arial"/>
          <w:bCs/>
          <w:lang w:val="pt-BR"/>
        </w:rPr>
        <w:t xml:space="preserve"> a Coordenadora </w:t>
      </w:r>
      <w:r w:rsidR="00A52D55">
        <w:rPr>
          <w:rFonts w:ascii="Arial" w:eastAsia="Calibri" w:hAnsi="Arial" w:cs="Arial"/>
          <w:bCs/>
          <w:lang w:val="pt-BR"/>
        </w:rPr>
        <w:t xml:space="preserve">da </w:t>
      </w:r>
      <w:r>
        <w:rPr>
          <w:rFonts w:ascii="Arial" w:eastAsia="Calibri" w:hAnsi="Arial" w:cs="Arial"/>
          <w:bCs/>
          <w:lang w:val="pt-BR"/>
        </w:rPr>
        <w:t>Bol</w:t>
      </w:r>
      <w:r w:rsidR="00A52D55">
        <w:rPr>
          <w:rFonts w:ascii="Arial" w:eastAsia="Calibri" w:hAnsi="Arial" w:cs="Arial"/>
          <w:bCs/>
          <w:lang w:val="pt-BR"/>
        </w:rPr>
        <w:t>í</w:t>
      </w:r>
      <w:r>
        <w:rPr>
          <w:rFonts w:ascii="Arial" w:eastAsia="Calibri" w:hAnsi="Arial" w:cs="Arial"/>
          <w:bCs/>
          <w:lang w:val="pt-BR"/>
        </w:rPr>
        <w:t>via</w:t>
      </w:r>
      <w:r w:rsidR="00A52D55">
        <w:rPr>
          <w:rFonts w:ascii="Arial" w:eastAsia="Calibri" w:hAnsi="Arial" w:cs="Arial"/>
          <w:bCs/>
          <w:lang w:val="pt-BR"/>
        </w:rPr>
        <w:t xml:space="preserve"> </w:t>
      </w:r>
      <w:r>
        <w:rPr>
          <w:rFonts w:ascii="Arial" w:eastAsia="Calibri" w:hAnsi="Arial" w:cs="Arial"/>
          <w:bCs/>
          <w:lang w:val="pt-BR"/>
        </w:rPr>
        <w:t xml:space="preserve">do CT Nº 2 Ingrid Cinthia Quiroz </w:t>
      </w:r>
    </w:p>
    <w:p w14:paraId="31AFEF83" w14:textId="77777777" w:rsidR="005A2593" w:rsidRDefault="005A2593" w:rsidP="008E5D19">
      <w:pPr>
        <w:spacing w:line="276" w:lineRule="auto"/>
        <w:contextualSpacing/>
        <w:jc w:val="both"/>
        <w:rPr>
          <w:noProof/>
        </w:rPr>
      </w:pPr>
    </w:p>
    <w:p w14:paraId="75A03620" w14:textId="77777777" w:rsidR="005A2593" w:rsidRDefault="005A2593" w:rsidP="008E5D19">
      <w:pPr>
        <w:spacing w:line="276" w:lineRule="auto"/>
        <w:contextualSpacing/>
        <w:jc w:val="both"/>
        <w:rPr>
          <w:noProof/>
        </w:rPr>
      </w:pPr>
    </w:p>
    <w:p w14:paraId="7D548B0A" w14:textId="77777777" w:rsidR="005A2593" w:rsidRDefault="005A2593" w:rsidP="008E5D19">
      <w:pPr>
        <w:spacing w:line="276" w:lineRule="auto"/>
        <w:contextualSpacing/>
        <w:jc w:val="both"/>
        <w:rPr>
          <w:noProof/>
        </w:rPr>
      </w:pPr>
    </w:p>
    <w:p w14:paraId="1AC466AA" w14:textId="77777777" w:rsidR="005A2593" w:rsidRDefault="005A2593" w:rsidP="008E5D19">
      <w:pPr>
        <w:spacing w:line="276" w:lineRule="auto"/>
        <w:contextualSpacing/>
        <w:jc w:val="both"/>
        <w:rPr>
          <w:noProof/>
        </w:rPr>
      </w:pPr>
    </w:p>
    <w:p w14:paraId="4323BBF0" w14:textId="77777777" w:rsidR="005A2593" w:rsidRDefault="005A2593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5F5F99EF" w14:textId="77777777" w:rsidR="005A2593" w:rsidRDefault="005A2593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361463EA" w14:textId="21E8CBCF" w:rsidR="00800829" w:rsidRDefault="00CF0F6A" w:rsidP="008E5D19">
      <w:pPr>
        <w:spacing w:line="276" w:lineRule="auto"/>
        <w:contextualSpacing/>
        <w:jc w:val="both"/>
        <w:rPr>
          <w:rFonts w:ascii="Arial" w:eastAsia="Calibri" w:hAnsi="Arial" w:cs="Arial"/>
          <w:b/>
          <w:lang w:val="pt-BR"/>
        </w:rPr>
      </w:pPr>
      <w:r>
        <w:rPr>
          <w:rFonts w:ascii="Arial" w:eastAsia="Calibri" w:hAnsi="Arial" w:cs="Arial"/>
          <w:bCs/>
          <w:lang w:val="pt-BR"/>
        </w:rPr>
        <w:lastRenderedPageBreak/>
        <w:t xml:space="preserve">Zapana, conforme comunicado NA/PE/N/2023/4079 da Aduana Nacional que consta </w:t>
      </w:r>
      <w:r w:rsidR="00CC0C08">
        <w:rPr>
          <w:rFonts w:ascii="Arial" w:eastAsia="Calibri" w:hAnsi="Arial" w:cs="Arial"/>
          <w:bCs/>
          <w:lang w:val="pt-BR"/>
        </w:rPr>
        <w:t>no</w:t>
      </w:r>
      <w:r>
        <w:rPr>
          <w:rFonts w:ascii="Arial" w:eastAsia="Calibri" w:hAnsi="Arial" w:cs="Arial"/>
          <w:bCs/>
          <w:lang w:val="pt-BR"/>
        </w:rPr>
        <w:t xml:space="preserve"> </w:t>
      </w:r>
      <w:r w:rsidRPr="00CC0C08">
        <w:rPr>
          <w:rFonts w:ascii="Arial" w:eastAsia="Calibri" w:hAnsi="Arial" w:cs="Arial"/>
          <w:b/>
          <w:lang w:val="pt-BR"/>
        </w:rPr>
        <w:t>Anexo</w:t>
      </w:r>
      <w:r w:rsidR="00C56908" w:rsidRPr="00CC0C08">
        <w:rPr>
          <w:rFonts w:ascii="Arial" w:eastAsia="Calibri" w:hAnsi="Arial" w:cs="Arial"/>
          <w:b/>
          <w:lang w:val="pt-BR"/>
        </w:rPr>
        <w:t xml:space="preserve"> XIII</w:t>
      </w:r>
      <w:r w:rsidR="00C56908">
        <w:rPr>
          <w:rFonts w:ascii="Arial" w:eastAsia="Calibri" w:hAnsi="Arial" w:cs="Arial"/>
          <w:b/>
          <w:lang w:val="pt-BR"/>
        </w:rPr>
        <w:t>.</w:t>
      </w:r>
    </w:p>
    <w:p w14:paraId="0A4634BB" w14:textId="77777777" w:rsidR="00857E06" w:rsidRDefault="00857E06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5828E3B9" w14:textId="00F568CC" w:rsidR="008E5D19" w:rsidRPr="00507CAB" w:rsidRDefault="008E5D19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632D73">
        <w:rPr>
          <w:rFonts w:ascii="Arial" w:eastAsia="Calibri" w:hAnsi="Arial" w:cs="Arial"/>
          <w:bCs/>
          <w:lang w:val="pt-BR"/>
        </w:rPr>
        <w:t xml:space="preserve">Os Coordenadores do CT Nº 2 </w:t>
      </w:r>
      <w:r w:rsidR="007D1052" w:rsidRPr="00632D73">
        <w:rPr>
          <w:rFonts w:ascii="Arial" w:eastAsia="Calibri" w:hAnsi="Arial" w:cs="Arial"/>
          <w:bCs/>
          <w:lang w:val="pt-BR"/>
        </w:rPr>
        <w:t>informaram ter recebido da</w:t>
      </w:r>
      <w:r w:rsidRPr="00632D73">
        <w:rPr>
          <w:rFonts w:ascii="Arial" w:eastAsia="Calibri" w:hAnsi="Arial" w:cs="Arial"/>
          <w:bCs/>
          <w:lang w:val="pt-BR"/>
        </w:rPr>
        <w:t xml:space="preserve"> Coordenadora do CT Nº 2 da Bolívia o envio d</w:t>
      </w:r>
      <w:r w:rsidR="00B05CB9" w:rsidRPr="00632D73">
        <w:rPr>
          <w:rFonts w:ascii="Arial" w:eastAsia="Calibri" w:hAnsi="Arial" w:cs="Arial"/>
          <w:bCs/>
          <w:lang w:val="pt-BR"/>
        </w:rPr>
        <w:t>a mensage</w:t>
      </w:r>
      <w:r w:rsidR="007D1052" w:rsidRPr="00632D73">
        <w:rPr>
          <w:rFonts w:ascii="Arial" w:eastAsia="Calibri" w:hAnsi="Arial" w:cs="Arial"/>
          <w:bCs/>
          <w:lang w:val="pt-BR"/>
        </w:rPr>
        <w:t>m</w:t>
      </w:r>
      <w:r w:rsidR="00B05CB9" w:rsidRPr="00632D73">
        <w:rPr>
          <w:rFonts w:ascii="Arial" w:eastAsia="Calibri" w:hAnsi="Arial" w:cs="Arial"/>
          <w:bCs/>
          <w:lang w:val="pt-BR"/>
        </w:rPr>
        <w:t xml:space="preserve"> eletrônica </w:t>
      </w:r>
      <w:r w:rsidRPr="00632D73">
        <w:rPr>
          <w:rFonts w:ascii="Arial" w:eastAsia="Calibri" w:hAnsi="Arial" w:cs="Arial"/>
          <w:bCs/>
          <w:lang w:val="pt-BR"/>
        </w:rPr>
        <w:t>“</w:t>
      </w:r>
      <w:proofErr w:type="spellStart"/>
      <w:r w:rsidRPr="00632D73">
        <w:rPr>
          <w:rFonts w:ascii="Arial" w:eastAsia="Calibri" w:hAnsi="Arial" w:cs="Arial"/>
          <w:bCs/>
          <w:lang w:val="pt-BR"/>
        </w:rPr>
        <w:t>Correo</w:t>
      </w:r>
      <w:proofErr w:type="spellEnd"/>
      <w:r w:rsidRPr="00632D73">
        <w:rPr>
          <w:rFonts w:ascii="Arial" w:eastAsia="Calibri" w:hAnsi="Arial" w:cs="Arial"/>
          <w:bCs/>
          <w:lang w:val="pt-BR"/>
        </w:rPr>
        <w:t xml:space="preserve"> Electrónico </w:t>
      </w:r>
      <w:r w:rsidR="00B05CB9" w:rsidRPr="00632D73">
        <w:rPr>
          <w:rFonts w:ascii="Arial" w:eastAsia="Calibri" w:hAnsi="Arial" w:cs="Arial"/>
          <w:bCs/>
          <w:lang w:val="pt-BR"/>
        </w:rPr>
        <w:t xml:space="preserve">“AN/GNN/CE/848/2023” </w:t>
      </w:r>
      <w:r w:rsidRPr="00632D73">
        <w:rPr>
          <w:rFonts w:ascii="Arial" w:eastAsia="Calibri" w:hAnsi="Arial" w:cs="Arial"/>
          <w:bCs/>
          <w:lang w:val="pt-BR"/>
        </w:rPr>
        <w:t>por meio do qual foram atualizadas</w:t>
      </w:r>
      <w:r w:rsidR="007D1052" w:rsidRPr="00632D73">
        <w:rPr>
          <w:rFonts w:ascii="Arial" w:eastAsia="Calibri" w:hAnsi="Arial" w:cs="Arial"/>
          <w:bCs/>
          <w:lang w:val="pt-BR"/>
        </w:rPr>
        <w:t xml:space="preserve"> </w:t>
      </w:r>
      <w:r w:rsidRPr="00632D73">
        <w:rPr>
          <w:rFonts w:ascii="Arial" w:eastAsia="Calibri" w:hAnsi="Arial" w:cs="Arial"/>
          <w:bCs/>
          <w:lang w:val="pt-BR"/>
        </w:rPr>
        <w:t xml:space="preserve">as informações sobre os </w:t>
      </w:r>
      <w:r w:rsidR="00B05CB9" w:rsidRPr="00632D73">
        <w:rPr>
          <w:rFonts w:ascii="Arial" w:eastAsia="Calibri" w:hAnsi="Arial" w:cs="Arial"/>
          <w:bCs/>
          <w:lang w:val="pt-BR"/>
        </w:rPr>
        <w:t>Pontos Focais da Aduana da Bolívia para o MERCOSUL</w:t>
      </w:r>
      <w:r w:rsidRPr="00632D73">
        <w:rPr>
          <w:rFonts w:ascii="Arial" w:eastAsia="Calibri" w:hAnsi="Arial" w:cs="Arial"/>
          <w:bCs/>
          <w:lang w:val="pt-BR"/>
        </w:rPr>
        <w:t>:</w:t>
      </w:r>
    </w:p>
    <w:tbl>
      <w:tblPr>
        <w:tblpPr w:leftFromText="141" w:rightFromText="141" w:vertAnchor="text" w:horzAnchor="margin" w:tblpXSpec="center" w:tblpY="220"/>
        <w:tblW w:w="103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4962"/>
        <w:gridCol w:w="3118"/>
      </w:tblGrid>
      <w:tr w:rsidR="00507CAB" w:rsidRPr="00507CAB" w14:paraId="4F6109C5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97D81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 xml:space="preserve">SERVIDOR PÚBLICO 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A0857F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 xml:space="preserve">DESIGNACIÓN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2E257D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CORREO ELECTRÓNICO</w:t>
            </w:r>
          </w:p>
        </w:tc>
      </w:tr>
      <w:tr w:rsidR="00507CAB" w:rsidRPr="00507CAB" w14:paraId="1795B35E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0B0D8" w14:textId="5B8DA75E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Ingrid Cinthia Quiroz</w:t>
            </w:r>
            <w:r w:rsidR="00465C61"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Zapana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414F8B" w14:textId="77777777" w:rsidR="00465C61" w:rsidRPr="00983411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8341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MERCOSUR - Coordinadora CT 2 Asuntos Aduaneros y Facilitación de Comercio</w:t>
            </w:r>
          </w:p>
          <w:p w14:paraId="734D25FB" w14:textId="75A21660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B71461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iquiroz@aduana.gob.bo</w:t>
            </w:r>
          </w:p>
        </w:tc>
      </w:tr>
      <w:tr w:rsidR="00507CAB" w:rsidRPr="00507CAB" w14:paraId="26910ABF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0EE6CD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Wendy Aydee Torrejón Gómez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6F4AB4" w14:textId="77777777" w:rsidR="00465C61" w:rsidRPr="00983411" w:rsidRDefault="00465C61" w:rsidP="00465C6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8341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MERCOSUR – Apoyo a la Coordinadora CT 2 Asuntos Aduaneros y Facilitación de</w:t>
            </w:r>
          </w:p>
          <w:p w14:paraId="07303633" w14:textId="77777777" w:rsidR="00465C61" w:rsidRPr="00507CAB" w:rsidRDefault="00465C61" w:rsidP="00465C61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Comercio</w:t>
            </w:r>
          </w:p>
          <w:p w14:paraId="07B93585" w14:textId="7D16D795" w:rsidR="00465C61" w:rsidRPr="00507CAB" w:rsidRDefault="00465C61" w:rsidP="00465C61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Alterno)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46EA22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wtorrejon@aduana.gob.bo</w:t>
            </w:r>
          </w:p>
        </w:tc>
      </w:tr>
      <w:tr w:rsidR="00507CAB" w:rsidRPr="00507CAB" w14:paraId="70A89BD7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56068C" w14:textId="72956C46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Josue Daniel Aguilar</w:t>
            </w:r>
            <w:r w:rsidR="00465C61"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Guzman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90F43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Nº 2 Subcomité de Lucha y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Prevención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Contra Ilícitos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(SCTPLIA)</w:t>
            </w:r>
          </w:p>
          <w:p w14:paraId="7045F56F" w14:textId="69679F08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59597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jaguilarg@aduana.gob.bo</w:t>
            </w:r>
          </w:p>
        </w:tc>
      </w:tr>
      <w:tr w:rsidR="00507CAB" w:rsidRPr="00507CAB" w14:paraId="7D21B7C1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6F8D15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Marcelo Mijaíl Zambrana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Zambrana</w:t>
            </w:r>
            <w:proofErr w:type="spellEnd"/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9396D0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Nº 2 Subcomité de Lucha y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Prevención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Contra Ilícitos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(SCTPLIA)</w:t>
            </w:r>
          </w:p>
          <w:p w14:paraId="4584096A" w14:textId="474CDB6F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Alterno)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69F67B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mzambrana@aduana.gob.bo</w:t>
            </w:r>
          </w:p>
        </w:tc>
      </w:tr>
      <w:tr w:rsidR="00507CAB" w:rsidRPr="00507CAB" w14:paraId="5CA1650F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356AF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Wilmer Roberto Albarracín Gutiérrez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56B6FD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deProcedimientos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eInformática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(SCTPAI)</w:t>
            </w:r>
          </w:p>
          <w:p w14:paraId="5C713CE2" w14:textId="126F4D0B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39849D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ralbarracin@aduana.gob.bo</w:t>
            </w:r>
          </w:p>
        </w:tc>
      </w:tr>
      <w:tr w:rsidR="00507CAB" w:rsidRPr="00507CAB" w14:paraId="5032C17A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AECB30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Carlos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Monroy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Gutiérrez 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E8405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deProcedimientos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eInformática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(SCTPAI)</w:t>
            </w:r>
          </w:p>
          <w:p w14:paraId="6AB5C900" w14:textId="3DFF9E79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ECF9A9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cmonroy@aduana.gob.bo</w:t>
            </w:r>
          </w:p>
        </w:tc>
      </w:tr>
      <w:tr w:rsidR="00507CAB" w:rsidRPr="00507CAB" w14:paraId="4A6FB68E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5538A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Lilian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Lizeth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Claros Terán 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6D7D23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deProcedimientos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Aduaneros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eInformática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Aduanera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(SCTPAI)</w:t>
            </w:r>
          </w:p>
          <w:p w14:paraId="06D2B665" w14:textId="572B8A82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(Participante)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BEB53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liclaros@aduana.gob.bo</w:t>
            </w:r>
          </w:p>
        </w:tc>
      </w:tr>
      <w:tr w:rsidR="00507CAB" w:rsidRPr="00507CAB" w14:paraId="70F3BDDA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B328A" w14:textId="6A8B0FE2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Gerardo Junior Conde</w:t>
            </w:r>
            <w:r w:rsidR="00465C61"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Apaza</w:t>
            </w:r>
            <w:proofErr w:type="spellEnd"/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A5175E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MERCOSUR – Comité Técnico 2Grupo Ad Hoc OEA (GAHOEA)</w:t>
            </w:r>
          </w:p>
          <w:p w14:paraId="3A8EA084" w14:textId="4AF1EC36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0AD44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gconde@aduana.gob.bo</w:t>
            </w:r>
          </w:p>
        </w:tc>
      </w:tr>
      <w:tr w:rsidR="00507CAB" w:rsidRPr="00507CAB" w14:paraId="1F1D3F77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C73E38" w14:textId="73ED33C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Rodrigo Herminio</w:t>
            </w:r>
            <w:r w:rsidR="00465C61"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</w:t>
            </w: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Bustamante Poma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1E7F78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MERCOSUR – Comité Técnico 2Grupo Ad Hoc OEA (GAHOEA)</w:t>
            </w:r>
          </w:p>
          <w:p w14:paraId="63AAC514" w14:textId="6DE861F6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Alterno)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578F32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rbustamante@aduana.gob.bo</w:t>
            </w:r>
          </w:p>
        </w:tc>
      </w:tr>
      <w:tr w:rsidR="00507CAB" w:rsidRPr="00507CAB" w14:paraId="4C4A62B0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188AF4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Rómulo Álvarez Antezana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1EE793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2Grupo Ad Hoc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VUCEs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GAHVUCEs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)</w:t>
            </w:r>
          </w:p>
          <w:p w14:paraId="08977A80" w14:textId="5CA7456A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Titular)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33B65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ralvareza@aduana.gob.bo</w:t>
            </w:r>
          </w:p>
        </w:tc>
      </w:tr>
      <w:tr w:rsidR="00507CAB" w:rsidRPr="00507CAB" w14:paraId="41368B30" w14:textId="77777777" w:rsidTr="00465C61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8E156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Bertha Inda Alejo 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E56D62" w14:textId="77777777" w:rsidR="00465C61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MERCOSUR – Comité Técnico 2Grupo Ad Hoc 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VUCEs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GAHVUCEs</w:t>
            </w:r>
            <w:proofErr w:type="spellEnd"/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)</w:t>
            </w:r>
          </w:p>
          <w:p w14:paraId="3BA9938F" w14:textId="3A4A427C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 w:eastAsia="pt-BR"/>
              </w:rPr>
              <w:t>(Punto Focal Alterno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8E9D54" w14:textId="77777777" w:rsidR="00B05CB9" w:rsidRPr="00507CAB" w:rsidRDefault="00B05CB9" w:rsidP="00B05CB9">
            <w:pPr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507CAB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binda@aduana.gob.bo</w:t>
            </w:r>
          </w:p>
        </w:tc>
      </w:tr>
    </w:tbl>
    <w:p w14:paraId="51F3B0BC" w14:textId="4CEDCBDD" w:rsidR="00800829" w:rsidRDefault="00800829" w:rsidP="00465C61">
      <w:pPr>
        <w:spacing w:line="276" w:lineRule="auto"/>
        <w:contextualSpacing/>
        <w:jc w:val="both"/>
        <w:rPr>
          <w:noProof/>
        </w:rPr>
      </w:pPr>
    </w:p>
    <w:p w14:paraId="3AF3D818" w14:textId="77777777" w:rsidR="005A2593" w:rsidRDefault="005A2593" w:rsidP="00465C61">
      <w:pPr>
        <w:spacing w:line="276" w:lineRule="auto"/>
        <w:contextualSpacing/>
        <w:jc w:val="both"/>
        <w:rPr>
          <w:noProof/>
        </w:rPr>
      </w:pPr>
    </w:p>
    <w:p w14:paraId="29821156" w14:textId="77777777" w:rsidR="005A2593" w:rsidRDefault="005A2593" w:rsidP="00465C61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</w:p>
    <w:p w14:paraId="281FFCAD" w14:textId="629A3BC4" w:rsidR="00465C61" w:rsidRPr="00983411" w:rsidRDefault="00465C61" w:rsidP="00465C61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  <w:proofErr w:type="gramStart"/>
      <w:r w:rsidRPr="00983411">
        <w:rPr>
          <w:rFonts w:ascii="Arial" w:eastAsia="Calibri" w:hAnsi="Arial" w:cs="Arial"/>
          <w:bCs/>
        </w:rPr>
        <w:lastRenderedPageBreak/>
        <w:t>A objeto de</w:t>
      </w:r>
      <w:proofErr w:type="gramEnd"/>
      <w:r w:rsidRPr="00983411">
        <w:rPr>
          <w:rFonts w:ascii="Arial" w:eastAsia="Calibri" w:hAnsi="Arial" w:cs="Arial"/>
          <w:bCs/>
        </w:rPr>
        <w:t xml:space="preserve"> dar seguimiento, se solicita de la manera más atenta poner en copia a</w:t>
      </w:r>
    </w:p>
    <w:p w14:paraId="11133109" w14:textId="66F75780" w:rsidR="00465C61" w:rsidRPr="00983411" w:rsidRDefault="00465C61" w:rsidP="00465C61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  <w:r w:rsidRPr="00983411">
        <w:rPr>
          <w:rFonts w:ascii="Arial" w:eastAsia="Calibri" w:hAnsi="Arial" w:cs="Arial"/>
          <w:bCs/>
        </w:rPr>
        <w:t>los siguientes correos electrónicos:</w:t>
      </w:r>
    </w:p>
    <w:p w14:paraId="10E10D23" w14:textId="77777777" w:rsidR="00465C61" w:rsidRPr="00983411" w:rsidRDefault="00465C61" w:rsidP="00465C61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  <w:r w:rsidRPr="00983411">
        <w:rPr>
          <w:rFonts w:ascii="Arial" w:eastAsia="Calibri" w:hAnsi="Arial" w:cs="Arial"/>
          <w:bCs/>
        </w:rPr>
        <w:t>iquiroz@aduana.gob.bo; wtorrejon@aduana.gob.bo</w:t>
      </w:r>
    </w:p>
    <w:p w14:paraId="1BBFC458" w14:textId="26DC24A2" w:rsidR="00B05CB9" w:rsidRPr="00983411" w:rsidRDefault="00B05CB9" w:rsidP="008E5D19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</w:p>
    <w:p w14:paraId="66762B53" w14:textId="5438870A" w:rsidR="00B05CB9" w:rsidRPr="00507CAB" w:rsidRDefault="00051D17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>
        <w:rPr>
          <w:rFonts w:ascii="Arial" w:eastAsia="Calibri" w:hAnsi="Arial" w:cs="Arial"/>
          <w:bCs/>
          <w:lang w:val="pt-BR"/>
        </w:rPr>
        <w:t xml:space="preserve">O </w:t>
      </w:r>
      <w:proofErr w:type="spellStart"/>
      <w:r>
        <w:rPr>
          <w:rFonts w:ascii="Arial" w:eastAsia="Calibri" w:hAnsi="Arial" w:cs="Arial"/>
          <w:bCs/>
          <w:lang w:val="pt-BR"/>
        </w:rPr>
        <w:t>Correo</w:t>
      </w:r>
      <w:proofErr w:type="spellEnd"/>
      <w:r>
        <w:rPr>
          <w:rFonts w:ascii="Arial" w:eastAsia="Calibri" w:hAnsi="Arial" w:cs="Arial"/>
          <w:bCs/>
          <w:lang w:val="pt-BR"/>
        </w:rPr>
        <w:t xml:space="preserve"> Electrónico </w:t>
      </w:r>
      <w:r w:rsidRPr="00051D17">
        <w:rPr>
          <w:rFonts w:ascii="Arial" w:eastAsia="Calibri" w:hAnsi="Arial" w:cs="Arial"/>
          <w:bCs/>
          <w:lang w:val="pt-BR"/>
        </w:rPr>
        <w:t>“AN/GNN/CE/848/2023</w:t>
      </w:r>
      <w:r>
        <w:rPr>
          <w:rFonts w:ascii="Arial" w:eastAsia="Calibri" w:hAnsi="Arial" w:cs="Arial"/>
          <w:bCs/>
          <w:lang w:val="pt-BR"/>
        </w:rPr>
        <w:t xml:space="preserve">” consta </w:t>
      </w:r>
      <w:r w:rsidR="00CC0C08">
        <w:rPr>
          <w:rFonts w:ascii="Arial" w:eastAsia="Calibri" w:hAnsi="Arial" w:cs="Arial"/>
          <w:bCs/>
          <w:lang w:val="pt-BR"/>
        </w:rPr>
        <w:t>no</w:t>
      </w:r>
      <w:r>
        <w:rPr>
          <w:rFonts w:ascii="Arial" w:eastAsia="Calibri" w:hAnsi="Arial" w:cs="Arial"/>
          <w:bCs/>
          <w:lang w:val="pt-BR"/>
        </w:rPr>
        <w:t xml:space="preserve"> </w:t>
      </w:r>
      <w:r w:rsidRPr="00CC0C08">
        <w:rPr>
          <w:rFonts w:ascii="Arial" w:eastAsia="Calibri" w:hAnsi="Arial" w:cs="Arial"/>
          <w:b/>
          <w:lang w:val="pt-BR"/>
        </w:rPr>
        <w:t>Anexo</w:t>
      </w:r>
      <w:r w:rsidR="007B1A28" w:rsidRPr="00CC0C08">
        <w:rPr>
          <w:rFonts w:ascii="Arial" w:eastAsia="Calibri" w:hAnsi="Arial" w:cs="Arial"/>
          <w:b/>
          <w:lang w:val="pt-BR"/>
        </w:rPr>
        <w:t xml:space="preserve"> XIV.</w:t>
      </w:r>
      <w:r>
        <w:rPr>
          <w:rFonts w:ascii="Arial" w:eastAsia="Calibri" w:hAnsi="Arial" w:cs="Arial"/>
          <w:bCs/>
          <w:lang w:val="pt-BR"/>
        </w:rPr>
        <w:t xml:space="preserve"> </w:t>
      </w:r>
    </w:p>
    <w:p w14:paraId="7A37E483" w14:textId="4D4661B6" w:rsidR="00B05CB9" w:rsidRPr="00507CAB" w:rsidRDefault="00B05CB9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201F6128" w14:textId="42882148" w:rsidR="00B05CB9" w:rsidRPr="00507CAB" w:rsidRDefault="007D1052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4667D1">
        <w:rPr>
          <w:rFonts w:ascii="Arial" w:eastAsia="Calibri" w:hAnsi="Arial" w:cs="Arial"/>
          <w:bCs/>
          <w:lang w:val="pt-BR"/>
        </w:rPr>
        <w:t xml:space="preserve">Embora tenham sido informados os “Pontos Focais”, os Coordenadores do CT Nº 2 solicitaram que sejam informados adicionalmente os representantes da Bolívia que exercerão as funções de “Coordenador” e Coordenador Alterno” dos </w:t>
      </w:r>
      <w:proofErr w:type="spellStart"/>
      <w:r w:rsidRPr="004667D1">
        <w:rPr>
          <w:rFonts w:ascii="Arial" w:eastAsia="Calibri" w:hAnsi="Arial" w:cs="Arial"/>
          <w:bCs/>
          <w:lang w:val="pt-BR"/>
        </w:rPr>
        <w:t>SCTs</w:t>
      </w:r>
      <w:proofErr w:type="spellEnd"/>
      <w:r w:rsidRPr="004667D1">
        <w:rPr>
          <w:rFonts w:ascii="Arial" w:eastAsia="Calibri" w:hAnsi="Arial" w:cs="Arial"/>
          <w:bCs/>
          <w:lang w:val="pt-BR"/>
        </w:rPr>
        <w:t xml:space="preserve"> e </w:t>
      </w:r>
      <w:proofErr w:type="spellStart"/>
      <w:r w:rsidRPr="004667D1">
        <w:rPr>
          <w:rFonts w:ascii="Arial" w:eastAsia="Calibri" w:hAnsi="Arial" w:cs="Arial"/>
          <w:bCs/>
          <w:lang w:val="pt-BR"/>
        </w:rPr>
        <w:t>GAHs</w:t>
      </w:r>
      <w:proofErr w:type="spellEnd"/>
      <w:r w:rsidRPr="004667D1">
        <w:rPr>
          <w:rFonts w:ascii="Arial" w:eastAsia="Calibri" w:hAnsi="Arial" w:cs="Arial"/>
          <w:bCs/>
          <w:lang w:val="pt-BR"/>
        </w:rPr>
        <w:t xml:space="preserve"> (SCTCOF, SCTPAI, SCTPLIA, GAHOEA e </w:t>
      </w:r>
      <w:proofErr w:type="spellStart"/>
      <w:r w:rsidR="004667D1" w:rsidRPr="00A52D55">
        <w:rPr>
          <w:rFonts w:ascii="Arial" w:eastAsia="Times New Roman" w:hAnsi="Arial" w:cs="Arial"/>
          <w:bCs/>
          <w:lang w:val="pt-BR" w:eastAsia="es-ES"/>
        </w:rPr>
        <w:t>GAHVUCEs</w:t>
      </w:r>
      <w:proofErr w:type="spellEnd"/>
      <w:r w:rsidRPr="004667D1">
        <w:rPr>
          <w:rFonts w:ascii="Arial" w:eastAsia="Calibri" w:hAnsi="Arial" w:cs="Arial"/>
          <w:bCs/>
          <w:lang w:val="pt-BR"/>
        </w:rPr>
        <w:t>).</w:t>
      </w:r>
    </w:p>
    <w:p w14:paraId="7947941C" w14:textId="4A09FFD1" w:rsidR="00B05CB9" w:rsidRPr="00507CAB" w:rsidRDefault="00B05CB9" w:rsidP="008E5D19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4B8FB85E" w14:textId="4E6B88A4" w:rsidR="00C41561" w:rsidRPr="00FD6114" w:rsidRDefault="001F4C55" w:rsidP="0062199B">
      <w:pPr>
        <w:numPr>
          <w:ilvl w:val="1"/>
          <w:numId w:val="2"/>
        </w:numPr>
        <w:spacing w:line="276" w:lineRule="auto"/>
        <w:ind w:left="1134" w:hanging="573"/>
        <w:contextualSpacing/>
        <w:jc w:val="both"/>
        <w:rPr>
          <w:rFonts w:ascii="Arial" w:eastAsia="Calibri" w:hAnsi="Arial" w:cs="Arial"/>
          <w:b/>
          <w:lang w:val="pt-BR"/>
        </w:rPr>
      </w:pPr>
      <w:r w:rsidRPr="00FD6114">
        <w:rPr>
          <w:rFonts w:ascii="Arial" w:eastAsia="Calibri" w:hAnsi="Arial" w:cs="Arial"/>
          <w:b/>
          <w:lang w:val="pt-BR"/>
        </w:rPr>
        <w:t xml:space="preserve">Alteração do Coordenador do Paraguai no Comitê Técnico </w:t>
      </w:r>
      <w:r w:rsidR="004667D1">
        <w:rPr>
          <w:rFonts w:ascii="Arial" w:eastAsia="Calibri" w:hAnsi="Arial" w:cs="Arial"/>
          <w:b/>
          <w:lang w:val="pt-BR"/>
        </w:rPr>
        <w:t>N</w:t>
      </w:r>
      <w:r w:rsidRPr="00FD6114">
        <w:rPr>
          <w:rFonts w:ascii="Arial" w:eastAsia="Calibri" w:hAnsi="Arial" w:cs="Arial"/>
          <w:b/>
          <w:lang w:val="pt-BR"/>
        </w:rPr>
        <w:t>º 2</w:t>
      </w:r>
    </w:p>
    <w:p w14:paraId="585FF315" w14:textId="3EA34A60" w:rsidR="00C41561" w:rsidRPr="00507CAB" w:rsidRDefault="00C41561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57270B40" w14:textId="4CB2616A" w:rsidR="005C7F8C" w:rsidRPr="00983411" w:rsidRDefault="005C7F8C" w:rsidP="005C7F8C">
      <w:pPr>
        <w:spacing w:line="276" w:lineRule="auto"/>
        <w:contextualSpacing/>
        <w:jc w:val="both"/>
        <w:rPr>
          <w:rStyle w:val="Hipervnculo"/>
          <w:rFonts w:ascii="Arial" w:eastAsia="Calibri" w:hAnsi="Arial" w:cs="Arial"/>
          <w:bCs/>
          <w:color w:val="auto"/>
        </w:rPr>
      </w:pPr>
      <w:r w:rsidRPr="00507CAB">
        <w:rPr>
          <w:rFonts w:ascii="Arial" w:eastAsia="Calibri" w:hAnsi="Arial" w:cs="Arial"/>
          <w:bCs/>
          <w:lang w:val="pt-BR"/>
        </w:rPr>
        <w:t xml:space="preserve">O Coordenador brasileiro do CT Nº 2 informou o recebimento da Nota VMREI/DGPE/DIE/E/Nº 133/2023, por meio da qual o Ministério de Relações Exteriores do Paraguai comunicou os dados atualizados do novo Coordenador paraguaio do Comitê Técnico Nº 2, Mag. </w:t>
      </w:r>
      <w:r w:rsidRPr="00983411">
        <w:rPr>
          <w:rFonts w:ascii="Arial" w:eastAsia="Calibri" w:hAnsi="Arial" w:cs="Arial"/>
          <w:bCs/>
        </w:rPr>
        <w:t xml:space="preserve">Luis Zayas – Director de Relaciones Internacionales – Gerencia Ejecutiva de la Dirección Nacional de Ingresos Tributarios – </w:t>
      </w:r>
      <w:hyperlink r:id="rId9" w:history="1">
        <w:r w:rsidR="00397244" w:rsidRPr="004F120B">
          <w:rPr>
            <w:rStyle w:val="Hipervnculo"/>
            <w:rFonts w:ascii="Arial" w:eastAsia="Calibri" w:hAnsi="Arial" w:cs="Arial"/>
            <w:bCs/>
          </w:rPr>
          <w:t>lzayas@aduana.gov.py</w:t>
        </w:r>
      </w:hyperlink>
    </w:p>
    <w:p w14:paraId="6073A984" w14:textId="3E1B9D7C" w:rsidR="005C7F8C" w:rsidRPr="00983411" w:rsidRDefault="005C7F8C" w:rsidP="005C7F8C">
      <w:pPr>
        <w:spacing w:line="276" w:lineRule="auto"/>
        <w:contextualSpacing/>
        <w:jc w:val="both"/>
        <w:rPr>
          <w:rFonts w:ascii="Arial" w:eastAsia="Calibri" w:hAnsi="Arial" w:cs="Arial"/>
          <w:bCs/>
        </w:rPr>
      </w:pPr>
    </w:p>
    <w:p w14:paraId="44757E54" w14:textId="1A421464" w:rsidR="005E20B3" w:rsidRPr="00507CAB" w:rsidRDefault="005E20B3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Informou ainda que a Presidência Executiva da Aduana da Bolívia remeteu o </w:t>
      </w:r>
      <w:proofErr w:type="spellStart"/>
      <w:r w:rsidRPr="00507CAB">
        <w:rPr>
          <w:rFonts w:ascii="Arial" w:eastAsia="Calibri" w:hAnsi="Arial" w:cs="Arial"/>
          <w:bCs/>
          <w:lang w:val="pt-BR"/>
        </w:rPr>
        <w:t>Memorandum</w:t>
      </w:r>
      <w:proofErr w:type="spellEnd"/>
      <w:r w:rsidRPr="00507CAB">
        <w:rPr>
          <w:rFonts w:ascii="Arial" w:eastAsia="Calibri" w:hAnsi="Arial" w:cs="Arial"/>
          <w:bCs/>
          <w:lang w:val="pt-BR"/>
        </w:rPr>
        <w:t xml:space="preserve"> Cite Nº NA-PREDC-M-1952-2023 por meio do qual houve a designação de representante do Estado Plurinacional da Bolívia para a função de Coordenadora </w:t>
      </w:r>
      <w:r w:rsidR="00397244">
        <w:rPr>
          <w:rFonts w:ascii="Arial" w:eastAsia="Calibri" w:hAnsi="Arial" w:cs="Arial"/>
          <w:bCs/>
          <w:lang w:val="pt-BR"/>
        </w:rPr>
        <w:t>da B</w:t>
      </w:r>
      <w:r w:rsidRPr="00507CAB">
        <w:rPr>
          <w:rFonts w:ascii="Arial" w:eastAsia="Calibri" w:hAnsi="Arial" w:cs="Arial"/>
          <w:bCs/>
          <w:lang w:val="pt-BR"/>
        </w:rPr>
        <w:t>ol</w:t>
      </w:r>
      <w:r w:rsidR="00397244">
        <w:rPr>
          <w:rFonts w:ascii="Arial" w:eastAsia="Calibri" w:hAnsi="Arial" w:cs="Arial"/>
          <w:bCs/>
          <w:lang w:val="pt-BR"/>
        </w:rPr>
        <w:t>í</w:t>
      </w:r>
      <w:r w:rsidRPr="00507CAB">
        <w:rPr>
          <w:rFonts w:ascii="Arial" w:eastAsia="Calibri" w:hAnsi="Arial" w:cs="Arial"/>
          <w:bCs/>
          <w:lang w:val="pt-BR"/>
        </w:rPr>
        <w:t xml:space="preserve">via do Comitê Técnico Nº 2, Sra. Ingrid Cinthia Quiroz Zapana - </w:t>
      </w:r>
      <w:hyperlink r:id="rId10" w:history="1">
        <w:r w:rsidRPr="00507CAB">
          <w:rPr>
            <w:rStyle w:val="Hipervnculo"/>
            <w:rFonts w:ascii="Arial" w:eastAsia="Calibri" w:hAnsi="Arial" w:cs="Arial"/>
            <w:bCs/>
            <w:color w:val="auto"/>
            <w:lang w:val="pt-BR"/>
          </w:rPr>
          <w:t>iquiroz@aduana.gob.bo</w:t>
        </w:r>
      </w:hyperlink>
    </w:p>
    <w:p w14:paraId="1D9147A4" w14:textId="77777777" w:rsidR="005E20B3" w:rsidRPr="00507CAB" w:rsidRDefault="005E20B3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1969235D" w14:textId="1B1C5318" w:rsidR="005C7F8C" w:rsidRPr="00507CAB" w:rsidRDefault="005C7F8C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>Os Coordenadores do CT Nº 2 agradeceram o</w:t>
      </w:r>
      <w:r w:rsidR="005E20B3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comunicado</w:t>
      </w:r>
      <w:r w:rsidR="005E20B3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e deram as boas-vindas ao</w:t>
      </w:r>
      <w:r w:rsidR="005E20B3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</w:t>
      </w:r>
      <w:r w:rsidR="005E20B3" w:rsidRPr="00507CAB">
        <w:rPr>
          <w:rFonts w:ascii="Arial" w:eastAsia="Calibri" w:hAnsi="Arial" w:cs="Arial"/>
          <w:bCs/>
          <w:lang w:val="pt-BR"/>
        </w:rPr>
        <w:t xml:space="preserve">novos </w:t>
      </w:r>
      <w:r w:rsidRPr="00507CAB">
        <w:rPr>
          <w:rFonts w:ascii="Arial" w:eastAsia="Calibri" w:hAnsi="Arial" w:cs="Arial"/>
          <w:bCs/>
          <w:lang w:val="pt-BR"/>
        </w:rPr>
        <w:t>Coordenador</w:t>
      </w:r>
      <w:r w:rsidR="005E20B3" w:rsidRPr="00507CAB">
        <w:rPr>
          <w:rFonts w:ascii="Arial" w:eastAsia="Calibri" w:hAnsi="Arial" w:cs="Arial"/>
          <w:bCs/>
          <w:lang w:val="pt-BR"/>
        </w:rPr>
        <w:t xml:space="preserve">es do Paraguai e da Bolívia, </w:t>
      </w:r>
      <w:r w:rsidRPr="00507CAB">
        <w:rPr>
          <w:rFonts w:ascii="Arial" w:eastAsia="Calibri" w:hAnsi="Arial" w:cs="Arial"/>
          <w:bCs/>
          <w:lang w:val="pt-BR"/>
        </w:rPr>
        <w:t>desejando-lhe</w:t>
      </w:r>
      <w:r w:rsidR="005E20B3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êxito na condução das tarefas no Comitê.</w:t>
      </w:r>
    </w:p>
    <w:p w14:paraId="7AE1878C" w14:textId="77777777" w:rsidR="00412E68" w:rsidRPr="00507CAB" w:rsidRDefault="00412E68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3847700A" w14:textId="77777777" w:rsidR="00412E68" w:rsidRDefault="00A9514D" w:rsidP="005A2593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Recordaram </w:t>
      </w:r>
      <w:r w:rsidR="005C7F8C" w:rsidRPr="00507CAB">
        <w:rPr>
          <w:rFonts w:ascii="Arial" w:eastAsia="Calibri" w:hAnsi="Arial" w:cs="Arial"/>
          <w:bCs/>
          <w:lang w:val="pt-BR"/>
        </w:rPr>
        <w:t xml:space="preserve">o comprometimento do Coordenador paraguaio </w:t>
      </w:r>
      <w:r w:rsidRPr="00507CAB">
        <w:rPr>
          <w:rFonts w:ascii="Arial" w:eastAsia="Calibri" w:hAnsi="Arial" w:cs="Arial"/>
          <w:bCs/>
          <w:lang w:val="pt-BR"/>
        </w:rPr>
        <w:t xml:space="preserve">Abg. </w:t>
      </w:r>
      <w:r w:rsidR="005C7F8C" w:rsidRPr="00507CAB">
        <w:rPr>
          <w:rFonts w:ascii="Arial" w:eastAsia="Calibri" w:hAnsi="Arial" w:cs="Arial"/>
          <w:bCs/>
          <w:lang w:val="pt-BR"/>
        </w:rPr>
        <w:t xml:space="preserve">Ramón Gomes, </w:t>
      </w:r>
      <w:r w:rsidR="000333D4" w:rsidRPr="00507CAB">
        <w:rPr>
          <w:rFonts w:ascii="Arial" w:eastAsia="Calibri" w:hAnsi="Arial" w:cs="Arial"/>
          <w:bCs/>
          <w:lang w:val="pt-BR"/>
        </w:rPr>
        <w:t xml:space="preserve">e da Coordenadora boliviana Wendy </w:t>
      </w:r>
      <w:proofErr w:type="spellStart"/>
      <w:r w:rsidR="000333D4" w:rsidRPr="00507CAB">
        <w:rPr>
          <w:rFonts w:ascii="Arial" w:eastAsia="Calibri" w:hAnsi="Arial" w:cs="Arial"/>
          <w:bCs/>
          <w:lang w:val="pt-BR"/>
        </w:rPr>
        <w:t>Aydeé</w:t>
      </w:r>
      <w:proofErr w:type="spellEnd"/>
      <w:r w:rsidR="000333D4" w:rsidRPr="00507CAB">
        <w:rPr>
          <w:rFonts w:ascii="Arial" w:eastAsia="Calibri" w:hAnsi="Arial" w:cs="Arial"/>
          <w:bCs/>
          <w:lang w:val="pt-BR"/>
        </w:rPr>
        <w:t xml:space="preserve"> Torrejón Gómez,</w:t>
      </w:r>
    </w:p>
    <w:p w14:paraId="0AF0FF8F" w14:textId="7DDFD0D4" w:rsidR="00412E68" w:rsidRDefault="00412E68" w:rsidP="005C7F8C">
      <w:pPr>
        <w:spacing w:line="276" w:lineRule="auto"/>
        <w:contextualSpacing/>
        <w:jc w:val="both"/>
        <w:rPr>
          <w:noProof/>
        </w:rPr>
      </w:pPr>
    </w:p>
    <w:p w14:paraId="5E6E7348" w14:textId="77777777" w:rsidR="005A2593" w:rsidRDefault="005A2593" w:rsidP="005C7F8C">
      <w:pPr>
        <w:spacing w:line="276" w:lineRule="auto"/>
        <w:contextualSpacing/>
        <w:jc w:val="both"/>
        <w:rPr>
          <w:noProof/>
        </w:rPr>
      </w:pPr>
    </w:p>
    <w:p w14:paraId="3E1AD7C3" w14:textId="77777777" w:rsidR="005A2593" w:rsidRDefault="005A2593" w:rsidP="005C7F8C">
      <w:pPr>
        <w:spacing w:line="276" w:lineRule="auto"/>
        <w:contextualSpacing/>
        <w:jc w:val="both"/>
        <w:rPr>
          <w:noProof/>
        </w:rPr>
      </w:pPr>
    </w:p>
    <w:p w14:paraId="4DBEA5EE" w14:textId="77777777" w:rsidR="00412E68" w:rsidRDefault="00412E68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60509036" w14:textId="6A6016E1" w:rsidR="00A9514D" w:rsidRPr="00507CAB" w:rsidRDefault="005C7F8C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lastRenderedPageBreak/>
        <w:t xml:space="preserve">que durante todo o período em que </w:t>
      </w:r>
      <w:r w:rsidR="000333D4" w:rsidRPr="00507CAB">
        <w:rPr>
          <w:rFonts w:ascii="Arial" w:eastAsia="Calibri" w:hAnsi="Arial" w:cs="Arial"/>
          <w:bCs/>
          <w:lang w:val="pt-BR"/>
        </w:rPr>
        <w:t>estiveram</w:t>
      </w:r>
      <w:r w:rsidRPr="00507CAB">
        <w:rPr>
          <w:rFonts w:ascii="Arial" w:eastAsia="Calibri" w:hAnsi="Arial" w:cs="Arial"/>
          <w:bCs/>
          <w:lang w:val="pt-BR"/>
        </w:rPr>
        <w:t xml:space="preserve"> à frente das atividades </w:t>
      </w:r>
      <w:r w:rsidR="00A9514D" w:rsidRPr="00507CAB">
        <w:rPr>
          <w:rFonts w:ascii="Arial" w:eastAsia="Calibri" w:hAnsi="Arial" w:cs="Arial"/>
          <w:bCs/>
          <w:lang w:val="pt-BR"/>
        </w:rPr>
        <w:t xml:space="preserve">no CT Nº 2 </w:t>
      </w:r>
      <w:r w:rsidR="000333D4" w:rsidRPr="00507CAB">
        <w:rPr>
          <w:rFonts w:ascii="Arial" w:eastAsia="Calibri" w:hAnsi="Arial" w:cs="Arial"/>
          <w:bCs/>
          <w:lang w:val="pt-BR"/>
        </w:rPr>
        <w:t xml:space="preserve">representaram </w:t>
      </w:r>
      <w:r w:rsidRPr="00507CAB">
        <w:rPr>
          <w:rFonts w:ascii="Arial" w:eastAsia="Calibri" w:hAnsi="Arial" w:cs="Arial"/>
          <w:bCs/>
          <w:lang w:val="pt-BR"/>
        </w:rPr>
        <w:t>seu</w:t>
      </w:r>
      <w:r w:rsidR="000333D4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país</w:t>
      </w:r>
      <w:r w:rsidR="000333D4" w:rsidRPr="00507CAB">
        <w:rPr>
          <w:rFonts w:ascii="Arial" w:eastAsia="Calibri" w:hAnsi="Arial" w:cs="Arial"/>
          <w:bCs/>
          <w:lang w:val="pt-BR"/>
        </w:rPr>
        <w:t>es</w:t>
      </w:r>
      <w:r w:rsidRPr="00507CAB">
        <w:rPr>
          <w:rFonts w:ascii="Arial" w:eastAsia="Calibri" w:hAnsi="Arial" w:cs="Arial"/>
          <w:bCs/>
          <w:lang w:val="pt-BR"/>
        </w:rPr>
        <w:t xml:space="preserve"> de forma </w:t>
      </w:r>
      <w:r w:rsidR="00A9514D" w:rsidRPr="00507CAB">
        <w:rPr>
          <w:rFonts w:ascii="Arial" w:eastAsia="Calibri" w:hAnsi="Arial" w:cs="Arial"/>
          <w:bCs/>
          <w:lang w:val="pt-BR"/>
        </w:rPr>
        <w:t xml:space="preserve">séria e </w:t>
      </w:r>
      <w:r w:rsidRPr="00507CAB">
        <w:rPr>
          <w:rFonts w:ascii="Arial" w:eastAsia="Calibri" w:hAnsi="Arial" w:cs="Arial"/>
          <w:bCs/>
          <w:lang w:val="pt-BR"/>
        </w:rPr>
        <w:t>honrosa</w:t>
      </w:r>
      <w:r w:rsidR="00A9514D" w:rsidRPr="00507CAB">
        <w:rPr>
          <w:rFonts w:ascii="Arial" w:eastAsia="Calibri" w:hAnsi="Arial" w:cs="Arial"/>
          <w:bCs/>
          <w:lang w:val="pt-BR"/>
        </w:rPr>
        <w:t xml:space="preserve">, de </w:t>
      </w:r>
      <w:r w:rsidR="000333D4" w:rsidRPr="00507CAB">
        <w:rPr>
          <w:rFonts w:ascii="Arial" w:eastAsia="Calibri" w:hAnsi="Arial" w:cs="Arial"/>
          <w:bCs/>
          <w:lang w:val="pt-BR"/>
        </w:rPr>
        <w:t>maneira</w:t>
      </w:r>
      <w:r w:rsidR="00A9514D" w:rsidRPr="00507CAB">
        <w:rPr>
          <w:rFonts w:ascii="Arial" w:eastAsia="Calibri" w:hAnsi="Arial" w:cs="Arial"/>
          <w:bCs/>
          <w:lang w:val="pt-BR"/>
        </w:rPr>
        <w:t xml:space="preserve"> a buscar a integração entre os Estados Partes e avançar com os objetivos do MERCOSUL.</w:t>
      </w:r>
    </w:p>
    <w:p w14:paraId="28069D5D" w14:textId="077A5DF4" w:rsidR="00A9514D" w:rsidRPr="00507CAB" w:rsidRDefault="00A9514D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17A16AC8" w14:textId="1D879698" w:rsidR="005C7F8C" w:rsidRPr="00507CAB" w:rsidRDefault="00A9514D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Mencionaram </w:t>
      </w:r>
      <w:r w:rsidR="002E0C04" w:rsidRPr="00507CAB">
        <w:rPr>
          <w:rFonts w:ascii="Arial" w:eastAsia="Calibri" w:hAnsi="Arial" w:cs="Arial"/>
          <w:bCs/>
          <w:lang w:val="pt-BR"/>
        </w:rPr>
        <w:t xml:space="preserve">ainda </w:t>
      </w:r>
      <w:r w:rsidRPr="00507CAB">
        <w:rPr>
          <w:rFonts w:ascii="Arial" w:eastAsia="Calibri" w:hAnsi="Arial" w:cs="Arial"/>
          <w:bCs/>
          <w:lang w:val="pt-BR"/>
        </w:rPr>
        <w:t xml:space="preserve">seu apreço pelo companheirismo e </w:t>
      </w:r>
      <w:r w:rsidR="000333D4" w:rsidRPr="00507CAB">
        <w:rPr>
          <w:rFonts w:ascii="Arial" w:eastAsia="Calibri" w:hAnsi="Arial" w:cs="Arial"/>
          <w:bCs/>
          <w:lang w:val="pt-BR"/>
        </w:rPr>
        <w:t>atenção</w:t>
      </w:r>
      <w:r w:rsidRPr="00507CAB">
        <w:rPr>
          <w:rFonts w:ascii="Arial" w:eastAsia="Calibri" w:hAnsi="Arial" w:cs="Arial"/>
          <w:bCs/>
          <w:lang w:val="pt-BR"/>
        </w:rPr>
        <w:t xml:space="preserve"> </w:t>
      </w:r>
      <w:r w:rsidR="002E0C04" w:rsidRPr="00507CAB">
        <w:rPr>
          <w:rFonts w:ascii="Arial" w:eastAsia="Calibri" w:hAnsi="Arial" w:cs="Arial"/>
          <w:bCs/>
          <w:lang w:val="pt-BR"/>
        </w:rPr>
        <w:t>do</w:t>
      </w:r>
      <w:r w:rsidR="000333D4" w:rsidRPr="00507CAB">
        <w:rPr>
          <w:rFonts w:ascii="Arial" w:eastAsia="Calibri" w:hAnsi="Arial" w:cs="Arial"/>
          <w:bCs/>
          <w:lang w:val="pt-BR"/>
        </w:rPr>
        <w:t xml:space="preserve">s Coordenadores que ora deixam este Comitê Técnico e desejaram pleno </w:t>
      </w:r>
      <w:r w:rsidRPr="00507CAB">
        <w:rPr>
          <w:rFonts w:ascii="Arial" w:eastAsia="Calibri" w:hAnsi="Arial" w:cs="Arial"/>
          <w:bCs/>
          <w:lang w:val="pt-BR"/>
        </w:rPr>
        <w:t>êxito e sucesso nas novas funções em seu</w:t>
      </w:r>
      <w:r w:rsidR="000333D4" w:rsidRPr="00507CAB">
        <w:rPr>
          <w:rFonts w:ascii="Arial" w:eastAsia="Calibri" w:hAnsi="Arial" w:cs="Arial"/>
          <w:bCs/>
          <w:lang w:val="pt-BR"/>
        </w:rPr>
        <w:t>s</w:t>
      </w:r>
      <w:r w:rsidRPr="00507CAB">
        <w:rPr>
          <w:rFonts w:ascii="Arial" w:eastAsia="Calibri" w:hAnsi="Arial" w:cs="Arial"/>
          <w:bCs/>
          <w:lang w:val="pt-BR"/>
        </w:rPr>
        <w:t xml:space="preserve"> país</w:t>
      </w:r>
      <w:r w:rsidR="000333D4" w:rsidRPr="00507CAB">
        <w:rPr>
          <w:rFonts w:ascii="Arial" w:eastAsia="Calibri" w:hAnsi="Arial" w:cs="Arial"/>
          <w:bCs/>
          <w:lang w:val="pt-BR"/>
        </w:rPr>
        <w:t>es</w:t>
      </w:r>
      <w:r w:rsidRPr="00507CAB">
        <w:rPr>
          <w:rFonts w:ascii="Arial" w:eastAsia="Calibri" w:hAnsi="Arial" w:cs="Arial"/>
          <w:bCs/>
          <w:lang w:val="pt-BR"/>
        </w:rPr>
        <w:t>.</w:t>
      </w:r>
    </w:p>
    <w:p w14:paraId="793F6DAB" w14:textId="78E8A893" w:rsidR="00A9514D" w:rsidRPr="00507CAB" w:rsidRDefault="00A9514D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</w:p>
    <w:p w14:paraId="1097FBFA" w14:textId="7062C138" w:rsidR="005B0F4E" w:rsidRPr="00507CAB" w:rsidRDefault="005B0F4E" w:rsidP="005C7F8C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507CAB">
        <w:rPr>
          <w:rFonts w:ascii="Arial" w:eastAsia="Calibri" w:hAnsi="Arial" w:cs="Arial"/>
          <w:bCs/>
          <w:lang w:val="pt-BR"/>
        </w:rPr>
        <w:t xml:space="preserve">A Nota VMREI/DGPE/DIE/E/Nº 133/2023 </w:t>
      </w:r>
      <w:r w:rsidR="005E20B3" w:rsidRPr="00507CAB">
        <w:rPr>
          <w:rFonts w:ascii="Arial" w:eastAsia="Calibri" w:hAnsi="Arial" w:cs="Arial"/>
          <w:bCs/>
          <w:lang w:val="pt-BR"/>
        </w:rPr>
        <w:t xml:space="preserve">e o </w:t>
      </w:r>
      <w:proofErr w:type="spellStart"/>
      <w:r w:rsidR="005E20B3" w:rsidRPr="00507CAB">
        <w:rPr>
          <w:rFonts w:ascii="Arial" w:eastAsia="Calibri" w:hAnsi="Arial" w:cs="Arial"/>
          <w:bCs/>
          <w:lang w:val="pt-BR"/>
        </w:rPr>
        <w:t>Memorandum</w:t>
      </w:r>
      <w:proofErr w:type="spellEnd"/>
      <w:r w:rsidR="005E20B3" w:rsidRPr="00507CAB">
        <w:rPr>
          <w:rFonts w:ascii="Arial" w:eastAsia="Calibri" w:hAnsi="Arial" w:cs="Arial"/>
          <w:bCs/>
          <w:lang w:val="pt-BR"/>
        </w:rPr>
        <w:t xml:space="preserve"> Cite Nº NA-PREDC-M-1952-202</w:t>
      </w:r>
      <w:r w:rsidR="00A403E3" w:rsidRPr="00507CAB">
        <w:rPr>
          <w:rFonts w:ascii="Arial" w:eastAsia="Calibri" w:hAnsi="Arial" w:cs="Arial"/>
          <w:bCs/>
          <w:lang w:val="pt-BR"/>
        </w:rPr>
        <w:t>3</w:t>
      </w:r>
      <w:r w:rsidR="005E20B3" w:rsidRPr="00507CAB">
        <w:rPr>
          <w:rFonts w:ascii="Arial" w:eastAsia="Calibri" w:hAnsi="Arial" w:cs="Arial"/>
          <w:bCs/>
          <w:lang w:val="pt-BR"/>
        </w:rPr>
        <w:t xml:space="preserve"> </w:t>
      </w:r>
      <w:r w:rsidRPr="00507CAB">
        <w:rPr>
          <w:rFonts w:ascii="Arial" w:eastAsia="Calibri" w:hAnsi="Arial" w:cs="Arial"/>
          <w:bCs/>
          <w:lang w:val="pt-BR"/>
        </w:rPr>
        <w:t>consta</w:t>
      </w:r>
      <w:r w:rsidR="005E20B3" w:rsidRPr="00507CAB">
        <w:rPr>
          <w:rFonts w:ascii="Arial" w:eastAsia="Calibri" w:hAnsi="Arial" w:cs="Arial"/>
          <w:bCs/>
          <w:lang w:val="pt-BR"/>
        </w:rPr>
        <w:t>m</w:t>
      </w:r>
      <w:r w:rsidRPr="00507CAB">
        <w:rPr>
          <w:rFonts w:ascii="Arial" w:eastAsia="Calibri" w:hAnsi="Arial" w:cs="Arial"/>
          <w:bCs/>
          <w:lang w:val="pt-BR"/>
        </w:rPr>
        <w:t xml:space="preserve"> como </w:t>
      </w:r>
      <w:r w:rsidRPr="00CC0C08">
        <w:rPr>
          <w:rFonts w:ascii="Arial" w:eastAsia="Calibri" w:hAnsi="Arial" w:cs="Arial"/>
          <w:b/>
          <w:lang w:val="pt-BR"/>
        </w:rPr>
        <w:t>Anexo</w:t>
      </w:r>
      <w:r w:rsidR="007B1A28" w:rsidRPr="00CC0C08">
        <w:rPr>
          <w:rFonts w:ascii="Arial" w:eastAsia="Calibri" w:hAnsi="Arial" w:cs="Arial"/>
          <w:b/>
          <w:lang w:val="pt-BR"/>
        </w:rPr>
        <w:t xml:space="preserve"> XV</w:t>
      </w:r>
      <w:r w:rsidR="007B1A28">
        <w:rPr>
          <w:rFonts w:ascii="Arial" w:eastAsia="Calibri" w:hAnsi="Arial" w:cs="Arial"/>
          <w:b/>
          <w:lang w:val="pt-BR"/>
        </w:rPr>
        <w:t xml:space="preserve"> </w:t>
      </w:r>
      <w:r w:rsidR="005E20B3" w:rsidRPr="00507CAB">
        <w:rPr>
          <w:rFonts w:ascii="Arial" w:eastAsia="Calibri" w:hAnsi="Arial" w:cs="Arial"/>
          <w:bCs/>
          <w:lang w:val="pt-BR"/>
        </w:rPr>
        <w:t xml:space="preserve">e </w:t>
      </w:r>
      <w:r w:rsidR="005E20B3" w:rsidRPr="00800829">
        <w:rPr>
          <w:rFonts w:ascii="Arial" w:eastAsia="Calibri" w:hAnsi="Arial" w:cs="Arial"/>
          <w:b/>
          <w:lang w:val="pt-BR"/>
        </w:rPr>
        <w:t xml:space="preserve">Anexo </w:t>
      </w:r>
      <w:r w:rsidR="007B1A28" w:rsidRPr="00800829">
        <w:rPr>
          <w:rFonts w:ascii="Arial" w:eastAsia="Calibri" w:hAnsi="Arial" w:cs="Arial"/>
          <w:b/>
          <w:lang w:val="pt-BR"/>
        </w:rPr>
        <w:t>XVI</w:t>
      </w:r>
      <w:r w:rsidR="007B1A28">
        <w:rPr>
          <w:rFonts w:ascii="Arial" w:eastAsia="Calibri" w:hAnsi="Arial" w:cs="Arial"/>
          <w:b/>
          <w:lang w:val="pt-BR"/>
        </w:rPr>
        <w:t xml:space="preserve"> </w:t>
      </w:r>
      <w:r w:rsidR="005E20B3" w:rsidRPr="00507CAB">
        <w:rPr>
          <w:rFonts w:ascii="Arial" w:eastAsia="Calibri" w:hAnsi="Arial" w:cs="Arial"/>
          <w:bCs/>
          <w:lang w:val="pt-BR"/>
        </w:rPr>
        <w:t>respectivamente.</w:t>
      </w:r>
    </w:p>
    <w:p w14:paraId="1875121B" w14:textId="5FC910DE" w:rsidR="001F4C55" w:rsidRDefault="001F4C55" w:rsidP="001F4C55">
      <w:pPr>
        <w:contextualSpacing/>
        <w:jc w:val="both"/>
        <w:rPr>
          <w:rFonts w:ascii="Arial" w:eastAsia="Arial" w:hAnsi="Arial" w:cs="Arial"/>
          <w:b/>
          <w:lang w:val="pt-BR"/>
        </w:rPr>
      </w:pPr>
    </w:p>
    <w:p w14:paraId="62EF89A7" w14:textId="1083444D" w:rsidR="00051D17" w:rsidRPr="00051D17" w:rsidRDefault="00051D17" w:rsidP="00051D17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051D17">
        <w:rPr>
          <w:rFonts w:ascii="Arial" w:eastAsia="Times New Roman" w:hAnsi="Arial" w:cs="Arial"/>
          <w:b/>
          <w:lang w:val="pt-BR" w:eastAsia="es-ES"/>
        </w:rPr>
        <w:t xml:space="preserve">Agradecimentos à Secretaria do </w:t>
      </w:r>
      <w:r w:rsidR="006D42FC">
        <w:rPr>
          <w:rFonts w:ascii="Arial" w:eastAsia="Times New Roman" w:hAnsi="Arial" w:cs="Arial"/>
          <w:b/>
          <w:lang w:val="pt-BR" w:eastAsia="es-ES"/>
        </w:rPr>
        <w:t>MERCOSUL</w:t>
      </w:r>
    </w:p>
    <w:p w14:paraId="1A80C8F3" w14:textId="77777777" w:rsidR="00051D17" w:rsidRPr="00051D17" w:rsidRDefault="00051D17" w:rsidP="00051D17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48D4B673" w14:textId="2BB6D27D" w:rsidR="00051D17" w:rsidRPr="007D1052" w:rsidRDefault="00051D17" w:rsidP="007D1052">
      <w:pPr>
        <w:spacing w:line="276" w:lineRule="auto"/>
        <w:contextualSpacing/>
        <w:jc w:val="both"/>
        <w:rPr>
          <w:rFonts w:ascii="Arial" w:eastAsia="Calibri" w:hAnsi="Arial" w:cs="Arial"/>
          <w:bCs/>
          <w:lang w:val="pt-BR"/>
        </w:rPr>
      </w:pPr>
      <w:r w:rsidRPr="007D1052">
        <w:rPr>
          <w:rFonts w:ascii="Arial" w:eastAsia="Calibri" w:hAnsi="Arial" w:cs="Arial"/>
          <w:bCs/>
          <w:lang w:val="pt-BR"/>
        </w:rPr>
        <w:t xml:space="preserve">Os Coordenadores do CT Nº 2 manifestaram seu apreço pelo apoio oferecido pela Secretaria do </w:t>
      </w:r>
      <w:r w:rsidR="006D42FC" w:rsidRPr="007D1052">
        <w:rPr>
          <w:rFonts w:ascii="Arial" w:eastAsia="Calibri" w:hAnsi="Arial" w:cs="Arial"/>
          <w:bCs/>
          <w:lang w:val="pt-BR"/>
        </w:rPr>
        <w:t>MERCOSUL</w:t>
      </w:r>
      <w:r w:rsidRPr="007D1052">
        <w:rPr>
          <w:rFonts w:ascii="Arial" w:eastAsia="Calibri" w:hAnsi="Arial" w:cs="Arial"/>
          <w:bCs/>
          <w:lang w:val="pt-BR"/>
        </w:rPr>
        <w:t xml:space="preserve"> para a realização das reuniões durante a PPTB, o que permitiu com que os encontros ocorressem de forma fluida, dinâmica e com maior aproveitamento do tempo para as discussões entre as delegações.</w:t>
      </w:r>
    </w:p>
    <w:p w14:paraId="70AD9944" w14:textId="4EDDAD1B" w:rsidR="00051D17" w:rsidRDefault="00051D17" w:rsidP="007D1052">
      <w:pPr>
        <w:spacing w:line="276" w:lineRule="auto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610340C7" w14:textId="2C945626" w:rsidR="00051D17" w:rsidRDefault="00051D17" w:rsidP="00051D17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07CAB">
        <w:rPr>
          <w:rFonts w:ascii="Arial" w:eastAsia="Times New Roman" w:hAnsi="Arial" w:cs="Arial"/>
          <w:b/>
          <w:lang w:val="pt-BR" w:eastAsia="es-ES"/>
        </w:rPr>
        <w:t>PRÓXIMA REUNIÃO</w:t>
      </w:r>
    </w:p>
    <w:p w14:paraId="51B9C8F8" w14:textId="741271DB" w:rsidR="00051D17" w:rsidRDefault="00051D17" w:rsidP="00051D17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7533F768" w14:textId="532FE704" w:rsidR="00051D17" w:rsidRDefault="00AE6621" w:rsidP="00051D17">
      <w:pPr>
        <w:contextualSpacing/>
        <w:jc w:val="both"/>
        <w:rPr>
          <w:rFonts w:ascii="Arial" w:eastAsia="Arial" w:hAnsi="Arial" w:cs="Arial"/>
          <w:iCs/>
          <w:lang w:val="pt-BR"/>
        </w:rPr>
      </w:pPr>
      <w:r w:rsidRPr="00AE6621">
        <w:rPr>
          <w:rFonts w:ascii="Arial" w:eastAsia="Arial" w:hAnsi="Arial" w:cs="Arial"/>
          <w:iCs/>
          <w:lang w:val="pt-BR"/>
        </w:rPr>
        <w:t>A PPT</w:t>
      </w:r>
      <w:r w:rsidR="00810149">
        <w:rPr>
          <w:rFonts w:ascii="Arial" w:eastAsia="Arial" w:hAnsi="Arial" w:cs="Arial"/>
          <w:iCs/>
          <w:lang w:val="pt-BR"/>
        </w:rPr>
        <w:t xml:space="preserve"> em </w:t>
      </w:r>
      <w:r w:rsidR="00A91DC5">
        <w:rPr>
          <w:rFonts w:ascii="Arial" w:eastAsia="Arial" w:hAnsi="Arial" w:cs="Arial"/>
          <w:iCs/>
          <w:lang w:val="pt-BR"/>
        </w:rPr>
        <w:t>exercício</w:t>
      </w:r>
      <w:r w:rsidRPr="00AE6621">
        <w:rPr>
          <w:rFonts w:ascii="Arial" w:eastAsia="Arial" w:hAnsi="Arial" w:cs="Arial"/>
          <w:iCs/>
          <w:lang w:val="pt-BR"/>
        </w:rPr>
        <w:t xml:space="preserve"> informará oportunamente a data da próxima reunião.</w:t>
      </w:r>
    </w:p>
    <w:p w14:paraId="14A9D79C" w14:textId="77777777" w:rsidR="00AE6621" w:rsidRPr="00051D17" w:rsidRDefault="00AE6621" w:rsidP="00051D17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0AEC3ACA" w14:textId="77777777" w:rsidR="00FD4160" w:rsidRPr="00051D17" w:rsidRDefault="007165CA" w:rsidP="00051D17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051D17">
        <w:rPr>
          <w:rFonts w:ascii="Arial" w:eastAsia="Arial" w:hAnsi="Arial" w:cs="Arial"/>
          <w:b/>
          <w:lang w:val="pt-BR"/>
        </w:rPr>
        <w:t>ANEXOS</w:t>
      </w:r>
    </w:p>
    <w:p w14:paraId="719EEFE5" w14:textId="77777777" w:rsidR="00065ACF" w:rsidRPr="00507CAB" w:rsidRDefault="00065ACF" w:rsidP="00B449A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Arial" w:eastAsia="Arial" w:hAnsi="Arial" w:cs="Arial"/>
          <w:bCs/>
          <w:lang w:val="pt-BR"/>
        </w:rPr>
      </w:pPr>
    </w:p>
    <w:p w14:paraId="239800E5" w14:textId="25EC7416" w:rsidR="00F8197D" w:rsidRPr="00507CAB" w:rsidRDefault="00E76061">
      <w:pPr>
        <w:rPr>
          <w:rFonts w:ascii="Arial" w:eastAsia="Arial" w:hAnsi="Arial" w:cs="Arial"/>
          <w:bCs/>
          <w:lang w:val="pt-BR"/>
        </w:rPr>
      </w:pPr>
      <w:r w:rsidRPr="00507CAB">
        <w:rPr>
          <w:rFonts w:ascii="Arial" w:eastAsia="Arial" w:hAnsi="Arial" w:cs="Arial"/>
          <w:bCs/>
          <w:lang w:val="pt-BR"/>
        </w:rPr>
        <w:t>Os Anexos que fazem parte desta Ata são os seguintes:</w:t>
      </w:r>
    </w:p>
    <w:p w14:paraId="0C76D724" w14:textId="77777777" w:rsidR="009035A2" w:rsidRPr="00507CAB" w:rsidRDefault="009035A2">
      <w:pPr>
        <w:rPr>
          <w:rFonts w:ascii="Arial" w:eastAsia="Arial" w:hAnsi="Arial" w:cs="Arial"/>
          <w:bCs/>
          <w:lang w:val="pt-BR"/>
        </w:rPr>
      </w:pPr>
    </w:p>
    <w:tbl>
      <w:tblPr>
        <w:tblStyle w:val="2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560"/>
        <w:gridCol w:w="8364"/>
      </w:tblGrid>
      <w:tr w:rsidR="00507CAB" w:rsidRPr="00507CAB" w14:paraId="545CEDD9" w14:textId="77777777" w:rsidTr="00412E68">
        <w:tc>
          <w:tcPr>
            <w:tcW w:w="1560" w:type="dxa"/>
          </w:tcPr>
          <w:p w14:paraId="02819162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I</w:t>
            </w:r>
          </w:p>
        </w:tc>
        <w:tc>
          <w:tcPr>
            <w:tcW w:w="8364" w:type="dxa"/>
          </w:tcPr>
          <w:p w14:paraId="709E06B2" w14:textId="77777777" w:rsidR="009035A2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lang w:val="pt-BR"/>
              </w:rPr>
              <w:t>Lista de Participantes</w:t>
            </w:r>
          </w:p>
          <w:p w14:paraId="3FB315ED" w14:textId="77777777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07CAB" w14:paraId="16204F31" w14:textId="77777777" w:rsidTr="00412E68">
        <w:tc>
          <w:tcPr>
            <w:tcW w:w="1560" w:type="dxa"/>
          </w:tcPr>
          <w:p w14:paraId="0C1D7E58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II</w:t>
            </w:r>
          </w:p>
        </w:tc>
        <w:tc>
          <w:tcPr>
            <w:tcW w:w="8364" w:type="dxa"/>
          </w:tcPr>
          <w:p w14:paraId="6A5BA284" w14:textId="77777777" w:rsidR="009035A2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lang w:val="pt-BR"/>
              </w:rPr>
              <w:t>Agenda</w:t>
            </w:r>
          </w:p>
          <w:p w14:paraId="6284A7A5" w14:textId="77777777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07CAB" w14:paraId="66FB51E9" w14:textId="77777777" w:rsidTr="00412E68">
        <w:tc>
          <w:tcPr>
            <w:tcW w:w="1560" w:type="dxa"/>
          </w:tcPr>
          <w:p w14:paraId="708AD401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III</w:t>
            </w:r>
          </w:p>
        </w:tc>
        <w:tc>
          <w:tcPr>
            <w:tcW w:w="8364" w:type="dxa"/>
          </w:tcPr>
          <w:p w14:paraId="5979F2BD" w14:textId="77777777" w:rsidR="009035A2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507CAB">
              <w:rPr>
                <w:rFonts w:ascii="Arial" w:eastAsia="Arial" w:hAnsi="Arial" w:cs="Arial"/>
                <w:lang w:val="pt-BR"/>
              </w:rPr>
              <w:t>Resumo da Ata</w:t>
            </w:r>
          </w:p>
          <w:p w14:paraId="18F415F7" w14:textId="77777777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A2593" w14:paraId="50A40B9A" w14:textId="77777777" w:rsidTr="00412E68">
        <w:tc>
          <w:tcPr>
            <w:tcW w:w="1560" w:type="dxa"/>
          </w:tcPr>
          <w:p w14:paraId="528245CA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IV</w:t>
            </w:r>
          </w:p>
        </w:tc>
        <w:tc>
          <w:tcPr>
            <w:tcW w:w="8364" w:type="dxa"/>
          </w:tcPr>
          <w:p w14:paraId="6C78F8FF" w14:textId="77777777" w:rsidR="009035A2" w:rsidRDefault="00F76850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F76850">
              <w:rPr>
                <w:rFonts w:ascii="Arial" w:eastAsia="Arial" w:hAnsi="Arial" w:cs="Arial"/>
                <w:lang w:val="pt-BR"/>
              </w:rPr>
              <w:t xml:space="preserve">Nota Conjunta </w:t>
            </w:r>
            <w:proofErr w:type="spellStart"/>
            <w:r w:rsidRPr="00F76850">
              <w:rPr>
                <w:rFonts w:ascii="Arial" w:eastAsia="Arial" w:hAnsi="Arial" w:cs="Arial"/>
                <w:lang w:val="pt-BR"/>
              </w:rPr>
              <w:t>Saata</w:t>
            </w:r>
            <w:proofErr w:type="spellEnd"/>
            <w:r w:rsidRPr="00F76850">
              <w:rPr>
                <w:rFonts w:ascii="Arial" w:eastAsia="Arial" w:hAnsi="Arial" w:cs="Arial"/>
                <w:lang w:val="pt-BR"/>
              </w:rPr>
              <w:t>/</w:t>
            </w:r>
            <w:proofErr w:type="spellStart"/>
            <w:r w:rsidRPr="00F76850">
              <w:rPr>
                <w:rFonts w:ascii="Arial" w:eastAsia="Arial" w:hAnsi="Arial" w:cs="Arial"/>
                <w:lang w:val="pt-BR"/>
              </w:rPr>
              <w:t>Copad</w:t>
            </w:r>
            <w:proofErr w:type="spellEnd"/>
            <w:r w:rsidRPr="00F76850">
              <w:rPr>
                <w:rFonts w:ascii="Arial" w:eastAsia="Arial" w:hAnsi="Arial" w:cs="Arial"/>
                <w:lang w:val="pt-BR"/>
              </w:rPr>
              <w:t>/Coana/</w:t>
            </w:r>
            <w:proofErr w:type="spellStart"/>
            <w:r w:rsidRPr="00F76850">
              <w:rPr>
                <w:rFonts w:ascii="Arial" w:eastAsia="Arial" w:hAnsi="Arial" w:cs="Arial"/>
                <w:lang w:val="pt-BR"/>
              </w:rPr>
              <w:t>Suana</w:t>
            </w:r>
            <w:proofErr w:type="spellEnd"/>
            <w:r w:rsidRPr="00F76850">
              <w:rPr>
                <w:rFonts w:ascii="Arial" w:eastAsia="Arial" w:hAnsi="Arial" w:cs="Arial"/>
                <w:lang w:val="pt-BR"/>
              </w:rPr>
              <w:t xml:space="preserve"> nº 99, de 5 de setembro de 2023</w:t>
            </w:r>
          </w:p>
          <w:p w14:paraId="6ABC30AB" w14:textId="58482B96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A2593" w14:paraId="1EC3A873" w14:textId="77777777" w:rsidTr="00412E68">
        <w:tc>
          <w:tcPr>
            <w:tcW w:w="1560" w:type="dxa"/>
          </w:tcPr>
          <w:p w14:paraId="405DF9F9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V</w:t>
            </w:r>
          </w:p>
        </w:tc>
        <w:tc>
          <w:tcPr>
            <w:tcW w:w="8364" w:type="dxa"/>
          </w:tcPr>
          <w:p w14:paraId="1718344A" w14:textId="77777777" w:rsidR="009035A2" w:rsidRDefault="00F76850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F76850">
              <w:rPr>
                <w:rFonts w:ascii="Arial" w:eastAsia="Arial" w:hAnsi="Arial" w:cs="Arial"/>
                <w:lang w:val="pt-BR"/>
              </w:rPr>
              <w:t xml:space="preserve">Ata </w:t>
            </w:r>
            <w:r>
              <w:rPr>
                <w:rFonts w:ascii="Arial" w:eastAsia="Arial" w:hAnsi="Arial" w:cs="Arial"/>
                <w:lang w:val="pt-BR"/>
              </w:rPr>
              <w:t xml:space="preserve">- </w:t>
            </w:r>
            <w:r w:rsidRPr="00F76850">
              <w:rPr>
                <w:rFonts w:ascii="Arial" w:eastAsia="Arial" w:hAnsi="Arial" w:cs="Arial"/>
                <w:lang w:val="pt-BR"/>
              </w:rPr>
              <w:t>Reunião Plenária SCT</w:t>
            </w:r>
            <w:r>
              <w:rPr>
                <w:rFonts w:ascii="Arial" w:eastAsia="Arial" w:hAnsi="Arial" w:cs="Arial"/>
                <w:lang w:val="pt-BR"/>
              </w:rPr>
              <w:t xml:space="preserve">COF - </w:t>
            </w:r>
            <w:r w:rsidRPr="00F76850">
              <w:rPr>
                <w:rFonts w:ascii="Arial" w:eastAsia="Arial" w:hAnsi="Arial" w:cs="Arial"/>
                <w:lang w:val="pt-BR"/>
              </w:rPr>
              <w:t>24 e 25 de outubro de 2023</w:t>
            </w:r>
          </w:p>
          <w:p w14:paraId="704B95ED" w14:textId="31AE5049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412E68" w:rsidRPr="00857E06" w14:paraId="024B3A96" w14:textId="77777777" w:rsidTr="00412E68">
        <w:tc>
          <w:tcPr>
            <w:tcW w:w="9924" w:type="dxa"/>
            <w:gridSpan w:val="2"/>
          </w:tcPr>
          <w:p w14:paraId="6CCCC51F" w14:textId="77777777" w:rsidR="00412E68" w:rsidRDefault="00412E68" w:rsidP="00412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noProof/>
              </w:rPr>
            </w:pPr>
          </w:p>
          <w:p w14:paraId="1449E4A1" w14:textId="77777777" w:rsidR="005A2593" w:rsidRDefault="005A2593" w:rsidP="00412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noProof/>
                <w:lang w:val="pt-BR"/>
              </w:rPr>
            </w:pPr>
          </w:p>
          <w:p w14:paraId="094D3D1A" w14:textId="77777777" w:rsidR="005A2593" w:rsidRDefault="005A2593" w:rsidP="00412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noProof/>
                <w:lang w:val="pt-BR"/>
              </w:rPr>
            </w:pPr>
          </w:p>
          <w:p w14:paraId="3B86E2A7" w14:textId="77777777" w:rsidR="005A2593" w:rsidRDefault="005A2593" w:rsidP="00412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noProof/>
                <w:lang w:val="pt-BR"/>
              </w:rPr>
            </w:pPr>
          </w:p>
          <w:p w14:paraId="3835C820" w14:textId="6EADA3EF" w:rsidR="005A2593" w:rsidRDefault="005A2593" w:rsidP="00412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A2593" w14:paraId="1C663083" w14:textId="77777777" w:rsidTr="00412E68">
        <w:tc>
          <w:tcPr>
            <w:tcW w:w="1560" w:type="dxa"/>
          </w:tcPr>
          <w:p w14:paraId="53220749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lastRenderedPageBreak/>
              <w:t>Anexo VI</w:t>
            </w:r>
          </w:p>
        </w:tc>
        <w:tc>
          <w:tcPr>
            <w:tcW w:w="8364" w:type="dxa"/>
          </w:tcPr>
          <w:p w14:paraId="47F48786" w14:textId="77777777" w:rsidR="009035A2" w:rsidRDefault="00F76850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F76850">
              <w:rPr>
                <w:rFonts w:ascii="Arial" w:eastAsia="Arial" w:hAnsi="Arial" w:cs="Arial"/>
                <w:lang w:val="pt-BR"/>
              </w:rPr>
              <w:t xml:space="preserve">Ata </w:t>
            </w:r>
            <w:r>
              <w:rPr>
                <w:rFonts w:ascii="Arial" w:eastAsia="Arial" w:hAnsi="Arial" w:cs="Arial"/>
                <w:lang w:val="pt-BR"/>
              </w:rPr>
              <w:t xml:space="preserve">- </w:t>
            </w:r>
            <w:r w:rsidRPr="00F76850">
              <w:rPr>
                <w:rFonts w:ascii="Arial" w:eastAsia="Arial" w:hAnsi="Arial" w:cs="Arial"/>
                <w:lang w:val="pt-BR"/>
              </w:rPr>
              <w:t>Reunião SCT</w:t>
            </w:r>
            <w:r>
              <w:rPr>
                <w:rFonts w:ascii="Arial" w:eastAsia="Arial" w:hAnsi="Arial" w:cs="Arial"/>
                <w:lang w:val="pt-BR"/>
              </w:rPr>
              <w:t>PAI</w:t>
            </w:r>
            <w:r w:rsidRPr="00F76850">
              <w:rPr>
                <w:rFonts w:ascii="Arial" w:eastAsia="Arial" w:hAnsi="Arial" w:cs="Arial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 xml:space="preserve">- </w:t>
            </w:r>
            <w:r w:rsidRPr="00F76850">
              <w:rPr>
                <w:rFonts w:ascii="Arial" w:eastAsia="Arial" w:hAnsi="Arial" w:cs="Arial"/>
                <w:lang w:val="pt-BR"/>
              </w:rPr>
              <w:t>25 e 26 de outubro 2023</w:t>
            </w:r>
          </w:p>
          <w:p w14:paraId="5B7E6E9C" w14:textId="0BF53D83" w:rsidR="00800829" w:rsidRPr="00507CAB" w:rsidRDefault="00800829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A2593" w14:paraId="5A0B8628" w14:textId="77777777" w:rsidTr="00412E68">
        <w:tc>
          <w:tcPr>
            <w:tcW w:w="1560" w:type="dxa"/>
          </w:tcPr>
          <w:p w14:paraId="175FE344" w14:textId="77777777" w:rsidR="009035A2" w:rsidRPr="00507CAB" w:rsidRDefault="009035A2" w:rsidP="006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VII</w:t>
            </w:r>
          </w:p>
        </w:tc>
        <w:tc>
          <w:tcPr>
            <w:tcW w:w="8364" w:type="dxa"/>
          </w:tcPr>
          <w:p w14:paraId="7A3ACAC4" w14:textId="77777777" w:rsidR="00800829" w:rsidRDefault="00F76850" w:rsidP="00800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 xml:space="preserve">Ata - Reunião SCTPLIA - </w:t>
            </w:r>
            <w:r w:rsidRPr="00F76850">
              <w:rPr>
                <w:rFonts w:ascii="Arial" w:eastAsia="Arial" w:hAnsi="Arial" w:cs="Arial"/>
                <w:lang w:val="pt-BR"/>
              </w:rPr>
              <w:t>25 e 26 de outubro de 2023</w:t>
            </w:r>
          </w:p>
          <w:p w14:paraId="549E5ABA" w14:textId="73510FB7" w:rsidR="00412E68" w:rsidRPr="00507CAB" w:rsidRDefault="00412E68" w:rsidP="00800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507CAB" w:rsidRPr="005A2593" w14:paraId="1147350B" w14:textId="77777777" w:rsidTr="00412E68">
        <w:tc>
          <w:tcPr>
            <w:tcW w:w="1560" w:type="dxa"/>
          </w:tcPr>
          <w:p w14:paraId="07269EA7" w14:textId="6DAEEE4C" w:rsidR="002E0C04" w:rsidRPr="00507CAB" w:rsidRDefault="002E0C04" w:rsidP="002E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VIII</w:t>
            </w:r>
          </w:p>
        </w:tc>
        <w:tc>
          <w:tcPr>
            <w:tcW w:w="8364" w:type="dxa"/>
          </w:tcPr>
          <w:p w14:paraId="37FCD047" w14:textId="77777777" w:rsidR="002E0C04" w:rsidRDefault="00E31DB6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 xml:space="preserve">Ajuda-Memória - Reunião </w:t>
            </w:r>
            <w:r w:rsidR="00F76850" w:rsidRPr="00F76850">
              <w:rPr>
                <w:rFonts w:ascii="Arial" w:eastAsia="Calibri" w:hAnsi="Arial" w:cs="Arial"/>
                <w:lang w:val="pt-BR"/>
              </w:rPr>
              <w:t xml:space="preserve">GAHVUCE MERCOSUL </w:t>
            </w:r>
            <w:r w:rsidR="00F76850">
              <w:rPr>
                <w:rFonts w:ascii="Arial" w:eastAsia="Calibri" w:hAnsi="Arial" w:cs="Arial"/>
                <w:lang w:val="pt-BR"/>
              </w:rPr>
              <w:t xml:space="preserve">- </w:t>
            </w:r>
            <w:r>
              <w:rPr>
                <w:rFonts w:ascii="Arial" w:eastAsia="Calibri" w:hAnsi="Arial" w:cs="Arial"/>
                <w:lang w:val="pt-BR"/>
              </w:rPr>
              <w:t>24</w:t>
            </w:r>
            <w:r w:rsidR="00F76850">
              <w:rPr>
                <w:rFonts w:ascii="Arial" w:eastAsia="Calibri" w:hAnsi="Arial" w:cs="Arial"/>
                <w:lang w:val="pt-BR"/>
              </w:rPr>
              <w:t xml:space="preserve"> de outubro de 2023</w:t>
            </w:r>
          </w:p>
          <w:p w14:paraId="6FA11248" w14:textId="441B9847" w:rsidR="00800829" w:rsidRPr="00507CAB" w:rsidRDefault="00800829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507CAB" w:rsidRPr="005A2593" w14:paraId="147F6848" w14:textId="77777777" w:rsidTr="00412E68">
        <w:tc>
          <w:tcPr>
            <w:tcW w:w="1560" w:type="dxa"/>
          </w:tcPr>
          <w:p w14:paraId="26885B83" w14:textId="40986D11" w:rsidR="002E0C04" w:rsidRPr="00507CAB" w:rsidRDefault="002E0C04" w:rsidP="002E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>Anexo IX</w:t>
            </w:r>
          </w:p>
        </w:tc>
        <w:tc>
          <w:tcPr>
            <w:tcW w:w="8364" w:type="dxa"/>
          </w:tcPr>
          <w:p w14:paraId="3ACF0B93" w14:textId="77777777" w:rsidR="002E0C04" w:rsidRDefault="00E31DB6" w:rsidP="002E0C04">
            <w:pPr>
              <w:jc w:val="both"/>
              <w:rPr>
                <w:rFonts w:ascii="Arial" w:eastAsia="Times New Roman" w:hAnsi="Arial" w:cs="Arial"/>
                <w:bCs/>
                <w:lang w:val="pt-BR" w:eastAsia="es-ES"/>
              </w:rPr>
            </w:pPr>
            <w:r>
              <w:rPr>
                <w:rFonts w:ascii="Arial" w:eastAsia="Calibri" w:hAnsi="Arial" w:cs="Arial"/>
                <w:lang w:val="pt-BR"/>
              </w:rPr>
              <w:t>Ajuda-Memória - Reunião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 xml:space="preserve"> </w:t>
            </w:r>
            <w:r w:rsidR="00F76850">
              <w:rPr>
                <w:rFonts w:ascii="Arial" w:eastAsia="Times New Roman" w:hAnsi="Arial" w:cs="Arial"/>
                <w:bCs/>
                <w:lang w:val="pt-BR" w:eastAsia="es-ES"/>
              </w:rPr>
              <w:t xml:space="preserve">GAHOEA MERCOSUL - </w:t>
            </w:r>
            <w:r w:rsidR="00F76850" w:rsidRPr="00507CAB">
              <w:rPr>
                <w:rFonts w:ascii="Arial" w:eastAsia="Times New Roman" w:hAnsi="Arial" w:cs="Arial"/>
                <w:bCs/>
                <w:lang w:val="pt-BR" w:eastAsia="es-ES"/>
              </w:rPr>
              <w:t>18 de outubro de 2023</w:t>
            </w:r>
          </w:p>
          <w:p w14:paraId="582B699C" w14:textId="4FEC9B3B" w:rsidR="00800829" w:rsidRPr="00507CAB" w:rsidRDefault="00800829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6D42FC" w:rsidRPr="005A2593" w14:paraId="2D669B89" w14:textId="77777777" w:rsidTr="00412E68">
        <w:tc>
          <w:tcPr>
            <w:tcW w:w="1560" w:type="dxa"/>
          </w:tcPr>
          <w:p w14:paraId="2C8CEC7A" w14:textId="18274F62" w:rsidR="006D42FC" w:rsidRPr="006D42FC" w:rsidRDefault="006D42FC" w:rsidP="006D42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highlight w:val="cyan"/>
                <w:lang w:val="pt-BR"/>
              </w:rPr>
            </w:pPr>
            <w:r w:rsidRPr="00E31DB6">
              <w:rPr>
                <w:rFonts w:ascii="Arial" w:eastAsia="Arial" w:hAnsi="Arial" w:cs="Arial"/>
                <w:b/>
                <w:lang w:val="pt-BR"/>
              </w:rPr>
              <w:t>Anexo</w:t>
            </w:r>
            <w:r w:rsidR="00E31DB6" w:rsidRPr="00E31DB6">
              <w:rPr>
                <w:rFonts w:ascii="Arial" w:eastAsia="Arial" w:hAnsi="Arial" w:cs="Arial"/>
                <w:b/>
                <w:lang w:val="pt-BR"/>
              </w:rPr>
              <w:t xml:space="preserve"> X</w:t>
            </w:r>
          </w:p>
        </w:tc>
        <w:tc>
          <w:tcPr>
            <w:tcW w:w="8364" w:type="dxa"/>
          </w:tcPr>
          <w:p w14:paraId="611B7917" w14:textId="77777777" w:rsidR="006D42FC" w:rsidRDefault="00E31DB6" w:rsidP="006D42FC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E31DB6">
              <w:rPr>
                <w:rFonts w:ascii="Arial" w:eastAsia="Calibri" w:hAnsi="Arial" w:cs="Arial"/>
                <w:lang w:val="pt-BR"/>
              </w:rPr>
              <w:t xml:space="preserve">Relatório </w:t>
            </w:r>
            <w:r>
              <w:rPr>
                <w:rFonts w:ascii="Arial" w:eastAsia="Calibri" w:hAnsi="Arial" w:cs="Arial"/>
                <w:lang w:val="pt-BR"/>
              </w:rPr>
              <w:t>de</w:t>
            </w:r>
            <w:r w:rsidRPr="00E31DB6">
              <w:rPr>
                <w:rFonts w:ascii="Arial" w:eastAsia="Calibri" w:hAnsi="Arial" w:cs="Arial"/>
                <w:lang w:val="pt-BR"/>
              </w:rPr>
              <w:t xml:space="preserve"> Cumprimento </w:t>
            </w:r>
            <w:r>
              <w:rPr>
                <w:rFonts w:ascii="Arial" w:eastAsia="Calibri" w:hAnsi="Arial" w:cs="Arial"/>
                <w:lang w:val="pt-BR"/>
              </w:rPr>
              <w:t>d</w:t>
            </w:r>
            <w:r w:rsidRPr="00E31DB6">
              <w:rPr>
                <w:rFonts w:ascii="Arial" w:eastAsia="Calibri" w:hAnsi="Arial" w:cs="Arial"/>
                <w:lang w:val="pt-BR"/>
              </w:rPr>
              <w:t xml:space="preserve">o Plano </w:t>
            </w:r>
            <w:r w:rsidR="008E6811">
              <w:rPr>
                <w:rFonts w:ascii="Arial" w:eastAsia="Calibri" w:hAnsi="Arial" w:cs="Arial"/>
                <w:lang w:val="pt-BR"/>
              </w:rPr>
              <w:t>d</w:t>
            </w:r>
            <w:r w:rsidRPr="00E31DB6">
              <w:rPr>
                <w:rFonts w:ascii="Arial" w:eastAsia="Calibri" w:hAnsi="Arial" w:cs="Arial"/>
                <w:lang w:val="pt-BR"/>
              </w:rPr>
              <w:t>e Trabalho 2023</w:t>
            </w:r>
          </w:p>
          <w:p w14:paraId="3558DEC2" w14:textId="3F07FDF1" w:rsidR="00800829" w:rsidRPr="00E31DB6" w:rsidRDefault="00800829" w:rsidP="006D42FC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6D42FC" w:rsidRPr="005A2593" w14:paraId="05F7EB5C" w14:textId="77777777" w:rsidTr="00412E68">
        <w:tc>
          <w:tcPr>
            <w:tcW w:w="1560" w:type="dxa"/>
          </w:tcPr>
          <w:p w14:paraId="55EAE81F" w14:textId="2A1D39EF" w:rsidR="006D42FC" w:rsidRPr="006D42FC" w:rsidRDefault="006D42FC" w:rsidP="006D42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highlight w:val="cyan"/>
                <w:lang w:val="pt-BR"/>
              </w:rPr>
            </w:pPr>
            <w:r w:rsidRPr="00E31DB6">
              <w:rPr>
                <w:rFonts w:ascii="Arial" w:eastAsia="Arial" w:hAnsi="Arial" w:cs="Arial"/>
                <w:b/>
                <w:lang w:val="pt-BR"/>
              </w:rPr>
              <w:t>Anexo</w:t>
            </w:r>
            <w:r w:rsidR="00E31DB6" w:rsidRPr="00E31DB6">
              <w:rPr>
                <w:rFonts w:ascii="Arial" w:eastAsia="Arial" w:hAnsi="Arial" w:cs="Arial"/>
                <w:b/>
                <w:lang w:val="pt-BR"/>
              </w:rPr>
              <w:t xml:space="preserve"> XI</w:t>
            </w:r>
          </w:p>
        </w:tc>
        <w:tc>
          <w:tcPr>
            <w:tcW w:w="8364" w:type="dxa"/>
          </w:tcPr>
          <w:p w14:paraId="2B8A91AE" w14:textId="77777777" w:rsidR="006D42FC" w:rsidRDefault="00E31DB6" w:rsidP="006D42FC">
            <w:pPr>
              <w:jc w:val="both"/>
              <w:rPr>
                <w:rFonts w:ascii="Arial" w:eastAsia="Times New Roman" w:hAnsi="Arial" w:cs="Arial"/>
                <w:bCs/>
                <w:lang w:val="pt-BR" w:eastAsia="es-ES"/>
              </w:rPr>
            </w:pP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 xml:space="preserve">Informe de 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>C</w:t>
            </w: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 xml:space="preserve">umprimento 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>Q</w:t>
            </w: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 xml:space="preserve">ualitativo 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>-</w:t>
            </w: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>P</w:t>
            </w: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 xml:space="preserve">lano de </w:t>
            </w:r>
            <w:r>
              <w:rPr>
                <w:rFonts w:ascii="Arial" w:eastAsia="Times New Roman" w:hAnsi="Arial" w:cs="Arial"/>
                <w:bCs/>
                <w:lang w:val="pt-BR" w:eastAsia="es-ES"/>
              </w:rPr>
              <w:t>T</w:t>
            </w:r>
            <w:r w:rsidRPr="00E31DB6">
              <w:rPr>
                <w:rFonts w:ascii="Arial" w:eastAsia="Times New Roman" w:hAnsi="Arial" w:cs="Arial"/>
                <w:bCs/>
                <w:lang w:val="pt-BR" w:eastAsia="es-ES"/>
              </w:rPr>
              <w:t>rabalho 2023</w:t>
            </w:r>
          </w:p>
          <w:p w14:paraId="2FD7D44A" w14:textId="3AACF24D" w:rsidR="00800829" w:rsidRDefault="00800829" w:rsidP="006D42FC">
            <w:pPr>
              <w:jc w:val="both"/>
              <w:rPr>
                <w:rFonts w:ascii="Arial" w:eastAsia="Times New Roman" w:hAnsi="Arial" w:cs="Arial"/>
                <w:bCs/>
                <w:lang w:val="pt-BR" w:eastAsia="es-ES"/>
              </w:rPr>
            </w:pPr>
          </w:p>
        </w:tc>
      </w:tr>
      <w:tr w:rsidR="00507CAB" w:rsidRPr="00810149" w14:paraId="76653051" w14:textId="77777777" w:rsidTr="00412E68">
        <w:tc>
          <w:tcPr>
            <w:tcW w:w="1560" w:type="dxa"/>
          </w:tcPr>
          <w:p w14:paraId="363A94AD" w14:textId="0CCC56E6" w:rsidR="002E0C04" w:rsidRPr="00507CAB" w:rsidRDefault="002E0C04" w:rsidP="002E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 xml:space="preserve">Anexo </w:t>
            </w:r>
            <w:r w:rsidR="00E31DB6">
              <w:rPr>
                <w:rFonts w:ascii="Arial" w:eastAsia="Arial" w:hAnsi="Arial" w:cs="Arial"/>
                <w:b/>
                <w:lang w:val="pt-BR"/>
              </w:rPr>
              <w:t>XII</w:t>
            </w:r>
          </w:p>
        </w:tc>
        <w:tc>
          <w:tcPr>
            <w:tcW w:w="8364" w:type="dxa"/>
          </w:tcPr>
          <w:p w14:paraId="67F25C28" w14:textId="77777777" w:rsidR="002E0C04" w:rsidRDefault="00E31DB6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E31DB6">
              <w:rPr>
                <w:rFonts w:ascii="Arial" w:eastAsia="Calibri" w:hAnsi="Arial" w:cs="Arial"/>
                <w:lang w:val="pt-BR"/>
              </w:rPr>
              <w:t xml:space="preserve">Plano </w:t>
            </w:r>
            <w:r>
              <w:rPr>
                <w:rFonts w:ascii="Arial" w:eastAsia="Calibri" w:hAnsi="Arial" w:cs="Arial"/>
                <w:lang w:val="pt-BR"/>
              </w:rPr>
              <w:t>d</w:t>
            </w:r>
            <w:r w:rsidRPr="00E31DB6">
              <w:rPr>
                <w:rFonts w:ascii="Arial" w:eastAsia="Calibri" w:hAnsi="Arial" w:cs="Arial"/>
                <w:lang w:val="pt-BR"/>
              </w:rPr>
              <w:t>e Trabalho 2024</w:t>
            </w:r>
          </w:p>
          <w:p w14:paraId="00667A0F" w14:textId="07AFA404" w:rsidR="00800829" w:rsidRPr="00507CAB" w:rsidRDefault="00800829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CF0F6A" w:rsidRPr="005A2593" w14:paraId="5E6213B4" w14:textId="77777777" w:rsidTr="00412E68">
        <w:tc>
          <w:tcPr>
            <w:tcW w:w="1560" w:type="dxa"/>
          </w:tcPr>
          <w:p w14:paraId="519B1A45" w14:textId="38EE3F14" w:rsidR="00CF0F6A" w:rsidRPr="00507CAB" w:rsidRDefault="00CF0F6A" w:rsidP="002E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>
              <w:rPr>
                <w:rFonts w:ascii="Arial" w:eastAsia="Arial" w:hAnsi="Arial" w:cs="Arial"/>
                <w:b/>
                <w:lang w:val="pt-BR"/>
              </w:rPr>
              <w:t xml:space="preserve">Anexo </w:t>
            </w:r>
            <w:r w:rsidR="00C56908">
              <w:rPr>
                <w:rFonts w:ascii="Arial" w:eastAsia="Arial" w:hAnsi="Arial" w:cs="Arial"/>
                <w:b/>
                <w:lang w:val="pt-BR"/>
              </w:rPr>
              <w:t>XIII</w:t>
            </w:r>
          </w:p>
        </w:tc>
        <w:tc>
          <w:tcPr>
            <w:tcW w:w="8364" w:type="dxa"/>
          </w:tcPr>
          <w:p w14:paraId="6E4AAA63" w14:textId="77777777" w:rsidR="00CF0F6A" w:rsidRDefault="00CF0F6A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C</w:t>
            </w:r>
            <w:r w:rsidRPr="00CF0F6A">
              <w:rPr>
                <w:rFonts w:ascii="Arial" w:eastAsia="Calibri" w:hAnsi="Arial" w:cs="Arial"/>
                <w:lang w:val="pt-BR"/>
              </w:rPr>
              <w:t>omunicado NA/PE/N/2023/4079 Aduana Nacional</w:t>
            </w:r>
            <w:r>
              <w:rPr>
                <w:rFonts w:ascii="Arial" w:eastAsia="Calibri" w:hAnsi="Arial" w:cs="Arial"/>
                <w:lang w:val="pt-BR"/>
              </w:rPr>
              <w:t xml:space="preserve"> da Bolívia</w:t>
            </w:r>
          </w:p>
          <w:p w14:paraId="464BA0BC" w14:textId="1B311EFC" w:rsidR="00800829" w:rsidRPr="00F76850" w:rsidRDefault="00800829" w:rsidP="002E0C04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7B1A28" w:rsidRPr="007B1A28" w14:paraId="215F6BAB" w14:textId="77777777" w:rsidTr="00412E68">
        <w:tc>
          <w:tcPr>
            <w:tcW w:w="1560" w:type="dxa"/>
          </w:tcPr>
          <w:p w14:paraId="09B277E6" w14:textId="5F421F35" w:rsidR="00F80960" w:rsidRPr="007B1A28" w:rsidRDefault="00F80960" w:rsidP="002E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7B1A28">
              <w:rPr>
                <w:rFonts w:ascii="Arial" w:eastAsia="Arial" w:hAnsi="Arial" w:cs="Arial"/>
                <w:b/>
                <w:lang w:val="pt-BR"/>
              </w:rPr>
              <w:t xml:space="preserve">Anexo </w:t>
            </w:r>
            <w:r w:rsidR="007B1A28" w:rsidRPr="007B1A28">
              <w:rPr>
                <w:rFonts w:ascii="Arial" w:eastAsia="Arial" w:hAnsi="Arial" w:cs="Arial"/>
                <w:b/>
                <w:lang w:val="pt-BR"/>
              </w:rPr>
              <w:t>XIV</w:t>
            </w:r>
          </w:p>
        </w:tc>
        <w:tc>
          <w:tcPr>
            <w:tcW w:w="8364" w:type="dxa"/>
          </w:tcPr>
          <w:p w14:paraId="1F9D6ED8" w14:textId="77777777" w:rsidR="00F80960" w:rsidRDefault="00051D17" w:rsidP="002E0C04">
            <w:pPr>
              <w:jc w:val="both"/>
              <w:rPr>
                <w:rFonts w:ascii="Arial" w:eastAsia="Calibri" w:hAnsi="Arial" w:cs="Arial"/>
                <w:bCs/>
              </w:rPr>
            </w:pPr>
            <w:r w:rsidRPr="007B1A28">
              <w:rPr>
                <w:rFonts w:ascii="Arial" w:eastAsia="Calibri" w:hAnsi="Arial" w:cs="Arial"/>
                <w:bCs/>
              </w:rPr>
              <w:t>Correo Electrónico AN/GNN/CE/848/2023</w:t>
            </w:r>
          </w:p>
          <w:p w14:paraId="1EAE577F" w14:textId="52FD1100" w:rsidR="00800829" w:rsidRPr="007B1A28" w:rsidRDefault="00800829" w:rsidP="002E0C04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051D17" w:rsidRPr="005A2593" w14:paraId="64642A73" w14:textId="77777777" w:rsidTr="00412E68">
        <w:tc>
          <w:tcPr>
            <w:tcW w:w="1560" w:type="dxa"/>
          </w:tcPr>
          <w:p w14:paraId="614A0487" w14:textId="442A4528" w:rsidR="00051D17" w:rsidRPr="00507CAB" w:rsidRDefault="00051D17" w:rsidP="00051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 xml:space="preserve">Anexo </w:t>
            </w:r>
            <w:r w:rsidR="007B1A28">
              <w:rPr>
                <w:rFonts w:ascii="Arial" w:eastAsia="Arial" w:hAnsi="Arial" w:cs="Arial"/>
                <w:b/>
                <w:lang w:val="pt-BR"/>
              </w:rPr>
              <w:t>XV</w:t>
            </w:r>
          </w:p>
        </w:tc>
        <w:tc>
          <w:tcPr>
            <w:tcW w:w="8364" w:type="dxa"/>
          </w:tcPr>
          <w:p w14:paraId="497785A1" w14:textId="77777777" w:rsidR="00051D17" w:rsidRDefault="00051D17" w:rsidP="00051D17">
            <w:pPr>
              <w:jc w:val="both"/>
              <w:rPr>
                <w:rFonts w:ascii="Arial" w:eastAsia="Calibri" w:hAnsi="Arial" w:cs="Arial"/>
                <w:bCs/>
                <w:lang w:val="pt-BR"/>
              </w:rPr>
            </w:pPr>
            <w:r w:rsidRPr="00051D17">
              <w:rPr>
                <w:rFonts w:ascii="Arial" w:eastAsia="Calibri" w:hAnsi="Arial" w:cs="Arial"/>
                <w:bCs/>
                <w:lang w:val="pt-BR"/>
              </w:rPr>
              <w:t>Nota VMREI/DGPE/DIE/E/Nº 133/2023</w:t>
            </w:r>
          </w:p>
          <w:p w14:paraId="6F9C9099" w14:textId="6F8B3DFF" w:rsidR="00800829" w:rsidRDefault="00800829" w:rsidP="00051D17">
            <w:pPr>
              <w:jc w:val="both"/>
              <w:rPr>
                <w:rFonts w:ascii="Arial" w:eastAsia="Calibri" w:hAnsi="Arial" w:cs="Arial"/>
                <w:bCs/>
                <w:lang w:val="pt-BR"/>
              </w:rPr>
            </w:pPr>
          </w:p>
        </w:tc>
      </w:tr>
      <w:tr w:rsidR="00051D17" w:rsidRPr="005A2593" w14:paraId="412D4BA2" w14:textId="77777777" w:rsidTr="00412E68">
        <w:tc>
          <w:tcPr>
            <w:tcW w:w="1560" w:type="dxa"/>
          </w:tcPr>
          <w:p w14:paraId="6F727869" w14:textId="7D7E7850" w:rsidR="00051D17" w:rsidRPr="00507CAB" w:rsidRDefault="00051D17" w:rsidP="00051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507CAB">
              <w:rPr>
                <w:rFonts w:ascii="Arial" w:eastAsia="Arial" w:hAnsi="Arial" w:cs="Arial"/>
                <w:b/>
                <w:lang w:val="pt-BR"/>
              </w:rPr>
              <w:t xml:space="preserve">Anexo </w:t>
            </w:r>
            <w:r w:rsidR="007B1A28">
              <w:rPr>
                <w:rFonts w:ascii="Arial" w:eastAsia="Arial" w:hAnsi="Arial" w:cs="Arial"/>
                <w:b/>
                <w:lang w:val="pt-BR"/>
              </w:rPr>
              <w:t>XVI</w:t>
            </w:r>
          </w:p>
        </w:tc>
        <w:tc>
          <w:tcPr>
            <w:tcW w:w="8364" w:type="dxa"/>
          </w:tcPr>
          <w:p w14:paraId="1CB51B4B" w14:textId="77777777" w:rsidR="00051D17" w:rsidRDefault="00051D17" w:rsidP="00051D17">
            <w:pPr>
              <w:jc w:val="both"/>
              <w:rPr>
                <w:rFonts w:ascii="Arial" w:eastAsia="Calibri" w:hAnsi="Arial" w:cs="Arial"/>
                <w:bCs/>
                <w:lang w:val="pt-BR"/>
              </w:rPr>
            </w:pPr>
            <w:proofErr w:type="spellStart"/>
            <w:r w:rsidRPr="00051D17">
              <w:rPr>
                <w:rFonts w:ascii="Arial" w:eastAsia="Calibri" w:hAnsi="Arial" w:cs="Arial"/>
                <w:bCs/>
                <w:lang w:val="pt-BR"/>
              </w:rPr>
              <w:t>Memorandum</w:t>
            </w:r>
            <w:proofErr w:type="spellEnd"/>
            <w:r w:rsidRPr="00051D17">
              <w:rPr>
                <w:rFonts w:ascii="Arial" w:eastAsia="Calibri" w:hAnsi="Arial" w:cs="Arial"/>
                <w:bCs/>
                <w:lang w:val="pt-BR"/>
              </w:rPr>
              <w:t xml:space="preserve"> Cite Nº NA-PREDC-M-1952-2023</w:t>
            </w:r>
          </w:p>
          <w:p w14:paraId="15824211" w14:textId="0AB5422F" w:rsidR="00800829" w:rsidRDefault="00800829" w:rsidP="00051D17">
            <w:pPr>
              <w:jc w:val="both"/>
              <w:rPr>
                <w:rFonts w:ascii="Arial" w:eastAsia="Calibri" w:hAnsi="Arial" w:cs="Arial"/>
                <w:bCs/>
                <w:lang w:val="pt-BR"/>
              </w:rPr>
            </w:pPr>
          </w:p>
        </w:tc>
      </w:tr>
    </w:tbl>
    <w:tbl>
      <w:tblPr>
        <w:tblStyle w:val="Tablaconcuadrcula"/>
        <w:tblW w:w="8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1"/>
        <w:gridCol w:w="4294"/>
      </w:tblGrid>
      <w:tr w:rsidR="00507CAB" w:rsidRPr="005A2593" w14:paraId="1B4BD436" w14:textId="77777777" w:rsidTr="009035A2">
        <w:tc>
          <w:tcPr>
            <w:tcW w:w="4341" w:type="dxa"/>
          </w:tcPr>
          <w:p w14:paraId="4DB1B4AF" w14:textId="77777777" w:rsidR="005A2593" w:rsidRPr="005A2593" w:rsidRDefault="005A259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3C74C77" w14:textId="77777777" w:rsidR="005A2593" w:rsidRPr="005A2593" w:rsidRDefault="005A259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03BF4EF" w14:textId="77777777" w:rsidR="005A2593" w:rsidRPr="005A2593" w:rsidRDefault="005A259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F913949" w14:textId="77777777" w:rsidR="005A2593" w:rsidRPr="005A2593" w:rsidRDefault="005A259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5E08F9C" w14:textId="77777777" w:rsidR="005A2593" w:rsidRPr="005A2593" w:rsidRDefault="005A259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A39DF54" w14:textId="014F9A56" w:rsidR="00390733" w:rsidRPr="00800829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800829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</w:t>
            </w:r>
            <w:r w:rsidR="007D5B7D" w:rsidRPr="00800829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</w:t>
            </w:r>
            <w:r w:rsidRPr="00800829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</w:t>
            </w:r>
          </w:p>
          <w:p w14:paraId="193994A0" w14:textId="1E62E6A3" w:rsidR="00390733" w:rsidRPr="00507CAB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da </w:t>
            </w:r>
            <w:r w:rsidR="00390733"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Argentina</w:t>
            </w:r>
          </w:p>
          <w:p w14:paraId="51078262" w14:textId="77777777" w:rsidR="00390733" w:rsidRPr="00507CAB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María Luisa Carbonell</w:t>
            </w:r>
          </w:p>
        </w:tc>
        <w:tc>
          <w:tcPr>
            <w:tcW w:w="4294" w:type="dxa"/>
          </w:tcPr>
          <w:p w14:paraId="2821D5A6" w14:textId="77777777" w:rsidR="007D5B7D" w:rsidRPr="00800829" w:rsidRDefault="007D5B7D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  <w:lang w:val="pt-BR" w:eastAsia="pt-BR"/>
              </w:rPr>
            </w:pPr>
          </w:p>
          <w:p w14:paraId="78C6F106" w14:textId="77777777" w:rsidR="007D5B7D" w:rsidRPr="00800829" w:rsidRDefault="007D5B7D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  <w:lang w:val="pt-BR" w:eastAsia="pt-BR"/>
              </w:rPr>
            </w:pPr>
          </w:p>
          <w:p w14:paraId="066260AC" w14:textId="77777777" w:rsidR="00800829" w:rsidRPr="00800829" w:rsidRDefault="00800829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  <w:lang w:val="pt-BR" w:eastAsia="pt-BR"/>
              </w:rPr>
            </w:pPr>
          </w:p>
          <w:p w14:paraId="0E185265" w14:textId="77777777" w:rsidR="00457693" w:rsidRPr="00800829" w:rsidRDefault="00457693" w:rsidP="009035A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  <w:lang w:val="pt-BR" w:eastAsia="pt-BR"/>
              </w:rPr>
            </w:pPr>
          </w:p>
          <w:p w14:paraId="5E98D4B4" w14:textId="77777777" w:rsidR="00333E4A" w:rsidRPr="00800829" w:rsidRDefault="00333E4A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  <w:lang w:val="pt-BR" w:eastAsia="pt-BR"/>
              </w:rPr>
            </w:pPr>
          </w:p>
          <w:p w14:paraId="2824D381" w14:textId="77777777" w:rsidR="00390733" w:rsidRPr="00507CAB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</w:t>
            </w:r>
          </w:p>
          <w:p w14:paraId="27D2C286" w14:textId="5B7EB211" w:rsidR="00390733" w:rsidRPr="00507CAB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do</w:t>
            </w:r>
            <w:r w:rsidR="00390733"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 Brasil</w:t>
            </w:r>
          </w:p>
          <w:p w14:paraId="5B7D4D2B" w14:textId="77777777" w:rsidR="00390733" w:rsidRPr="00507CAB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Edison Introvini</w:t>
            </w:r>
          </w:p>
          <w:p w14:paraId="71065731" w14:textId="77777777" w:rsidR="00390733" w:rsidRPr="00507CAB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507CAB" w:rsidRPr="005A2593" w14:paraId="281247B6" w14:textId="77777777" w:rsidTr="009035A2">
        <w:tc>
          <w:tcPr>
            <w:tcW w:w="4341" w:type="dxa"/>
          </w:tcPr>
          <w:p w14:paraId="455F7BCB" w14:textId="7B1CE4B2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1E7E8B95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65BD48B0" w14:textId="77777777" w:rsidR="002870A7" w:rsidRPr="00507CAB" w:rsidRDefault="002870A7" w:rsidP="00DB000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2E7DCC18" w14:textId="77777777" w:rsidR="00390733" w:rsidRPr="00507CAB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_____________________________</w:t>
            </w:r>
          </w:p>
          <w:p w14:paraId="2B0B8139" w14:textId="010C8C4D" w:rsidR="00390733" w:rsidRPr="00507CAB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do </w:t>
            </w:r>
            <w:r w:rsidR="00390733"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Paragua</w:t>
            </w: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i</w:t>
            </w:r>
          </w:p>
          <w:p w14:paraId="73692CA3" w14:textId="649719C7" w:rsidR="00390733" w:rsidRPr="00507CAB" w:rsidRDefault="002E0C04" w:rsidP="00B449AA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Luis Zayas</w:t>
            </w:r>
          </w:p>
          <w:p w14:paraId="24E26D9D" w14:textId="77777777" w:rsidR="00DB000A" w:rsidRPr="00507CAB" w:rsidRDefault="00DB000A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4294" w:type="dxa"/>
          </w:tcPr>
          <w:p w14:paraId="7F1DD7EF" w14:textId="77777777" w:rsidR="00EC6DC4" w:rsidRPr="00507CAB" w:rsidRDefault="00EC6DC4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71B9B31" w14:textId="77777777" w:rsidR="00390733" w:rsidRPr="00507CAB" w:rsidRDefault="00390733" w:rsidP="00DB000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91D8F3F" w14:textId="77777777" w:rsidR="00E37C19" w:rsidRPr="00507CAB" w:rsidRDefault="00E37C19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E0D6C2E" w14:textId="77777777" w:rsidR="00390733" w:rsidRPr="00507CAB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</w:t>
            </w:r>
          </w:p>
          <w:p w14:paraId="63FC0A22" w14:textId="4E68DEDE" w:rsidR="00390733" w:rsidRPr="00507CAB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do </w:t>
            </w:r>
            <w:r w:rsidR="00390733"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Urugua</w:t>
            </w: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i</w:t>
            </w:r>
          </w:p>
          <w:p w14:paraId="571DAA12" w14:textId="77777777" w:rsidR="00390733" w:rsidRPr="00507CAB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Laura Dighiero</w:t>
            </w:r>
          </w:p>
        </w:tc>
      </w:tr>
      <w:tr w:rsidR="00507CAB" w:rsidRPr="005A2593" w14:paraId="64CA7996" w14:textId="77777777" w:rsidTr="009035A2">
        <w:tc>
          <w:tcPr>
            <w:tcW w:w="4341" w:type="dxa"/>
          </w:tcPr>
          <w:p w14:paraId="4C0B2901" w14:textId="1586B34D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lang w:val="pt-BR" w:eastAsia="pt-BR"/>
              </w:rPr>
            </w:pPr>
          </w:p>
        </w:tc>
        <w:tc>
          <w:tcPr>
            <w:tcW w:w="4294" w:type="dxa"/>
          </w:tcPr>
          <w:p w14:paraId="6330DE3B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507CAB" w:rsidRPr="005A2593" w14:paraId="4EEE2CAB" w14:textId="77777777" w:rsidTr="009035A2">
        <w:tc>
          <w:tcPr>
            <w:tcW w:w="4341" w:type="dxa"/>
          </w:tcPr>
          <w:p w14:paraId="167AD0DE" w14:textId="02C1FBE2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lang w:val="pt-BR" w:eastAsia="pt-BR"/>
              </w:rPr>
            </w:pPr>
          </w:p>
        </w:tc>
        <w:tc>
          <w:tcPr>
            <w:tcW w:w="4294" w:type="dxa"/>
          </w:tcPr>
          <w:p w14:paraId="00AB83DC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507CAB" w:rsidRPr="00507CAB" w14:paraId="4DFB8B91" w14:textId="77777777" w:rsidTr="009035A2">
        <w:tc>
          <w:tcPr>
            <w:tcW w:w="4341" w:type="dxa"/>
          </w:tcPr>
          <w:p w14:paraId="04C088B9" w14:textId="6638038A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  <w:t>_____________________________</w:t>
            </w:r>
          </w:p>
        </w:tc>
        <w:tc>
          <w:tcPr>
            <w:tcW w:w="4294" w:type="dxa"/>
          </w:tcPr>
          <w:p w14:paraId="6949C445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507CAB" w:rsidRPr="00507CAB" w14:paraId="2FC7BD9C" w14:textId="77777777" w:rsidTr="009035A2">
        <w:tc>
          <w:tcPr>
            <w:tcW w:w="4341" w:type="dxa"/>
          </w:tcPr>
          <w:p w14:paraId="630610BA" w14:textId="19A37AF3" w:rsidR="00F36278" w:rsidRPr="00507CAB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da </w:t>
            </w:r>
            <w:r w:rsidR="00F36278" w:rsidRPr="00507CAB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Bolívia</w:t>
            </w:r>
          </w:p>
        </w:tc>
        <w:tc>
          <w:tcPr>
            <w:tcW w:w="4294" w:type="dxa"/>
          </w:tcPr>
          <w:p w14:paraId="7ABC95B2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F36278" w:rsidRPr="00507CAB" w14:paraId="34A32614" w14:textId="77777777" w:rsidTr="009035A2">
        <w:tc>
          <w:tcPr>
            <w:tcW w:w="4341" w:type="dxa"/>
          </w:tcPr>
          <w:p w14:paraId="19D5AD0C" w14:textId="35D56FD2" w:rsidR="00F36278" w:rsidRPr="00507CAB" w:rsidRDefault="00075C0A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075C0A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Ivett Nelly Uria</w:t>
            </w:r>
            <w:r w:rsidR="007B1A28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 </w:t>
            </w:r>
            <w:r w:rsidR="007B1A28" w:rsidRPr="007B1A28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Padilla</w:t>
            </w:r>
          </w:p>
        </w:tc>
        <w:tc>
          <w:tcPr>
            <w:tcW w:w="4294" w:type="dxa"/>
          </w:tcPr>
          <w:p w14:paraId="355C6533" w14:textId="77777777" w:rsidR="00F36278" w:rsidRPr="00507CAB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</w:tbl>
    <w:p w14:paraId="4BE8A638" w14:textId="33C9B3AC" w:rsidR="002870A7" w:rsidRPr="00507CAB" w:rsidRDefault="002870A7" w:rsidP="00F36278">
      <w:pPr>
        <w:rPr>
          <w:rFonts w:ascii="Arial" w:eastAsia="Arial" w:hAnsi="Arial" w:cs="Arial"/>
          <w:lang w:val="pt-BR"/>
        </w:rPr>
      </w:pPr>
    </w:p>
    <w:sectPr w:rsidR="002870A7" w:rsidRPr="00507CAB" w:rsidSect="0037116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62EE6" w14:textId="77777777" w:rsidR="00345D9D" w:rsidRDefault="00345D9D">
      <w:r>
        <w:separator/>
      </w:r>
    </w:p>
  </w:endnote>
  <w:endnote w:type="continuationSeparator" w:id="0">
    <w:p w14:paraId="7BE2F156" w14:textId="77777777" w:rsidR="00345D9D" w:rsidRDefault="0034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ld">
    <w:altName w:val="Cambria"/>
    <w:panose1 w:val="00000000000000000000"/>
    <w:charset w:val="00"/>
    <w:family w:val="roman"/>
    <w:notTrueType/>
    <w:pitch w:val="default"/>
  </w:font>
  <w:font w:name="Univers 45 Ligh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3A37" w14:textId="77777777" w:rsidR="001E3422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E3422">
      <w:rPr>
        <w:color w:val="000000"/>
      </w:rPr>
      <w:instrText>PAGE</w:instrText>
    </w:r>
    <w:r>
      <w:rPr>
        <w:color w:val="000000"/>
      </w:rPr>
      <w:fldChar w:fldCharType="end"/>
    </w:r>
  </w:p>
  <w:p w14:paraId="724C40F8" w14:textId="77777777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3D0C" w14:textId="77777777" w:rsidR="001E3422" w:rsidRPr="00983411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0"/>
        <w:szCs w:val="20"/>
        <w:lang w:val="pt-BR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1E3422" w:rsidRPr="00983411">
      <w:rPr>
        <w:rFonts w:ascii="Arial" w:eastAsia="Arial" w:hAnsi="Arial" w:cs="Arial"/>
        <w:color w:val="000000"/>
        <w:sz w:val="20"/>
        <w:szCs w:val="20"/>
        <w:lang w:val="pt-BR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E5AB6" w:rsidRPr="00983411">
      <w:rPr>
        <w:rFonts w:ascii="Arial" w:eastAsia="Arial" w:hAnsi="Arial" w:cs="Arial"/>
        <w:noProof/>
        <w:color w:val="000000"/>
        <w:sz w:val="20"/>
        <w:szCs w:val="20"/>
        <w:lang w:val="pt-BR"/>
      </w:rPr>
      <w:t>18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AEA46B2" w14:textId="28194763" w:rsidR="00371166" w:rsidRPr="00983411" w:rsidRDefault="00371166" w:rsidP="00371166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983411">
      <w:rPr>
        <w:rFonts w:ascii="Arial" w:hAnsi="Arial" w:cs="Arial"/>
        <w:b/>
        <w:i/>
        <w:sz w:val="16"/>
        <w:lang w:val="pt-BR"/>
      </w:rPr>
      <w:t>Secretar</w:t>
    </w:r>
    <w:r w:rsidR="0083638F" w:rsidRPr="00983411">
      <w:rPr>
        <w:rFonts w:ascii="Arial" w:hAnsi="Arial" w:cs="Arial"/>
        <w:b/>
        <w:i/>
        <w:sz w:val="16"/>
        <w:lang w:val="pt-BR"/>
      </w:rPr>
      <w:t>i</w:t>
    </w:r>
    <w:r w:rsidRPr="00983411">
      <w:rPr>
        <w:rFonts w:ascii="Arial" w:hAnsi="Arial" w:cs="Arial"/>
        <w:b/>
        <w:i/>
        <w:sz w:val="16"/>
        <w:lang w:val="pt-BR"/>
      </w:rPr>
      <w:t>a d</w:t>
    </w:r>
    <w:r w:rsidR="0083638F" w:rsidRPr="00983411">
      <w:rPr>
        <w:rFonts w:ascii="Arial" w:hAnsi="Arial" w:cs="Arial"/>
        <w:b/>
        <w:i/>
        <w:sz w:val="16"/>
        <w:lang w:val="pt-BR"/>
      </w:rPr>
      <w:t>o</w:t>
    </w:r>
    <w:r w:rsidRPr="00983411">
      <w:rPr>
        <w:rFonts w:ascii="Arial" w:hAnsi="Arial" w:cs="Arial"/>
        <w:b/>
        <w:i/>
        <w:sz w:val="16"/>
        <w:lang w:val="pt-BR"/>
      </w:rPr>
      <w:t xml:space="preserve"> MERCOSU</w:t>
    </w:r>
    <w:r w:rsidR="0083638F" w:rsidRPr="00983411">
      <w:rPr>
        <w:rFonts w:ascii="Arial" w:hAnsi="Arial" w:cs="Arial"/>
        <w:b/>
        <w:i/>
        <w:sz w:val="16"/>
        <w:lang w:val="pt-BR"/>
      </w:rPr>
      <w:t>L</w:t>
    </w:r>
  </w:p>
  <w:p w14:paraId="38A718D8" w14:textId="321B8D3A" w:rsidR="00371166" w:rsidRPr="00983411" w:rsidRDefault="00371166" w:rsidP="00371166">
    <w:pPr>
      <w:pStyle w:val="Piedepgina"/>
      <w:jc w:val="center"/>
      <w:rPr>
        <w:rFonts w:ascii="Arial" w:hAnsi="Arial" w:cs="Arial"/>
        <w:b/>
        <w:sz w:val="16"/>
        <w:lang w:val="pt-BR"/>
      </w:rPr>
    </w:pPr>
    <w:r w:rsidRPr="00983411">
      <w:rPr>
        <w:rFonts w:ascii="Arial" w:hAnsi="Arial" w:cs="Arial"/>
        <w:b/>
        <w:sz w:val="16"/>
        <w:lang w:val="pt-BR"/>
      </w:rPr>
      <w:t>Ar</w:t>
    </w:r>
    <w:r w:rsidR="0083638F" w:rsidRPr="00983411">
      <w:rPr>
        <w:rFonts w:ascii="Arial" w:hAnsi="Arial" w:cs="Arial"/>
        <w:b/>
        <w:sz w:val="16"/>
        <w:lang w:val="pt-BR"/>
      </w:rPr>
      <w:t>qui</w:t>
    </w:r>
    <w:r w:rsidRPr="00983411">
      <w:rPr>
        <w:rFonts w:ascii="Arial" w:hAnsi="Arial" w:cs="Arial"/>
        <w:b/>
        <w:sz w:val="16"/>
        <w:lang w:val="pt-BR"/>
      </w:rPr>
      <w:t>vo Oficial</w:t>
    </w:r>
  </w:p>
  <w:p w14:paraId="5D8BCB4D" w14:textId="70136021" w:rsidR="001E3422" w:rsidRPr="00983411" w:rsidRDefault="00371166" w:rsidP="00371166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983411">
      <w:rPr>
        <w:rFonts w:ascii="Arial" w:hAnsi="Arial" w:cs="Arial"/>
        <w:sz w:val="16"/>
        <w:lang w:val="pt-BR"/>
      </w:rPr>
      <w:t>www.mercosur.int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A416" w14:textId="77777777" w:rsidR="001E3422" w:rsidRPr="00BB47CA" w:rsidRDefault="001E3422" w:rsidP="00371166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B47CA">
      <w:rPr>
        <w:rFonts w:ascii="Arial" w:hAnsi="Arial" w:cs="Arial"/>
        <w:b/>
        <w:i/>
        <w:sz w:val="16"/>
        <w:lang w:val="es-ES"/>
      </w:rPr>
      <w:t>Secretaría del MERCOSUR</w:t>
    </w:r>
  </w:p>
  <w:p w14:paraId="301BAC32" w14:textId="67A6B044" w:rsidR="001E3422" w:rsidRPr="00BB47CA" w:rsidRDefault="001E3422" w:rsidP="00371166">
    <w:pPr>
      <w:pStyle w:val="Piedepgina"/>
      <w:jc w:val="center"/>
      <w:rPr>
        <w:rFonts w:ascii="Arial" w:hAnsi="Arial" w:cs="Arial"/>
        <w:b/>
        <w:sz w:val="16"/>
      </w:rPr>
    </w:pPr>
    <w:r w:rsidRPr="00BB47CA">
      <w:rPr>
        <w:rFonts w:ascii="Arial" w:hAnsi="Arial" w:cs="Arial"/>
        <w:b/>
        <w:sz w:val="16"/>
      </w:rPr>
      <w:t>Archivo Oficial</w:t>
    </w:r>
  </w:p>
  <w:p w14:paraId="30A9C997" w14:textId="00C50E1A" w:rsidR="001E3422" w:rsidRPr="00BB47CA" w:rsidRDefault="001E3422" w:rsidP="00371166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686236">
      <w:rPr>
        <w:rFonts w:ascii="Arial" w:hAnsi="Arial" w:cs="Arial"/>
        <w:sz w:val="16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C590F" w14:textId="77777777" w:rsidR="00345D9D" w:rsidRDefault="00345D9D">
      <w:r>
        <w:separator/>
      </w:r>
    </w:p>
  </w:footnote>
  <w:footnote w:type="continuationSeparator" w:id="0">
    <w:p w14:paraId="3BF7F43A" w14:textId="77777777" w:rsidR="00345D9D" w:rsidRDefault="00345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EF43" w14:textId="71E1B7F7" w:rsidR="001E3422" w:rsidRDefault="007A576B" w:rsidP="007A576B">
    <w:pPr>
      <w:pStyle w:val="Encabezado"/>
      <w:ind w:left="2948" w:firstLine="3532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0" allowOverlap="1" wp14:anchorId="7CB2DE6F" wp14:editId="6B344A6C">
          <wp:simplePos x="0" y="0"/>
          <wp:positionH relativeFrom="margin">
            <wp:posOffset>-238835</wp:posOffset>
          </wp:positionH>
          <wp:positionV relativeFrom="margin">
            <wp:posOffset>-906051</wp:posOffset>
          </wp:positionV>
          <wp:extent cx="1186180" cy="748030"/>
          <wp:effectExtent l="0" t="0" r="0" b="0"/>
          <wp:wrapSquare wrapText="bothSides"/>
          <wp:docPr id="7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4C7F">
      <w:rPr>
        <w:noProof/>
        <w:lang w:val="es-AR" w:eastAsia="es-AR"/>
      </w:rPr>
      <w:drawing>
        <wp:anchor distT="0" distB="0" distL="114300" distR="114300" simplePos="0" relativeHeight="251657216" behindDoc="1" locked="0" layoutInCell="0" allowOverlap="1" wp14:anchorId="08FA75DF" wp14:editId="01D82FCB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9700"/>
          <wp:effectExtent l="0" t="0" r="0" b="0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1E3422">
      <w:rPr>
        <w:noProof/>
        <w:lang w:val="es-AR" w:eastAsia="es-AR"/>
      </w:rPr>
      <w:drawing>
        <wp:inline distT="0" distB="0" distL="0" distR="0" wp14:anchorId="12167EB3" wp14:editId="04075161">
          <wp:extent cx="1200150" cy="762000"/>
          <wp:effectExtent l="0" t="0" r="0" b="0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05886D" w14:textId="77777777" w:rsidR="001E3422" w:rsidRDefault="001E34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2609B" w14:textId="77777777" w:rsidR="001E3422" w:rsidRDefault="001E3422" w:rsidP="00BD04D8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6192" behindDoc="0" locked="0" layoutInCell="0" allowOverlap="1" wp14:anchorId="27C99A21" wp14:editId="7C2ABE0C">
          <wp:simplePos x="0" y="0"/>
          <wp:positionH relativeFrom="margin">
            <wp:posOffset>4419600</wp:posOffset>
          </wp:positionH>
          <wp:positionV relativeFrom="margin">
            <wp:posOffset>-938530</wp:posOffset>
          </wp:positionV>
          <wp:extent cx="1186180" cy="74803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2593">
      <w:rPr>
        <w:noProof/>
        <w:lang w:eastAsia="es-UY"/>
      </w:rPr>
      <w:pict w14:anchorId="0EC9D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style="position:absolute;margin-left:-22.1pt;margin-top:162.2pt;width:508.75pt;height:311pt;z-index:-251657216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val="es-AR" w:eastAsia="es-AR"/>
      </w:rPr>
      <w:drawing>
        <wp:inline distT="0" distB="0" distL="0" distR="0" wp14:anchorId="71885A12" wp14:editId="16F46139">
          <wp:extent cx="1200150" cy="762000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50D50D" w14:textId="77777777" w:rsidR="001E3422" w:rsidRDefault="001E34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B628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ACC2940"/>
    <w:multiLevelType w:val="hybridMultilevel"/>
    <w:tmpl w:val="5FEEB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244E"/>
    <w:multiLevelType w:val="hybridMultilevel"/>
    <w:tmpl w:val="9AB8F12E"/>
    <w:lvl w:ilvl="0" w:tplc="89F8643A">
      <w:numFmt w:val="bullet"/>
      <w:lvlText w:val="-"/>
      <w:lvlJc w:val="left"/>
      <w:pPr>
        <w:ind w:left="469" w:hanging="360"/>
      </w:pPr>
      <w:rPr>
        <w:rFonts w:ascii="Helv" w:eastAsiaTheme="minorHAnsi" w:hAnsi="Helv" w:cs="Helv" w:hint="default"/>
        <w:b w:val="0"/>
      </w:rPr>
    </w:lvl>
    <w:lvl w:ilvl="1" w:tplc="281AF944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380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4" w15:restartNumberingAfterBreak="0">
    <w:nsid w:val="25F027EA"/>
    <w:multiLevelType w:val="hybridMultilevel"/>
    <w:tmpl w:val="811EF916"/>
    <w:lvl w:ilvl="0" w:tplc="9C5E2C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352F3"/>
    <w:multiLevelType w:val="hybridMultilevel"/>
    <w:tmpl w:val="C35C4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D3727"/>
    <w:multiLevelType w:val="multilevel"/>
    <w:tmpl w:val="762CF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7E287E"/>
    <w:multiLevelType w:val="hybridMultilevel"/>
    <w:tmpl w:val="52585CEC"/>
    <w:lvl w:ilvl="0" w:tplc="C2DC0C4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DA831AF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B5F301D"/>
    <w:multiLevelType w:val="hybridMultilevel"/>
    <w:tmpl w:val="F09C342A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C158E"/>
    <w:multiLevelType w:val="hybridMultilevel"/>
    <w:tmpl w:val="111468E2"/>
    <w:lvl w:ilvl="0" w:tplc="04160001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  <w:b w:val="0"/>
      </w:rPr>
    </w:lvl>
    <w:lvl w:ilvl="1" w:tplc="FFFFFFFF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num w:numId="1" w16cid:durableId="7565564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2005726">
    <w:abstractNumId w:val="8"/>
  </w:num>
  <w:num w:numId="3" w16cid:durableId="1768573488">
    <w:abstractNumId w:val="0"/>
  </w:num>
  <w:num w:numId="4" w16cid:durableId="525338011">
    <w:abstractNumId w:val="7"/>
  </w:num>
  <w:num w:numId="5" w16cid:durableId="1546212386">
    <w:abstractNumId w:val="9"/>
  </w:num>
  <w:num w:numId="6" w16cid:durableId="38677113">
    <w:abstractNumId w:val="2"/>
  </w:num>
  <w:num w:numId="7" w16cid:durableId="2112161122">
    <w:abstractNumId w:val="5"/>
  </w:num>
  <w:num w:numId="8" w16cid:durableId="2121682212">
    <w:abstractNumId w:val="3"/>
  </w:num>
  <w:num w:numId="9" w16cid:durableId="509412606">
    <w:abstractNumId w:val="6"/>
  </w:num>
  <w:num w:numId="10" w16cid:durableId="682782166">
    <w:abstractNumId w:val="10"/>
  </w:num>
  <w:num w:numId="11" w16cid:durableId="32416760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UY" w:vendorID="64" w:dllVersion="6" w:nlCheck="1" w:checkStyle="1"/>
  <w:activeWritingStyle w:appName="MSWord" w:lang="es-PY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UY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60"/>
    <w:rsid w:val="0000079A"/>
    <w:rsid w:val="00001A40"/>
    <w:rsid w:val="0000358D"/>
    <w:rsid w:val="00004495"/>
    <w:rsid w:val="00005347"/>
    <w:rsid w:val="00006002"/>
    <w:rsid w:val="00010CFB"/>
    <w:rsid w:val="00011D11"/>
    <w:rsid w:val="000130F7"/>
    <w:rsid w:val="0001465D"/>
    <w:rsid w:val="000146D0"/>
    <w:rsid w:val="00014F24"/>
    <w:rsid w:val="00020A8E"/>
    <w:rsid w:val="00021C1C"/>
    <w:rsid w:val="00022126"/>
    <w:rsid w:val="000234D9"/>
    <w:rsid w:val="00023DF7"/>
    <w:rsid w:val="00023E3C"/>
    <w:rsid w:val="00025CC6"/>
    <w:rsid w:val="00025E47"/>
    <w:rsid w:val="00026626"/>
    <w:rsid w:val="00026E38"/>
    <w:rsid w:val="000279CB"/>
    <w:rsid w:val="00030E81"/>
    <w:rsid w:val="00031531"/>
    <w:rsid w:val="00031B67"/>
    <w:rsid w:val="0003211D"/>
    <w:rsid w:val="000333D4"/>
    <w:rsid w:val="00034250"/>
    <w:rsid w:val="000405B2"/>
    <w:rsid w:val="00040E29"/>
    <w:rsid w:val="00042718"/>
    <w:rsid w:val="00042A60"/>
    <w:rsid w:val="0004777D"/>
    <w:rsid w:val="00051AEB"/>
    <w:rsid w:val="00051D17"/>
    <w:rsid w:val="00054C8F"/>
    <w:rsid w:val="00055015"/>
    <w:rsid w:val="00056619"/>
    <w:rsid w:val="000569A0"/>
    <w:rsid w:val="000570FA"/>
    <w:rsid w:val="00063EDD"/>
    <w:rsid w:val="0006479C"/>
    <w:rsid w:val="00064DE4"/>
    <w:rsid w:val="00065ACF"/>
    <w:rsid w:val="00070DF1"/>
    <w:rsid w:val="00075C0A"/>
    <w:rsid w:val="000809EE"/>
    <w:rsid w:val="0008123B"/>
    <w:rsid w:val="00081D02"/>
    <w:rsid w:val="000830BC"/>
    <w:rsid w:val="00085299"/>
    <w:rsid w:val="00085E2A"/>
    <w:rsid w:val="000862E7"/>
    <w:rsid w:val="00091125"/>
    <w:rsid w:val="00091A6D"/>
    <w:rsid w:val="000933CD"/>
    <w:rsid w:val="00094FBE"/>
    <w:rsid w:val="00096308"/>
    <w:rsid w:val="000A061A"/>
    <w:rsid w:val="000A5DB8"/>
    <w:rsid w:val="000A5E4C"/>
    <w:rsid w:val="000A5FEF"/>
    <w:rsid w:val="000A6793"/>
    <w:rsid w:val="000A6E71"/>
    <w:rsid w:val="000A77A6"/>
    <w:rsid w:val="000A77D0"/>
    <w:rsid w:val="000A77EA"/>
    <w:rsid w:val="000B0B7C"/>
    <w:rsid w:val="000B12A5"/>
    <w:rsid w:val="000B15A3"/>
    <w:rsid w:val="000B69F9"/>
    <w:rsid w:val="000B7872"/>
    <w:rsid w:val="000B7D47"/>
    <w:rsid w:val="000C0C7D"/>
    <w:rsid w:val="000C24EE"/>
    <w:rsid w:val="000C2B9F"/>
    <w:rsid w:val="000C3733"/>
    <w:rsid w:val="000C528B"/>
    <w:rsid w:val="000C7433"/>
    <w:rsid w:val="000D0417"/>
    <w:rsid w:val="000D0DEE"/>
    <w:rsid w:val="000D34F7"/>
    <w:rsid w:val="000D3621"/>
    <w:rsid w:val="000D40D1"/>
    <w:rsid w:val="000D6A6C"/>
    <w:rsid w:val="000D7D48"/>
    <w:rsid w:val="000E0CD9"/>
    <w:rsid w:val="000E1670"/>
    <w:rsid w:val="000E1B89"/>
    <w:rsid w:val="000E4C27"/>
    <w:rsid w:val="000E51FC"/>
    <w:rsid w:val="000F0567"/>
    <w:rsid w:val="000F05EA"/>
    <w:rsid w:val="000F43ED"/>
    <w:rsid w:val="000F6100"/>
    <w:rsid w:val="000F615E"/>
    <w:rsid w:val="000F715B"/>
    <w:rsid w:val="001036C5"/>
    <w:rsid w:val="00106131"/>
    <w:rsid w:val="00107DFE"/>
    <w:rsid w:val="00110940"/>
    <w:rsid w:val="00121E64"/>
    <w:rsid w:val="00122906"/>
    <w:rsid w:val="00126D42"/>
    <w:rsid w:val="0013054A"/>
    <w:rsid w:val="00132408"/>
    <w:rsid w:val="0013622E"/>
    <w:rsid w:val="00136D17"/>
    <w:rsid w:val="00137896"/>
    <w:rsid w:val="00142433"/>
    <w:rsid w:val="00146053"/>
    <w:rsid w:val="00150A35"/>
    <w:rsid w:val="00151841"/>
    <w:rsid w:val="00151B8D"/>
    <w:rsid w:val="00153BE1"/>
    <w:rsid w:val="00157DF9"/>
    <w:rsid w:val="00157EC8"/>
    <w:rsid w:val="00164645"/>
    <w:rsid w:val="00167862"/>
    <w:rsid w:val="001725E4"/>
    <w:rsid w:val="001764A8"/>
    <w:rsid w:val="0017744B"/>
    <w:rsid w:val="00182EB0"/>
    <w:rsid w:val="0018399F"/>
    <w:rsid w:val="001911F4"/>
    <w:rsid w:val="001946C5"/>
    <w:rsid w:val="001952ED"/>
    <w:rsid w:val="00195FDC"/>
    <w:rsid w:val="001A16BB"/>
    <w:rsid w:val="001A5A15"/>
    <w:rsid w:val="001A5DAB"/>
    <w:rsid w:val="001A6238"/>
    <w:rsid w:val="001A68D5"/>
    <w:rsid w:val="001B071B"/>
    <w:rsid w:val="001B1A38"/>
    <w:rsid w:val="001C1933"/>
    <w:rsid w:val="001C318D"/>
    <w:rsid w:val="001C4052"/>
    <w:rsid w:val="001C5881"/>
    <w:rsid w:val="001C5E9F"/>
    <w:rsid w:val="001D6204"/>
    <w:rsid w:val="001D62B9"/>
    <w:rsid w:val="001D7D36"/>
    <w:rsid w:val="001E0457"/>
    <w:rsid w:val="001E1BA2"/>
    <w:rsid w:val="001E25C7"/>
    <w:rsid w:val="001E3422"/>
    <w:rsid w:val="001E7BF0"/>
    <w:rsid w:val="001F1FD6"/>
    <w:rsid w:val="001F4C55"/>
    <w:rsid w:val="001F6DFC"/>
    <w:rsid w:val="002017CA"/>
    <w:rsid w:val="002021A4"/>
    <w:rsid w:val="002024BC"/>
    <w:rsid w:val="00206F73"/>
    <w:rsid w:val="0021093E"/>
    <w:rsid w:val="0021454C"/>
    <w:rsid w:val="00214814"/>
    <w:rsid w:val="00216C5A"/>
    <w:rsid w:val="00217060"/>
    <w:rsid w:val="00220DEE"/>
    <w:rsid w:val="002309B0"/>
    <w:rsid w:val="002312C8"/>
    <w:rsid w:val="00231BEC"/>
    <w:rsid w:val="00231FDF"/>
    <w:rsid w:val="0023598F"/>
    <w:rsid w:val="00237B7A"/>
    <w:rsid w:val="00242E0C"/>
    <w:rsid w:val="002443BF"/>
    <w:rsid w:val="0024649C"/>
    <w:rsid w:val="00247031"/>
    <w:rsid w:val="002501E9"/>
    <w:rsid w:val="00250D18"/>
    <w:rsid w:val="00254B41"/>
    <w:rsid w:val="0026071F"/>
    <w:rsid w:val="002616CE"/>
    <w:rsid w:val="00263E92"/>
    <w:rsid w:val="00273D25"/>
    <w:rsid w:val="00276CFF"/>
    <w:rsid w:val="002776AD"/>
    <w:rsid w:val="00281C62"/>
    <w:rsid w:val="00281F18"/>
    <w:rsid w:val="00282503"/>
    <w:rsid w:val="00285A07"/>
    <w:rsid w:val="002870A7"/>
    <w:rsid w:val="00290268"/>
    <w:rsid w:val="00291183"/>
    <w:rsid w:val="00293082"/>
    <w:rsid w:val="00294661"/>
    <w:rsid w:val="00295460"/>
    <w:rsid w:val="002A4ED7"/>
    <w:rsid w:val="002A7A1D"/>
    <w:rsid w:val="002A7F06"/>
    <w:rsid w:val="002B0DE5"/>
    <w:rsid w:val="002B1D31"/>
    <w:rsid w:val="002B260B"/>
    <w:rsid w:val="002B2ABB"/>
    <w:rsid w:val="002B3F92"/>
    <w:rsid w:val="002B5143"/>
    <w:rsid w:val="002C00D1"/>
    <w:rsid w:val="002C02BA"/>
    <w:rsid w:val="002C58F4"/>
    <w:rsid w:val="002C6869"/>
    <w:rsid w:val="002C6B06"/>
    <w:rsid w:val="002D05A4"/>
    <w:rsid w:val="002D07F5"/>
    <w:rsid w:val="002D09A5"/>
    <w:rsid w:val="002D10B4"/>
    <w:rsid w:val="002D3AB5"/>
    <w:rsid w:val="002D7D4C"/>
    <w:rsid w:val="002E0C04"/>
    <w:rsid w:val="002E3EEB"/>
    <w:rsid w:val="002E5012"/>
    <w:rsid w:val="002E51C1"/>
    <w:rsid w:val="002E61C1"/>
    <w:rsid w:val="002E6DBA"/>
    <w:rsid w:val="002E724C"/>
    <w:rsid w:val="002E74E2"/>
    <w:rsid w:val="002F1FF7"/>
    <w:rsid w:val="002F370C"/>
    <w:rsid w:val="002F4AE2"/>
    <w:rsid w:val="002F6694"/>
    <w:rsid w:val="002F6E45"/>
    <w:rsid w:val="002F7D30"/>
    <w:rsid w:val="003021AC"/>
    <w:rsid w:val="003031A1"/>
    <w:rsid w:val="00303574"/>
    <w:rsid w:val="003039E1"/>
    <w:rsid w:val="00304869"/>
    <w:rsid w:val="0030665E"/>
    <w:rsid w:val="003070C0"/>
    <w:rsid w:val="00310513"/>
    <w:rsid w:val="00316179"/>
    <w:rsid w:val="003164C0"/>
    <w:rsid w:val="00321548"/>
    <w:rsid w:val="0032552C"/>
    <w:rsid w:val="00325FDA"/>
    <w:rsid w:val="00326B09"/>
    <w:rsid w:val="00326C25"/>
    <w:rsid w:val="003270D0"/>
    <w:rsid w:val="00327183"/>
    <w:rsid w:val="00331348"/>
    <w:rsid w:val="00333435"/>
    <w:rsid w:val="00333E4A"/>
    <w:rsid w:val="00334C3D"/>
    <w:rsid w:val="003373EF"/>
    <w:rsid w:val="00341747"/>
    <w:rsid w:val="00341B5F"/>
    <w:rsid w:val="003437B1"/>
    <w:rsid w:val="00343DC5"/>
    <w:rsid w:val="003448D6"/>
    <w:rsid w:val="00344A46"/>
    <w:rsid w:val="00345D9D"/>
    <w:rsid w:val="00346FAE"/>
    <w:rsid w:val="00347C76"/>
    <w:rsid w:val="00347EF6"/>
    <w:rsid w:val="0035006E"/>
    <w:rsid w:val="00350DAE"/>
    <w:rsid w:val="0035109F"/>
    <w:rsid w:val="0035155B"/>
    <w:rsid w:val="0035238F"/>
    <w:rsid w:val="00353900"/>
    <w:rsid w:val="00356F00"/>
    <w:rsid w:val="00357D50"/>
    <w:rsid w:val="00360269"/>
    <w:rsid w:val="003609EF"/>
    <w:rsid w:val="00363601"/>
    <w:rsid w:val="003662D7"/>
    <w:rsid w:val="00366A53"/>
    <w:rsid w:val="00371166"/>
    <w:rsid w:val="00372597"/>
    <w:rsid w:val="00372929"/>
    <w:rsid w:val="003749E8"/>
    <w:rsid w:val="00380C30"/>
    <w:rsid w:val="00387F28"/>
    <w:rsid w:val="00390733"/>
    <w:rsid w:val="00392E40"/>
    <w:rsid w:val="003953D5"/>
    <w:rsid w:val="00395512"/>
    <w:rsid w:val="00397244"/>
    <w:rsid w:val="00397FE0"/>
    <w:rsid w:val="003A0616"/>
    <w:rsid w:val="003A6BBE"/>
    <w:rsid w:val="003B0D43"/>
    <w:rsid w:val="003B69C1"/>
    <w:rsid w:val="003C376B"/>
    <w:rsid w:val="003C53A3"/>
    <w:rsid w:val="003C6CD0"/>
    <w:rsid w:val="003D1AD2"/>
    <w:rsid w:val="003D1C58"/>
    <w:rsid w:val="003D41E0"/>
    <w:rsid w:val="003D5513"/>
    <w:rsid w:val="003E180D"/>
    <w:rsid w:val="003E2088"/>
    <w:rsid w:val="003E270F"/>
    <w:rsid w:val="003E38E4"/>
    <w:rsid w:val="003E4323"/>
    <w:rsid w:val="003E5189"/>
    <w:rsid w:val="003F41AB"/>
    <w:rsid w:val="003F4BB6"/>
    <w:rsid w:val="00402072"/>
    <w:rsid w:val="00403203"/>
    <w:rsid w:val="004038C7"/>
    <w:rsid w:val="00403CA0"/>
    <w:rsid w:val="00407000"/>
    <w:rsid w:val="00407402"/>
    <w:rsid w:val="00407BA5"/>
    <w:rsid w:val="0041293C"/>
    <w:rsid w:val="00412E68"/>
    <w:rsid w:val="00413F49"/>
    <w:rsid w:val="00414A94"/>
    <w:rsid w:val="004165EF"/>
    <w:rsid w:val="004217B9"/>
    <w:rsid w:val="004232B2"/>
    <w:rsid w:val="00423BC9"/>
    <w:rsid w:val="004256DE"/>
    <w:rsid w:val="0042574E"/>
    <w:rsid w:val="004277DA"/>
    <w:rsid w:val="00432B9A"/>
    <w:rsid w:val="00436A17"/>
    <w:rsid w:val="00436EC8"/>
    <w:rsid w:val="00440B9F"/>
    <w:rsid w:val="004418E0"/>
    <w:rsid w:val="00442AD6"/>
    <w:rsid w:val="00443345"/>
    <w:rsid w:val="004451BF"/>
    <w:rsid w:val="00447282"/>
    <w:rsid w:val="00450088"/>
    <w:rsid w:val="0045171A"/>
    <w:rsid w:val="00452861"/>
    <w:rsid w:val="0045512F"/>
    <w:rsid w:val="00456B3E"/>
    <w:rsid w:val="00457693"/>
    <w:rsid w:val="004579B8"/>
    <w:rsid w:val="00461CCF"/>
    <w:rsid w:val="004636F5"/>
    <w:rsid w:val="004649CE"/>
    <w:rsid w:val="00465C61"/>
    <w:rsid w:val="0046617A"/>
    <w:rsid w:val="004667D1"/>
    <w:rsid w:val="00466BAF"/>
    <w:rsid w:val="00472014"/>
    <w:rsid w:val="00472500"/>
    <w:rsid w:val="004738BB"/>
    <w:rsid w:val="00473DF1"/>
    <w:rsid w:val="004816D0"/>
    <w:rsid w:val="004823A2"/>
    <w:rsid w:val="004826DD"/>
    <w:rsid w:val="004836A9"/>
    <w:rsid w:val="00483A15"/>
    <w:rsid w:val="0048669F"/>
    <w:rsid w:val="004920C6"/>
    <w:rsid w:val="00493F4B"/>
    <w:rsid w:val="00495E09"/>
    <w:rsid w:val="004A1C3A"/>
    <w:rsid w:val="004A2659"/>
    <w:rsid w:val="004A5D6F"/>
    <w:rsid w:val="004A70E9"/>
    <w:rsid w:val="004A7616"/>
    <w:rsid w:val="004B243C"/>
    <w:rsid w:val="004B4326"/>
    <w:rsid w:val="004B4A68"/>
    <w:rsid w:val="004B5AFC"/>
    <w:rsid w:val="004B5D78"/>
    <w:rsid w:val="004C5A42"/>
    <w:rsid w:val="004C64C3"/>
    <w:rsid w:val="004C6532"/>
    <w:rsid w:val="004D32BA"/>
    <w:rsid w:val="004D3E8E"/>
    <w:rsid w:val="004D4DA8"/>
    <w:rsid w:val="004D5124"/>
    <w:rsid w:val="004E02EF"/>
    <w:rsid w:val="004E0A88"/>
    <w:rsid w:val="004E0E44"/>
    <w:rsid w:val="004E1754"/>
    <w:rsid w:val="004E2693"/>
    <w:rsid w:val="004E5323"/>
    <w:rsid w:val="004E5C25"/>
    <w:rsid w:val="004F000B"/>
    <w:rsid w:val="004F066A"/>
    <w:rsid w:val="004F15FD"/>
    <w:rsid w:val="004F16B1"/>
    <w:rsid w:val="004F627E"/>
    <w:rsid w:val="004F62D8"/>
    <w:rsid w:val="00500767"/>
    <w:rsid w:val="005009F1"/>
    <w:rsid w:val="005016A0"/>
    <w:rsid w:val="00506486"/>
    <w:rsid w:val="00506AC6"/>
    <w:rsid w:val="00507CAB"/>
    <w:rsid w:val="00510F9F"/>
    <w:rsid w:val="00513245"/>
    <w:rsid w:val="005166F9"/>
    <w:rsid w:val="00521B45"/>
    <w:rsid w:val="005246F0"/>
    <w:rsid w:val="00526054"/>
    <w:rsid w:val="00527A07"/>
    <w:rsid w:val="00530311"/>
    <w:rsid w:val="00531BD5"/>
    <w:rsid w:val="00536565"/>
    <w:rsid w:val="005403CE"/>
    <w:rsid w:val="0054044D"/>
    <w:rsid w:val="00540CD0"/>
    <w:rsid w:val="00540F79"/>
    <w:rsid w:val="00541A1B"/>
    <w:rsid w:val="005444D1"/>
    <w:rsid w:val="00545E0F"/>
    <w:rsid w:val="0054694F"/>
    <w:rsid w:val="00547E49"/>
    <w:rsid w:val="00551015"/>
    <w:rsid w:val="00551F20"/>
    <w:rsid w:val="005536CB"/>
    <w:rsid w:val="00554174"/>
    <w:rsid w:val="005546D8"/>
    <w:rsid w:val="00556AC3"/>
    <w:rsid w:val="00557427"/>
    <w:rsid w:val="00557684"/>
    <w:rsid w:val="00560010"/>
    <w:rsid w:val="00562B81"/>
    <w:rsid w:val="005666BB"/>
    <w:rsid w:val="00571EE8"/>
    <w:rsid w:val="00574E09"/>
    <w:rsid w:val="005762F2"/>
    <w:rsid w:val="005772C9"/>
    <w:rsid w:val="005807EC"/>
    <w:rsid w:val="00580A72"/>
    <w:rsid w:val="00580FAC"/>
    <w:rsid w:val="00585475"/>
    <w:rsid w:val="0058663F"/>
    <w:rsid w:val="00586BDC"/>
    <w:rsid w:val="00587BA8"/>
    <w:rsid w:val="00590153"/>
    <w:rsid w:val="00593815"/>
    <w:rsid w:val="0059550B"/>
    <w:rsid w:val="005A0FAA"/>
    <w:rsid w:val="005A2593"/>
    <w:rsid w:val="005A3379"/>
    <w:rsid w:val="005A51D4"/>
    <w:rsid w:val="005A5FE0"/>
    <w:rsid w:val="005A6C29"/>
    <w:rsid w:val="005B0669"/>
    <w:rsid w:val="005B0F4E"/>
    <w:rsid w:val="005B12E9"/>
    <w:rsid w:val="005B2B2D"/>
    <w:rsid w:val="005B36C8"/>
    <w:rsid w:val="005B3D75"/>
    <w:rsid w:val="005C0638"/>
    <w:rsid w:val="005C1661"/>
    <w:rsid w:val="005C601C"/>
    <w:rsid w:val="005C7391"/>
    <w:rsid w:val="005C7C9D"/>
    <w:rsid w:val="005C7F53"/>
    <w:rsid w:val="005C7F8C"/>
    <w:rsid w:val="005D194B"/>
    <w:rsid w:val="005D2C2C"/>
    <w:rsid w:val="005D36AB"/>
    <w:rsid w:val="005D6866"/>
    <w:rsid w:val="005E0BF9"/>
    <w:rsid w:val="005E20B3"/>
    <w:rsid w:val="005E5AB6"/>
    <w:rsid w:val="005E74D1"/>
    <w:rsid w:val="005F2913"/>
    <w:rsid w:val="005F3768"/>
    <w:rsid w:val="005F449A"/>
    <w:rsid w:val="005F6657"/>
    <w:rsid w:val="005F6718"/>
    <w:rsid w:val="0060246B"/>
    <w:rsid w:val="006072CC"/>
    <w:rsid w:val="0061043E"/>
    <w:rsid w:val="00610C9C"/>
    <w:rsid w:val="00614755"/>
    <w:rsid w:val="0061599E"/>
    <w:rsid w:val="00616367"/>
    <w:rsid w:val="00617BF6"/>
    <w:rsid w:val="00617E86"/>
    <w:rsid w:val="0062199B"/>
    <w:rsid w:val="00621F04"/>
    <w:rsid w:val="006257C3"/>
    <w:rsid w:val="00627E69"/>
    <w:rsid w:val="006318B6"/>
    <w:rsid w:val="006323AE"/>
    <w:rsid w:val="00632992"/>
    <w:rsid w:val="00632D73"/>
    <w:rsid w:val="0063613D"/>
    <w:rsid w:val="0063720C"/>
    <w:rsid w:val="006431BF"/>
    <w:rsid w:val="0064580A"/>
    <w:rsid w:val="00646874"/>
    <w:rsid w:val="006473A6"/>
    <w:rsid w:val="006511B5"/>
    <w:rsid w:val="0065294C"/>
    <w:rsid w:val="00656A48"/>
    <w:rsid w:val="006606A5"/>
    <w:rsid w:val="00661A6C"/>
    <w:rsid w:val="00662C99"/>
    <w:rsid w:val="00665296"/>
    <w:rsid w:val="006661D3"/>
    <w:rsid w:val="0067400A"/>
    <w:rsid w:val="00674EBA"/>
    <w:rsid w:val="00675F11"/>
    <w:rsid w:val="00676868"/>
    <w:rsid w:val="00676E4F"/>
    <w:rsid w:val="00681A23"/>
    <w:rsid w:val="00682328"/>
    <w:rsid w:val="006835EF"/>
    <w:rsid w:val="0068439E"/>
    <w:rsid w:val="00684F36"/>
    <w:rsid w:val="006857ED"/>
    <w:rsid w:val="00686236"/>
    <w:rsid w:val="006868E9"/>
    <w:rsid w:val="00687E31"/>
    <w:rsid w:val="00693A23"/>
    <w:rsid w:val="00696B78"/>
    <w:rsid w:val="00696D51"/>
    <w:rsid w:val="006975B9"/>
    <w:rsid w:val="00697E40"/>
    <w:rsid w:val="006A0A16"/>
    <w:rsid w:val="006A1CC2"/>
    <w:rsid w:val="006A2664"/>
    <w:rsid w:val="006A2BE7"/>
    <w:rsid w:val="006A3276"/>
    <w:rsid w:val="006A528E"/>
    <w:rsid w:val="006B1070"/>
    <w:rsid w:val="006B256C"/>
    <w:rsid w:val="006B6B04"/>
    <w:rsid w:val="006C1B36"/>
    <w:rsid w:val="006C4B6A"/>
    <w:rsid w:val="006C4C6E"/>
    <w:rsid w:val="006C59AA"/>
    <w:rsid w:val="006C5FC7"/>
    <w:rsid w:val="006C6A3B"/>
    <w:rsid w:val="006C74C7"/>
    <w:rsid w:val="006C7D86"/>
    <w:rsid w:val="006D06AB"/>
    <w:rsid w:val="006D15CD"/>
    <w:rsid w:val="006D3013"/>
    <w:rsid w:val="006D3D40"/>
    <w:rsid w:val="006D42FC"/>
    <w:rsid w:val="006D5CBD"/>
    <w:rsid w:val="006E0021"/>
    <w:rsid w:val="006E10F4"/>
    <w:rsid w:val="006E2471"/>
    <w:rsid w:val="006E3E6F"/>
    <w:rsid w:val="006E566E"/>
    <w:rsid w:val="006E6685"/>
    <w:rsid w:val="006E677B"/>
    <w:rsid w:val="006F2B70"/>
    <w:rsid w:val="006F2E49"/>
    <w:rsid w:val="006F49AA"/>
    <w:rsid w:val="006F4B35"/>
    <w:rsid w:val="006F69C5"/>
    <w:rsid w:val="006F7705"/>
    <w:rsid w:val="00700681"/>
    <w:rsid w:val="00702FA3"/>
    <w:rsid w:val="00704772"/>
    <w:rsid w:val="007058E3"/>
    <w:rsid w:val="00705ADA"/>
    <w:rsid w:val="00707754"/>
    <w:rsid w:val="00707D09"/>
    <w:rsid w:val="00711172"/>
    <w:rsid w:val="00712583"/>
    <w:rsid w:val="00713451"/>
    <w:rsid w:val="00714227"/>
    <w:rsid w:val="007165CA"/>
    <w:rsid w:val="00720431"/>
    <w:rsid w:val="007206DE"/>
    <w:rsid w:val="0072134D"/>
    <w:rsid w:val="00721AA9"/>
    <w:rsid w:val="00722E09"/>
    <w:rsid w:val="0072599C"/>
    <w:rsid w:val="00725BB9"/>
    <w:rsid w:val="00727053"/>
    <w:rsid w:val="007272E4"/>
    <w:rsid w:val="0073267E"/>
    <w:rsid w:val="007408FE"/>
    <w:rsid w:val="00742D1E"/>
    <w:rsid w:val="007438FD"/>
    <w:rsid w:val="007450FD"/>
    <w:rsid w:val="00751BE9"/>
    <w:rsid w:val="00752ECA"/>
    <w:rsid w:val="0075317D"/>
    <w:rsid w:val="0075604A"/>
    <w:rsid w:val="00757E47"/>
    <w:rsid w:val="00761130"/>
    <w:rsid w:val="0076285D"/>
    <w:rsid w:val="00772B26"/>
    <w:rsid w:val="007809BE"/>
    <w:rsid w:val="0078331E"/>
    <w:rsid w:val="007836A8"/>
    <w:rsid w:val="0078588B"/>
    <w:rsid w:val="00785940"/>
    <w:rsid w:val="007868B1"/>
    <w:rsid w:val="00787651"/>
    <w:rsid w:val="00787F38"/>
    <w:rsid w:val="007906BC"/>
    <w:rsid w:val="00794518"/>
    <w:rsid w:val="0079495E"/>
    <w:rsid w:val="00794EFE"/>
    <w:rsid w:val="007979D3"/>
    <w:rsid w:val="007A158B"/>
    <w:rsid w:val="007A1A73"/>
    <w:rsid w:val="007A1CFF"/>
    <w:rsid w:val="007A226A"/>
    <w:rsid w:val="007A2FED"/>
    <w:rsid w:val="007A3716"/>
    <w:rsid w:val="007A576B"/>
    <w:rsid w:val="007A6F1B"/>
    <w:rsid w:val="007B1A28"/>
    <w:rsid w:val="007B2A4F"/>
    <w:rsid w:val="007B5D34"/>
    <w:rsid w:val="007C0358"/>
    <w:rsid w:val="007C4432"/>
    <w:rsid w:val="007C574A"/>
    <w:rsid w:val="007C7F6C"/>
    <w:rsid w:val="007D1052"/>
    <w:rsid w:val="007D16D5"/>
    <w:rsid w:val="007D525A"/>
    <w:rsid w:val="007D5B7D"/>
    <w:rsid w:val="007D5D18"/>
    <w:rsid w:val="007E07BD"/>
    <w:rsid w:val="007E1F7E"/>
    <w:rsid w:val="007E640B"/>
    <w:rsid w:val="007E7939"/>
    <w:rsid w:val="007E7E77"/>
    <w:rsid w:val="007F08AE"/>
    <w:rsid w:val="007F0B95"/>
    <w:rsid w:val="007F2A1C"/>
    <w:rsid w:val="007F34B0"/>
    <w:rsid w:val="007F6297"/>
    <w:rsid w:val="007F7F7E"/>
    <w:rsid w:val="00800829"/>
    <w:rsid w:val="00801A39"/>
    <w:rsid w:val="008025E2"/>
    <w:rsid w:val="00802964"/>
    <w:rsid w:val="00802C68"/>
    <w:rsid w:val="00802E5A"/>
    <w:rsid w:val="00803275"/>
    <w:rsid w:val="00803827"/>
    <w:rsid w:val="008059C8"/>
    <w:rsid w:val="00806514"/>
    <w:rsid w:val="00806CCD"/>
    <w:rsid w:val="00810149"/>
    <w:rsid w:val="00813A87"/>
    <w:rsid w:val="0081435B"/>
    <w:rsid w:val="0082150E"/>
    <w:rsid w:val="008236D4"/>
    <w:rsid w:val="00823E21"/>
    <w:rsid w:val="008242A3"/>
    <w:rsid w:val="008271A1"/>
    <w:rsid w:val="00827CCB"/>
    <w:rsid w:val="008310B6"/>
    <w:rsid w:val="00833F6E"/>
    <w:rsid w:val="00834802"/>
    <w:rsid w:val="00835DF3"/>
    <w:rsid w:val="0083638F"/>
    <w:rsid w:val="0084169C"/>
    <w:rsid w:val="0084395C"/>
    <w:rsid w:val="00846AC2"/>
    <w:rsid w:val="008472B4"/>
    <w:rsid w:val="00850040"/>
    <w:rsid w:val="00856F25"/>
    <w:rsid w:val="00857E06"/>
    <w:rsid w:val="008604E4"/>
    <w:rsid w:val="00861999"/>
    <w:rsid w:val="0086314A"/>
    <w:rsid w:val="0086321F"/>
    <w:rsid w:val="0086414B"/>
    <w:rsid w:val="008670E4"/>
    <w:rsid w:val="00875FC0"/>
    <w:rsid w:val="00877216"/>
    <w:rsid w:val="00881F88"/>
    <w:rsid w:val="0088263E"/>
    <w:rsid w:val="00884ADE"/>
    <w:rsid w:val="00885FF3"/>
    <w:rsid w:val="0089147E"/>
    <w:rsid w:val="00891735"/>
    <w:rsid w:val="00897657"/>
    <w:rsid w:val="008A0425"/>
    <w:rsid w:val="008A120E"/>
    <w:rsid w:val="008A2441"/>
    <w:rsid w:val="008A5D02"/>
    <w:rsid w:val="008B0501"/>
    <w:rsid w:val="008B1570"/>
    <w:rsid w:val="008B336A"/>
    <w:rsid w:val="008B4608"/>
    <w:rsid w:val="008B4C3E"/>
    <w:rsid w:val="008B5408"/>
    <w:rsid w:val="008B5F56"/>
    <w:rsid w:val="008B71C1"/>
    <w:rsid w:val="008C06A8"/>
    <w:rsid w:val="008C15B1"/>
    <w:rsid w:val="008C174A"/>
    <w:rsid w:val="008C243A"/>
    <w:rsid w:val="008C4FF6"/>
    <w:rsid w:val="008C5652"/>
    <w:rsid w:val="008D0A89"/>
    <w:rsid w:val="008D4313"/>
    <w:rsid w:val="008E5D19"/>
    <w:rsid w:val="008E6811"/>
    <w:rsid w:val="008F1D24"/>
    <w:rsid w:val="008F2FC5"/>
    <w:rsid w:val="008F5CC2"/>
    <w:rsid w:val="008F7796"/>
    <w:rsid w:val="009018DB"/>
    <w:rsid w:val="00902984"/>
    <w:rsid w:val="009035A2"/>
    <w:rsid w:val="0090399E"/>
    <w:rsid w:val="00904460"/>
    <w:rsid w:val="0090472E"/>
    <w:rsid w:val="00905445"/>
    <w:rsid w:val="009068EF"/>
    <w:rsid w:val="009073FE"/>
    <w:rsid w:val="009141A7"/>
    <w:rsid w:val="00914C7F"/>
    <w:rsid w:val="00921B25"/>
    <w:rsid w:val="00921FD1"/>
    <w:rsid w:val="009241BF"/>
    <w:rsid w:val="00927899"/>
    <w:rsid w:val="0093013A"/>
    <w:rsid w:val="0093046B"/>
    <w:rsid w:val="00932991"/>
    <w:rsid w:val="00935F83"/>
    <w:rsid w:val="00936E7E"/>
    <w:rsid w:val="00940BA0"/>
    <w:rsid w:val="00942940"/>
    <w:rsid w:val="009432D8"/>
    <w:rsid w:val="00944202"/>
    <w:rsid w:val="00944963"/>
    <w:rsid w:val="0094783D"/>
    <w:rsid w:val="009504F1"/>
    <w:rsid w:val="00951060"/>
    <w:rsid w:val="0095204C"/>
    <w:rsid w:val="00952D50"/>
    <w:rsid w:val="0095530C"/>
    <w:rsid w:val="00955E27"/>
    <w:rsid w:val="00955F74"/>
    <w:rsid w:val="009560E5"/>
    <w:rsid w:val="00956967"/>
    <w:rsid w:val="00957D5F"/>
    <w:rsid w:val="009648B2"/>
    <w:rsid w:val="00965C4F"/>
    <w:rsid w:val="00965D9A"/>
    <w:rsid w:val="0096630D"/>
    <w:rsid w:val="00970375"/>
    <w:rsid w:val="00972145"/>
    <w:rsid w:val="00981AE2"/>
    <w:rsid w:val="00983411"/>
    <w:rsid w:val="009839FE"/>
    <w:rsid w:val="009847E2"/>
    <w:rsid w:val="00985186"/>
    <w:rsid w:val="00986FC1"/>
    <w:rsid w:val="0098744B"/>
    <w:rsid w:val="009901B8"/>
    <w:rsid w:val="00995111"/>
    <w:rsid w:val="00995B49"/>
    <w:rsid w:val="009A0597"/>
    <w:rsid w:val="009A0E86"/>
    <w:rsid w:val="009A19A7"/>
    <w:rsid w:val="009A32BB"/>
    <w:rsid w:val="009A676A"/>
    <w:rsid w:val="009A7034"/>
    <w:rsid w:val="009B12CE"/>
    <w:rsid w:val="009B187E"/>
    <w:rsid w:val="009B188E"/>
    <w:rsid w:val="009B2484"/>
    <w:rsid w:val="009B5D50"/>
    <w:rsid w:val="009B62A6"/>
    <w:rsid w:val="009C1EEC"/>
    <w:rsid w:val="009C2A74"/>
    <w:rsid w:val="009C4C09"/>
    <w:rsid w:val="009C4D77"/>
    <w:rsid w:val="009C4D9C"/>
    <w:rsid w:val="009D2323"/>
    <w:rsid w:val="009D24DB"/>
    <w:rsid w:val="009D385B"/>
    <w:rsid w:val="009D73A5"/>
    <w:rsid w:val="009D7DD7"/>
    <w:rsid w:val="009E0A57"/>
    <w:rsid w:val="009E1D9B"/>
    <w:rsid w:val="009E30B8"/>
    <w:rsid w:val="009E5A41"/>
    <w:rsid w:val="009E5F0E"/>
    <w:rsid w:val="009E6FEE"/>
    <w:rsid w:val="009F0A0E"/>
    <w:rsid w:val="009F0E52"/>
    <w:rsid w:val="009F0E65"/>
    <w:rsid w:val="009F1861"/>
    <w:rsid w:val="009F1D78"/>
    <w:rsid w:val="009F407E"/>
    <w:rsid w:val="009F4C46"/>
    <w:rsid w:val="00A003C1"/>
    <w:rsid w:val="00A012AC"/>
    <w:rsid w:val="00A03D34"/>
    <w:rsid w:val="00A03F1B"/>
    <w:rsid w:val="00A04D8A"/>
    <w:rsid w:val="00A0682B"/>
    <w:rsid w:val="00A07399"/>
    <w:rsid w:val="00A07748"/>
    <w:rsid w:val="00A11BD0"/>
    <w:rsid w:val="00A11D05"/>
    <w:rsid w:val="00A12731"/>
    <w:rsid w:val="00A13D49"/>
    <w:rsid w:val="00A13D96"/>
    <w:rsid w:val="00A13F75"/>
    <w:rsid w:val="00A24B36"/>
    <w:rsid w:val="00A26145"/>
    <w:rsid w:val="00A31A85"/>
    <w:rsid w:val="00A323D0"/>
    <w:rsid w:val="00A34DA8"/>
    <w:rsid w:val="00A403E3"/>
    <w:rsid w:val="00A40AF4"/>
    <w:rsid w:val="00A42070"/>
    <w:rsid w:val="00A46516"/>
    <w:rsid w:val="00A477EE"/>
    <w:rsid w:val="00A505F0"/>
    <w:rsid w:val="00A524C5"/>
    <w:rsid w:val="00A52D55"/>
    <w:rsid w:val="00A55358"/>
    <w:rsid w:val="00A56F0B"/>
    <w:rsid w:val="00A60EB1"/>
    <w:rsid w:val="00A6222A"/>
    <w:rsid w:val="00A66A9B"/>
    <w:rsid w:val="00A677DE"/>
    <w:rsid w:val="00A70BA5"/>
    <w:rsid w:val="00A73AFF"/>
    <w:rsid w:val="00A74E9D"/>
    <w:rsid w:val="00A76B90"/>
    <w:rsid w:val="00A77CAD"/>
    <w:rsid w:val="00A77E08"/>
    <w:rsid w:val="00A828B2"/>
    <w:rsid w:val="00A83A84"/>
    <w:rsid w:val="00A91DC5"/>
    <w:rsid w:val="00A9226E"/>
    <w:rsid w:val="00A922DA"/>
    <w:rsid w:val="00A93145"/>
    <w:rsid w:val="00A9514D"/>
    <w:rsid w:val="00A961D5"/>
    <w:rsid w:val="00A97D75"/>
    <w:rsid w:val="00AA0304"/>
    <w:rsid w:val="00AA2FA9"/>
    <w:rsid w:val="00AA713F"/>
    <w:rsid w:val="00AA71C7"/>
    <w:rsid w:val="00AA7A71"/>
    <w:rsid w:val="00AB1491"/>
    <w:rsid w:val="00AB1CC3"/>
    <w:rsid w:val="00AB2E21"/>
    <w:rsid w:val="00AB73FF"/>
    <w:rsid w:val="00AC0895"/>
    <w:rsid w:val="00AC34CB"/>
    <w:rsid w:val="00AC55B0"/>
    <w:rsid w:val="00AD0726"/>
    <w:rsid w:val="00AD1B95"/>
    <w:rsid w:val="00AD21CE"/>
    <w:rsid w:val="00AD2422"/>
    <w:rsid w:val="00AD2BA2"/>
    <w:rsid w:val="00AD56C8"/>
    <w:rsid w:val="00AD663C"/>
    <w:rsid w:val="00AD707B"/>
    <w:rsid w:val="00AE132E"/>
    <w:rsid w:val="00AE2208"/>
    <w:rsid w:val="00AE6448"/>
    <w:rsid w:val="00AE6621"/>
    <w:rsid w:val="00AE79E2"/>
    <w:rsid w:val="00AF0DDC"/>
    <w:rsid w:val="00AF1260"/>
    <w:rsid w:val="00AF3013"/>
    <w:rsid w:val="00AF3681"/>
    <w:rsid w:val="00B00C6F"/>
    <w:rsid w:val="00B05CB9"/>
    <w:rsid w:val="00B06B60"/>
    <w:rsid w:val="00B06DC1"/>
    <w:rsid w:val="00B070F9"/>
    <w:rsid w:val="00B10165"/>
    <w:rsid w:val="00B12BD1"/>
    <w:rsid w:val="00B13093"/>
    <w:rsid w:val="00B13844"/>
    <w:rsid w:val="00B13975"/>
    <w:rsid w:val="00B15DF2"/>
    <w:rsid w:val="00B16726"/>
    <w:rsid w:val="00B178B4"/>
    <w:rsid w:val="00B222C2"/>
    <w:rsid w:val="00B2524A"/>
    <w:rsid w:val="00B262D1"/>
    <w:rsid w:val="00B308EF"/>
    <w:rsid w:val="00B31B37"/>
    <w:rsid w:val="00B32C5F"/>
    <w:rsid w:val="00B412C4"/>
    <w:rsid w:val="00B43304"/>
    <w:rsid w:val="00B43B59"/>
    <w:rsid w:val="00B43C68"/>
    <w:rsid w:val="00B43DAA"/>
    <w:rsid w:val="00B449AA"/>
    <w:rsid w:val="00B44FB1"/>
    <w:rsid w:val="00B45521"/>
    <w:rsid w:val="00B45B43"/>
    <w:rsid w:val="00B47EF9"/>
    <w:rsid w:val="00B5154B"/>
    <w:rsid w:val="00B520DA"/>
    <w:rsid w:val="00B56E03"/>
    <w:rsid w:val="00B61253"/>
    <w:rsid w:val="00B61926"/>
    <w:rsid w:val="00B63827"/>
    <w:rsid w:val="00B6404B"/>
    <w:rsid w:val="00B65BDF"/>
    <w:rsid w:val="00B6648F"/>
    <w:rsid w:val="00B67B19"/>
    <w:rsid w:val="00B7274A"/>
    <w:rsid w:val="00B730E7"/>
    <w:rsid w:val="00B80410"/>
    <w:rsid w:val="00B81AD2"/>
    <w:rsid w:val="00B8242D"/>
    <w:rsid w:val="00B94746"/>
    <w:rsid w:val="00B9499F"/>
    <w:rsid w:val="00BA1E45"/>
    <w:rsid w:val="00BA3353"/>
    <w:rsid w:val="00BA33B2"/>
    <w:rsid w:val="00BA34C4"/>
    <w:rsid w:val="00BA61CC"/>
    <w:rsid w:val="00BB3567"/>
    <w:rsid w:val="00BB3BA8"/>
    <w:rsid w:val="00BB45F2"/>
    <w:rsid w:val="00BB4650"/>
    <w:rsid w:val="00BB47CA"/>
    <w:rsid w:val="00BB494B"/>
    <w:rsid w:val="00BB7B1D"/>
    <w:rsid w:val="00BB7E35"/>
    <w:rsid w:val="00BC3544"/>
    <w:rsid w:val="00BD04D8"/>
    <w:rsid w:val="00BD2B49"/>
    <w:rsid w:val="00BD3D98"/>
    <w:rsid w:val="00BE04A3"/>
    <w:rsid w:val="00BE2C9D"/>
    <w:rsid w:val="00BE65C5"/>
    <w:rsid w:val="00BE6C05"/>
    <w:rsid w:val="00BE7F72"/>
    <w:rsid w:val="00BF0343"/>
    <w:rsid w:val="00BF071B"/>
    <w:rsid w:val="00BF0E80"/>
    <w:rsid w:val="00BF4114"/>
    <w:rsid w:val="00BF746B"/>
    <w:rsid w:val="00C021F7"/>
    <w:rsid w:val="00C0340A"/>
    <w:rsid w:val="00C0467C"/>
    <w:rsid w:val="00C14B9C"/>
    <w:rsid w:val="00C217E1"/>
    <w:rsid w:val="00C2501D"/>
    <w:rsid w:val="00C25E31"/>
    <w:rsid w:val="00C26A6B"/>
    <w:rsid w:val="00C270F8"/>
    <w:rsid w:val="00C30D1C"/>
    <w:rsid w:val="00C313D6"/>
    <w:rsid w:val="00C41561"/>
    <w:rsid w:val="00C446CA"/>
    <w:rsid w:val="00C45425"/>
    <w:rsid w:val="00C46146"/>
    <w:rsid w:val="00C509E7"/>
    <w:rsid w:val="00C51E85"/>
    <w:rsid w:val="00C52B8F"/>
    <w:rsid w:val="00C54297"/>
    <w:rsid w:val="00C5555F"/>
    <w:rsid w:val="00C55884"/>
    <w:rsid w:val="00C56908"/>
    <w:rsid w:val="00C577E3"/>
    <w:rsid w:val="00C578A9"/>
    <w:rsid w:val="00C63F2B"/>
    <w:rsid w:val="00C668D9"/>
    <w:rsid w:val="00C708D4"/>
    <w:rsid w:val="00C72014"/>
    <w:rsid w:val="00C72413"/>
    <w:rsid w:val="00C73894"/>
    <w:rsid w:val="00C84DCE"/>
    <w:rsid w:val="00C8529F"/>
    <w:rsid w:val="00C85C7F"/>
    <w:rsid w:val="00C860FD"/>
    <w:rsid w:val="00C921FE"/>
    <w:rsid w:val="00C928F4"/>
    <w:rsid w:val="00C96545"/>
    <w:rsid w:val="00C96957"/>
    <w:rsid w:val="00CA4B5B"/>
    <w:rsid w:val="00CA53D1"/>
    <w:rsid w:val="00CA5E6C"/>
    <w:rsid w:val="00CB247E"/>
    <w:rsid w:val="00CC0869"/>
    <w:rsid w:val="00CC0C08"/>
    <w:rsid w:val="00CC216D"/>
    <w:rsid w:val="00CC2639"/>
    <w:rsid w:val="00CC56EC"/>
    <w:rsid w:val="00CC7711"/>
    <w:rsid w:val="00CC7FD1"/>
    <w:rsid w:val="00CD40AA"/>
    <w:rsid w:val="00CD45B9"/>
    <w:rsid w:val="00CD79C1"/>
    <w:rsid w:val="00CE226C"/>
    <w:rsid w:val="00CE305A"/>
    <w:rsid w:val="00CE60F7"/>
    <w:rsid w:val="00CE63A7"/>
    <w:rsid w:val="00CE6480"/>
    <w:rsid w:val="00CE74D2"/>
    <w:rsid w:val="00CF0F6A"/>
    <w:rsid w:val="00CF341B"/>
    <w:rsid w:val="00CF3437"/>
    <w:rsid w:val="00CF3762"/>
    <w:rsid w:val="00CF4B1A"/>
    <w:rsid w:val="00CF786C"/>
    <w:rsid w:val="00D0278C"/>
    <w:rsid w:val="00D03DC9"/>
    <w:rsid w:val="00D1269B"/>
    <w:rsid w:val="00D12D06"/>
    <w:rsid w:val="00D135C0"/>
    <w:rsid w:val="00D14E31"/>
    <w:rsid w:val="00D152DC"/>
    <w:rsid w:val="00D15720"/>
    <w:rsid w:val="00D16A38"/>
    <w:rsid w:val="00D1789C"/>
    <w:rsid w:val="00D17EC9"/>
    <w:rsid w:val="00D17F5D"/>
    <w:rsid w:val="00D22D20"/>
    <w:rsid w:val="00D236E0"/>
    <w:rsid w:val="00D239DD"/>
    <w:rsid w:val="00D243EE"/>
    <w:rsid w:val="00D2605D"/>
    <w:rsid w:val="00D27B0B"/>
    <w:rsid w:val="00D301D0"/>
    <w:rsid w:val="00D30D1A"/>
    <w:rsid w:val="00D30D6D"/>
    <w:rsid w:val="00D32579"/>
    <w:rsid w:val="00D32D77"/>
    <w:rsid w:val="00D331C1"/>
    <w:rsid w:val="00D35DE8"/>
    <w:rsid w:val="00D37EB8"/>
    <w:rsid w:val="00D401B8"/>
    <w:rsid w:val="00D408C6"/>
    <w:rsid w:val="00D40ABD"/>
    <w:rsid w:val="00D42234"/>
    <w:rsid w:val="00D433D1"/>
    <w:rsid w:val="00D44437"/>
    <w:rsid w:val="00D446F2"/>
    <w:rsid w:val="00D44CC7"/>
    <w:rsid w:val="00D4738E"/>
    <w:rsid w:val="00D50139"/>
    <w:rsid w:val="00D51ECC"/>
    <w:rsid w:val="00D5349F"/>
    <w:rsid w:val="00D57532"/>
    <w:rsid w:val="00D62AF2"/>
    <w:rsid w:val="00D62D46"/>
    <w:rsid w:val="00D65D5D"/>
    <w:rsid w:val="00D712CF"/>
    <w:rsid w:val="00D722F6"/>
    <w:rsid w:val="00D7284A"/>
    <w:rsid w:val="00D7306C"/>
    <w:rsid w:val="00D734E2"/>
    <w:rsid w:val="00D7701A"/>
    <w:rsid w:val="00D776CF"/>
    <w:rsid w:val="00D831BD"/>
    <w:rsid w:val="00D85B40"/>
    <w:rsid w:val="00D8625D"/>
    <w:rsid w:val="00D943A1"/>
    <w:rsid w:val="00D9556F"/>
    <w:rsid w:val="00DA17BB"/>
    <w:rsid w:val="00DA18EB"/>
    <w:rsid w:val="00DA34BF"/>
    <w:rsid w:val="00DA363C"/>
    <w:rsid w:val="00DA38B2"/>
    <w:rsid w:val="00DA431E"/>
    <w:rsid w:val="00DA6DEF"/>
    <w:rsid w:val="00DA6FA8"/>
    <w:rsid w:val="00DB000A"/>
    <w:rsid w:val="00DB0BA3"/>
    <w:rsid w:val="00DB1972"/>
    <w:rsid w:val="00DB2CB7"/>
    <w:rsid w:val="00DB404F"/>
    <w:rsid w:val="00DB5861"/>
    <w:rsid w:val="00DB5C13"/>
    <w:rsid w:val="00DB62D9"/>
    <w:rsid w:val="00DC1116"/>
    <w:rsid w:val="00DC1ADA"/>
    <w:rsid w:val="00DC257B"/>
    <w:rsid w:val="00DC296A"/>
    <w:rsid w:val="00DC2BEC"/>
    <w:rsid w:val="00DC426D"/>
    <w:rsid w:val="00DD0835"/>
    <w:rsid w:val="00DD1692"/>
    <w:rsid w:val="00DD392B"/>
    <w:rsid w:val="00DD4501"/>
    <w:rsid w:val="00DD6237"/>
    <w:rsid w:val="00DD721C"/>
    <w:rsid w:val="00DD7EFA"/>
    <w:rsid w:val="00DE0D59"/>
    <w:rsid w:val="00DE52A0"/>
    <w:rsid w:val="00DE5BDC"/>
    <w:rsid w:val="00DE78F8"/>
    <w:rsid w:val="00DF1027"/>
    <w:rsid w:val="00DF3106"/>
    <w:rsid w:val="00DF688A"/>
    <w:rsid w:val="00DF72F2"/>
    <w:rsid w:val="00E00ABA"/>
    <w:rsid w:val="00E04CFC"/>
    <w:rsid w:val="00E04FD2"/>
    <w:rsid w:val="00E07A3C"/>
    <w:rsid w:val="00E10F85"/>
    <w:rsid w:val="00E116A4"/>
    <w:rsid w:val="00E116FA"/>
    <w:rsid w:val="00E1246A"/>
    <w:rsid w:val="00E2522E"/>
    <w:rsid w:val="00E2631C"/>
    <w:rsid w:val="00E27B2A"/>
    <w:rsid w:val="00E31DB6"/>
    <w:rsid w:val="00E36C1E"/>
    <w:rsid w:val="00E37C19"/>
    <w:rsid w:val="00E41D31"/>
    <w:rsid w:val="00E424EA"/>
    <w:rsid w:val="00E4332F"/>
    <w:rsid w:val="00E4689C"/>
    <w:rsid w:val="00E46F34"/>
    <w:rsid w:val="00E47027"/>
    <w:rsid w:val="00E47F06"/>
    <w:rsid w:val="00E50E47"/>
    <w:rsid w:val="00E522B8"/>
    <w:rsid w:val="00E5254A"/>
    <w:rsid w:val="00E5259D"/>
    <w:rsid w:val="00E52D65"/>
    <w:rsid w:val="00E533C7"/>
    <w:rsid w:val="00E53596"/>
    <w:rsid w:val="00E56A7B"/>
    <w:rsid w:val="00E56D07"/>
    <w:rsid w:val="00E6129F"/>
    <w:rsid w:val="00E66521"/>
    <w:rsid w:val="00E73F7C"/>
    <w:rsid w:val="00E74216"/>
    <w:rsid w:val="00E74F94"/>
    <w:rsid w:val="00E750AE"/>
    <w:rsid w:val="00E75976"/>
    <w:rsid w:val="00E76061"/>
    <w:rsid w:val="00E76E12"/>
    <w:rsid w:val="00E77867"/>
    <w:rsid w:val="00E817A3"/>
    <w:rsid w:val="00E847E1"/>
    <w:rsid w:val="00E84B55"/>
    <w:rsid w:val="00E84B9A"/>
    <w:rsid w:val="00E857C1"/>
    <w:rsid w:val="00E90B1C"/>
    <w:rsid w:val="00E9173D"/>
    <w:rsid w:val="00E9395F"/>
    <w:rsid w:val="00EA01EA"/>
    <w:rsid w:val="00EA0601"/>
    <w:rsid w:val="00EA11EE"/>
    <w:rsid w:val="00EA4320"/>
    <w:rsid w:val="00EA59A6"/>
    <w:rsid w:val="00EA6852"/>
    <w:rsid w:val="00EA691B"/>
    <w:rsid w:val="00EB1787"/>
    <w:rsid w:val="00EB3C02"/>
    <w:rsid w:val="00EB3D71"/>
    <w:rsid w:val="00EB7562"/>
    <w:rsid w:val="00EC090C"/>
    <w:rsid w:val="00EC1316"/>
    <w:rsid w:val="00EC1F9B"/>
    <w:rsid w:val="00EC49C0"/>
    <w:rsid w:val="00EC4BE8"/>
    <w:rsid w:val="00EC5D5F"/>
    <w:rsid w:val="00EC6DC4"/>
    <w:rsid w:val="00EC7F80"/>
    <w:rsid w:val="00ED1B6C"/>
    <w:rsid w:val="00ED3558"/>
    <w:rsid w:val="00ED393C"/>
    <w:rsid w:val="00ED6AD6"/>
    <w:rsid w:val="00ED7923"/>
    <w:rsid w:val="00EE2D07"/>
    <w:rsid w:val="00EE48EF"/>
    <w:rsid w:val="00EE491F"/>
    <w:rsid w:val="00EE517B"/>
    <w:rsid w:val="00EF26DA"/>
    <w:rsid w:val="00EF67F7"/>
    <w:rsid w:val="00F0555B"/>
    <w:rsid w:val="00F06D88"/>
    <w:rsid w:val="00F12142"/>
    <w:rsid w:val="00F12D46"/>
    <w:rsid w:val="00F13D83"/>
    <w:rsid w:val="00F154BE"/>
    <w:rsid w:val="00F15E2B"/>
    <w:rsid w:val="00F15ED5"/>
    <w:rsid w:val="00F16CF1"/>
    <w:rsid w:val="00F175B7"/>
    <w:rsid w:val="00F17877"/>
    <w:rsid w:val="00F22AA5"/>
    <w:rsid w:val="00F23E72"/>
    <w:rsid w:val="00F273EF"/>
    <w:rsid w:val="00F27701"/>
    <w:rsid w:val="00F31ADC"/>
    <w:rsid w:val="00F3364D"/>
    <w:rsid w:val="00F36278"/>
    <w:rsid w:val="00F4047C"/>
    <w:rsid w:val="00F4092B"/>
    <w:rsid w:val="00F417DF"/>
    <w:rsid w:val="00F42787"/>
    <w:rsid w:val="00F44123"/>
    <w:rsid w:val="00F44DF4"/>
    <w:rsid w:val="00F45B73"/>
    <w:rsid w:val="00F5096F"/>
    <w:rsid w:val="00F516E5"/>
    <w:rsid w:val="00F53EDD"/>
    <w:rsid w:val="00F54621"/>
    <w:rsid w:val="00F5587B"/>
    <w:rsid w:val="00F62ADA"/>
    <w:rsid w:val="00F633B5"/>
    <w:rsid w:val="00F6798B"/>
    <w:rsid w:val="00F67CA7"/>
    <w:rsid w:val="00F742FD"/>
    <w:rsid w:val="00F754BB"/>
    <w:rsid w:val="00F7641A"/>
    <w:rsid w:val="00F76850"/>
    <w:rsid w:val="00F76A48"/>
    <w:rsid w:val="00F80960"/>
    <w:rsid w:val="00F8197D"/>
    <w:rsid w:val="00F81DFA"/>
    <w:rsid w:val="00F83CAE"/>
    <w:rsid w:val="00F9104F"/>
    <w:rsid w:val="00F91366"/>
    <w:rsid w:val="00F92ADC"/>
    <w:rsid w:val="00F94465"/>
    <w:rsid w:val="00F948B2"/>
    <w:rsid w:val="00F960EA"/>
    <w:rsid w:val="00F96588"/>
    <w:rsid w:val="00F96947"/>
    <w:rsid w:val="00F971CC"/>
    <w:rsid w:val="00F976B5"/>
    <w:rsid w:val="00FA74E5"/>
    <w:rsid w:val="00FB158A"/>
    <w:rsid w:val="00FB3874"/>
    <w:rsid w:val="00FB3DA3"/>
    <w:rsid w:val="00FB6615"/>
    <w:rsid w:val="00FB67F2"/>
    <w:rsid w:val="00FC0617"/>
    <w:rsid w:val="00FC2417"/>
    <w:rsid w:val="00FC64D3"/>
    <w:rsid w:val="00FC671A"/>
    <w:rsid w:val="00FC764F"/>
    <w:rsid w:val="00FD4160"/>
    <w:rsid w:val="00FD50C4"/>
    <w:rsid w:val="00FD6114"/>
    <w:rsid w:val="00FD7312"/>
    <w:rsid w:val="00FE0AEE"/>
    <w:rsid w:val="00FE2C7F"/>
    <w:rsid w:val="00FE2FA1"/>
    <w:rsid w:val="00FE35F8"/>
    <w:rsid w:val="00FE7224"/>
    <w:rsid w:val="00FE722C"/>
    <w:rsid w:val="00FF13CE"/>
    <w:rsid w:val="00FF323B"/>
    <w:rsid w:val="00FF36A8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C7B31"/>
  <w15:docId w15:val="{532A7B32-A02F-4F25-A529-9D265311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C7"/>
  </w:style>
  <w:style w:type="paragraph" w:styleId="Ttulo1">
    <w:name w:val="heading 1"/>
    <w:basedOn w:val="Normal"/>
    <w:next w:val="Normal"/>
    <w:uiPriority w:val="9"/>
    <w:qFormat/>
    <w:rsid w:val="00D44C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44C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44C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44CC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44C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44C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D44CC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44C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anormal"/>
    <w:rsid w:val="00D44CC7"/>
    <w:tblPr>
      <w:tblStyleRowBandSize w:val="1"/>
      <w:tblStyleColBandSize w:val="1"/>
    </w:tblPr>
  </w:style>
  <w:style w:type="table" w:customStyle="1" w:styleId="1">
    <w:name w:val="1"/>
    <w:basedOn w:val="Tablanormal"/>
    <w:rsid w:val="00D44CC7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B51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1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14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14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14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557427"/>
  </w:style>
  <w:style w:type="paragraph" w:styleId="Encabezado">
    <w:name w:val="header"/>
    <w:basedOn w:val="Normal"/>
    <w:link w:val="EncabezadoCar"/>
    <w:unhideWhenUsed/>
    <w:rsid w:val="00BD04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4D8"/>
  </w:style>
  <w:style w:type="paragraph" w:styleId="Piedepgina">
    <w:name w:val="footer"/>
    <w:basedOn w:val="Normal"/>
    <w:link w:val="PiedepginaCar"/>
    <w:uiPriority w:val="99"/>
    <w:unhideWhenUsed/>
    <w:rsid w:val="00BD04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4D8"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rrafodelistaCar"/>
    <w:uiPriority w:val="34"/>
    <w:qFormat/>
    <w:rsid w:val="00802E5A"/>
    <w:pPr>
      <w:ind w:left="720"/>
      <w:contextualSpacing/>
    </w:p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F516E5"/>
  </w:style>
  <w:style w:type="table" w:styleId="Tablaconcuadrcula">
    <w:name w:val="Table Grid"/>
    <w:basedOn w:val="Tablanormal"/>
    <w:uiPriority w:val="39"/>
    <w:rsid w:val="00390733"/>
    <w:rPr>
      <w:rFonts w:ascii="Times New Roman" w:eastAsia="Times New Roman" w:hAnsi="Times New Roman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772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Y" w:eastAsia="pt-BR"/>
    </w:rPr>
  </w:style>
  <w:style w:type="character" w:customStyle="1" w:styleId="normaltextrun">
    <w:name w:val="normaltextrun"/>
    <w:basedOn w:val="Fuentedeprrafopredeter"/>
    <w:rsid w:val="005772C9"/>
  </w:style>
  <w:style w:type="character" w:customStyle="1" w:styleId="eop">
    <w:name w:val="eop"/>
    <w:basedOn w:val="Fuentedeprrafopredeter"/>
    <w:rsid w:val="005772C9"/>
  </w:style>
  <w:style w:type="character" w:customStyle="1" w:styleId="jlqj4b">
    <w:name w:val="jlqj4b"/>
    <w:basedOn w:val="Fuentedeprrafopredeter"/>
    <w:rsid w:val="005772C9"/>
  </w:style>
  <w:style w:type="character" w:styleId="nfasis">
    <w:name w:val="Emphasis"/>
    <w:basedOn w:val="Fuentedeprrafopredeter"/>
    <w:uiPriority w:val="20"/>
    <w:qFormat/>
    <w:rsid w:val="005772C9"/>
    <w:rPr>
      <w:i/>
      <w:iCs/>
    </w:rPr>
  </w:style>
  <w:style w:type="character" w:customStyle="1" w:styleId="y2iqfc">
    <w:name w:val="y2iqfc"/>
    <w:basedOn w:val="Fuentedeprrafopredeter"/>
    <w:rsid w:val="00023E3C"/>
  </w:style>
  <w:style w:type="paragraph" w:styleId="Sinespaciado">
    <w:name w:val="No Spacing"/>
    <w:uiPriority w:val="1"/>
    <w:qFormat/>
    <w:rsid w:val="00456B3E"/>
    <w:rPr>
      <w:rFonts w:ascii="Calibri" w:eastAsia="Calibri" w:hAnsi="Calibri" w:cs="Calibri"/>
      <w:sz w:val="22"/>
      <w:szCs w:val="22"/>
      <w:lang w:eastAsia="es-PY"/>
    </w:rPr>
  </w:style>
  <w:style w:type="paragraph" w:styleId="Textoindependiente">
    <w:name w:val="Body Text"/>
    <w:basedOn w:val="Normal"/>
    <w:link w:val="TextoindependienteCar"/>
    <w:rsid w:val="001A16BB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Cs w:val="20"/>
      <w:lang w:val="en-US" w:eastAsia="pt-BR"/>
    </w:rPr>
  </w:style>
  <w:style w:type="character" w:customStyle="1" w:styleId="TextoindependienteCar">
    <w:name w:val="Texto independiente Car"/>
    <w:basedOn w:val="Fuentedeprrafopredeter"/>
    <w:link w:val="Textoindependiente"/>
    <w:rsid w:val="001A16BB"/>
    <w:rPr>
      <w:rFonts w:ascii="Arial" w:eastAsia="Times New Roman" w:hAnsi="Arial" w:cs="Times New Roman"/>
      <w:szCs w:val="20"/>
      <w:lang w:val="en-US" w:eastAsia="pt-BR"/>
    </w:rPr>
  </w:style>
  <w:style w:type="paragraph" w:customStyle="1" w:styleId="xmsolistparagraph">
    <w:name w:val="x_msolistparagraph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xmsonormal">
    <w:name w:val="x_msonormal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Default">
    <w:name w:val="Default"/>
    <w:rsid w:val="00E1246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0327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03275"/>
  </w:style>
  <w:style w:type="paragraph" w:styleId="Textosinformato">
    <w:name w:val="Plain Text"/>
    <w:basedOn w:val="Normal"/>
    <w:link w:val="TextosinformatoCar"/>
    <w:uiPriority w:val="99"/>
    <w:semiHidden/>
    <w:unhideWhenUsed/>
    <w:qFormat/>
    <w:rsid w:val="005807E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qFormat/>
    <w:rsid w:val="005807EC"/>
    <w:rPr>
      <w:rFonts w:ascii="Calibri" w:eastAsiaTheme="minorHAnsi" w:hAnsi="Calibri" w:cstheme="minorBidi"/>
      <w:sz w:val="22"/>
      <w:szCs w:val="21"/>
    </w:rPr>
  </w:style>
  <w:style w:type="paragraph" w:styleId="Listaconvietas">
    <w:name w:val="List Bullet"/>
    <w:basedOn w:val="Normal"/>
    <w:uiPriority w:val="99"/>
    <w:unhideWhenUsed/>
    <w:rsid w:val="00F42787"/>
    <w:pPr>
      <w:numPr>
        <w:numId w:val="3"/>
      </w:numPr>
      <w:contextualSpacing/>
    </w:pPr>
  </w:style>
  <w:style w:type="paragraph" w:styleId="NormalWeb">
    <w:name w:val="Normal (Web)"/>
    <w:basedOn w:val="Normal"/>
    <w:unhideWhenUsed/>
    <w:qFormat/>
    <w:rsid w:val="00A70BA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customStyle="1" w:styleId="object">
    <w:name w:val="object"/>
    <w:basedOn w:val="Fuentedeprrafopredeter"/>
    <w:rsid w:val="00A93145"/>
  </w:style>
  <w:style w:type="character" w:styleId="Hipervnculo">
    <w:name w:val="Hyperlink"/>
    <w:basedOn w:val="Fuentedeprrafopredeter"/>
    <w:uiPriority w:val="99"/>
    <w:semiHidden/>
    <w:rsid w:val="00C578A9"/>
    <w:rPr>
      <w:rFonts w:cs="Times New Roman"/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578A9"/>
    <w:rPr>
      <w:color w:val="605E5C"/>
      <w:shd w:val="clear" w:color="auto" w:fill="E1DFDD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408F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08FE"/>
  </w:style>
  <w:style w:type="character" w:customStyle="1" w:styleId="selectable-text">
    <w:name w:val="selectable-text"/>
    <w:basedOn w:val="Fuentedeprrafopredeter"/>
    <w:rsid w:val="001D62B9"/>
  </w:style>
  <w:style w:type="character" w:styleId="Nmerodepgina">
    <w:name w:val="page number"/>
    <w:basedOn w:val="Fuentedeprrafopredeter"/>
    <w:rsid w:val="00CF341B"/>
  </w:style>
  <w:style w:type="character" w:styleId="Mencinsinresolver">
    <w:name w:val="Unresolved Mention"/>
    <w:basedOn w:val="Fuentedeprrafopredeter"/>
    <w:uiPriority w:val="99"/>
    <w:semiHidden/>
    <w:unhideWhenUsed/>
    <w:rsid w:val="00E74216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B05CB9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B05CB9"/>
    <w:rPr>
      <w:rFonts w:ascii="Univers 45 Light" w:hAnsi="Univers 45 Light" w:hint="default"/>
      <w:b w:val="0"/>
      <w:bCs w:val="0"/>
      <w:i w:val="0"/>
      <w:iCs w:val="0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C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802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receitafederal/pt-br/assuntos/aduana-e-comercio-exterior/time-release-study-trs/trs-exportaca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quiroz@aduana.gob.b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zayas@aduana.gov.py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8CB82-DABD-4FC9-8D5D-44E9721C8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5193</Words>
  <Characters>28563</Characters>
  <Application>Microsoft Office Word</Application>
  <DocSecurity>0</DocSecurity>
  <Lines>238</Lines>
  <Paragraphs>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María Vanesa Pereyra Bonnet</cp:lastModifiedBy>
  <cp:revision>3</cp:revision>
  <cp:lastPrinted>2023-11-09T14:32:00Z</cp:lastPrinted>
  <dcterms:created xsi:type="dcterms:W3CDTF">2023-11-09T14:49:00Z</dcterms:created>
  <dcterms:modified xsi:type="dcterms:W3CDTF">2023-11-09T15:01:00Z</dcterms:modified>
</cp:coreProperties>
</file>