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85CB" w14:textId="1CEF42F4" w:rsidR="00F52D7B" w:rsidRPr="00BC1106" w:rsidRDefault="00F52D7B" w:rsidP="0024220A">
      <w:pPr>
        <w:jc w:val="center"/>
        <w:rPr>
          <w:rFonts w:ascii="Arial" w:hAnsi="Arial" w:cs="Arial"/>
          <w:sz w:val="24"/>
          <w:szCs w:val="24"/>
        </w:rPr>
      </w:pPr>
      <w:r w:rsidRPr="00BC1106">
        <w:rPr>
          <w:rFonts w:ascii="Arial" w:hAnsi="Arial" w:cs="Arial"/>
          <w:sz w:val="24"/>
          <w:szCs w:val="24"/>
        </w:rPr>
        <w:t>MERCO</w:t>
      </w:r>
      <w:r w:rsidR="00C57624" w:rsidRPr="00BC1106">
        <w:rPr>
          <w:rFonts w:ascii="Arial" w:hAnsi="Arial" w:cs="Arial"/>
          <w:sz w:val="24"/>
          <w:szCs w:val="24"/>
        </w:rPr>
        <w:t>SU</w:t>
      </w:r>
      <w:r w:rsidR="005F0177" w:rsidRPr="00BC1106">
        <w:rPr>
          <w:rFonts w:ascii="Arial" w:hAnsi="Arial" w:cs="Arial"/>
          <w:sz w:val="24"/>
          <w:szCs w:val="24"/>
        </w:rPr>
        <w:t>L</w:t>
      </w:r>
      <w:r w:rsidR="00C57624" w:rsidRPr="00BC1106">
        <w:rPr>
          <w:rFonts w:ascii="Arial" w:hAnsi="Arial" w:cs="Arial"/>
          <w:sz w:val="24"/>
          <w:szCs w:val="24"/>
        </w:rPr>
        <w:t>/SGT N° 1</w:t>
      </w:r>
      <w:r w:rsidR="00FA29F8" w:rsidRPr="00BC1106">
        <w:rPr>
          <w:rFonts w:ascii="Arial" w:hAnsi="Arial" w:cs="Arial"/>
          <w:sz w:val="24"/>
          <w:szCs w:val="24"/>
        </w:rPr>
        <w:t xml:space="preserve">/CTAP/ATA N° </w:t>
      </w:r>
      <w:r w:rsidR="001B29DC" w:rsidRPr="00BC1106">
        <w:rPr>
          <w:rFonts w:ascii="Arial" w:hAnsi="Arial" w:cs="Arial"/>
          <w:sz w:val="24"/>
          <w:szCs w:val="24"/>
        </w:rPr>
        <w:t>2</w:t>
      </w:r>
      <w:r w:rsidR="00FA29F8" w:rsidRPr="00BC1106">
        <w:rPr>
          <w:rFonts w:ascii="Arial" w:hAnsi="Arial" w:cs="Arial"/>
          <w:sz w:val="24"/>
          <w:szCs w:val="24"/>
        </w:rPr>
        <w:t>/202</w:t>
      </w:r>
      <w:r w:rsidR="00C57624" w:rsidRPr="00BC1106">
        <w:rPr>
          <w:rFonts w:ascii="Arial" w:hAnsi="Arial" w:cs="Arial"/>
          <w:sz w:val="24"/>
          <w:szCs w:val="24"/>
        </w:rPr>
        <w:t>3</w:t>
      </w:r>
    </w:p>
    <w:p w14:paraId="01EE7EEA" w14:textId="77777777" w:rsidR="00CD6CC2" w:rsidRPr="00BC1106" w:rsidRDefault="00CD6CC2" w:rsidP="001847F0">
      <w:pPr>
        <w:rPr>
          <w:rFonts w:ascii="Arial" w:hAnsi="Arial" w:cs="Arial"/>
          <w:b/>
          <w:sz w:val="24"/>
          <w:szCs w:val="24"/>
        </w:rPr>
      </w:pPr>
      <w:r w:rsidRPr="00BC1106">
        <w:rPr>
          <w:rFonts w:ascii="Arial" w:hAnsi="Arial" w:cs="Arial"/>
          <w:b/>
          <w:sz w:val="24"/>
          <w:szCs w:val="24"/>
        </w:rPr>
        <w:t>LIX Reunião Ordinária da Comissão Temática dos Assuntos Postais</w:t>
      </w:r>
    </w:p>
    <w:p w14:paraId="51C22459" w14:textId="754B9EDE" w:rsidR="006477AD" w:rsidRPr="00BC1106" w:rsidRDefault="006477AD" w:rsidP="001A5A40">
      <w:pPr>
        <w:jc w:val="both"/>
        <w:rPr>
          <w:rFonts w:ascii="Arial" w:hAnsi="Arial" w:cs="Arial"/>
          <w:i/>
          <w:sz w:val="24"/>
          <w:szCs w:val="24"/>
          <w:highlight w:val="yellow"/>
        </w:rPr>
      </w:pPr>
      <w:r w:rsidRPr="00BC1106">
        <w:rPr>
          <w:rFonts w:ascii="Arial" w:hAnsi="Arial" w:cs="Arial"/>
          <w:sz w:val="24"/>
          <w:szCs w:val="24"/>
        </w:rPr>
        <w:t xml:space="preserve">No exercício da Presidência Pro Tempore da República </w:t>
      </w:r>
      <w:r w:rsidR="007C2213" w:rsidRPr="00BC1106">
        <w:rPr>
          <w:rFonts w:ascii="Arial" w:hAnsi="Arial" w:cs="Arial"/>
          <w:sz w:val="24"/>
          <w:szCs w:val="24"/>
        </w:rPr>
        <w:t>Federativa do Brasil</w:t>
      </w:r>
      <w:r w:rsidRPr="00BC1106">
        <w:rPr>
          <w:rFonts w:ascii="Arial" w:hAnsi="Arial" w:cs="Arial"/>
          <w:sz w:val="24"/>
          <w:szCs w:val="24"/>
        </w:rPr>
        <w:t xml:space="preserve"> (PPT</w:t>
      </w:r>
      <w:r w:rsidR="00004117" w:rsidRPr="00BC1106">
        <w:rPr>
          <w:rFonts w:ascii="Arial" w:hAnsi="Arial" w:cs="Arial"/>
          <w:sz w:val="24"/>
          <w:szCs w:val="24"/>
        </w:rPr>
        <w:t>B</w:t>
      </w:r>
      <w:r w:rsidRPr="00BC1106">
        <w:rPr>
          <w:rFonts w:ascii="Arial" w:hAnsi="Arial" w:cs="Arial"/>
          <w:sz w:val="24"/>
          <w:szCs w:val="24"/>
        </w:rPr>
        <w:t>), realizo</w:t>
      </w:r>
      <w:bookmarkStart w:id="0" w:name="_GoBack"/>
      <w:bookmarkEnd w:id="0"/>
      <w:r w:rsidRPr="00BC1106">
        <w:rPr>
          <w:rFonts w:ascii="Arial" w:hAnsi="Arial" w:cs="Arial"/>
          <w:sz w:val="24"/>
          <w:szCs w:val="24"/>
        </w:rPr>
        <w:t>u-se a L</w:t>
      </w:r>
      <w:r w:rsidR="007C2213" w:rsidRPr="00BC1106">
        <w:rPr>
          <w:rFonts w:ascii="Arial" w:hAnsi="Arial" w:cs="Arial"/>
          <w:sz w:val="24"/>
          <w:szCs w:val="24"/>
        </w:rPr>
        <w:t xml:space="preserve">IX </w:t>
      </w:r>
      <w:r w:rsidRPr="00BC1106">
        <w:rPr>
          <w:rFonts w:ascii="Arial" w:hAnsi="Arial" w:cs="Arial"/>
          <w:sz w:val="24"/>
          <w:szCs w:val="24"/>
        </w:rPr>
        <w:t xml:space="preserve">Reunião Ordinária da Comissão Temática de Assuntos Postais (CTAP), do Subgrupo de Trabalho </w:t>
      </w:r>
      <w:r w:rsidR="00A11A0A" w:rsidRPr="00BC1106">
        <w:rPr>
          <w:rFonts w:ascii="Arial" w:hAnsi="Arial" w:cs="Arial"/>
          <w:sz w:val="24"/>
          <w:szCs w:val="24"/>
        </w:rPr>
        <w:t>N</w:t>
      </w:r>
      <w:r w:rsidRPr="00BC1106">
        <w:rPr>
          <w:rFonts w:ascii="Arial" w:hAnsi="Arial" w:cs="Arial"/>
          <w:sz w:val="24"/>
          <w:szCs w:val="24"/>
        </w:rPr>
        <w:t>º 1, com a participação das Delegações representativas da República Argentina, da República Federativa do Brasil</w:t>
      </w:r>
      <w:r w:rsidR="00B62056" w:rsidRPr="00BC1106">
        <w:rPr>
          <w:rFonts w:ascii="Arial" w:hAnsi="Arial" w:cs="Arial"/>
          <w:sz w:val="24"/>
          <w:szCs w:val="24"/>
        </w:rPr>
        <w:t xml:space="preserve">, da </w:t>
      </w:r>
      <w:r w:rsidR="002E2A70" w:rsidRPr="00BC1106">
        <w:rPr>
          <w:rFonts w:ascii="Arial" w:hAnsi="Arial" w:cs="Arial"/>
          <w:sz w:val="24"/>
          <w:szCs w:val="24"/>
        </w:rPr>
        <w:t>República</w:t>
      </w:r>
      <w:r w:rsidR="00B62056" w:rsidRPr="00BC1106">
        <w:rPr>
          <w:rFonts w:ascii="Arial" w:hAnsi="Arial" w:cs="Arial"/>
          <w:sz w:val="24"/>
          <w:szCs w:val="24"/>
        </w:rPr>
        <w:t xml:space="preserve"> do Paraguai </w:t>
      </w:r>
      <w:r w:rsidRPr="00BC1106">
        <w:rPr>
          <w:rFonts w:ascii="Arial" w:hAnsi="Arial" w:cs="Arial"/>
          <w:sz w:val="24"/>
          <w:szCs w:val="24"/>
        </w:rPr>
        <w:t>e da República Oriental do Uruguai</w:t>
      </w:r>
      <w:r w:rsidRPr="00BC1106">
        <w:rPr>
          <w:rFonts w:ascii="Arial" w:hAnsi="Arial" w:cs="Arial"/>
          <w:i/>
          <w:sz w:val="24"/>
          <w:szCs w:val="24"/>
        </w:rPr>
        <w:t xml:space="preserve">. </w:t>
      </w:r>
    </w:p>
    <w:p w14:paraId="3A348C96" w14:textId="0E0887FB" w:rsidR="006477AD" w:rsidRPr="00BC1106" w:rsidRDefault="006477AD" w:rsidP="001A5A40">
      <w:pPr>
        <w:rPr>
          <w:rFonts w:ascii="Arial" w:hAnsi="Arial" w:cs="Arial"/>
          <w:sz w:val="24"/>
          <w:szCs w:val="24"/>
        </w:rPr>
      </w:pPr>
      <w:r w:rsidRPr="00BC1106">
        <w:rPr>
          <w:rFonts w:ascii="Arial" w:hAnsi="Arial" w:cs="Arial"/>
          <w:sz w:val="24"/>
          <w:szCs w:val="24"/>
        </w:rPr>
        <w:t xml:space="preserve">A lista </w:t>
      </w:r>
      <w:r w:rsidR="00A23E6B" w:rsidRPr="00BC1106">
        <w:rPr>
          <w:rFonts w:ascii="Arial" w:hAnsi="Arial" w:cs="Arial"/>
          <w:sz w:val="24"/>
          <w:szCs w:val="24"/>
        </w:rPr>
        <w:t>com os</w:t>
      </w:r>
      <w:r w:rsidRPr="00BC1106">
        <w:rPr>
          <w:rFonts w:ascii="Arial" w:hAnsi="Arial" w:cs="Arial"/>
          <w:sz w:val="24"/>
          <w:szCs w:val="24"/>
        </w:rPr>
        <w:t xml:space="preserve"> participantes consta do anexo I.</w:t>
      </w:r>
    </w:p>
    <w:p w14:paraId="635C39F9" w14:textId="77777777" w:rsidR="002300DE" w:rsidRPr="00BC1106" w:rsidRDefault="002300DE" w:rsidP="00C13B14">
      <w:pPr>
        <w:rPr>
          <w:rFonts w:ascii="Arial" w:hAnsi="Arial" w:cs="Arial"/>
          <w:b/>
          <w:sz w:val="24"/>
          <w:szCs w:val="24"/>
        </w:rPr>
      </w:pPr>
      <w:r w:rsidRPr="00BC1106">
        <w:rPr>
          <w:rFonts w:ascii="Arial" w:hAnsi="Arial" w:cs="Arial"/>
          <w:b/>
          <w:sz w:val="24"/>
          <w:szCs w:val="24"/>
        </w:rPr>
        <w:t>1. ABERTURA DA REUNIÃO</w:t>
      </w:r>
    </w:p>
    <w:p w14:paraId="420125B1" w14:textId="74F1ECA9" w:rsidR="002300DE" w:rsidRPr="00BC1106" w:rsidRDefault="002300DE" w:rsidP="00CF1F8E">
      <w:pPr>
        <w:jc w:val="both"/>
        <w:rPr>
          <w:rFonts w:ascii="Arial" w:hAnsi="Arial" w:cs="Arial"/>
          <w:sz w:val="24"/>
          <w:szCs w:val="24"/>
        </w:rPr>
      </w:pPr>
      <w:r w:rsidRPr="00BC1106">
        <w:rPr>
          <w:rFonts w:ascii="Arial" w:hAnsi="Arial" w:cs="Arial"/>
          <w:sz w:val="24"/>
          <w:szCs w:val="24"/>
        </w:rPr>
        <w:t xml:space="preserve">Na abertura do encontro, o Coordenador da Comissão Temática </w:t>
      </w:r>
      <w:r w:rsidR="00EF5949" w:rsidRPr="00BC1106">
        <w:rPr>
          <w:rFonts w:ascii="Arial" w:hAnsi="Arial" w:cs="Arial"/>
          <w:sz w:val="24"/>
          <w:szCs w:val="24"/>
        </w:rPr>
        <w:t>pelo Brasil</w:t>
      </w:r>
      <w:r w:rsidRPr="00BC1106">
        <w:rPr>
          <w:rFonts w:ascii="Arial" w:hAnsi="Arial" w:cs="Arial"/>
          <w:sz w:val="24"/>
          <w:szCs w:val="24"/>
        </w:rPr>
        <w:t>, no exercício da Presidência Pro Tempore, deu as boas-vindas aos participantes desejando sucesso nos trabalhos.</w:t>
      </w:r>
    </w:p>
    <w:p w14:paraId="20A4BC42" w14:textId="77777777" w:rsidR="00B40474" w:rsidRPr="00BC1106" w:rsidRDefault="00B40474" w:rsidP="0058076C">
      <w:pPr>
        <w:rPr>
          <w:rFonts w:ascii="Arial" w:hAnsi="Arial" w:cs="Arial"/>
          <w:b/>
          <w:sz w:val="24"/>
          <w:szCs w:val="24"/>
        </w:rPr>
      </w:pPr>
      <w:r w:rsidRPr="00BC1106">
        <w:rPr>
          <w:rFonts w:ascii="Arial" w:hAnsi="Arial" w:cs="Arial"/>
          <w:b/>
          <w:sz w:val="24"/>
          <w:szCs w:val="24"/>
        </w:rPr>
        <w:t xml:space="preserve">2. APROVAÇÃO DA ORDEM DO DIA </w:t>
      </w:r>
    </w:p>
    <w:p w14:paraId="4897ABDE" w14:textId="1630CF38" w:rsidR="00B40474" w:rsidRPr="00BC1106" w:rsidRDefault="00B40474" w:rsidP="00FF0A92">
      <w:pPr>
        <w:rPr>
          <w:rFonts w:ascii="Arial" w:hAnsi="Arial" w:cs="Arial"/>
          <w:sz w:val="24"/>
          <w:szCs w:val="24"/>
        </w:rPr>
      </w:pPr>
      <w:r w:rsidRPr="00BC1106">
        <w:rPr>
          <w:rFonts w:ascii="Arial" w:hAnsi="Arial" w:cs="Arial"/>
          <w:sz w:val="24"/>
          <w:szCs w:val="24"/>
        </w:rPr>
        <w:t>A Agenda constante do anexo II foi adotada sem alterações.</w:t>
      </w:r>
    </w:p>
    <w:p w14:paraId="4DF04322" w14:textId="77777777" w:rsidR="00691DB1" w:rsidRPr="00BC1106" w:rsidRDefault="00691DB1" w:rsidP="00335A25">
      <w:pPr>
        <w:rPr>
          <w:rFonts w:ascii="Arial" w:hAnsi="Arial" w:cs="Arial"/>
          <w:b/>
          <w:sz w:val="24"/>
          <w:szCs w:val="24"/>
        </w:rPr>
      </w:pPr>
      <w:r w:rsidRPr="00BC1106">
        <w:rPr>
          <w:rFonts w:ascii="Arial" w:hAnsi="Arial" w:cs="Arial"/>
          <w:b/>
          <w:sz w:val="24"/>
          <w:szCs w:val="24"/>
        </w:rPr>
        <w:t>3. RECOMENDAÇÕES</w:t>
      </w:r>
    </w:p>
    <w:p w14:paraId="50AC3C6B" w14:textId="7725BD32" w:rsidR="00691DB1" w:rsidRPr="00BC1106" w:rsidRDefault="00691DB1" w:rsidP="00F5221D">
      <w:pPr>
        <w:rPr>
          <w:rFonts w:ascii="Arial" w:hAnsi="Arial" w:cs="Arial"/>
          <w:b/>
          <w:sz w:val="24"/>
          <w:szCs w:val="24"/>
        </w:rPr>
      </w:pPr>
      <w:r w:rsidRPr="00BC1106">
        <w:rPr>
          <w:rFonts w:ascii="Arial" w:hAnsi="Arial" w:cs="Arial"/>
          <w:b/>
          <w:sz w:val="24"/>
          <w:szCs w:val="24"/>
        </w:rPr>
        <w:t xml:space="preserve">3.1. Recomendações do SGT </w:t>
      </w:r>
      <w:r w:rsidR="00325CCA" w:rsidRPr="00BC1106">
        <w:rPr>
          <w:rFonts w:ascii="Arial" w:hAnsi="Arial" w:cs="Arial"/>
          <w:b/>
          <w:sz w:val="24"/>
          <w:szCs w:val="24"/>
        </w:rPr>
        <w:t>N</w:t>
      </w:r>
      <w:r w:rsidRPr="00BC1106">
        <w:rPr>
          <w:rFonts w:ascii="Arial" w:hAnsi="Arial" w:cs="Arial"/>
          <w:b/>
          <w:sz w:val="24"/>
          <w:szCs w:val="24"/>
        </w:rPr>
        <w:t>.º 1 à CTAP</w:t>
      </w:r>
    </w:p>
    <w:p w14:paraId="5A58823A" w14:textId="2A4C794B" w:rsidR="00691DB1" w:rsidRPr="00BC1106" w:rsidRDefault="00691DB1" w:rsidP="007B2872">
      <w:pPr>
        <w:jc w:val="both"/>
        <w:rPr>
          <w:rFonts w:ascii="Arial" w:hAnsi="Arial" w:cs="Arial"/>
          <w:sz w:val="24"/>
          <w:szCs w:val="24"/>
        </w:rPr>
      </w:pPr>
      <w:r w:rsidRPr="00BC1106">
        <w:rPr>
          <w:rFonts w:ascii="Arial" w:hAnsi="Arial" w:cs="Arial"/>
          <w:sz w:val="24"/>
          <w:szCs w:val="24"/>
        </w:rPr>
        <w:t xml:space="preserve">Em cumprimento à Decisão CMC DEC nº 8/20, o SGT nº 1 </w:t>
      </w:r>
      <w:r w:rsidR="005D2D00" w:rsidRPr="00BC1106">
        <w:rPr>
          <w:rFonts w:ascii="Arial" w:hAnsi="Arial" w:cs="Arial"/>
          <w:sz w:val="24"/>
          <w:szCs w:val="24"/>
        </w:rPr>
        <w:t xml:space="preserve">recordou quanto </w:t>
      </w:r>
      <w:r w:rsidR="00D928F2" w:rsidRPr="00BC1106">
        <w:rPr>
          <w:rFonts w:ascii="Arial" w:hAnsi="Arial" w:cs="Arial"/>
          <w:sz w:val="24"/>
          <w:szCs w:val="24"/>
        </w:rPr>
        <w:t>à</w:t>
      </w:r>
      <w:r w:rsidRPr="00BC1106">
        <w:rPr>
          <w:rFonts w:ascii="Arial" w:hAnsi="Arial" w:cs="Arial"/>
          <w:sz w:val="24"/>
          <w:szCs w:val="24"/>
        </w:rPr>
        <w:t xml:space="preserve"> </w:t>
      </w:r>
      <w:r w:rsidR="00D928F2" w:rsidRPr="00BC1106">
        <w:rPr>
          <w:rFonts w:ascii="Arial" w:hAnsi="Arial" w:cs="Arial"/>
          <w:sz w:val="24"/>
          <w:szCs w:val="24"/>
        </w:rPr>
        <w:t xml:space="preserve">necessidade de </w:t>
      </w:r>
      <w:r w:rsidRPr="00BC1106">
        <w:rPr>
          <w:rFonts w:ascii="Arial" w:hAnsi="Arial" w:cs="Arial"/>
          <w:sz w:val="24"/>
          <w:szCs w:val="24"/>
        </w:rPr>
        <w:t xml:space="preserve">elaboração do </w:t>
      </w:r>
      <w:r w:rsidR="005D2D00" w:rsidRPr="00BC1106">
        <w:rPr>
          <w:rFonts w:ascii="Arial" w:hAnsi="Arial" w:cs="Arial"/>
          <w:sz w:val="24"/>
          <w:szCs w:val="24"/>
        </w:rPr>
        <w:t>Informe</w:t>
      </w:r>
      <w:r w:rsidRPr="00BC1106">
        <w:rPr>
          <w:rFonts w:ascii="Arial" w:hAnsi="Arial" w:cs="Arial"/>
          <w:sz w:val="24"/>
          <w:szCs w:val="24"/>
        </w:rPr>
        <w:t xml:space="preserve"> Semestral sobre o </w:t>
      </w:r>
      <w:r w:rsidR="007B2872" w:rsidRPr="00BC1106">
        <w:rPr>
          <w:rFonts w:ascii="Arial" w:hAnsi="Arial" w:cs="Arial"/>
          <w:sz w:val="24"/>
          <w:szCs w:val="24"/>
        </w:rPr>
        <w:t>Grau de Avanço</w:t>
      </w:r>
      <w:r w:rsidRPr="00BC1106">
        <w:rPr>
          <w:rFonts w:ascii="Arial" w:hAnsi="Arial" w:cs="Arial"/>
          <w:sz w:val="24"/>
          <w:szCs w:val="24"/>
        </w:rPr>
        <w:t xml:space="preserve"> do Programa de Trabalho </w:t>
      </w:r>
      <w:r w:rsidR="007B2872" w:rsidRPr="00BC1106">
        <w:rPr>
          <w:rFonts w:ascii="Arial" w:hAnsi="Arial" w:cs="Arial"/>
          <w:sz w:val="24"/>
          <w:szCs w:val="24"/>
        </w:rPr>
        <w:t>correspondente a</w:t>
      </w:r>
      <w:r w:rsidRPr="00BC1106">
        <w:rPr>
          <w:rFonts w:ascii="Arial" w:hAnsi="Arial" w:cs="Arial"/>
          <w:sz w:val="24"/>
          <w:szCs w:val="24"/>
        </w:rPr>
        <w:t>o Período 2023-2024.</w:t>
      </w:r>
    </w:p>
    <w:p w14:paraId="4999E961" w14:textId="11B5801C" w:rsidR="00691DB1" w:rsidRPr="00BC1106" w:rsidRDefault="00691DB1" w:rsidP="00BF3097">
      <w:pPr>
        <w:pStyle w:val="xmsonormal"/>
        <w:jc w:val="both"/>
        <w:rPr>
          <w:rFonts w:ascii="Arial" w:hAnsi="Arial" w:cs="Arial"/>
          <w:b/>
          <w:lang w:val="pt-BR"/>
        </w:rPr>
      </w:pPr>
      <w:r w:rsidRPr="00BC1106">
        <w:rPr>
          <w:rFonts w:ascii="Arial" w:hAnsi="Arial" w:cs="Arial"/>
          <w:iCs/>
          <w:lang w:val="pt-BR"/>
        </w:rPr>
        <w:t> </w:t>
      </w:r>
      <w:r w:rsidRPr="00BC1106">
        <w:rPr>
          <w:rFonts w:ascii="Arial" w:hAnsi="Arial" w:cs="Arial"/>
          <w:b/>
          <w:lang w:val="pt-BR"/>
        </w:rPr>
        <w:t xml:space="preserve">3.2. Considerações da CTAP ao SGT </w:t>
      </w:r>
      <w:r w:rsidR="00B1439B" w:rsidRPr="00BC1106">
        <w:rPr>
          <w:rFonts w:ascii="Arial" w:hAnsi="Arial" w:cs="Arial"/>
          <w:b/>
          <w:lang w:val="pt-BR"/>
        </w:rPr>
        <w:t>N</w:t>
      </w:r>
      <w:r w:rsidRPr="00BC1106">
        <w:rPr>
          <w:rFonts w:ascii="Arial" w:hAnsi="Arial" w:cs="Arial"/>
          <w:b/>
          <w:lang w:val="pt-BR"/>
        </w:rPr>
        <w:t>.º 1</w:t>
      </w:r>
    </w:p>
    <w:p w14:paraId="7D7A7D30" w14:textId="7BAFAB9E" w:rsidR="00BE450D" w:rsidRPr="00BC1106" w:rsidRDefault="00BE450D" w:rsidP="00932CFC">
      <w:pPr>
        <w:pStyle w:val="xmsonormal"/>
        <w:jc w:val="both"/>
        <w:rPr>
          <w:rFonts w:ascii="Arial" w:eastAsiaTheme="minorHAnsi" w:hAnsi="Arial" w:cs="Arial"/>
          <w:lang w:val="pt-BR" w:eastAsia="en-US"/>
        </w:rPr>
      </w:pPr>
      <w:r w:rsidRPr="00BC1106">
        <w:rPr>
          <w:rFonts w:ascii="Arial" w:eastAsiaTheme="minorHAnsi" w:hAnsi="Arial" w:cs="Arial"/>
          <w:lang w:val="pt-BR" w:eastAsia="en-US"/>
        </w:rPr>
        <w:t xml:space="preserve">Esta CTAP submete à apreciação do SGT </w:t>
      </w:r>
      <w:r w:rsidR="007C2708" w:rsidRPr="00BC1106">
        <w:rPr>
          <w:rFonts w:ascii="Arial" w:eastAsiaTheme="minorHAnsi" w:hAnsi="Arial" w:cs="Arial"/>
          <w:lang w:val="pt-BR" w:eastAsia="en-US"/>
        </w:rPr>
        <w:t>N</w:t>
      </w:r>
      <w:r w:rsidRPr="00BC1106">
        <w:rPr>
          <w:rFonts w:ascii="Arial" w:eastAsiaTheme="minorHAnsi" w:hAnsi="Arial" w:cs="Arial"/>
          <w:lang w:val="pt-BR" w:eastAsia="en-US"/>
        </w:rPr>
        <w:t xml:space="preserve">º 1 o referido </w:t>
      </w:r>
      <w:r w:rsidR="00D1173F" w:rsidRPr="00BC1106">
        <w:rPr>
          <w:rFonts w:ascii="Arial" w:eastAsiaTheme="minorHAnsi" w:hAnsi="Arial" w:cs="Arial"/>
          <w:lang w:val="pt-BR" w:eastAsia="en-US"/>
        </w:rPr>
        <w:t>Informe Semestral sobre o Grau de Avanço do Programa de Trabalho correspondente ao Período 2023-2024</w:t>
      </w:r>
      <w:r w:rsidRPr="00BC1106">
        <w:rPr>
          <w:rFonts w:ascii="Arial" w:eastAsiaTheme="minorHAnsi" w:hAnsi="Arial" w:cs="Arial"/>
          <w:lang w:val="pt-BR" w:eastAsia="en-US"/>
        </w:rPr>
        <w:t xml:space="preserve">, que consta do </w:t>
      </w:r>
      <w:r w:rsidR="00112918" w:rsidRPr="00BC1106">
        <w:rPr>
          <w:rFonts w:ascii="Arial" w:eastAsiaTheme="minorHAnsi" w:hAnsi="Arial" w:cs="Arial"/>
          <w:lang w:val="pt-BR" w:eastAsia="en-US"/>
        </w:rPr>
        <w:t>a</w:t>
      </w:r>
      <w:r w:rsidRPr="00BC1106">
        <w:rPr>
          <w:rFonts w:ascii="Arial" w:eastAsiaTheme="minorHAnsi" w:hAnsi="Arial" w:cs="Arial"/>
          <w:lang w:val="pt-BR" w:eastAsia="en-US"/>
        </w:rPr>
        <w:t>nexo IV.</w:t>
      </w:r>
    </w:p>
    <w:p w14:paraId="54A66D7B" w14:textId="67E771E4" w:rsidR="007506F9" w:rsidRPr="00BC1106" w:rsidRDefault="007506F9" w:rsidP="003F71BE">
      <w:pPr>
        <w:rPr>
          <w:rFonts w:ascii="Arial" w:hAnsi="Arial" w:cs="Arial"/>
          <w:b/>
          <w:sz w:val="24"/>
          <w:szCs w:val="24"/>
        </w:rPr>
      </w:pPr>
      <w:r w:rsidRPr="00BC1106">
        <w:rPr>
          <w:rFonts w:ascii="Arial" w:hAnsi="Arial" w:cs="Arial"/>
          <w:b/>
          <w:sz w:val="24"/>
          <w:szCs w:val="24"/>
        </w:rPr>
        <w:t xml:space="preserve">4. TRATAMENTO DAS </w:t>
      </w:r>
      <w:r w:rsidR="001224A3" w:rsidRPr="00BC1106">
        <w:rPr>
          <w:rFonts w:ascii="Arial" w:hAnsi="Arial" w:cs="Arial"/>
          <w:b/>
          <w:sz w:val="24"/>
          <w:szCs w:val="24"/>
        </w:rPr>
        <w:t>PAUTAS NEGOCIADORAS</w:t>
      </w:r>
    </w:p>
    <w:p w14:paraId="0FC2FB9A" w14:textId="1837FAD9" w:rsidR="007506F9" w:rsidRPr="00BC1106" w:rsidRDefault="007506F9" w:rsidP="003F71BE">
      <w:pPr>
        <w:rPr>
          <w:rFonts w:ascii="Arial" w:hAnsi="Arial" w:cs="Arial"/>
          <w:b/>
          <w:sz w:val="24"/>
          <w:szCs w:val="24"/>
        </w:rPr>
      </w:pPr>
      <w:r w:rsidRPr="00BC1106">
        <w:rPr>
          <w:rFonts w:ascii="Arial" w:hAnsi="Arial" w:cs="Arial"/>
          <w:b/>
          <w:sz w:val="24"/>
          <w:szCs w:val="24"/>
        </w:rPr>
        <w:t>4.1</w:t>
      </w:r>
      <w:r w:rsidR="0084387F" w:rsidRPr="00BC1106">
        <w:rPr>
          <w:rFonts w:ascii="Arial" w:hAnsi="Arial" w:cs="Arial"/>
          <w:b/>
          <w:sz w:val="24"/>
          <w:szCs w:val="24"/>
        </w:rPr>
        <w:t>.</w:t>
      </w:r>
      <w:r w:rsidRPr="00BC1106">
        <w:rPr>
          <w:rFonts w:ascii="Arial" w:hAnsi="Arial" w:cs="Arial"/>
          <w:b/>
          <w:sz w:val="24"/>
          <w:szCs w:val="24"/>
        </w:rPr>
        <w:t xml:space="preserve"> Aspectos Regulatórios da Atividade Postal</w:t>
      </w:r>
    </w:p>
    <w:p w14:paraId="463AF659" w14:textId="194D8EDB" w:rsidR="007506F9" w:rsidRPr="00BC1106" w:rsidRDefault="007506F9" w:rsidP="00D928F2">
      <w:pPr>
        <w:rPr>
          <w:rFonts w:ascii="Arial" w:hAnsi="Arial" w:cs="Arial"/>
          <w:b/>
          <w:sz w:val="24"/>
          <w:szCs w:val="24"/>
        </w:rPr>
      </w:pPr>
      <w:r w:rsidRPr="00BC1106">
        <w:rPr>
          <w:rFonts w:ascii="Arial" w:hAnsi="Arial" w:cs="Arial"/>
          <w:b/>
          <w:sz w:val="24"/>
          <w:szCs w:val="24"/>
        </w:rPr>
        <w:t xml:space="preserve">4.1.1. Questões </w:t>
      </w:r>
      <w:r w:rsidR="000F77BF" w:rsidRPr="00BC1106">
        <w:rPr>
          <w:rFonts w:ascii="Arial" w:hAnsi="Arial" w:cs="Arial"/>
          <w:b/>
          <w:sz w:val="24"/>
          <w:szCs w:val="24"/>
        </w:rPr>
        <w:t>A</w:t>
      </w:r>
      <w:r w:rsidRPr="00BC1106">
        <w:rPr>
          <w:rFonts w:ascii="Arial" w:hAnsi="Arial" w:cs="Arial"/>
          <w:b/>
          <w:sz w:val="24"/>
          <w:szCs w:val="24"/>
        </w:rPr>
        <w:t>duaneiras</w:t>
      </w:r>
    </w:p>
    <w:p w14:paraId="37DA2E17" w14:textId="2D93AD83" w:rsidR="00021135" w:rsidRPr="00BC1106" w:rsidRDefault="00021135" w:rsidP="00021135">
      <w:pPr>
        <w:jc w:val="both"/>
        <w:rPr>
          <w:rFonts w:ascii="Arial" w:hAnsi="Arial" w:cs="Arial"/>
          <w:sz w:val="24"/>
          <w:szCs w:val="24"/>
        </w:rPr>
      </w:pPr>
      <w:r w:rsidRPr="00BC1106">
        <w:rPr>
          <w:rFonts w:ascii="Arial" w:hAnsi="Arial" w:cs="Arial"/>
          <w:sz w:val="24"/>
          <w:szCs w:val="24"/>
        </w:rPr>
        <w:t xml:space="preserve">A Subsecretaria de Telecomunicações e Conectividade da Argentina informou que, no âmbito do Comitê </w:t>
      </w:r>
      <w:r w:rsidR="00AC4CE5" w:rsidRPr="00BC1106">
        <w:rPr>
          <w:rFonts w:ascii="Arial" w:hAnsi="Arial" w:cs="Arial"/>
          <w:sz w:val="24"/>
          <w:szCs w:val="24"/>
        </w:rPr>
        <w:t>Correio</w:t>
      </w:r>
      <w:r w:rsidRPr="00BC1106">
        <w:rPr>
          <w:rFonts w:ascii="Arial" w:hAnsi="Arial" w:cs="Arial"/>
          <w:sz w:val="24"/>
          <w:szCs w:val="24"/>
        </w:rPr>
        <w:t>-Aduan</w:t>
      </w:r>
      <w:r w:rsidR="00AC4CE5" w:rsidRPr="00BC1106">
        <w:rPr>
          <w:rFonts w:ascii="Arial" w:hAnsi="Arial" w:cs="Arial"/>
          <w:sz w:val="24"/>
          <w:szCs w:val="24"/>
        </w:rPr>
        <w:t>a</w:t>
      </w:r>
      <w:r w:rsidRPr="00BC1106">
        <w:rPr>
          <w:rFonts w:ascii="Arial" w:hAnsi="Arial" w:cs="Arial"/>
          <w:sz w:val="24"/>
          <w:szCs w:val="24"/>
        </w:rPr>
        <w:t xml:space="preserve">, continua mantendo reuniões com a </w:t>
      </w:r>
      <w:r w:rsidRPr="00BC1106">
        <w:rPr>
          <w:rFonts w:ascii="Arial" w:hAnsi="Arial" w:cs="Arial"/>
          <w:sz w:val="24"/>
          <w:szCs w:val="24"/>
        </w:rPr>
        <w:lastRenderedPageBreak/>
        <w:t>Direção Geral de Alfândegas, dependente da Administração Federal de Receitas Públicas, e com o Correio Oficia</w:t>
      </w:r>
      <w:r w:rsidR="00C23049" w:rsidRPr="00BC1106">
        <w:rPr>
          <w:rFonts w:ascii="Arial" w:hAnsi="Arial" w:cs="Arial"/>
          <w:sz w:val="24"/>
          <w:szCs w:val="24"/>
        </w:rPr>
        <w:t>l</w:t>
      </w:r>
      <w:r w:rsidRPr="00BC1106">
        <w:rPr>
          <w:rFonts w:ascii="Arial" w:hAnsi="Arial" w:cs="Arial"/>
          <w:sz w:val="24"/>
          <w:szCs w:val="24"/>
        </w:rPr>
        <w:t xml:space="preserve"> da </w:t>
      </w:r>
      <w:r w:rsidR="0084148F" w:rsidRPr="00BC1106">
        <w:rPr>
          <w:rFonts w:ascii="Arial" w:hAnsi="Arial" w:cs="Arial"/>
          <w:sz w:val="24"/>
          <w:szCs w:val="24"/>
        </w:rPr>
        <w:t xml:space="preserve">República </w:t>
      </w:r>
      <w:r w:rsidR="004C6F66" w:rsidRPr="00BC1106">
        <w:rPr>
          <w:rFonts w:ascii="Arial" w:hAnsi="Arial" w:cs="Arial"/>
          <w:sz w:val="24"/>
          <w:szCs w:val="24"/>
        </w:rPr>
        <w:t>Argentina Sociedade</w:t>
      </w:r>
      <w:r w:rsidRPr="00BC1106">
        <w:rPr>
          <w:rFonts w:ascii="Arial" w:hAnsi="Arial" w:cs="Arial"/>
          <w:sz w:val="24"/>
          <w:szCs w:val="24"/>
        </w:rPr>
        <w:t xml:space="preserve"> An</w:t>
      </w:r>
      <w:r w:rsidR="0084148F" w:rsidRPr="00BC1106">
        <w:rPr>
          <w:rFonts w:ascii="Arial" w:hAnsi="Arial" w:cs="Arial"/>
          <w:sz w:val="24"/>
          <w:szCs w:val="24"/>
        </w:rPr>
        <w:t>ô</w:t>
      </w:r>
      <w:r w:rsidRPr="00BC1106">
        <w:rPr>
          <w:rFonts w:ascii="Arial" w:hAnsi="Arial" w:cs="Arial"/>
          <w:sz w:val="24"/>
          <w:szCs w:val="24"/>
        </w:rPr>
        <w:t>nima (CORASA). Estas reuniões visam gerar um espaço de diálogo entre as três organizações, a fim de melhorar o funcionamento e a qualidade do serviço dos envios postais internacionais. Durante este ano</w:t>
      </w:r>
      <w:r w:rsidR="004C6F66" w:rsidRPr="00BC1106">
        <w:rPr>
          <w:rFonts w:ascii="Arial" w:hAnsi="Arial" w:cs="Arial"/>
          <w:sz w:val="24"/>
          <w:szCs w:val="24"/>
        </w:rPr>
        <w:t>,</w:t>
      </w:r>
      <w:r w:rsidRPr="00BC1106">
        <w:rPr>
          <w:rFonts w:ascii="Arial" w:hAnsi="Arial" w:cs="Arial"/>
          <w:sz w:val="24"/>
          <w:szCs w:val="24"/>
        </w:rPr>
        <w:t xml:space="preserve"> já </w:t>
      </w:r>
      <w:r w:rsidR="004C6F66" w:rsidRPr="00BC1106">
        <w:rPr>
          <w:rFonts w:ascii="Arial" w:hAnsi="Arial" w:cs="Arial"/>
          <w:sz w:val="24"/>
          <w:szCs w:val="24"/>
        </w:rPr>
        <w:t>foram realizada</w:t>
      </w:r>
      <w:r w:rsidR="00EB00FF" w:rsidRPr="00BC1106">
        <w:rPr>
          <w:rFonts w:ascii="Arial" w:hAnsi="Arial" w:cs="Arial"/>
          <w:sz w:val="24"/>
          <w:szCs w:val="24"/>
        </w:rPr>
        <w:t>s</w:t>
      </w:r>
      <w:r w:rsidRPr="00BC1106">
        <w:rPr>
          <w:rFonts w:ascii="Arial" w:hAnsi="Arial" w:cs="Arial"/>
          <w:sz w:val="24"/>
          <w:szCs w:val="24"/>
        </w:rPr>
        <w:t xml:space="preserve"> três reuniões do Subcomit</w:t>
      </w:r>
      <w:r w:rsidR="009B7F3A" w:rsidRPr="00BC1106">
        <w:rPr>
          <w:rFonts w:ascii="Arial" w:hAnsi="Arial" w:cs="Arial"/>
          <w:sz w:val="24"/>
          <w:szCs w:val="24"/>
        </w:rPr>
        <w:t>ê</w:t>
      </w:r>
      <w:r w:rsidRPr="00BC1106">
        <w:rPr>
          <w:rFonts w:ascii="Arial" w:hAnsi="Arial" w:cs="Arial"/>
          <w:sz w:val="24"/>
          <w:szCs w:val="24"/>
        </w:rPr>
        <w:t xml:space="preserve"> Técnico, que deram origem a reuniões específicas sobre diversos temas. Por fim, inform</w:t>
      </w:r>
      <w:r w:rsidR="00C21EBA" w:rsidRPr="00BC1106">
        <w:rPr>
          <w:rFonts w:ascii="Arial" w:hAnsi="Arial" w:cs="Arial"/>
          <w:sz w:val="24"/>
          <w:szCs w:val="24"/>
        </w:rPr>
        <w:t>ou</w:t>
      </w:r>
      <w:r w:rsidRPr="00BC1106">
        <w:rPr>
          <w:rFonts w:ascii="Arial" w:hAnsi="Arial" w:cs="Arial"/>
          <w:sz w:val="24"/>
          <w:szCs w:val="24"/>
        </w:rPr>
        <w:t>-se que pelo menos mais uma reunião será realizada nos próximos meses.</w:t>
      </w:r>
    </w:p>
    <w:p w14:paraId="51AC1EBA" w14:textId="15AB493C" w:rsidR="00021135" w:rsidRPr="00BC1106" w:rsidRDefault="00021135" w:rsidP="00021135">
      <w:pPr>
        <w:jc w:val="both"/>
        <w:rPr>
          <w:rFonts w:ascii="Arial" w:hAnsi="Arial" w:cs="Arial"/>
          <w:sz w:val="24"/>
          <w:szCs w:val="24"/>
        </w:rPr>
      </w:pPr>
      <w:r w:rsidRPr="00BC1106">
        <w:rPr>
          <w:rFonts w:ascii="Arial" w:hAnsi="Arial" w:cs="Arial"/>
          <w:sz w:val="24"/>
          <w:szCs w:val="24"/>
        </w:rPr>
        <w:t>Além disso, o Correio Oficial da República Argentina S.A. informou que</w:t>
      </w:r>
      <w:r w:rsidR="00C21EBA" w:rsidRPr="00BC1106">
        <w:rPr>
          <w:rFonts w:ascii="Arial" w:hAnsi="Arial" w:cs="Arial"/>
          <w:sz w:val="24"/>
          <w:szCs w:val="24"/>
        </w:rPr>
        <w:t>,</w:t>
      </w:r>
      <w:r w:rsidRPr="00BC1106">
        <w:rPr>
          <w:rFonts w:ascii="Arial" w:hAnsi="Arial" w:cs="Arial"/>
          <w:sz w:val="24"/>
          <w:szCs w:val="24"/>
        </w:rPr>
        <w:t xml:space="preserve"> no dia 2 de outubro de 2023, seguindo o estabelecido pela UPU, foi realizada a implementação das funcionalidades do Sistema CDS no </w:t>
      </w:r>
      <w:r w:rsidR="00704DE7" w:rsidRPr="00BC1106">
        <w:rPr>
          <w:rFonts w:ascii="Arial" w:hAnsi="Arial" w:cs="Arial"/>
          <w:sz w:val="24"/>
          <w:szCs w:val="24"/>
        </w:rPr>
        <w:t>Centro Pos</w:t>
      </w:r>
      <w:r w:rsidR="00467C13" w:rsidRPr="00BC1106">
        <w:rPr>
          <w:rFonts w:ascii="Arial" w:hAnsi="Arial" w:cs="Arial"/>
          <w:sz w:val="24"/>
          <w:szCs w:val="24"/>
        </w:rPr>
        <w:t>tal Internacional (</w:t>
      </w:r>
      <w:r w:rsidRPr="00BC1106">
        <w:rPr>
          <w:rFonts w:ascii="Arial" w:hAnsi="Arial" w:cs="Arial"/>
          <w:sz w:val="24"/>
          <w:szCs w:val="24"/>
        </w:rPr>
        <w:t>CPI</w:t>
      </w:r>
      <w:r w:rsidR="00467C13" w:rsidRPr="00BC1106">
        <w:rPr>
          <w:rFonts w:ascii="Arial" w:hAnsi="Arial" w:cs="Arial"/>
          <w:sz w:val="24"/>
          <w:szCs w:val="24"/>
        </w:rPr>
        <w:t>)</w:t>
      </w:r>
      <w:r w:rsidRPr="00BC1106">
        <w:rPr>
          <w:rFonts w:ascii="Arial" w:hAnsi="Arial" w:cs="Arial"/>
          <w:sz w:val="24"/>
          <w:szCs w:val="24"/>
        </w:rPr>
        <w:t xml:space="preserve">, que permite aos utilizadores do referido sistema verificar mensagens de operadores postais dos </w:t>
      </w:r>
      <w:r w:rsidR="00467C13" w:rsidRPr="00BC1106">
        <w:rPr>
          <w:rFonts w:ascii="Arial" w:hAnsi="Arial" w:cs="Arial"/>
          <w:sz w:val="24"/>
          <w:szCs w:val="24"/>
        </w:rPr>
        <w:t xml:space="preserve">Estados Unidos </w:t>
      </w:r>
      <w:r w:rsidR="00C56D9A" w:rsidRPr="00BC1106">
        <w:rPr>
          <w:rFonts w:ascii="Arial" w:hAnsi="Arial" w:cs="Arial"/>
          <w:sz w:val="24"/>
          <w:szCs w:val="24"/>
        </w:rPr>
        <w:t xml:space="preserve">(EUA) </w:t>
      </w:r>
      <w:r w:rsidR="00467C13" w:rsidRPr="00BC1106">
        <w:rPr>
          <w:rFonts w:ascii="Arial" w:hAnsi="Arial" w:cs="Arial"/>
          <w:sz w:val="24"/>
          <w:szCs w:val="24"/>
        </w:rPr>
        <w:t xml:space="preserve">e </w:t>
      </w:r>
      <w:r w:rsidR="0081054D" w:rsidRPr="00BC1106">
        <w:rPr>
          <w:rFonts w:ascii="Arial" w:hAnsi="Arial" w:cs="Arial"/>
          <w:sz w:val="24"/>
          <w:szCs w:val="24"/>
        </w:rPr>
        <w:t xml:space="preserve">da </w:t>
      </w:r>
      <w:r w:rsidR="0022248A" w:rsidRPr="00BC1106">
        <w:rPr>
          <w:rFonts w:ascii="Arial" w:hAnsi="Arial" w:cs="Arial"/>
          <w:sz w:val="24"/>
          <w:szCs w:val="24"/>
        </w:rPr>
        <w:t>União Europeia</w:t>
      </w:r>
      <w:r w:rsidRPr="00BC1106">
        <w:rPr>
          <w:rFonts w:ascii="Arial" w:hAnsi="Arial" w:cs="Arial"/>
          <w:sz w:val="24"/>
          <w:szCs w:val="24"/>
        </w:rPr>
        <w:t xml:space="preserve"> </w:t>
      </w:r>
      <w:r w:rsidR="00C56D9A" w:rsidRPr="00BC1106">
        <w:rPr>
          <w:rFonts w:ascii="Arial" w:hAnsi="Arial" w:cs="Arial"/>
          <w:sz w:val="24"/>
          <w:szCs w:val="24"/>
        </w:rPr>
        <w:t>(</w:t>
      </w:r>
      <w:r w:rsidR="0081054D" w:rsidRPr="00BC1106">
        <w:rPr>
          <w:rFonts w:ascii="Arial" w:hAnsi="Arial" w:cs="Arial"/>
          <w:sz w:val="24"/>
          <w:szCs w:val="24"/>
        </w:rPr>
        <w:t>UE</w:t>
      </w:r>
      <w:r w:rsidR="00C56D9A" w:rsidRPr="00BC1106">
        <w:rPr>
          <w:rFonts w:ascii="Arial" w:hAnsi="Arial" w:cs="Arial"/>
          <w:sz w:val="24"/>
          <w:szCs w:val="24"/>
        </w:rPr>
        <w:t xml:space="preserve">) </w:t>
      </w:r>
      <w:r w:rsidRPr="00BC1106">
        <w:rPr>
          <w:rFonts w:ascii="Arial" w:hAnsi="Arial" w:cs="Arial"/>
          <w:sz w:val="24"/>
          <w:szCs w:val="24"/>
        </w:rPr>
        <w:t xml:space="preserve">que solicitam mais informações sobre um determinado item enviado. Estas ações correspondem ao plano ICS2 e demonstram um elevado nível de compromisso com a UPU e </w:t>
      </w:r>
      <w:r w:rsidR="00D80773" w:rsidRPr="00BC1106">
        <w:rPr>
          <w:rFonts w:ascii="Arial" w:hAnsi="Arial" w:cs="Arial"/>
          <w:sz w:val="24"/>
          <w:szCs w:val="24"/>
        </w:rPr>
        <w:t xml:space="preserve">com </w:t>
      </w:r>
      <w:r w:rsidRPr="00BC1106">
        <w:rPr>
          <w:rFonts w:ascii="Arial" w:hAnsi="Arial" w:cs="Arial"/>
          <w:sz w:val="24"/>
          <w:szCs w:val="24"/>
        </w:rPr>
        <w:t xml:space="preserve">os requisitos de segurança associados às declarações aduaneiras antecipadas </w:t>
      </w:r>
      <w:r w:rsidR="00A52C0E" w:rsidRPr="00BC1106">
        <w:rPr>
          <w:rFonts w:ascii="Arial" w:hAnsi="Arial" w:cs="Arial"/>
          <w:sz w:val="24"/>
          <w:szCs w:val="24"/>
        </w:rPr>
        <w:t>eletrônicas</w:t>
      </w:r>
      <w:r w:rsidRPr="00BC1106">
        <w:rPr>
          <w:rFonts w:ascii="Arial" w:hAnsi="Arial" w:cs="Arial"/>
          <w:sz w:val="24"/>
          <w:szCs w:val="24"/>
        </w:rPr>
        <w:t xml:space="preserve"> (CDS).</w:t>
      </w:r>
    </w:p>
    <w:p w14:paraId="726A15D8" w14:textId="735BC7C5" w:rsidR="00932CFC" w:rsidRPr="00BC1106" w:rsidRDefault="007506F9" w:rsidP="0DE77B5E">
      <w:pPr>
        <w:jc w:val="both"/>
        <w:rPr>
          <w:rFonts w:ascii="Arial" w:hAnsi="Arial" w:cs="Arial"/>
          <w:i/>
          <w:iCs/>
          <w:sz w:val="24"/>
          <w:szCs w:val="24"/>
        </w:rPr>
      </w:pPr>
      <w:r w:rsidRPr="00BC1106">
        <w:rPr>
          <w:rFonts w:ascii="Arial" w:hAnsi="Arial" w:cs="Arial"/>
          <w:sz w:val="24"/>
          <w:szCs w:val="24"/>
        </w:rPr>
        <w:t xml:space="preserve">O Ministério das Comunicações do Brasil </w:t>
      </w:r>
      <w:r w:rsidR="0003567C" w:rsidRPr="00BC1106">
        <w:rPr>
          <w:rFonts w:ascii="Arial" w:hAnsi="Arial" w:cs="Arial"/>
          <w:sz w:val="24"/>
          <w:szCs w:val="24"/>
        </w:rPr>
        <w:t>fez uma apresentação sobre os novos</w:t>
      </w:r>
      <w:r w:rsidRPr="00BC1106">
        <w:rPr>
          <w:rFonts w:ascii="Arial" w:hAnsi="Arial" w:cs="Arial"/>
          <w:sz w:val="24"/>
          <w:szCs w:val="24"/>
        </w:rPr>
        <w:t xml:space="preserve"> </w:t>
      </w:r>
      <w:r w:rsidR="004E3E62" w:rsidRPr="00BC1106">
        <w:rPr>
          <w:rFonts w:ascii="Arial" w:hAnsi="Arial" w:cs="Arial"/>
          <w:sz w:val="24"/>
          <w:szCs w:val="24"/>
        </w:rPr>
        <w:t>n</w:t>
      </w:r>
      <w:r w:rsidRPr="00BC1106">
        <w:rPr>
          <w:rFonts w:ascii="Arial" w:hAnsi="Arial" w:cs="Arial"/>
          <w:sz w:val="24"/>
          <w:szCs w:val="24"/>
        </w:rPr>
        <w:t xml:space="preserve">ormativos </w:t>
      </w:r>
      <w:r w:rsidR="007A65C5" w:rsidRPr="00BC1106">
        <w:rPr>
          <w:rFonts w:ascii="Arial" w:hAnsi="Arial" w:cs="Arial"/>
          <w:sz w:val="24"/>
          <w:szCs w:val="24"/>
        </w:rPr>
        <w:t xml:space="preserve">aduaneiros </w:t>
      </w:r>
      <w:r w:rsidR="0003567C" w:rsidRPr="00BC1106">
        <w:rPr>
          <w:rFonts w:ascii="Arial" w:hAnsi="Arial" w:cs="Arial"/>
          <w:sz w:val="24"/>
          <w:szCs w:val="24"/>
        </w:rPr>
        <w:t xml:space="preserve">da Aduana brasileira aplicados </w:t>
      </w:r>
      <w:r w:rsidR="006D0D50" w:rsidRPr="00BC1106">
        <w:rPr>
          <w:rFonts w:ascii="Arial" w:hAnsi="Arial" w:cs="Arial"/>
          <w:sz w:val="24"/>
          <w:szCs w:val="24"/>
        </w:rPr>
        <w:t>a</w:t>
      </w:r>
      <w:r w:rsidR="0003567C" w:rsidRPr="00BC1106">
        <w:rPr>
          <w:rFonts w:ascii="Arial" w:hAnsi="Arial" w:cs="Arial"/>
          <w:sz w:val="24"/>
          <w:szCs w:val="24"/>
        </w:rPr>
        <w:t>o</w:t>
      </w:r>
      <w:r w:rsidR="007A65C5" w:rsidRPr="00BC1106">
        <w:rPr>
          <w:rFonts w:ascii="Arial" w:hAnsi="Arial" w:cs="Arial"/>
          <w:sz w:val="24"/>
          <w:szCs w:val="24"/>
        </w:rPr>
        <w:t xml:space="preserve"> tratamento das encomendas internacionais</w:t>
      </w:r>
      <w:r w:rsidR="6D60AC41" w:rsidRPr="00BC1106">
        <w:rPr>
          <w:rFonts w:ascii="Arial" w:hAnsi="Arial" w:cs="Arial"/>
          <w:sz w:val="24"/>
          <w:szCs w:val="24"/>
        </w:rPr>
        <w:t xml:space="preserve"> recebidas do exterior </w:t>
      </w:r>
      <w:r w:rsidR="579C7CBE" w:rsidRPr="00BC1106">
        <w:rPr>
          <w:rFonts w:ascii="Arial" w:hAnsi="Arial" w:cs="Arial"/>
          <w:sz w:val="24"/>
          <w:szCs w:val="24"/>
        </w:rPr>
        <w:t xml:space="preserve">e comercializadas por </w:t>
      </w:r>
      <w:r w:rsidR="579C7CBE" w:rsidRPr="00BC1106">
        <w:rPr>
          <w:rFonts w:ascii="Arial" w:hAnsi="Arial" w:cs="Arial"/>
          <w:i/>
          <w:iCs/>
          <w:sz w:val="24"/>
          <w:szCs w:val="24"/>
        </w:rPr>
        <w:t>marketplaces</w:t>
      </w:r>
      <w:r w:rsidR="00932CFC" w:rsidRPr="00BC1106">
        <w:rPr>
          <w:rFonts w:ascii="Arial" w:hAnsi="Arial" w:cs="Arial"/>
          <w:i/>
          <w:iCs/>
          <w:sz w:val="24"/>
          <w:szCs w:val="24"/>
        </w:rPr>
        <w:t>.</w:t>
      </w:r>
    </w:p>
    <w:p w14:paraId="3A258444" w14:textId="50CC1E84" w:rsidR="5A6AA96E" w:rsidRPr="00BC1106" w:rsidRDefault="0003567C" w:rsidP="0DE77B5E">
      <w:pPr>
        <w:jc w:val="both"/>
        <w:rPr>
          <w:rFonts w:ascii="Arial" w:eastAsia="Calibri" w:hAnsi="Arial" w:cs="Arial"/>
          <w:color w:val="000000" w:themeColor="text1"/>
          <w:sz w:val="24"/>
          <w:szCs w:val="24"/>
        </w:rPr>
      </w:pPr>
      <w:r w:rsidRPr="00BC1106">
        <w:rPr>
          <w:rFonts w:ascii="Arial" w:hAnsi="Arial" w:cs="Arial"/>
          <w:sz w:val="24"/>
          <w:szCs w:val="24"/>
        </w:rPr>
        <w:t>Esses</w:t>
      </w:r>
      <w:r w:rsidR="00932CFC" w:rsidRPr="00BC1106">
        <w:rPr>
          <w:rFonts w:ascii="Arial" w:hAnsi="Arial" w:cs="Arial"/>
          <w:sz w:val="24"/>
          <w:szCs w:val="24"/>
        </w:rPr>
        <w:t xml:space="preserve"> normativos estabeleceram </w:t>
      </w:r>
      <w:r w:rsidR="579C7CBE" w:rsidRPr="00BC1106">
        <w:rPr>
          <w:rFonts w:ascii="Arial" w:hAnsi="Arial" w:cs="Arial"/>
          <w:sz w:val="24"/>
          <w:szCs w:val="24"/>
        </w:rPr>
        <w:t>o P</w:t>
      </w:r>
      <w:r w:rsidR="00C93FC4" w:rsidRPr="00BC1106">
        <w:rPr>
          <w:rFonts w:ascii="Arial" w:hAnsi="Arial" w:cs="Arial"/>
          <w:sz w:val="24"/>
          <w:szCs w:val="24"/>
        </w:rPr>
        <w:t xml:space="preserve">rograma Remessa Conforme </w:t>
      </w:r>
      <w:r w:rsidR="00932CFC" w:rsidRPr="00BC1106">
        <w:rPr>
          <w:rFonts w:ascii="Arial" w:hAnsi="Arial" w:cs="Arial"/>
          <w:sz w:val="24"/>
          <w:szCs w:val="24"/>
        </w:rPr>
        <w:t>–</w:t>
      </w:r>
      <w:r w:rsidR="00C93FC4" w:rsidRPr="00BC1106">
        <w:rPr>
          <w:rFonts w:ascii="Arial" w:hAnsi="Arial" w:cs="Arial"/>
          <w:sz w:val="24"/>
          <w:szCs w:val="24"/>
        </w:rPr>
        <w:t xml:space="preserve"> PRC</w:t>
      </w:r>
      <w:r w:rsidR="00932CFC" w:rsidRPr="00BC1106">
        <w:rPr>
          <w:rFonts w:ascii="Arial" w:hAnsi="Arial" w:cs="Arial"/>
          <w:sz w:val="24"/>
          <w:szCs w:val="24"/>
        </w:rPr>
        <w:t xml:space="preserve">, </w:t>
      </w:r>
      <w:r w:rsidR="22F51431" w:rsidRPr="00BC1106">
        <w:rPr>
          <w:rFonts w:ascii="Arial" w:hAnsi="Arial" w:cs="Arial"/>
          <w:color w:val="000000" w:themeColor="text1"/>
          <w:sz w:val="24"/>
          <w:szCs w:val="24"/>
        </w:rPr>
        <w:t xml:space="preserve">uma certificação da Receita Federal </w:t>
      </w:r>
      <w:r w:rsidR="00932CFC" w:rsidRPr="00BC1106">
        <w:rPr>
          <w:rFonts w:ascii="Arial" w:hAnsi="Arial" w:cs="Arial"/>
          <w:color w:val="000000" w:themeColor="text1"/>
          <w:sz w:val="24"/>
          <w:szCs w:val="24"/>
        </w:rPr>
        <w:t xml:space="preserve">(Aduana) </w:t>
      </w:r>
      <w:r w:rsidR="22F51431" w:rsidRPr="00BC1106">
        <w:rPr>
          <w:rFonts w:ascii="Arial" w:hAnsi="Arial" w:cs="Arial"/>
          <w:color w:val="000000" w:themeColor="text1"/>
          <w:sz w:val="24"/>
          <w:szCs w:val="24"/>
        </w:rPr>
        <w:t xml:space="preserve">que </w:t>
      </w:r>
      <w:r w:rsidR="22F51431" w:rsidRPr="00BC1106">
        <w:rPr>
          <w:rFonts w:ascii="Arial" w:eastAsia="Helvetica" w:hAnsi="Arial" w:cs="Arial"/>
          <w:color w:val="000000" w:themeColor="text1"/>
          <w:sz w:val="24"/>
          <w:szCs w:val="24"/>
        </w:rPr>
        <w:t xml:space="preserve">permite </w:t>
      </w:r>
      <w:r w:rsidR="00932CFC" w:rsidRPr="00BC1106">
        <w:rPr>
          <w:rFonts w:ascii="Arial" w:eastAsia="Helvetica" w:hAnsi="Arial" w:cs="Arial"/>
          <w:color w:val="000000" w:themeColor="text1"/>
          <w:sz w:val="24"/>
          <w:szCs w:val="24"/>
        </w:rPr>
        <w:t>que uma empresa</w:t>
      </w:r>
      <w:r w:rsidR="22F51431" w:rsidRPr="00BC1106">
        <w:rPr>
          <w:rFonts w:ascii="Arial" w:eastAsia="Helvetica" w:hAnsi="Arial" w:cs="Arial"/>
          <w:color w:val="000000" w:themeColor="text1"/>
          <w:sz w:val="24"/>
          <w:szCs w:val="24"/>
        </w:rPr>
        <w:t xml:space="preserve"> de comércio eletrônico </w:t>
      </w:r>
      <w:r w:rsidR="00932CFC" w:rsidRPr="00BC1106">
        <w:rPr>
          <w:rFonts w:ascii="Arial" w:eastAsia="Helvetica" w:hAnsi="Arial" w:cs="Arial"/>
          <w:color w:val="000000" w:themeColor="text1"/>
          <w:sz w:val="24"/>
          <w:szCs w:val="24"/>
        </w:rPr>
        <w:t>obtenha</w:t>
      </w:r>
      <w:r w:rsidR="22F51431" w:rsidRPr="00BC1106">
        <w:rPr>
          <w:rFonts w:ascii="Arial" w:eastAsia="Helvetica" w:hAnsi="Arial" w:cs="Arial"/>
          <w:color w:val="000000" w:themeColor="text1"/>
          <w:sz w:val="24"/>
          <w:szCs w:val="24"/>
        </w:rPr>
        <w:t xml:space="preserve"> benefícios tributários e aduaneiros para as mercadorias que comercializa e que são enviadas para o Brasil por meio de remessas internacionais amparadas pelo Regime de Tributação Simplificada</w:t>
      </w:r>
      <w:r w:rsidR="00481E1F" w:rsidRPr="00BC1106">
        <w:rPr>
          <w:rFonts w:ascii="Arial" w:eastAsia="Helvetica" w:hAnsi="Arial" w:cs="Arial"/>
          <w:color w:val="000000" w:themeColor="text1"/>
          <w:sz w:val="24"/>
          <w:szCs w:val="24"/>
        </w:rPr>
        <w:t xml:space="preserve"> </w:t>
      </w:r>
      <w:r w:rsidR="00D06DE2" w:rsidRPr="00BC1106">
        <w:rPr>
          <w:rFonts w:ascii="Arial" w:eastAsia="Helvetica" w:hAnsi="Arial" w:cs="Arial"/>
          <w:color w:val="000000" w:themeColor="text1"/>
          <w:sz w:val="24"/>
          <w:szCs w:val="24"/>
        </w:rPr>
        <w:t>(RTS)</w:t>
      </w:r>
      <w:r w:rsidR="22F51431" w:rsidRPr="00BC1106">
        <w:rPr>
          <w:rFonts w:ascii="Arial" w:eastAsia="Helvetica" w:hAnsi="Arial" w:cs="Arial"/>
          <w:color w:val="000000" w:themeColor="text1"/>
          <w:sz w:val="24"/>
          <w:szCs w:val="24"/>
        </w:rPr>
        <w:t>.</w:t>
      </w:r>
    </w:p>
    <w:p w14:paraId="2F178A25" w14:textId="41BB9E92" w:rsidR="262142D6" w:rsidRPr="00BC1106" w:rsidRDefault="262142D6" w:rsidP="0DE77B5E">
      <w:pPr>
        <w:jc w:val="both"/>
        <w:rPr>
          <w:rFonts w:ascii="Arial" w:eastAsia="Helvetica" w:hAnsi="Arial" w:cs="Arial"/>
          <w:color w:val="000000" w:themeColor="text1"/>
          <w:sz w:val="24"/>
          <w:szCs w:val="24"/>
        </w:rPr>
      </w:pPr>
      <w:r w:rsidRPr="00BC1106">
        <w:rPr>
          <w:rFonts w:ascii="Arial" w:eastAsia="Helvetica" w:hAnsi="Arial" w:cs="Arial"/>
          <w:color w:val="000000" w:themeColor="text1"/>
          <w:sz w:val="24"/>
          <w:szCs w:val="24"/>
        </w:rPr>
        <w:t>A adesão ao PRC é voluntária e seus benefícios abrangem a aplicação de alíquota zero para o Imposto de Importação</w:t>
      </w:r>
      <w:r w:rsidR="00D06DE2" w:rsidRPr="00BC1106">
        <w:rPr>
          <w:rFonts w:ascii="Arial" w:eastAsia="Helvetica" w:hAnsi="Arial" w:cs="Arial"/>
          <w:color w:val="000000" w:themeColor="text1"/>
          <w:sz w:val="24"/>
          <w:szCs w:val="24"/>
        </w:rPr>
        <w:t>,</w:t>
      </w:r>
      <w:r w:rsidRPr="00BC1106">
        <w:rPr>
          <w:rFonts w:ascii="Arial" w:eastAsia="Helvetica" w:hAnsi="Arial" w:cs="Arial"/>
          <w:color w:val="000000" w:themeColor="text1"/>
          <w:sz w:val="24"/>
          <w:szCs w:val="24"/>
        </w:rPr>
        <w:t xml:space="preserve"> quando os bens da remessa destinada a pessoa física tiverem valor </w:t>
      </w:r>
      <w:r w:rsidR="00932CFC" w:rsidRPr="00BC1106">
        <w:rPr>
          <w:rFonts w:ascii="Arial" w:eastAsia="Helvetica" w:hAnsi="Arial" w:cs="Arial"/>
          <w:color w:val="000000" w:themeColor="text1"/>
          <w:sz w:val="24"/>
          <w:szCs w:val="24"/>
        </w:rPr>
        <w:t xml:space="preserve">aduaneiro </w:t>
      </w:r>
      <w:r w:rsidRPr="00BC1106">
        <w:rPr>
          <w:rFonts w:ascii="Arial" w:eastAsia="Helvetica" w:hAnsi="Arial" w:cs="Arial"/>
          <w:color w:val="000000" w:themeColor="text1"/>
          <w:sz w:val="24"/>
          <w:szCs w:val="24"/>
        </w:rPr>
        <w:t xml:space="preserve">até 50 dólares ou o equivalente em outra moeda. </w:t>
      </w:r>
    </w:p>
    <w:p w14:paraId="221950ED" w14:textId="0628CB33" w:rsidR="4577E925" w:rsidRPr="00BC1106" w:rsidRDefault="4577E925" w:rsidP="0DE77B5E">
      <w:pPr>
        <w:jc w:val="both"/>
        <w:rPr>
          <w:rFonts w:ascii="Arial" w:eastAsia="Helvetica" w:hAnsi="Arial" w:cs="Arial"/>
          <w:color w:val="000000" w:themeColor="text1"/>
          <w:sz w:val="24"/>
          <w:szCs w:val="24"/>
        </w:rPr>
      </w:pPr>
      <w:r w:rsidRPr="00BC1106">
        <w:rPr>
          <w:rFonts w:ascii="Arial" w:eastAsia="Helvetica" w:hAnsi="Arial" w:cs="Arial"/>
          <w:color w:val="000000" w:themeColor="text1"/>
          <w:sz w:val="24"/>
          <w:szCs w:val="24"/>
        </w:rPr>
        <w:t>A cobrança de ICMS</w:t>
      </w:r>
      <w:r w:rsidR="041CCE57" w:rsidRPr="00BC1106">
        <w:rPr>
          <w:rFonts w:ascii="Arial" w:eastAsia="Helvetica" w:hAnsi="Arial" w:cs="Arial"/>
          <w:color w:val="000000" w:themeColor="text1"/>
          <w:sz w:val="24"/>
          <w:szCs w:val="24"/>
        </w:rPr>
        <w:t xml:space="preserve"> </w:t>
      </w:r>
      <w:r w:rsidR="00414997" w:rsidRPr="00BC1106">
        <w:rPr>
          <w:rFonts w:ascii="Arial" w:eastAsia="Helvetica" w:hAnsi="Arial" w:cs="Arial"/>
          <w:color w:val="000000" w:themeColor="text1"/>
          <w:sz w:val="24"/>
          <w:szCs w:val="24"/>
        </w:rPr>
        <w:t>(</w:t>
      </w:r>
      <w:r w:rsidR="041CCE57" w:rsidRPr="00BC1106">
        <w:rPr>
          <w:rFonts w:ascii="Arial" w:eastAsia="Helvetica" w:hAnsi="Arial" w:cs="Arial"/>
          <w:color w:val="000000" w:themeColor="text1"/>
          <w:sz w:val="24"/>
          <w:szCs w:val="24"/>
        </w:rPr>
        <w:t>Imposto sobre Circulação de Mercadorias e Serviços</w:t>
      </w:r>
      <w:r w:rsidR="00414997" w:rsidRPr="00BC1106">
        <w:rPr>
          <w:rFonts w:ascii="Arial" w:eastAsia="Helvetica" w:hAnsi="Arial" w:cs="Arial"/>
          <w:color w:val="000000" w:themeColor="text1"/>
          <w:sz w:val="24"/>
          <w:szCs w:val="24"/>
        </w:rPr>
        <w:t>)</w:t>
      </w:r>
      <w:r w:rsidR="041CCE57" w:rsidRPr="00BC1106">
        <w:rPr>
          <w:rFonts w:ascii="Arial" w:eastAsia="Helvetica" w:hAnsi="Arial" w:cs="Arial"/>
          <w:color w:val="000000" w:themeColor="text1"/>
          <w:sz w:val="24"/>
          <w:szCs w:val="24"/>
        </w:rPr>
        <w:t xml:space="preserve"> também teve seu </w:t>
      </w:r>
      <w:r w:rsidR="00932CFC" w:rsidRPr="00BC1106">
        <w:rPr>
          <w:rFonts w:ascii="Arial" w:eastAsia="Helvetica" w:hAnsi="Arial" w:cs="Arial"/>
          <w:color w:val="000000" w:themeColor="text1"/>
          <w:sz w:val="24"/>
          <w:szCs w:val="24"/>
        </w:rPr>
        <w:t>percentual</w:t>
      </w:r>
      <w:r w:rsidR="041CCE57" w:rsidRPr="00BC1106">
        <w:rPr>
          <w:rFonts w:ascii="Arial" w:eastAsia="Helvetica" w:hAnsi="Arial" w:cs="Arial"/>
          <w:color w:val="000000" w:themeColor="text1"/>
          <w:sz w:val="24"/>
          <w:szCs w:val="24"/>
        </w:rPr>
        <w:t xml:space="preserve"> limitado a 17%</w:t>
      </w:r>
      <w:r w:rsidR="00932CFC" w:rsidRPr="00BC1106">
        <w:rPr>
          <w:rFonts w:ascii="Arial" w:eastAsia="Helvetica" w:hAnsi="Arial" w:cs="Arial"/>
          <w:color w:val="000000" w:themeColor="text1"/>
          <w:sz w:val="24"/>
          <w:szCs w:val="24"/>
        </w:rPr>
        <w:t xml:space="preserve"> do valor da mercadoria</w:t>
      </w:r>
      <w:r w:rsidR="041CCE57" w:rsidRPr="00BC1106">
        <w:rPr>
          <w:rFonts w:ascii="Arial" w:eastAsia="Helvetica" w:hAnsi="Arial" w:cs="Arial"/>
          <w:color w:val="000000" w:themeColor="text1"/>
          <w:sz w:val="24"/>
          <w:szCs w:val="24"/>
        </w:rPr>
        <w:t>. Em contr</w:t>
      </w:r>
      <w:r w:rsidR="636F40EF" w:rsidRPr="00BC1106">
        <w:rPr>
          <w:rFonts w:ascii="Arial" w:eastAsia="Helvetica" w:hAnsi="Arial" w:cs="Arial"/>
          <w:color w:val="000000" w:themeColor="text1"/>
          <w:sz w:val="24"/>
          <w:szCs w:val="24"/>
        </w:rPr>
        <w:t xml:space="preserve">apartida, o pagamento dos tributos </w:t>
      </w:r>
      <w:r w:rsidR="60B90B52" w:rsidRPr="00BC1106">
        <w:rPr>
          <w:rFonts w:ascii="Arial" w:eastAsia="Helvetica" w:hAnsi="Arial" w:cs="Arial"/>
          <w:color w:val="000000" w:themeColor="text1"/>
          <w:sz w:val="24"/>
          <w:szCs w:val="24"/>
        </w:rPr>
        <w:t xml:space="preserve">deverá ser </w:t>
      </w:r>
      <w:r w:rsidR="636F40EF" w:rsidRPr="00BC1106">
        <w:rPr>
          <w:rFonts w:ascii="Arial" w:eastAsia="Helvetica" w:hAnsi="Arial" w:cs="Arial"/>
          <w:color w:val="000000" w:themeColor="text1"/>
          <w:sz w:val="24"/>
          <w:szCs w:val="24"/>
        </w:rPr>
        <w:t xml:space="preserve">realizado pelo cliente no </w:t>
      </w:r>
      <w:r w:rsidR="636F40EF" w:rsidRPr="00BC1106">
        <w:rPr>
          <w:rFonts w:ascii="Arial" w:eastAsia="Helvetica" w:hAnsi="Arial" w:cs="Arial"/>
          <w:color w:val="000000" w:themeColor="text1"/>
          <w:sz w:val="24"/>
          <w:szCs w:val="24"/>
        </w:rPr>
        <w:lastRenderedPageBreak/>
        <w:t>momento da compra</w:t>
      </w:r>
      <w:r w:rsidR="00932CFC" w:rsidRPr="00BC1106">
        <w:rPr>
          <w:rFonts w:ascii="Arial" w:eastAsia="Helvetica" w:hAnsi="Arial" w:cs="Arial"/>
          <w:color w:val="000000" w:themeColor="text1"/>
          <w:sz w:val="24"/>
          <w:szCs w:val="24"/>
        </w:rPr>
        <w:t>, ou seja, o valor de venda do produto divulgado pelo</w:t>
      </w:r>
      <w:r w:rsidR="002637AF" w:rsidRPr="00BC1106">
        <w:rPr>
          <w:rFonts w:ascii="Arial" w:eastAsia="Helvetica" w:hAnsi="Arial" w:cs="Arial"/>
          <w:color w:val="000000" w:themeColor="text1"/>
          <w:sz w:val="24"/>
          <w:szCs w:val="24"/>
        </w:rPr>
        <w:t>s</w:t>
      </w:r>
      <w:r w:rsidR="00932CFC" w:rsidRPr="00BC1106">
        <w:rPr>
          <w:rFonts w:ascii="Arial" w:eastAsia="Helvetica" w:hAnsi="Arial" w:cs="Arial"/>
          <w:color w:val="000000" w:themeColor="text1"/>
          <w:sz w:val="24"/>
          <w:szCs w:val="24"/>
        </w:rPr>
        <w:t xml:space="preserve"> </w:t>
      </w:r>
      <w:r w:rsidR="00932CFC" w:rsidRPr="00BC1106">
        <w:rPr>
          <w:rFonts w:ascii="Arial" w:hAnsi="Arial" w:cs="Arial"/>
          <w:i/>
          <w:iCs/>
          <w:sz w:val="24"/>
          <w:szCs w:val="24"/>
        </w:rPr>
        <w:t>marketplaces</w:t>
      </w:r>
      <w:r w:rsidR="00932CFC" w:rsidRPr="00BC1106">
        <w:rPr>
          <w:rFonts w:ascii="Arial" w:eastAsia="Helvetica" w:hAnsi="Arial" w:cs="Arial"/>
          <w:color w:val="000000" w:themeColor="text1"/>
          <w:sz w:val="24"/>
          <w:szCs w:val="24"/>
        </w:rPr>
        <w:t xml:space="preserve"> já deve incluir os tributos devidos no Brasil.</w:t>
      </w:r>
      <w:r w:rsidR="4E097A48" w:rsidRPr="00BC1106">
        <w:rPr>
          <w:rFonts w:ascii="Arial" w:eastAsia="Helvetica" w:hAnsi="Arial" w:cs="Arial"/>
          <w:color w:val="000000" w:themeColor="text1"/>
          <w:sz w:val="24"/>
          <w:szCs w:val="24"/>
        </w:rPr>
        <w:t xml:space="preserve"> </w:t>
      </w:r>
    </w:p>
    <w:p w14:paraId="402FAA33" w14:textId="5FBAAF48" w:rsidR="262142D6" w:rsidRPr="00BC1106" w:rsidRDefault="262142D6" w:rsidP="0DE77B5E">
      <w:pPr>
        <w:jc w:val="both"/>
        <w:rPr>
          <w:rFonts w:ascii="Arial" w:eastAsia="Helvetica" w:hAnsi="Arial" w:cs="Arial"/>
          <w:color w:val="000000" w:themeColor="text1"/>
          <w:sz w:val="24"/>
          <w:szCs w:val="24"/>
        </w:rPr>
      </w:pPr>
      <w:r w:rsidRPr="00BC1106">
        <w:rPr>
          <w:rFonts w:ascii="Arial" w:eastAsia="Helvetica" w:hAnsi="Arial" w:cs="Arial"/>
          <w:color w:val="000000" w:themeColor="text1"/>
          <w:sz w:val="24"/>
          <w:szCs w:val="24"/>
        </w:rPr>
        <w:t xml:space="preserve">Embora </w:t>
      </w:r>
      <w:r w:rsidR="0CAE5F7A" w:rsidRPr="00BC1106">
        <w:rPr>
          <w:rFonts w:ascii="Arial" w:eastAsia="Helvetica" w:hAnsi="Arial" w:cs="Arial"/>
          <w:color w:val="000000" w:themeColor="text1"/>
          <w:sz w:val="24"/>
          <w:szCs w:val="24"/>
        </w:rPr>
        <w:t>a adesão ao Programa seja destinada às empresas de comércio eletrônico</w:t>
      </w:r>
      <w:r w:rsidRPr="00BC1106">
        <w:rPr>
          <w:rFonts w:ascii="Arial" w:eastAsia="Helvetica" w:hAnsi="Arial" w:cs="Arial"/>
          <w:color w:val="000000" w:themeColor="text1"/>
          <w:sz w:val="24"/>
          <w:szCs w:val="24"/>
        </w:rPr>
        <w:t xml:space="preserve">, </w:t>
      </w:r>
      <w:r w:rsidR="1314F5DE" w:rsidRPr="00BC1106">
        <w:rPr>
          <w:rFonts w:ascii="Arial" w:eastAsia="Helvetica" w:hAnsi="Arial" w:cs="Arial"/>
          <w:color w:val="000000" w:themeColor="text1"/>
          <w:sz w:val="24"/>
          <w:szCs w:val="24"/>
        </w:rPr>
        <w:t>Operadores Designados devem assinar</w:t>
      </w:r>
      <w:r w:rsidR="1D0476D5" w:rsidRPr="00BC1106">
        <w:rPr>
          <w:rFonts w:ascii="Arial" w:eastAsia="Helvetica" w:hAnsi="Arial" w:cs="Arial"/>
          <w:color w:val="000000" w:themeColor="text1"/>
          <w:sz w:val="24"/>
          <w:szCs w:val="24"/>
        </w:rPr>
        <w:t xml:space="preserve"> </w:t>
      </w:r>
      <w:r w:rsidR="0003567C" w:rsidRPr="00BC1106">
        <w:rPr>
          <w:rFonts w:ascii="Arial" w:eastAsia="Helvetica" w:hAnsi="Arial" w:cs="Arial"/>
          <w:color w:val="000000" w:themeColor="text1"/>
          <w:sz w:val="24"/>
          <w:szCs w:val="24"/>
        </w:rPr>
        <w:t xml:space="preserve">um </w:t>
      </w:r>
      <w:r w:rsidR="1D0476D5" w:rsidRPr="00BC1106">
        <w:rPr>
          <w:rFonts w:ascii="Arial" w:eastAsia="Helvetica" w:hAnsi="Arial" w:cs="Arial"/>
          <w:color w:val="000000" w:themeColor="text1"/>
          <w:sz w:val="24"/>
          <w:szCs w:val="24"/>
        </w:rPr>
        <w:t>Termo de Adesão com o Correio do Brasil</w:t>
      </w:r>
      <w:r w:rsidR="00932CFC" w:rsidRPr="00BC1106">
        <w:rPr>
          <w:rFonts w:ascii="Arial" w:eastAsia="Helvetica" w:hAnsi="Arial" w:cs="Arial"/>
          <w:color w:val="000000" w:themeColor="text1"/>
          <w:sz w:val="24"/>
          <w:szCs w:val="24"/>
        </w:rPr>
        <w:t>,</w:t>
      </w:r>
      <w:r w:rsidR="1D0476D5" w:rsidRPr="00BC1106">
        <w:rPr>
          <w:rFonts w:ascii="Arial" w:eastAsia="Helvetica" w:hAnsi="Arial" w:cs="Arial"/>
          <w:color w:val="000000" w:themeColor="text1"/>
          <w:sz w:val="24"/>
          <w:szCs w:val="24"/>
        </w:rPr>
        <w:t xml:space="preserve"> para </w:t>
      </w:r>
      <w:r w:rsidR="3390BB94" w:rsidRPr="00BC1106">
        <w:rPr>
          <w:rFonts w:ascii="Arial" w:eastAsia="Helvetica" w:hAnsi="Arial" w:cs="Arial"/>
          <w:color w:val="000000" w:themeColor="text1"/>
          <w:sz w:val="24"/>
          <w:szCs w:val="24"/>
        </w:rPr>
        <w:t>permitir q</w:t>
      </w:r>
      <w:r w:rsidR="1D0476D5" w:rsidRPr="00BC1106">
        <w:rPr>
          <w:rFonts w:ascii="Arial" w:eastAsia="Helvetica" w:hAnsi="Arial" w:cs="Arial"/>
          <w:color w:val="000000" w:themeColor="text1"/>
          <w:sz w:val="24"/>
          <w:szCs w:val="24"/>
        </w:rPr>
        <w:t xml:space="preserve">ue os </w:t>
      </w:r>
      <w:r w:rsidR="1D0476D5" w:rsidRPr="00BC1106">
        <w:rPr>
          <w:rFonts w:ascii="Arial" w:eastAsia="Helvetica" w:hAnsi="Arial" w:cs="Arial"/>
          <w:i/>
          <w:iCs/>
          <w:color w:val="000000" w:themeColor="text1"/>
          <w:sz w:val="24"/>
          <w:szCs w:val="24"/>
        </w:rPr>
        <w:t>marketplaces</w:t>
      </w:r>
      <w:r w:rsidR="1D0476D5" w:rsidRPr="00BC1106">
        <w:rPr>
          <w:rFonts w:ascii="Arial" w:eastAsia="Helvetica" w:hAnsi="Arial" w:cs="Arial"/>
          <w:color w:val="000000" w:themeColor="text1"/>
          <w:sz w:val="24"/>
          <w:szCs w:val="24"/>
        </w:rPr>
        <w:t xml:space="preserve"> certificados</w:t>
      </w:r>
      <w:r w:rsidR="2183A4D7" w:rsidRPr="00BC1106">
        <w:rPr>
          <w:rFonts w:ascii="Arial" w:eastAsia="Helvetica" w:hAnsi="Arial" w:cs="Arial"/>
          <w:color w:val="000000" w:themeColor="text1"/>
          <w:sz w:val="24"/>
          <w:szCs w:val="24"/>
        </w:rPr>
        <w:t xml:space="preserve"> tenham </w:t>
      </w:r>
      <w:r w:rsidR="1CCE82E8" w:rsidRPr="00BC1106">
        <w:rPr>
          <w:rFonts w:ascii="Arial" w:eastAsia="Helvetica" w:hAnsi="Arial" w:cs="Arial"/>
          <w:color w:val="000000" w:themeColor="text1"/>
          <w:sz w:val="24"/>
          <w:szCs w:val="24"/>
        </w:rPr>
        <w:t>acesso aos</w:t>
      </w:r>
      <w:r w:rsidR="2183A4D7" w:rsidRPr="00BC1106">
        <w:rPr>
          <w:rFonts w:ascii="Arial" w:eastAsia="Helvetica" w:hAnsi="Arial" w:cs="Arial"/>
          <w:color w:val="000000" w:themeColor="text1"/>
          <w:sz w:val="24"/>
          <w:szCs w:val="24"/>
        </w:rPr>
        <w:t xml:space="preserve"> benefício</w:t>
      </w:r>
      <w:r w:rsidR="7EB0631C" w:rsidRPr="00BC1106">
        <w:rPr>
          <w:rFonts w:ascii="Arial" w:eastAsia="Helvetica" w:hAnsi="Arial" w:cs="Arial"/>
          <w:color w:val="000000" w:themeColor="text1"/>
          <w:sz w:val="24"/>
          <w:szCs w:val="24"/>
        </w:rPr>
        <w:t>s</w:t>
      </w:r>
      <w:r w:rsidR="0003567C" w:rsidRPr="00BC1106">
        <w:rPr>
          <w:rFonts w:ascii="Arial" w:eastAsia="Helvetica" w:hAnsi="Arial" w:cs="Arial"/>
          <w:color w:val="000000" w:themeColor="text1"/>
          <w:sz w:val="24"/>
          <w:szCs w:val="24"/>
        </w:rPr>
        <w:t xml:space="preserve"> acima citados</w:t>
      </w:r>
      <w:r w:rsidR="2183A4D7" w:rsidRPr="00BC1106">
        <w:rPr>
          <w:rFonts w:ascii="Arial" w:eastAsia="Helvetica" w:hAnsi="Arial" w:cs="Arial"/>
          <w:color w:val="000000" w:themeColor="text1"/>
          <w:sz w:val="24"/>
          <w:szCs w:val="24"/>
        </w:rPr>
        <w:t>.</w:t>
      </w:r>
    </w:p>
    <w:p w14:paraId="4E6907DD" w14:textId="4809D103" w:rsidR="0036713E" w:rsidRPr="00BC1106" w:rsidRDefault="00932CFC" w:rsidP="00704F71">
      <w:pPr>
        <w:jc w:val="both"/>
        <w:rPr>
          <w:rFonts w:ascii="Arial" w:hAnsi="Arial" w:cs="Arial"/>
          <w:sz w:val="24"/>
          <w:szCs w:val="24"/>
        </w:rPr>
      </w:pPr>
      <w:r w:rsidRPr="00BC1106">
        <w:rPr>
          <w:rFonts w:ascii="Arial" w:hAnsi="Arial" w:cs="Arial"/>
          <w:sz w:val="24"/>
          <w:szCs w:val="24"/>
        </w:rPr>
        <w:t xml:space="preserve">O </w:t>
      </w:r>
      <w:r w:rsidR="00E303FC" w:rsidRPr="00BC1106">
        <w:rPr>
          <w:rFonts w:ascii="Arial" w:hAnsi="Arial" w:cs="Arial"/>
          <w:sz w:val="24"/>
          <w:szCs w:val="24"/>
        </w:rPr>
        <w:t>Correio do</w:t>
      </w:r>
      <w:r w:rsidR="007C1984" w:rsidRPr="00BC1106">
        <w:rPr>
          <w:rFonts w:ascii="Arial" w:hAnsi="Arial" w:cs="Arial"/>
          <w:sz w:val="24"/>
          <w:szCs w:val="24"/>
        </w:rPr>
        <w:t xml:space="preserve"> Brasil </w:t>
      </w:r>
      <w:r w:rsidRPr="00BC1106">
        <w:rPr>
          <w:rFonts w:ascii="Arial" w:hAnsi="Arial" w:cs="Arial"/>
          <w:sz w:val="24"/>
          <w:szCs w:val="24"/>
        </w:rPr>
        <w:t xml:space="preserve">também </w:t>
      </w:r>
      <w:r w:rsidR="00B34852" w:rsidRPr="00BC1106">
        <w:rPr>
          <w:rFonts w:ascii="Arial" w:hAnsi="Arial" w:cs="Arial"/>
          <w:sz w:val="24"/>
          <w:szCs w:val="24"/>
        </w:rPr>
        <w:t>coment</w:t>
      </w:r>
      <w:r w:rsidR="00FF56DB" w:rsidRPr="00BC1106">
        <w:rPr>
          <w:rFonts w:ascii="Arial" w:hAnsi="Arial" w:cs="Arial"/>
          <w:sz w:val="24"/>
          <w:szCs w:val="24"/>
        </w:rPr>
        <w:t>ou</w:t>
      </w:r>
      <w:r w:rsidR="0036713E" w:rsidRPr="00BC1106">
        <w:rPr>
          <w:rFonts w:ascii="Arial" w:hAnsi="Arial" w:cs="Arial"/>
          <w:sz w:val="24"/>
          <w:szCs w:val="24"/>
        </w:rPr>
        <w:t xml:space="preserve"> que </w:t>
      </w:r>
      <w:r w:rsidR="00F613D4" w:rsidRPr="00BC1106">
        <w:rPr>
          <w:rFonts w:ascii="Arial" w:hAnsi="Arial" w:cs="Arial"/>
          <w:sz w:val="24"/>
          <w:szCs w:val="24"/>
        </w:rPr>
        <w:t xml:space="preserve">seus Centros Internacionais </w:t>
      </w:r>
      <w:r w:rsidR="00EF494D" w:rsidRPr="00BC1106">
        <w:rPr>
          <w:rFonts w:ascii="Arial" w:hAnsi="Arial" w:cs="Arial"/>
          <w:sz w:val="24"/>
          <w:szCs w:val="24"/>
        </w:rPr>
        <w:t xml:space="preserve">já </w:t>
      </w:r>
      <w:r w:rsidR="00F613D4" w:rsidRPr="00BC1106">
        <w:rPr>
          <w:rFonts w:ascii="Arial" w:hAnsi="Arial" w:cs="Arial"/>
          <w:sz w:val="24"/>
          <w:szCs w:val="24"/>
        </w:rPr>
        <w:t xml:space="preserve">estão preparados para operar </w:t>
      </w:r>
      <w:r w:rsidR="00E303FC" w:rsidRPr="00BC1106">
        <w:rPr>
          <w:rFonts w:ascii="Arial" w:hAnsi="Arial" w:cs="Arial"/>
          <w:sz w:val="24"/>
          <w:szCs w:val="24"/>
        </w:rPr>
        <w:t>segundo as regras do Programa Remessa Conforme</w:t>
      </w:r>
      <w:r w:rsidR="00EF494D" w:rsidRPr="00BC1106">
        <w:rPr>
          <w:rFonts w:ascii="Arial" w:hAnsi="Arial" w:cs="Arial"/>
          <w:sz w:val="24"/>
          <w:szCs w:val="24"/>
        </w:rPr>
        <w:t xml:space="preserve"> da Aduana brasileira</w:t>
      </w:r>
      <w:r w:rsidR="00E303FC" w:rsidRPr="00BC1106">
        <w:rPr>
          <w:rFonts w:ascii="Arial" w:hAnsi="Arial" w:cs="Arial"/>
          <w:sz w:val="24"/>
          <w:szCs w:val="24"/>
        </w:rPr>
        <w:t>.</w:t>
      </w:r>
    </w:p>
    <w:p w14:paraId="1F1D2F27" w14:textId="69E965FF" w:rsidR="00CB31A4" w:rsidRPr="00BC1106" w:rsidRDefault="00E303FC" w:rsidP="00704F71">
      <w:pPr>
        <w:jc w:val="both"/>
        <w:rPr>
          <w:rFonts w:ascii="Arial" w:hAnsi="Arial" w:cs="Arial"/>
          <w:sz w:val="24"/>
          <w:szCs w:val="24"/>
        </w:rPr>
      </w:pPr>
      <w:r w:rsidRPr="00BC1106">
        <w:rPr>
          <w:rFonts w:ascii="Arial" w:hAnsi="Arial" w:cs="Arial"/>
          <w:sz w:val="24"/>
          <w:szCs w:val="24"/>
        </w:rPr>
        <w:t>O Correio do Brasil inform</w:t>
      </w:r>
      <w:r w:rsidR="00FF56DB" w:rsidRPr="00BC1106">
        <w:rPr>
          <w:rFonts w:ascii="Arial" w:hAnsi="Arial" w:cs="Arial"/>
          <w:sz w:val="24"/>
          <w:szCs w:val="24"/>
        </w:rPr>
        <w:t>ou</w:t>
      </w:r>
      <w:r w:rsidRPr="00BC1106">
        <w:rPr>
          <w:rFonts w:ascii="Arial" w:hAnsi="Arial" w:cs="Arial"/>
          <w:sz w:val="24"/>
          <w:szCs w:val="24"/>
        </w:rPr>
        <w:t xml:space="preserve"> </w:t>
      </w:r>
      <w:r w:rsidR="008F12F0" w:rsidRPr="00BC1106">
        <w:rPr>
          <w:rFonts w:ascii="Arial" w:hAnsi="Arial" w:cs="Arial"/>
          <w:sz w:val="24"/>
          <w:szCs w:val="24"/>
        </w:rPr>
        <w:t xml:space="preserve">ainda </w:t>
      </w:r>
      <w:r w:rsidRPr="00BC1106">
        <w:rPr>
          <w:rFonts w:ascii="Arial" w:hAnsi="Arial" w:cs="Arial"/>
          <w:sz w:val="24"/>
          <w:szCs w:val="24"/>
        </w:rPr>
        <w:t>da inauguração</w:t>
      </w:r>
      <w:r w:rsidR="008F12F0" w:rsidRPr="00BC1106">
        <w:rPr>
          <w:rFonts w:ascii="Arial" w:hAnsi="Arial" w:cs="Arial"/>
          <w:sz w:val="24"/>
          <w:szCs w:val="24"/>
        </w:rPr>
        <w:t xml:space="preserve">, </w:t>
      </w:r>
      <w:r w:rsidR="004E3E62" w:rsidRPr="00BC1106">
        <w:rPr>
          <w:rFonts w:ascii="Arial" w:hAnsi="Arial" w:cs="Arial"/>
          <w:sz w:val="24"/>
          <w:szCs w:val="24"/>
        </w:rPr>
        <w:t>em</w:t>
      </w:r>
      <w:r w:rsidR="008F12F0" w:rsidRPr="00BC1106">
        <w:rPr>
          <w:rFonts w:ascii="Arial" w:hAnsi="Arial" w:cs="Arial"/>
          <w:sz w:val="24"/>
          <w:szCs w:val="24"/>
        </w:rPr>
        <w:t xml:space="preserve"> ju</w:t>
      </w:r>
      <w:r w:rsidR="00FE1540" w:rsidRPr="00BC1106">
        <w:rPr>
          <w:rFonts w:ascii="Arial" w:hAnsi="Arial" w:cs="Arial"/>
          <w:sz w:val="24"/>
          <w:szCs w:val="24"/>
        </w:rPr>
        <w:t>l</w:t>
      </w:r>
      <w:r w:rsidR="008F12F0" w:rsidRPr="00BC1106">
        <w:rPr>
          <w:rFonts w:ascii="Arial" w:hAnsi="Arial" w:cs="Arial"/>
          <w:sz w:val="24"/>
          <w:szCs w:val="24"/>
        </w:rPr>
        <w:t>ho de 2023,</w:t>
      </w:r>
      <w:r w:rsidRPr="00BC1106">
        <w:rPr>
          <w:rFonts w:ascii="Arial" w:hAnsi="Arial" w:cs="Arial"/>
          <w:sz w:val="24"/>
          <w:szCs w:val="24"/>
        </w:rPr>
        <w:t xml:space="preserve"> do seu</w:t>
      </w:r>
      <w:r w:rsidR="008F12F0" w:rsidRPr="00BC1106">
        <w:rPr>
          <w:rFonts w:ascii="Arial" w:hAnsi="Arial" w:cs="Arial"/>
          <w:sz w:val="24"/>
          <w:szCs w:val="24"/>
        </w:rPr>
        <w:t xml:space="preserve"> </w:t>
      </w:r>
      <w:r w:rsidR="00174001" w:rsidRPr="00BC1106">
        <w:rPr>
          <w:rFonts w:ascii="Arial" w:hAnsi="Arial" w:cs="Arial"/>
          <w:sz w:val="24"/>
          <w:szCs w:val="24"/>
        </w:rPr>
        <w:t>mais novo Centro Internacional de encomendas. Localizad</w:t>
      </w:r>
      <w:r w:rsidR="00FE1540" w:rsidRPr="00BC1106">
        <w:rPr>
          <w:rFonts w:ascii="Arial" w:hAnsi="Arial" w:cs="Arial"/>
          <w:sz w:val="24"/>
          <w:szCs w:val="24"/>
        </w:rPr>
        <w:t>a</w:t>
      </w:r>
      <w:r w:rsidR="00174001" w:rsidRPr="00BC1106">
        <w:rPr>
          <w:rFonts w:ascii="Arial" w:hAnsi="Arial" w:cs="Arial"/>
          <w:sz w:val="24"/>
          <w:szCs w:val="24"/>
        </w:rPr>
        <w:t xml:space="preserve"> na cidade de Valinhos, no interior de São Paulo, esta é a primeira unidade alfandegada </w:t>
      </w:r>
      <w:r w:rsidR="00C61D31" w:rsidRPr="00BC1106">
        <w:rPr>
          <w:rFonts w:ascii="Arial" w:hAnsi="Arial" w:cs="Arial"/>
          <w:sz w:val="24"/>
          <w:szCs w:val="24"/>
        </w:rPr>
        <w:t xml:space="preserve">dos Correios </w:t>
      </w:r>
      <w:r w:rsidR="00174001" w:rsidRPr="00BC1106">
        <w:rPr>
          <w:rFonts w:ascii="Arial" w:hAnsi="Arial" w:cs="Arial"/>
          <w:sz w:val="24"/>
          <w:szCs w:val="24"/>
        </w:rPr>
        <w:t>instalada fora de uma capital – até então o tratamento das importações ficava restrito aos centros localizados nas cidades de São Paulo, Rio de Janeiro e Curitiba. </w:t>
      </w:r>
      <w:r w:rsidR="00E77007" w:rsidRPr="00BC1106">
        <w:rPr>
          <w:rFonts w:ascii="Arial" w:hAnsi="Arial" w:cs="Arial"/>
          <w:sz w:val="24"/>
          <w:szCs w:val="24"/>
        </w:rPr>
        <w:t xml:space="preserve">Instalado </w:t>
      </w:r>
      <w:r w:rsidR="008A616B" w:rsidRPr="00BC1106">
        <w:rPr>
          <w:rFonts w:ascii="Arial" w:hAnsi="Arial" w:cs="Arial"/>
          <w:sz w:val="24"/>
          <w:szCs w:val="24"/>
        </w:rPr>
        <w:t xml:space="preserve">em </w:t>
      </w:r>
      <w:r w:rsidR="00E77007" w:rsidRPr="00BC1106">
        <w:rPr>
          <w:rFonts w:ascii="Arial" w:hAnsi="Arial" w:cs="Arial"/>
          <w:sz w:val="24"/>
          <w:szCs w:val="24"/>
        </w:rPr>
        <w:t>uma região estratégica</w:t>
      </w:r>
      <w:r w:rsidR="008A616B" w:rsidRPr="00BC1106">
        <w:rPr>
          <w:rFonts w:ascii="Arial" w:hAnsi="Arial" w:cs="Arial"/>
          <w:sz w:val="24"/>
          <w:szCs w:val="24"/>
        </w:rPr>
        <w:t xml:space="preserve"> por </w:t>
      </w:r>
      <w:r w:rsidR="00FE3203" w:rsidRPr="00BC1106">
        <w:rPr>
          <w:rFonts w:ascii="Arial" w:hAnsi="Arial" w:cs="Arial"/>
          <w:sz w:val="24"/>
          <w:szCs w:val="24"/>
        </w:rPr>
        <w:t>sua importância comercial</w:t>
      </w:r>
      <w:r w:rsidR="008A616B" w:rsidRPr="00BC1106">
        <w:rPr>
          <w:rFonts w:ascii="Arial" w:hAnsi="Arial" w:cs="Arial"/>
          <w:sz w:val="24"/>
          <w:szCs w:val="24"/>
        </w:rPr>
        <w:t>,</w:t>
      </w:r>
      <w:r w:rsidR="00E77007" w:rsidRPr="00BC1106">
        <w:rPr>
          <w:rFonts w:ascii="Arial" w:hAnsi="Arial" w:cs="Arial"/>
          <w:sz w:val="24"/>
          <w:szCs w:val="24"/>
        </w:rPr>
        <w:t xml:space="preserve"> </w:t>
      </w:r>
      <w:r w:rsidR="008A616B" w:rsidRPr="00BC1106">
        <w:rPr>
          <w:rFonts w:ascii="Arial" w:hAnsi="Arial" w:cs="Arial"/>
          <w:sz w:val="24"/>
          <w:szCs w:val="24"/>
        </w:rPr>
        <w:t>o novo</w:t>
      </w:r>
      <w:r w:rsidR="00E77007" w:rsidRPr="00BC1106">
        <w:rPr>
          <w:rFonts w:ascii="Arial" w:hAnsi="Arial" w:cs="Arial"/>
          <w:sz w:val="24"/>
          <w:szCs w:val="24"/>
        </w:rPr>
        <w:t xml:space="preserve"> complexo </w:t>
      </w:r>
      <w:r w:rsidR="008A616B" w:rsidRPr="00BC1106">
        <w:rPr>
          <w:rFonts w:ascii="Arial" w:hAnsi="Arial" w:cs="Arial"/>
          <w:sz w:val="24"/>
          <w:szCs w:val="24"/>
        </w:rPr>
        <w:t xml:space="preserve">internacional </w:t>
      </w:r>
      <w:r w:rsidR="00C61D31" w:rsidRPr="00BC1106">
        <w:rPr>
          <w:rFonts w:ascii="Arial" w:hAnsi="Arial" w:cs="Arial"/>
          <w:sz w:val="24"/>
          <w:szCs w:val="24"/>
        </w:rPr>
        <w:t xml:space="preserve">dos Correios </w:t>
      </w:r>
      <w:r w:rsidR="008A616B" w:rsidRPr="00BC1106">
        <w:rPr>
          <w:rFonts w:ascii="Arial" w:hAnsi="Arial" w:cs="Arial"/>
          <w:sz w:val="24"/>
          <w:szCs w:val="24"/>
        </w:rPr>
        <w:t>tem</w:t>
      </w:r>
      <w:r w:rsidR="00E77007" w:rsidRPr="00BC1106">
        <w:rPr>
          <w:rFonts w:ascii="Arial" w:hAnsi="Arial" w:cs="Arial"/>
          <w:sz w:val="24"/>
          <w:szCs w:val="24"/>
        </w:rPr>
        <w:t xml:space="preserve"> 44 mil metros quadrados</w:t>
      </w:r>
      <w:r w:rsidR="00FE1540" w:rsidRPr="00BC1106">
        <w:rPr>
          <w:rFonts w:ascii="Arial" w:hAnsi="Arial" w:cs="Arial"/>
          <w:sz w:val="24"/>
          <w:szCs w:val="24"/>
        </w:rPr>
        <w:t>,</w:t>
      </w:r>
      <w:r w:rsidR="00E3084F" w:rsidRPr="00BC1106">
        <w:rPr>
          <w:rFonts w:ascii="Arial" w:hAnsi="Arial" w:cs="Arial"/>
          <w:sz w:val="24"/>
          <w:szCs w:val="24"/>
        </w:rPr>
        <w:t xml:space="preserve"> possui</w:t>
      </w:r>
      <w:r w:rsidR="00E77007" w:rsidRPr="00BC1106">
        <w:rPr>
          <w:rFonts w:ascii="Arial" w:hAnsi="Arial" w:cs="Arial"/>
          <w:sz w:val="24"/>
          <w:szCs w:val="24"/>
        </w:rPr>
        <w:t xml:space="preserve"> capacidade de tratamento de 60 mil encomendas por dia</w:t>
      </w:r>
      <w:r w:rsidR="00932CFC" w:rsidRPr="00BC1106">
        <w:rPr>
          <w:rFonts w:ascii="Arial" w:hAnsi="Arial" w:cs="Arial"/>
          <w:sz w:val="24"/>
          <w:szCs w:val="24"/>
        </w:rPr>
        <w:t xml:space="preserve"> </w:t>
      </w:r>
      <w:r w:rsidR="00FE1540" w:rsidRPr="00BC1106">
        <w:rPr>
          <w:rFonts w:ascii="Arial" w:hAnsi="Arial" w:cs="Arial"/>
          <w:sz w:val="24"/>
          <w:szCs w:val="24"/>
        </w:rPr>
        <w:t>e atualmente nacionaliza encomendas oriundas de parceiros privados</w:t>
      </w:r>
      <w:r w:rsidR="00932CFC" w:rsidRPr="00BC1106">
        <w:rPr>
          <w:rFonts w:ascii="Arial" w:hAnsi="Arial" w:cs="Arial"/>
          <w:sz w:val="24"/>
          <w:szCs w:val="24"/>
        </w:rPr>
        <w:t xml:space="preserve"> (Operadores </w:t>
      </w:r>
      <w:r w:rsidR="002440C1" w:rsidRPr="00BC1106">
        <w:rPr>
          <w:rFonts w:ascii="Arial" w:hAnsi="Arial" w:cs="Arial"/>
          <w:sz w:val="24"/>
          <w:szCs w:val="24"/>
        </w:rPr>
        <w:t xml:space="preserve">não </w:t>
      </w:r>
      <w:r w:rsidR="00932CFC" w:rsidRPr="00BC1106">
        <w:rPr>
          <w:rFonts w:ascii="Arial" w:hAnsi="Arial" w:cs="Arial"/>
          <w:sz w:val="24"/>
          <w:szCs w:val="24"/>
        </w:rPr>
        <w:t>Designados)</w:t>
      </w:r>
      <w:r w:rsidR="00FE1540" w:rsidRPr="00BC1106">
        <w:rPr>
          <w:rFonts w:ascii="Arial" w:hAnsi="Arial" w:cs="Arial"/>
          <w:sz w:val="24"/>
          <w:szCs w:val="24"/>
        </w:rPr>
        <w:t>.</w:t>
      </w:r>
      <w:r w:rsidR="00E77007" w:rsidRPr="00BC1106">
        <w:rPr>
          <w:rFonts w:ascii="Arial" w:hAnsi="Arial" w:cs="Arial"/>
          <w:sz w:val="24"/>
          <w:szCs w:val="24"/>
        </w:rPr>
        <w:t xml:space="preserve"> </w:t>
      </w:r>
    </w:p>
    <w:p w14:paraId="4AAC844A" w14:textId="1856B2B7" w:rsidR="00F0771D" w:rsidRPr="00BC1106" w:rsidRDefault="00F0771D" w:rsidP="00F0771D">
      <w:pPr>
        <w:jc w:val="both"/>
        <w:rPr>
          <w:rFonts w:ascii="Arial" w:hAnsi="Arial" w:cs="Arial"/>
          <w:sz w:val="24"/>
          <w:szCs w:val="24"/>
        </w:rPr>
      </w:pPr>
      <w:r w:rsidRPr="00BC1106">
        <w:rPr>
          <w:rFonts w:ascii="Arial" w:hAnsi="Arial" w:cs="Arial"/>
          <w:sz w:val="24"/>
          <w:szCs w:val="24"/>
        </w:rPr>
        <w:t xml:space="preserve">O Paraguai informou que, em resposta à política de reforma e enxugamento do Estado, em agosto deste ano, foi aprovada a lei 7.143/2023, pela qual a Alfândega Paraguaia foi fundida com a Secretaria de Estado de Tributação e </w:t>
      </w:r>
      <w:r w:rsidR="00FA3B12" w:rsidRPr="00BC1106">
        <w:rPr>
          <w:rFonts w:ascii="Arial" w:hAnsi="Arial" w:cs="Arial"/>
          <w:sz w:val="24"/>
          <w:szCs w:val="24"/>
        </w:rPr>
        <w:t xml:space="preserve">foi estabelecida </w:t>
      </w:r>
      <w:r w:rsidRPr="00BC1106">
        <w:rPr>
          <w:rFonts w:ascii="Arial" w:hAnsi="Arial" w:cs="Arial"/>
          <w:sz w:val="24"/>
          <w:szCs w:val="24"/>
        </w:rPr>
        <w:t>uma nova entidade denominada “Direção Nacional d</w:t>
      </w:r>
      <w:r w:rsidR="00804848" w:rsidRPr="00BC1106">
        <w:rPr>
          <w:rFonts w:ascii="Arial" w:hAnsi="Arial" w:cs="Arial"/>
          <w:sz w:val="24"/>
          <w:szCs w:val="24"/>
        </w:rPr>
        <w:t>e Ingressos</w:t>
      </w:r>
      <w:r w:rsidRPr="00BC1106">
        <w:rPr>
          <w:rFonts w:ascii="Arial" w:hAnsi="Arial" w:cs="Arial"/>
          <w:sz w:val="24"/>
          <w:szCs w:val="24"/>
        </w:rPr>
        <w:t xml:space="preserve"> Tributári</w:t>
      </w:r>
      <w:r w:rsidR="00804848" w:rsidRPr="00BC1106">
        <w:rPr>
          <w:rFonts w:ascii="Arial" w:hAnsi="Arial" w:cs="Arial"/>
          <w:sz w:val="24"/>
          <w:szCs w:val="24"/>
        </w:rPr>
        <w:t>os</w:t>
      </w:r>
      <w:r w:rsidRPr="00BC1106">
        <w:rPr>
          <w:rFonts w:ascii="Arial" w:hAnsi="Arial" w:cs="Arial"/>
          <w:sz w:val="24"/>
          <w:szCs w:val="24"/>
        </w:rPr>
        <w:t>”.</w:t>
      </w:r>
    </w:p>
    <w:p w14:paraId="4B581C8B" w14:textId="797B0008" w:rsidR="00495A7C" w:rsidRPr="00BC1106" w:rsidRDefault="00FA3B12" w:rsidP="00F0771D">
      <w:pPr>
        <w:jc w:val="both"/>
        <w:rPr>
          <w:rFonts w:ascii="Arial" w:hAnsi="Arial" w:cs="Arial"/>
          <w:sz w:val="24"/>
          <w:szCs w:val="24"/>
        </w:rPr>
      </w:pPr>
      <w:r w:rsidRPr="00BC1106">
        <w:rPr>
          <w:rFonts w:ascii="Arial" w:hAnsi="Arial" w:cs="Arial"/>
          <w:sz w:val="24"/>
          <w:szCs w:val="24"/>
        </w:rPr>
        <w:t xml:space="preserve">O Paraguai informou também </w:t>
      </w:r>
      <w:r w:rsidR="00960628" w:rsidRPr="00BC1106">
        <w:rPr>
          <w:rFonts w:ascii="Arial" w:hAnsi="Arial" w:cs="Arial"/>
          <w:sz w:val="24"/>
          <w:szCs w:val="24"/>
        </w:rPr>
        <w:t>que se e</w:t>
      </w:r>
      <w:r w:rsidR="00F0771D" w:rsidRPr="00BC1106">
        <w:rPr>
          <w:rFonts w:ascii="Arial" w:hAnsi="Arial" w:cs="Arial"/>
          <w:sz w:val="24"/>
          <w:szCs w:val="24"/>
        </w:rPr>
        <w:t xml:space="preserve">ncontra em preparação o decreto regulamentar - entre outros documentos da nova entidade - e até que seja aprovado o novo regulamento que rege a </w:t>
      </w:r>
      <w:r w:rsidR="00804848" w:rsidRPr="00BC1106">
        <w:rPr>
          <w:rFonts w:ascii="Arial" w:hAnsi="Arial" w:cs="Arial"/>
          <w:sz w:val="24"/>
          <w:szCs w:val="24"/>
        </w:rPr>
        <w:t>Direção Nacional de Ingressos Tributários</w:t>
      </w:r>
      <w:r w:rsidR="00F0771D" w:rsidRPr="00BC1106">
        <w:rPr>
          <w:rFonts w:ascii="Arial" w:hAnsi="Arial" w:cs="Arial"/>
          <w:sz w:val="24"/>
          <w:szCs w:val="24"/>
        </w:rPr>
        <w:t>, manter-se-ão em vigor os pré-existentes à lei de criação</w:t>
      </w:r>
      <w:r w:rsidR="00527EF1" w:rsidRPr="00BC1106">
        <w:rPr>
          <w:rFonts w:ascii="Arial" w:hAnsi="Arial" w:cs="Arial"/>
          <w:sz w:val="24"/>
          <w:szCs w:val="24"/>
        </w:rPr>
        <w:t xml:space="preserve"> </w:t>
      </w:r>
      <w:r w:rsidR="00804848" w:rsidRPr="00BC1106">
        <w:rPr>
          <w:rFonts w:ascii="Arial" w:hAnsi="Arial" w:cs="Arial"/>
          <w:sz w:val="24"/>
          <w:szCs w:val="24"/>
        </w:rPr>
        <w:t>d</w:t>
      </w:r>
      <w:r w:rsidR="00527EF1" w:rsidRPr="00BC1106">
        <w:rPr>
          <w:rFonts w:ascii="Arial" w:hAnsi="Arial" w:cs="Arial"/>
          <w:sz w:val="24"/>
          <w:szCs w:val="24"/>
        </w:rPr>
        <w:t>o novo órgão</w:t>
      </w:r>
      <w:r w:rsidR="00F0771D" w:rsidRPr="00BC1106">
        <w:rPr>
          <w:rFonts w:ascii="Arial" w:hAnsi="Arial" w:cs="Arial"/>
          <w:sz w:val="24"/>
          <w:szCs w:val="24"/>
        </w:rPr>
        <w:t>. Nesse sentido, a Dinacopa continua trabalhando com a Alfândega Paraguaia da mesma forma que fazia anteriormente.</w:t>
      </w:r>
    </w:p>
    <w:p w14:paraId="7B3FD65D" w14:textId="77F71FC9" w:rsidR="000F1E5E" w:rsidRPr="00BC1106" w:rsidRDefault="000F1E5E" w:rsidP="00AC3EB3">
      <w:pPr>
        <w:jc w:val="both"/>
        <w:rPr>
          <w:rFonts w:ascii="Arial" w:hAnsi="Arial" w:cs="Arial"/>
          <w:sz w:val="24"/>
          <w:szCs w:val="24"/>
        </w:rPr>
      </w:pPr>
      <w:r w:rsidRPr="00BC1106">
        <w:rPr>
          <w:rFonts w:ascii="Arial" w:hAnsi="Arial" w:cs="Arial"/>
          <w:sz w:val="24"/>
          <w:szCs w:val="24"/>
        </w:rPr>
        <w:t xml:space="preserve">O Correio Uruguaio informou que considera imprescindível poder enviar </w:t>
      </w:r>
      <w:r w:rsidR="0046211E" w:rsidRPr="00BC1106">
        <w:rPr>
          <w:rFonts w:ascii="Arial" w:hAnsi="Arial" w:cs="Arial"/>
          <w:sz w:val="24"/>
          <w:szCs w:val="24"/>
        </w:rPr>
        <w:t>seus</w:t>
      </w:r>
      <w:r w:rsidRPr="00BC1106">
        <w:rPr>
          <w:rFonts w:ascii="Arial" w:hAnsi="Arial" w:cs="Arial"/>
          <w:sz w:val="24"/>
          <w:szCs w:val="24"/>
        </w:rPr>
        <w:t xml:space="preserve"> </w:t>
      </w:r>
      <w:r w:rsidR="00770BD9" w:rsidRPr="00BC1106">
        <w:rPr>
          <w:rFonts w:ascii="Arial" w:hAnsi="Arial" w:cs="Arial"/>
          <w:sz w:val="24"/>
          <w:szCs w:val="24"/>
        </w:rPr>
        <w:t>objetos</w:t>
      </w:r>
      <w:r w:rsidRPr="00BC1106">
        <w:rPr>
          <w:rFonts w:ascii="Arial" w:hAnsi="Arial" w:cs="Arial"/>
          <w:sz w:val="24"/>
          <w:szCs w:val="24"/>
        </w:rPr>
        <w:t xml:space="preserve"> em trânsito via terrestre pelo Brasil e transmite a necessidade de agilizar a validação dos trâmites necessários junto ao Correio</w:t>
      </w:r>
      <w:r w:rsidR="00547CD9" w:rsidRPr="00BC1106">
        <w:rPr>
          <w:rFonts w:ascii="Arial" w:hAnsi="Arial" w:cs="Arial"/>
          <w:sz w:val="24"/>
          <w:szCs w:val="24"/>
        </w:rPr>
        <w:t xml:space="preserve"> do Brasil e à Aduana brasileira</w:t>
      </w:r>
      <w:r w:rsidRPr="00BC1106">
        <w:rPr>
          <w:rFonts w:ascii="Arial" w:hAnsi="Arial" w:cs="Arial"/>
          <w:sz w:val="24"/>
          <w:szCs w:val="24"/>
        </w:rPr>
        <w:t>.</w:t>
      </w:r>
    </w:p>
    <w:p w14:paraId="58F23473" w14:textId="193B0940" w:rsidR="003C7B2B" w:rsidRPr="00BC1106" w:rsidRDefault="003C7B2B" w:rsidP="00DE0112">
      <w:pPr>
        <w:rPr>
          <w:rFonts w:ascii="Arial" w:hAnsi="Arial" w:cs="Arial"/>
          <w:b/>
          <w:sz w:val="24"/>
          <w:szCs w:val="24"/>
        </w:rPr>
      </w:pPr>
      <w:r w:rsidRPr="00BC1106">
        <w:rPr>
          <w:rFonts w:ascii="Arial" w:hAnsi="Arial" w:cs="Arial"/>
          <w:b/>
          <w:sz w:val="24"/>
          <w:szCs w:val="24"/>
        </w:rPr>
        <w:lastRenderedPageBreak/>
        <w:t xml:space="preserve">4.1.2. Normas e </w:t>
      </w:r>
      <w:r w:rsidR="000F77BF" w:rsidRPr="00BC1106">
        <w:rPr>
          <w:rFonts w:ascii="Arial" w:hAnsi="Arial" w:cs="Arial"/>
          <w:b/>
          <w:sz w:val="24"/>
          <w:szCs w:val="24"/>
        </w:rPr>
        <w:t>E</w:t>
      </w:r>
      <w:r w:rsidRPr="00BC1106">
        <w:rPr>
          <w:rFonts w:ascii="Arial" w:hAnsi="Arial" w:cs="Arial"/>
          <w:b/>
          <w:sz w:val="24"/>
          <w:szCs w:val="24"/>
        </w:rPr>
        <w:t xml:space="preserve">ventos </w:t>
      </w:r>
      <w:r w:rsidR="000F77BF" w:rsidRPr="00BC1106">
        <w:rPr>
          <w:rFonts w:ascii="Arial" w:hAnsi="Arial" w:cs="Arial"/>
          <w:b/>
          <w:sz w:val="24"/>
          <w:szCs w:val="24"/>
        </w:rPr>
        <w:t>R</w:t>
      </w:r>
      <w:r w:rsidR="002E2229" w:rsidRPr="00BC1106">
        <w:rPr>
          <w:rFonts w:ascii="Arial" w:hAnsi="Arial" w:cs="Arial"/>
          <w:b/>
          <w:sz w:val="24"/>
          <w:szCs w:val="24"/>
        </w:rPr>
        <w:t>egulatórios</w:t>
      </w:r>
    </w:p>
    <w:p w14:paraId="16947C7A" w14:textId="5424150C" w:rsidR="004F143F" w:rsidRPr="00BC1106" w:rsidRDefault="006E6E87" w:rsidP="00EB047C">
      <w:pPr>
        <w:jc w:val="both"/>
        <w:rPr>
          <w:rFonts w:ascii="Arial" w:eastAsia="Times New Roman" w:hAnsi="Arial" w:cs="Arial"/>
          <w:sz w:val="24"/>
          <w:szCs w:val="24"/>
          <w:lang w:eastAsia="pt-BR"/>
        </w:rPr>
      </w:pPr>
      <w:r w:rsidRPr="00BC1106">
        <w:rPr>
          <w:rFonts w:ascii="Arial" w:hAnsi="Arial" w:cs="Arial"/>
          <w:sz w:val="24"/>
          <w:szCs w:val="24"/>
        </w:rPr>
        <w:t xml:space="preserve">O Ministério das Comunicações (MCOM) do Brasil informou que </w:t>
      </w:r>
      <w:r w:rsidR="00B26A3F" w:rsidRPr="00BC1106">
        <w:rPr>
          <w:rFonts w:ascii="Arial" w:hAnsi="Arial" w:cs="Arial"/>
          <w:sz w:val="24"/>
          <w:szCs w:val="24"/>
        </w:rPr>
        <w:t>o</w:t>
      </w:r>
      <w:r w:rsidRPr="00BC1106">
        <w:rPr>
          <w:rFonts w:ascii="Arial" w:hAnsi="Arial" w:cs="Arial"/>
          <w:sz w:val="24"/>
          <w:szCs w:val="24"/>
        </w:rPr>
        <w:t xml:space="preserve"> governo </w:t>
      </w:r>
      <w:r w:rsidR="00B26A3F" w:rsidRPr="00BC1106">
        <w:rPr>
          <w:rFonts w:ascii="Arial" w:hAnsi="Arial" w:cs="Arial"/>
          <w:sz w:val="24"/>
          <w:szCs w:val="24"/>
        </w:rPr>
        <w:t xml:space="preserve">do país </w:t>
      </w:r>
      <w:r w:rsidR="00200C8F" w:rsidRPr="00BC1106">
        <w:rPr>
          <w:rFonts w:ascii="Arial" w:hAnsi="Arial" w:cs="Arial"/>
          <w:sz w:val="24"/>
          <w:szCs w:val="24"/>
        </w:rPr>
        <w:t>lançou u</w:t>
      </w:r>
      <w:r w:rsidR="00CD2732" w:rsidRPr="00BC1106">
        <w:rPr>
          <w:rFonts w:ascii="Arial" w:hAnsi="Arial" w:cs="Arial"/>
          <w:sz w:val="24"/>
          <w:szCs w:val="24"/>
        </w:rPr>
        <w:t xml:space="preserve">m novo </w:t>
      </w:r>
      <w:r w:rsidR="00200C8F" w:rsidRPr="00BC1106">
        <w:rPr>
          <w:rFonts w:ascii="Arial" w:eastAsia="Times New Roman" w:hAnsi="Arial" w:cs="Arial"/>
          <w:sz w:val="24"/>
          <w:szCs w:val="24"/>
          <w:lang w:eastAsia="pt-BR"/>
        </w:rPr>
        <w:t>Plano de Aceleração do Crescimento (PAC</w:t>
      </w:r>
      <w:r w:rsidR="00B26A3F" w:rsidRPr="00BC1106">
        <w:rPr>
          <w:rFonts w:ascii="Arial" w:eastAsia="Times New Roman" w:hAnsi="Arial" w:cs="Arial"/>
          <w:sz w:val="24"/>
          <w:szCs w:val="24"/>
          <w:lang w:eastAsia="pt-BR"/>
        </w:rPr>
        <w:t>), que</w:t>
      </w:r>
      <w:r w:rsidR="00200C8F" w:rsidRPr="00BC1106">
        <w:rPr>
          <w:rFonts w:ascii="Arial" w:eastAsia="Times New Roman" w:hAnsi="Arial" w:cs="Arial"/>
          <w:sz w:val="24"/>
          <w:szCs w:val="24"/>
          <w:lang w:eastAsia="pt-BR"/>
        </w:rPr>
        <w:t xml:space="preserve"> vai investir R$ 1,7 trilhão em </w:t>
      </w:r>
      <w:r w:rsidR="004D36C6" w:rsidRPr="00BC1106">
        <w:rPr>
          <w:rFonts w:ascii="Arial" w:eastAsia="Times New Roman" w:hAnsi="Arial" w:cs="Arial"/>
          <w:sz w:val="24"/>
          <w:szCs w:val="24"/>
          <w:lang w:eastAsia="pt-BR"/>
        </w:rPr>
        <w:t xml:space="preserve">ações </w:t>
      </w:r>
      <w:r w:rsidR="009F4268" w:rsidRPr="00BC1106">
        <w:rPr>
          <w:rFonts w:ascii="Arial" w:eastAsia="Times New Roman" w:hAnsi="Arial" w:cs="Arial"/>
          <w:sz w:val="24"/>
          <w:szCs w:val="24"/>
          <w:lang w:eastAsia="pt-BR"/>
        </w:rPr>
        <w:t xml:space="preserve">e projetos em </w:t>
      </w:r>
      <w:r w:rsidR="00200C8F" w:rsidRPr="00BC1106">
        <w:rPr>
          <w:rFonts w:ascii="Arial" w:eastAsia="Times New Roman" w:hAnsi="Arial" w:cs="Arial"/>
          <w:sz w:val="24"/>
          <w:szCs w:val="24"/>
          <w:lang w:eastAsia="pt-BR"/>
        </w:rPr>
        <w:t xml:space="preserve">todos os estados do Brasil. </w:t>
      </w:r>
      <w:r w:rsidR="00283479" w:rsidRPr="00BC1106">
        <w:rPr>
          <w:rFonts w:ascii="Arial" w:eastAsia="Times New Roman" w:hAnsi="Arial" w:cs="Arial"/>
          <w:sz w:val="24"/>
          <w:szCs w:val="24"/>
          <w:lang w:eastAsia="pt-BR"/>
        </w:rPr>
        <w:t xml:space="preserve">O </w:t>
      </w:r>
      <w:r w:rsidR="00EB047C" w:rsidRPr="00BC1106">
        <w:rPr>
          <w:rFonts w:ascii="Arial" w:eastAsia="Times New Roman" w:hAnsi="Arial" w:cs="Arial"/>
          <w:sz w:val="24"/>
          <w:szCs w:val="24"/>
          <w:lang w:eastAsia="pt-BR"/>
        </w:rPr>
        <w:t xml:space="preserve">novo </w:t>
      </w:r>
      <w:r w:rsidR="00283479" w:rsidRPr="00BC1106">
        <w:rPr>
          <w:rFonts w:ascii="Arial" w:eastAsia="Times New Roman" w:hAnsi="Arial" w:cs="Arial"/>
          <w:sz w:val="24"/>
          <w:szCs w:val="24"/>
          <w:lang w:eastAsia="pt-BR"/>
        </w:rPr>
        <w:t xml:space="preserve">PAC </w:t>
      </w:r>
      <w:r w:rsidR="00EB047C" w:rsidRPr="00BC1106">
        <w:rPr>
          <w:rFonts w:ascii="Arial" w:eastAsia="Times New Roman" w:hAnsi="Arial" w:cs="Arial"/>
          <w:sz w:val="24"/>
          <w:szCs w:val="24"/>
          <w:lang w:eastAsia="pt-BR"/>
        </w:rPr>
        <w:t>inclui do</w:t>
      </w:r>
      <w:r w:rsidR="00200C8F" w:rsidRPr="00BC1106">
        <w:rPr>
          <w:rFonts w:ascii="Arial" w:eastAsia="Times New Roman" w:hAnsi="Arial" w:cs="Arial"/>
          <w:sz w:val="24"/>
          <w:szCs w:val="24"/>
          <w:lang w:eastAsia="pt-BR"/>
        </w:rPr>
        <w:t xml:space="preserve">is projetos estratégicos </w:t>
      </w:r>
      <w:r w:rsidR="006709B4" w:rsidRPr="00BC1106">
        <w:rPr>
          <w:rFonts w:ascii="Arial" w:eastAsia="Times New Roman" w:hAnsi="Arial" w:cs="Arial"/>
          <w:sz w:val="24"/>
          <w:szCs w:val="24"/>
          <w:lang w:eastAsia="pt-BR"/>
        </w:rPr>
        <w:t>do Operador Designado</w:t>
      </w:r>
      <w:r w:rsidR="00CC7927" w:rsidRPr="00BC1106">
        <w:rPr>
          <w:rFonts w:ascii="Arial" w:eastAsia="Times New Roman" w:hAnsi="Arial" w:cs="Arial"/>
          <w:sz w:val="24"/>
          <w:szCs w:val="24"/>
          <w:lang w:eastAsia="pt-BR"/>
        </w:rPr>
        <w:t xml:space="preserve">: (I) </w:t>
      </w:r>
      <w:r w:rsidR="00200C8F" w:rsidRPr="00BC1106">
        <w:rPr>
          <w:rFonts w:ascii="Arial" w:eastAsia="Times New Roman" w:hAnsi="Arial" w:cs="Arial"/>
          <w:sz w:val="24"/>
          <w:szCs w:val="24"/>
          <w:lang w:eastAsia="pt-BR"/>
        </w:rPr>
        <w:t xml:space="preserve">a ampliação da capacidade de processamento dos objetos nacionais e internacionais, com instalação de novos Centros Operacionais; e </w:t>
      </w:r>
      <w:r w:rsidR="00CC7927" w:rsidRPr="00BC1106">
        <w:rPr>
          <w:rFonts w:ascii="Arial" w:eastAsia="Times New Roman" w:hAnsi="Arial" w:cs="Arial"/>
          <w:sz w:val="24"/>
          <w:szCs w:val="24"/>
          <w:lang w:eastAsia="pt-BR"/>
        </w:rPr>
        <w:t xml:space="preserve">(II) </w:t>
      </w:r>
      <w:r w:rsidR="00200C8F" w:rsidRPr="00BC1106">
        <w:rPr>
          <w:rFonts w:ascii="Arial" w:eastAsia="Times New Roman" w:hAnsi="Arial" w:cs="Arial"/>
          <w:sz w:val="24"/>
          <w:szCs w:val="24"/>
          <w:lang w:eastAsia="pt-BR"/>
        </w:rPr>
        <w:t xml:space="preserve">a modernização do Parque Logístico Nacional dos Correios, com a instalação de novos sistemas de triagem automatizada de encomendas. O valor total que será investido pela </w:t>
      </w:r>
      <w:r w:rsidR="00A23AA2" w:rsidRPr="00BC1106">
        <w:rPr>
          <w:rFonts w:ascii="Arial" w:eastAsia="Times New Roman" w:hAnsi="Arial" w:cs="Arial"/>
          <w:sz w:val="24"/>
          <w:szCs w:val="24"/>
          <w:lang w:eastAsia="pt-BR"/>
        </w:rPr>
        <w:t xml:space="preserve">empresa </w:t>
      </w:r>
      <w:r w:rsidR="00200C8F" w:rsidRPr="00BC1106">
        <w:rPr>
          <w:rFonts w:ascii="Arial" w:eastAsia="Times New Roman" w:hAnsi="Arial" w:cs="Arial"/>
          <w:sz w:val="24"/>
          <w:szCs w:val="24"/>
          <w:lang w:eastAsia="pt-BR"/>
        </w:rPr>
        <w:t>estatal está estimado em R$ 854 milhões</w:t>
      </w:r>
      <w:r w:rsidR="00EB047C" w:rsidRPr="00BC1106">
        <w:rPr>
          <w:rFonts w:ascii="Arial" w:eastAsia="Times New Roman" w:hAnsi="Arial" w:cs="Arial"/>
          <w:sz w:val="24"/>
          <w:szCs w:val="24"/>
          <w:lang w:eastAsia="pt-BR"/>
        </w:rPr>
        <w:t xml:space="preserve"> até 2026. </w:t>
      </w:r>
      <w:r w:rsidR="005B538E" w:rsidRPr="00BC1106">
        <w:rPr>
          <w:rFonts w:ascii="Arial" w:eastAsia="Times New Roman" w:hAnsi="Arial" w:cs="Arial"/>
          <w:sz w:val="24"/>
          <w:szCs w:val="24"/>
          <w:lang w:eastAsia="pt-BR"/>
        </w:rPr>
        <w:t>As</w:t>
      </w:r>
      <w:r w:rsidR="00200C8F" w:rsidRPr="00BC1106">
        <w:rPr>
          <w:rFonts w:ascii="Arial" w:eastAsia="Times New Roman" w:hAnsi="Arial" w:cs="Arial"/>
          <w:sz w:val="24"/>
          <w:szCs w:val="24"/>
          <w:lang w:eastAsia="pt-BR"/>
        </w:rPr>
        <w:t xml:space="preserve"> ações </w:t>
      </w:r>
      <w:r w:rsidR="00932CFC" w:rsidRPr="00BC1106">
        <w:rPr>
          <w:rFonts w:ascii="Arial" w:eastAsia="Times New Roman" w:hAnsi="Arial" w:cs="Arial"/>
          <w:sz w:val="24"/>
          <w:szCs w:val="24"/>
          <w:lang w:eastAsia="pt-BR"/>
        </w:rPr>
        <w:t>dos Correios</w:t>
      </w:r>
      <w:r w:rsidR="00200C8F" w:rsidRPr="00BC1106">
        <w:rPr>
          <w:rFonts w:ascii="Arial" w:eastAsia="Times New Roman" w:hAnsi="Arial" w:cs="Arial"/>
          <w:sz w:val="24"/>
          <w:szCs w:val="24"/>
          <w:lang w:eastAsia="pt-BR"/>
        </w:rPr>
        <w:t xml:space="preserve"> previstas no </w:t>
      </w:r>
      <w:r w:rsidR="00A23AA2" w:rsidRPr="00BC1106">
        <w:rPr>
          <w:rFonts w:ascii="Arial" w:eastAsia="Times New Roman" w:hAnsi="Arial" w:cs="Arial"/>
          <w:sz w:val="24"/>
          <w:szCs w:val="24"/>
          <w:lang w:eastAsia="pt-BR"/>
        </w:rPr>
        <w:t>n</w:t>
      </w:r>
      <w:r w:rsidR="00200C8F" w:rsidRPr="00BC1106">
        <w:rPr>
          <w:rFonts w:ascii="Arial" w:eastAsia="Times New Roman" w:hAnsi="Arial" w:cs="Arial"/>
          <w:sz w:val="24"/>
          <w:szCs w:val="24"/>
          <w:lang w:eastAsia="pt-BR"/>
        </w:rPr>
        <w:t xml:space="preserve">ovo PAC </w:t>
      </w:r>
      <w:r w:rsidR="00A23AA2" w:rsidRPr="00BC1106">
        <w:rPr>
          <w:rFonts w:ascii="Arial" w:eastAsia="Times New Roman" w:hAnsi="Arial" w:cs="Arial"/>
          <w:sz w:val="24"/>
          <w:szCs w:val="24"/>
          <w:lang w:eastAsia="pt-BR"/>
        </w:rPr>
        <w:t>objetivam</w:t>
      </w:r>
      <w:r w:rsidR="00200C8F" w:rsidRPr="00BC1106">
        <w:rPr>
          <w:rFonts w:ascii="Arial" w:eastAsia="Times New Roman" w:hAnsi="Arial" w:cs="Arial"/>
          <w:sz w:val="24"/>
          <w:szCs w:val="24"/>
          <w:lang w:eastAsia="pt-BR"/>
        </w:rPr>
        <w:t xml:space="preserve"> ampliar a capacidade operacional</w:t>
      </w:r>
      <w:r w:rsidR="00EB047C" w:rsidRPr="00BC1106">
        <w:rPr>
          <w:rFonts w:ascii="Arial" w:eastAsia="Times New Roman" w:hAnsi="Arial" w:cs="Arial"/>
          <w:sz w:val="24"/>
          <w:szCs w:val="24"/>
          <w:lang w:eastAsia="pt-BR"/>
        </w:rPr>
        <w:t>,</w:t>
      </w:r>
      <w:r w:rsidR="00200C8F" w:rsidRPr="00BC1106">
        <w:rPr>
          <w:rFonts w:ascii="Arial" w:eastAsia="Times New Roman" w:hAnsi="Arial" w:cs="Arial"/>
          <w:sz w:val="24"/>
          <w:szCs w:val="24"/>
          <w:lang w:eastAsia="pt-BR"/>
        </w:rPr>
        <w:t xml:space="preserve"> </w:t>
      </w:r>
      <w:r w:rsidR="00A23AA2" w:rsidRPr="00BC1106">
        <w:rPr>
          <w:rFonts w:ascii="Arial" w:eastAsia="Times New Roman" w:hAnsi="Arial" w:cs="Arial"/>
          <w:sz w:val="24"/>
          <w:szCs w:val="24"/>
          <w:lang w:eastAsia="pt-BR"/>
        </w:rPr>
        <w:t>para fazer frente a</w:t>
      </w:r>
      <w:r w:rsidR="005B538E" w:rsidRPr="00BC1106">
        <w:rPr>
          <w:rFonts w:ascii="Arial" w:eastAsia="Times New Roman" w:hAnsi="Arial" w:cs="Arial"/>
          <w:sz w:val="24"/>
          <w:szCs w:val="24"/>
          <w:lang w:eastAsia="pt-BR"/>
        </w:rPr>
        <w:t>o</w:t>
      </w:r>
      <w:r w:rsidR="00200C8F" w:rsidRPr="00BC1106">
        <w:rPr>
          <w:rFonts w:ascii="Arial" w:eastAsia="Times New Roman" w:hAnsi="Arial" w:cs="Arial"/>
          <w:sz w:val="24"/>
          <w:szCs w:val="24"/>
          <w:lang w:eastAsia="pt-BR"/>
        </w:rPr>
        <w:t xml:space="preserve"> crescimento </w:t>
      </w:r>
      <w:r w:rsidR="005B538E" w:rsidRPr="00BC1106">
        <w:rPr>
          <w:rFonts w:ascii="Arial" w:eastAsia="Times New Roman" w:hAnsi="Arial" w:cs="Arial"/>
          <w:sz w:val="24"/>
          <w:szCs w:val="24"/>
          <w:lang w:eastAsia="pt-BR"/>
        </w:rPr>
        <w:t>do</w:t>
      </w:r>
      <w:r w:rsidR="00200C8F" w:rsidRPr="00BC1106">
        <w:rPr>
          <w:rFonts w:ascii="Arial" w:eastAsia="Times New Roman" w:hAnsi="Arial" w:cs="Arial"/>
          <w:sz w:val="24"/>
          <w:szCs w:val="24"/>
          <w:lang w:eastAsia="pt-BR"/>
        </w:rPr>
        <w:t xml:space="preserve"> Brasil</w:t>
      </w:r>
      <w:r w:rsidR="00AF5110" w:rsidRPr="00BC1106">
        <w:rPr>
          <w:rFonts w:ascii="Arial" w:eastAsia="Times New Roman" w:hAnsi="Arial" w:cs="Arial"/>
          <w:sz w:val="24"/>
          <w:szCs w:val="24"/>
          <w:lang w:eastAsia="pt-BR"/>
        </w:rPr>
        <w:t xml:space="preserve"> e </w:t>
      </w:r>
      <w:r w:rsidR="00200C8F" w:rsidRPr="00BC1106">
        <w:rPr>
          <w:rFonts w:ascii="Arial" w:eastAsia="Times New Roman" w:hAnsi="Arial" w:cs="Arial"/>
          <w:sz w:val="24"/>
          <w:szCs w:val="24"/>
          <w:lang w:eastAsia="pt-BR"/>
        </w:rPr>
        <w:t xml:space="preserve">para </w:t>
      </w:r>
      <w:r w:rsidR="00932CFC" w:rsidRPr="00BC1106">
        <w:rPr>
          <w:rFonts w:ascii="Arial" w:eastAsia="Times New Roman" w:hAnsi="Arial" w:cs="Arial"/>
          <w:sz w:val="24"/>
          <w:szCs w:val="24"/>
          <w:lang w:eastAsia="pt-BR"/>
        </w:rPr>
        <w:t xml:space="preserve">o OD </w:t>
      </w:r>
      <w:r w:rsidR="00200C8F" w:rsidRPr="00BC1106">
        <w:rPr>
          <w:rFonts w:ascii="Arial" w:eastAsia="Times New Roman" w:hAnsi="Arial" w:cs="Arial"/>
          <w:sz w:val="24"/>
          <w:szCs w:val="24"/>
          <w:lang w:eastAsia="pt-BR"/>
        </w:rPr>
        <w:t xml:space="preserve">seguir cumprindo </w:t>
      </w:r>
      <w:r w:rsidR="00BA5220" w:rsidRPr="00BC1106">
        <w:rPr>
          <w:rFonts w:ascii="Arial" w:eastAsia="Times New Roman" w:hAnsi="Arial" w:cs="Arial"/>
          <w:sz w:val="24"/>
          <w:szCs w:val="24"/>
          <w:lang w:eastAsia="pt-BR"/>
        </w:rPr>
        <w:t>a</w:t>
      </w:r>
      <w:r w:rsidR="00200C8F" w:rsidRPr="00BC1106">
        <w:rPr>
          <w:rFonts w:ascii="Arial" w:eastAsia="Times New Roman" w:hAnsi="Arial" w:cs="Arial"/>
          <w:sz w:val="24"/>
          <w:szCs w:val="24"/>
          <w:lang w:eastAsia="pt-BR"/>
        </w:rPr>
        <w:t xml:space="preserve"> </w:t>
      </w:r>
      <w:r w:rsidR="00932CFC" w:rsidRPr="00BC1106">
        <w:rPr>
          <w:rFonts w:ascii="Arial" w:eastAsia="Times New Roman" w:hAnsi="Arial" w:cs="Arial"/>
          <w:sz w:val="24"/>
          <w:szCs w:val="24"/>
          <w:lang w:eastAsia="pt-BR"/>
        </w:rPr>
        <w:t xml:space="preserve">sua </w:t>
      </w:r>
      <w:r w:rsidR="00200C8F" w:rsidRPr="00BC1106">
        <w:rPr>
          <w:rFonts w:ascii="Arial" w:eastAsia="Times New Roman" w:hAnsi="Arial" w:cs="Arial"/>
          <w:sz w:val="24"/>
          <w:szCs w:val="24"/>
          <w:lang w:eastAsia="pt-BR"/>
        </w:rPr>
        <w:t>missão de conectar pessoas, instituições e negócios</w:t>
      </w:r>
      <w:r w:rsidR="00EB047C" w:rsidRPr="00BC1106">
        <w:rPr>
          <w:rFonts w:ascii="Arial" w:eastAsia="Times New Roman" w:hAnsi="Arial" w:cs="Arial"/>
          <w:sz w:val="24"/>
          <w:szCs w:val="24"/>
          <w:lang w:eastAsia="pt-BR"/>
        </w:rPr>
        <w:t>.</w:t>
      </w:r>
      <w:r w:rsidR="00BA5220" w:rsidRPr="00BC1106">
        <w:rPr>
          <w:rFonts w:ascii="Arial" w:eastAsia="Times New Roman" w:hAnsi="Arial" w:cs="Arial"/>
          <w:sz w:val="24"/>
          <w:szCs w:val="24"/>
          <w:lang w:eastAsia="pt-BR"/>
        </w:rPr>
        <w:t xml:space="preserve"> </w:t>
      </w:r>
    </w:p>
    <w:p w14:paraId="311A4F38" w14:textId="483FF30F" w:rsidR="00E83C3C" w:rsidRPr="00BC1106" w:rsidRDefault="009F4268" w:rsidP="000A7127">
      <w:pPr>
        <w:jc w:val="both"/>
        <w:rPr>
          <w:rFonts w:ascii="Arial" w:hAnsi="Arial" w:cs="Arial"/>
          <w:sz w:val="24"/>
          <w:szCs w:val="24"/>
        </w:rPr>
      </w:pPr>
      <w:r w:rsidRPr="00BC1106">
        <w:rPr>
          <w:rFonts w:ascii="Arial" w:hAnsi="Arial" w:cs="Arial"/>
          <w:sz w:val="24"/>
          <w:szCs w:val="24"/>
        </w:rPr>
        <w:t>O Ministério das Comunicações (MCOM) do Brasil informou</w:t>
      </w:r>
      <w:r w:rsidR="00620050" w:rsidRPr="00BC1106">
        <w:rPr>
          <w:rFonts w:ascii="Arial" w:hAnsi="Arial" w:cs="Arial"/>
          <w:sz w:val="24"/>
          <w:szCs w:val="24"/>
        </w:rPr>
        <w:t xml:space="preserve"> que </w:t>
      </w:r>
      <w:r w:rsidR="00CA5DDC" w:rsidRPr="00BC1106">
        <w:rPr>
          <w:rFonts w:ascii="Arial" w:hAnsi="Arial" w:cs="Arial"/>
          <w:sz w:val="24"/>
          <w:szCs w:val="24"/>
        </w:rPr>
        <w:t xml:space="preserve">realizou, em agosto de 2023, a </w:t>
      </w:r>
      <w:r w:rsidRPr="00BC1106">
        <w:rPr>
          <w:rFonts w:ascii="Arial" w:hAnsi="Arial" w:cs="Arial"/>
          <w:sz w:val="24"/>
          <w:szCs w:val="24"/>
        </w:rPr>
        <w:t xml:space="preserve">primeira edição do Encontro de Sustentabilidade ESG do </w:t>
      </w:r>
      <w:r w:rsidR="000B0DF1" w:rsidRPr="00BC1106">
        <w:rPr>
          <w:rFonts w:ascii="Arial" w:hAnsi="Arial" w:cs="Arial"/>
          <w:sz w:val="24"/>
          <w:szCs w:val="24"/>
        </w:rPr>
        <w:t>m</w:t>
      </w:r>
      <w:r w:rsidRPr="00BC1106">
        <w:rPr>
          <w:rFonts w:ascii="Arial" w:hAnsi="Arial" w:cs="Arial"/>
          <w:sz w:val="24"/>
          <w:szCs w:val="24"/>
        </w:rPr>
        <w:t xml:space="preserve">inistério </w:t>
      </w:r>
      <w:r w:rsidR="000B0DF1" w:rsidRPr="00BC1106">
        <w:rPr>
          <w:rFonts w:ascii="Arial" w:hAnsi="Arial" w:cs="Arial"/>
          <w:sz w:val="24"/>
          <w:szCs w:val="24"/>
        </w:rPr>
        <w:t xml:space="preserve">e das </w:t>
      </w:r>
      <w:r w:rsidR="000A7127" w:rsidRPr="00BC1106">
        <w:rPr>
          <w:rFonts w:ascii="Arial" w:hAnsi="Arial" w:cs="Arial"/>
          <w:sz w:val="24"/>
          <w:szCs w:val="24"/>
        </w:rPr>
        <w:t xml:space="preserve">suas </w:t>
      </w:r>
      <w:r w:rsidR="000B0DF1" w:rsidRPr="00BC1106">
        <w:rPr>
          <w:rFonts w:ascii="Arial" w:hAnsi="Arial" w:cs="Arial"/>
          <w:sz w:val="24"/>
          <w:szCs w:val="24"/>
        </w:rPr>
        <w:t xml:space="preserve">empresas </w:t>
      </w:r>
      <w:r w:rsidR="000A7127" w:rsidRPr="00BC1106">
        <w:rPr>
          <w:rFonts w:ascii="Arial" w:hAnsi="Arial" w:cs="Arial"/>
          <w:sz w:val="24"/>
          <w:szCs w:val="24"/>
        </w:rPr>
        <w:t xml:space="preserve">estatais </w:t>
      </w:r>
      <w:r w:rsidR="007C18DA" w:rsidRPr="00BC1106">
        <w:rPr>
          <w:rFonts w:ascii="Arial" w:hAnsi="Arial" w:cs="Arial"/>
          <w:sz w:val="24"/>
          <w:szCs w:val="24"/>
        </w:rPr>
        <w:t>v</w:t>
      </w:r>
      <w:r w:rsidRPr="00BC1106">
        <w:rPr>
          <w:rFonts w:ascii="Arial" w:hAnsi="Arial" w:cs="Arial"/>
          <w:sz w:val="24"/>
          <w:szCs w:val="24"/>
        </w:rPr>
        <w:t>inculadas</w:t>
      </w:r>
      <w:r w:rsidR="007C18DA" w:rsidRPr="00BC1106">
        <w:rPr>
          <w:rFonts w:ascii="Arial" w:hAnsi="Arial" w:cs="Arial"/>
          <w:sz w:val="24"/>
          <w:szCs w:val="24"/>
        </w:rPr>
        <w:t>, o que inclui os Correios.</w:t>
      </w:r>
      <w:r w:rsidRPr="00BC1106">
        <w:rPr>
          <w:rFonts w:ascii="Arial" w:hAnsi="Arial" w:cs="Arial"/>
          <w:sz w:val="24"/>
          <w:szCs w:val="24"/>
        </w:rPr>
        <w:t xml:space="preserve"> </w:t>
      </w:r>
      <w:r w:rsidR="007C18DA" w:rsidRPr="00BC1106">
        <w:rPr>
          <w:rFonts w:ascii="Arial" w:hAnsi="Arial" w:cs="Arial"/>
          <w:sz w:val="24"/>
          <w:szCs w:val="24"/>
        </w:rPr>
        <w:t>O evento discutiu</w:t>
      </w:r>
      <w:r w:rsidRPr="00BC1106">
        <w:rPr>
          <w:rFonts w:ascii="Arial" w:hAnsi="Arial" w:cs="Arial"/>
          <w:sz w:val="24"/>
          <w:szCs w:val="24"/>
        </w:rPr>
        <w:t xml:space="preserve"> questões afetas </w:t>
      </w:r>
      <w:r w:rsidR="000A7127" w:rsidRPr="00BC1106">
        <w:rPr>
          <w:rFonts w:ascii="Arial" w:hAnsi="Arial" w:cs="Arial"/>
          <w:sz w:val="24"/>
          <w:szCs w:val="24"/>
        </w:rPr>
        <w:t>à</w:t>
      </w:r>
      <w:r w:rsidRPr="00BC1106">
        <w:rPr>
          <w:rFonts w:ascii="Arial" w:hAnsi="Arial" w:cs="Arial"/>
          <w:sz w:val="24"/>
          <w:szCs w:val="24"/>
        </w:rPr>
        <w:t xml:space="preserve"> sustentabilidade, de modo a estimular as ações de integridade nas áreas de meio ambiente, social e </w:t>
      </w:r>
      <w:r w:rsidR="000A7127" w:rsidRPr="00BC1106">
        <w:rPr>
          <w:rFonts w:ascii="Arial" w:hAnsi="Arial" w:cs="Arial"/>
          <w:sz w:val="24"/>
          <w:szCs w:val="24"/>
        </w:rPr>
        <w:t xml:space="preserve">de </w:t>
      </w:r>
      <w:r w:rsidRPr="00BC1106">
        <w:rPr>
          <w:rFonts w:ascii="Arial" w:hAnsi="Arial" w:cs="Arial"/>
          <w:sz w:val="24"/>
          <w:szCs w:val="24"/>
        </w:rPr>
        <w:t>governança</w:t>
      </w:r>
      <w:r w:rsidR="00B330AB" w:rsidRPr="00BC1106">
        <w:rPr>
          <w:rFonts w:ascii="Arial" w:hAnsi="Arial" w:cs="Arial"/>
          <w:sz w:val="24"/>
          <w:szCs w:val="24"/>
        </w:rPr>
        <w:t>.</w:t>
      </w:r>
      <w:r w:rsidR="00352D9E" w:rsidRPr="00BC1106">
        <w:rPr>
          <w:rFonts w:ascii="Arial" w:hAnsi="Arial" w:cs="Arial"/>
          <w:sz w:val="24"/>
          <w:szCs w:val="24"/>
        </w:rPr>
        <w:t xml:space="preserve"> O MCOM tem </w:t>
      </w:r>
      <w:r w:rsidRPr="00BC1106">
        <w:rPr>
          <w:rFonts w:ascii="Arial" w:hAnsi="Arial" w:cs="Arial"/>
          <w:sz w:val="24"/>
          <w:szCs w:val="24"/>
        </w:rPr>
        <w:t>papel fundamental na promoção de políticas públicas relacionadas às Tecnologias de Comunicação e Informação (TIC), gerando impactos significativos no meio ambiente e na sociedade.</w:t>
      </w:r>
      <w:r w:rsidR="00241BA8" w:rsidRPr="00BC1106">
        <w:rPr>
          <w:rFonts w:ascii="Arial" w:hAnsi="Arial" w:cs="Arial"/>
          <w:sz w:val="24"/>
          <w:szCs w:val="24"/>
        </w:rPr>
        <w:t xml:space="preserve"> </w:t>
      </w:r>
      <w:r w:rsidR="000A7127" w:rsidRPr="00BC1106">
        <w:rPr>
          <w:rFonts w:ascii="Arial" w:hAnsi="Arial" w:cs="Arial"/>
          <w:sz w:val="24"/>
          <w:szCs w:val="24"/>
        </w:rPr>
        <w:t>No evento, o</w:t>
      </w:r>
      <w:r w:rsidR="00241BA8" w:rsidRPr="00BC1106">
        <w:rPr>
          <w:rFonts w:ascii="Arial" w:hAnsi="Arial" w:cs="Arial"/>
          <w:sz w:val="24"/>
          <w:szCs w:val="24"/>
        </w:rPr>
        <w:t xml:space="preserve"> Correio </w:t>
      </w:r>
      <w:r w:rsidR="000A7127" w:rsidRPr="00BC1106">
        <w:rPr>
          <w:rFonts w:ascii="Arial" w:hAnsi="Arial" w:cs="Arial"/>
          <w:sz w:val="24"/>
          <w:szCs w:val="24"/>
        </w:rPr>
        <w:t xml:space="preserve">do Brasil </w:t>
      </w:r>
      <w:r w:rsidR="003C0070" w:rsidRPr="00BC1106">
        <w:rPr>
          <w:rFonts w:ascii="Arial" w:hAnsi="Arial" w:cs="Arial"/>
          <w:sz w:val="24"/>
          <w:szCs w:val="24"/>
        </w:rPr>
        <w:t>inform</w:t>
      </w:r>
      <w:r w:rsidR="00FC16C9" w:rsidRPr="00BC1106">
        <w:rPr>
          <w:rFonts w:ascii="Arial" w:hAnsi="Arial" w:cs="Arial"/>
          <w:sz w:val="24"/>
          <w:szCs w:val="24"/>
        </w:rPr>
        <w:t>ou</w:t>
      </w:r>
      <w:r w:rsidR="003C0070" w:rsidRPr="00BC1106">
        <w:rPr>
          <w:rFonts w:ascii="Arial" w:hAnsi="Arial" w:cs="Arial"/>
          <w:sz w:val="24"/>
          <w:szCs w:val="24"/>
        </w:rPr>
        <w:t xml:space="preserve"> que est</w:t>
      </w:r>
      <w:r w:rsidR="00FC16C9" w:rsidRPr="00BC1106">
        <w:rPr>
          <w:rFonts w:ascii="Arial" w:hAnsi="Arial" w:cs="Arial"/>
          <w:sz w:val="24"/>
          <w:szCs w:val="24"/>
        </w:rPr>
        <w:t>á</w:t>
      </w:r>
      <w:r w:rsidR="003C0070" w:rsidRPr="00BC1106">
        <w:rPr>
          <w:rFonts w:ascii="Arial" w:hAnsi="Arial" w:cs="Arial"/>
          <w:sz w:val="24"/>
          <w:szCs w:val="24"/>
        </w:rPr>
        <w:t xml:space="preserve"> atualizando sua Política de Sustentabilidade, </w:t>
      </w:r>
      <w:r w:rsidR="00BC4CB0" w:rsidRPr="00BC1106">
        <w:rPr>
          <w:rFonts w:ascii="Arial" w:hAnsi="Arial" w:cs="Arial"/>
          <w:sz w:val="24"/>
          <w:szCs w:val="24"/>
        </w:rPr>
        <w:t xml:space="preserve">que </w:t>
      </w:r>
      <w:r w:rsidR="000A7127" w:rsidRPr="00BC1106">
        <w:rPr>
          <w:rFonts w:ascii="Arial" w:hAnsi="Arial" w:cs="Arial"/>
          <w:sz w:val="24"/>
          <w:szCs w:val="24"/>
        </w:rPr>
        <w:t xml:space="preserve">já </w:t>
      </w:r>
      <w:r w:rsidR="00BC4CB0" w:rsidRPr="00BC1106">
        <w:rPr>
          <w:rFonts w:ascii="Arial" w:hAnsi="Arial" w:cs="Arial"/>
          <w:sz w:val="24"/>
          <w:szCs w:val="24"/>
        </w:rPr>
        <w:t xml:space="preserve">estará alinhada </w:t>
      </w:r>
      <w:r w:rsidR="000A7127" w:rsidRPr="00BC1106">
        <w:rPr>
          <w:rFonts w:ascii="Arial" w:hAnsi="Arial" w:cs="Arial"/>
          <w:sz w:val="24"/>
          <w:szCs w:val="24"/>
        </w:rPr>
        <w:t>às</w:t>
      </w:r>
      <w:r w:rsidR="009A6445" w:rsidRPr="00BC1106">
        <w:rPr>
          <w:rFonts w:ascii="Arial" w:hAnsi="Arial" w:cs="Arial"/>
          <w:sz w:val="24"/>
          <w:szCs w:val="24"/>
        </w:rPr>
        <w:t xml:space="preserve"> metas da</w:t>
      </w:r>
      <w:r w:rsidR="00BC4CB0" w:rsidRPr="00BC1106">
        <w:rPr>
          <w:rFonts w:ascii="Arial" w:hAnsi="Arial" w:cs="Arial"/>
          <w:sz w:val="24"/>
          <w:szCs w:val="24"/>
        </w:rPr>
        <w:t xml:space="preserve"> Ação Clim</w:t>
      </w:r>
      <w:r w:rsidR="009A6445" w:rsidRPr="00BC1106">
        <w:rPr>
          <w:rFonts w:ascii="Arial" w:hAnsi="Arial" w:cs="Arial"/>
          <w:sz w:val="24"/>
          <w:szCs w:val="24"/>
        </w:rPr>
        <w:t>ática</w:t>
      </w:r>
      <w:r w:rsidR="000A7127" w:rsidRPr="00BC1106">
        <w:rPr>
          <w:rFonts w:ascii="Arial" w:hAnsi="Arial" w:cs="Arial"/>
          <w:sz w:val="24"/>
          <w:szCs w:val="24"/>
        </w:rPr>
        <w:t>, recém</w:t>
      </w:r>
      <w:r w:rsidR="00E72E1E" w:rsidRPr="00BC1106">
        <w:rPr>
          <w:rFonts w:ascii="Arial" w:hAnsi="Arial" w:cs="Arial"/>
          <w:sz w:val="24"/>
          <w:szCs w:val="24"/>
        </w:rPr>
        <w:t>-</w:t>
      </w:r>
      <w:r w:rsidR="000A7127" w:rsidRPr="00BC1106">
        <w:rPr>
          <w:rFonts w:ascii="Arial" w:hAnsi="Arial" w:cs="Arial"/>
          <w:sz w:val="24"/>
          <w:szCs w:val="24"/>
        </w:rPr>
        <w:t xml:space="preserve">aprovadas pela </w:t>
      </w:r>
      <w:r w:rsidR="009A6445" w:rsidRPr="00BC1106">
        <w:rPr>
          <w:rFonts w:ascii="Arial" w:hAnsi="Arial" w:cs="Arial"/>
          <w:sz w:val="24"/>
          <w:szCs w:val="24"/>
        </w:rPr>
        <w:t>União Postal Universal (UPU)</w:t>
      </w:r>
      <w:r w:rsidR="00A12CA6" w:rsidRPr="00BC1106">
        <w:rPr>
          <w:rFonts w:ascii="Arial" w:hAnsi="Arial" w:cs="Arial"/>
          <w:sz w:val="24"/>
          <w:szCs w:val="24"/>
        </w:rPr>
        <w:t xml:space="preserve">. </w:t>
      </w:r>
      <w:r w:rsidR="000A7127" w:rsidRPr="00BC1106">
        <w:rPr>
          <w:rFonts w:ascii="Arial" w:hAnsi="Arial" w:cs="Arial"/>
          <w:sz w:val="24"/>
          <w:szCs w:val="24"/>
        </w:rPr>
        <w:t xml:space="preserve">Foram apresentados dois exemplos de ações: (I) </w:t>
      </w:r>
      <w:r w:rsidR="00A12CA6" w:rsidRPr="00BC1106">
        <w:rPr>
          <w:rFonts w:ascii="Arial" w:hAnsi="Arial" w:cs="Arial"/>
          <w:sz w:val="24"/>
          <w:szCs w:val="24"/>
        </w:rPr>
        <w:t>o</w:t>
      </w:r>
      <w:r w:rsidR="00ED7A2E" w:rsidRPr="00BC1106">
        <w:rPr>
          <w:rFonts w:ascii="Arial" w:hAnsi="Arial" w:cs="Arial"/>
          <w:sz w:val="24"/>
          <w:szCs w:val="24"/>
        </w:rPr>
        <w:t xml:space="preserve"> </w:t>
      </w:r>
      <w:r w:rsidR="000A7127" w:rsidRPr="00BC1106">
        <w:rPr>
          <w:rFonts w:ascii="Arial" w:hAnsi="Arial" w:cs="Arial"/>
          <w:sz w:val="24"/>
          <w:szCs w:val="24"/>
        </w:rPr>
        <w:t xml:space="preserve">teste de </w:t>
      </w:r>
      <w:r w:rsidR="00ED7A2E" w:rsidRPr="00BC1106">
        <w:rPr>
          <w:rFonts w:ascii="Arial" w:hAnsi="Arial" w:cs="Arial"/>
          <w:sz w:val="24"/>
          <w:szCs w:val="24"/>
        </w:rPr>
        <w:t>novo</w:t>
      </w:r>
      <w:r w:rsidR="00A12CA6" w:rsidRPr="00BC1106">
        <w:rPr>
          <w:rFonts w:ascii="Arial" w:hAnsi="Arial" w:cs="Arial"/>
          <w:sz w:val="24"/>
          <w:szCs w:val="24"/>
        </w:rPr>
        <w:t xml:space="preserve"> modelo de </w:t>
      </w:r>
      <w:r w:rsidR="00E83C3C" w:rsidRPr="00BC1106">
        <w:rPr>
          <w:rFonts w:ascii="Arial" w:hAnsi="Arial" w:cs="Arial"/>
          <w:sz w:val="24"/>
          <w:szCs w:val="24"/>
        </w:rPr>
        <w:t>agência</w:t>
      </w:r>
      <w:r w:rsidR="00ED7A2E" w:rsidRPr="00BC1106">
        <w:rPr>
          <w:rFonts w:ascii="Arial" w:hAnsi="Arial" w:cs="Arial"/>
          <w:sz w:val="24"/>
          <w:szCs w:val="24"/>
        </w:rPr>
        <w:t xml:space="preserve"> postal</w:t>
      </w:r>
      <w:r w:rsidR="00E83C3C" w:rsidRPr="00BC1106">
        <w:rPr>
          <w:rFonts w:ascii="Arial" w:hAnsi="Arial" w:cs="Arial"/>
          <w:sz w:val="24"/>
          <w:szCs w:val="24"/>
        </w:rPr>
        <w:t xml:space="preserve"> sustentável</w:t>
      </w:r>
      <w:r w:rsidR="00A12CA6" w:rsidRPr="00BC1106">
        <w:rPr>
          <w:rFonts w:ascii="Arial" w:hAnsi="Arial" w:cs="Arial"/>
          <w:sz w:val="24"/>
          <w:szCs w:val="24"/>
        </w:rPr>
        <w:t xml:space="preserve">, </w:t>
      </w:r>
      <w:r w:rsidR="00ED7A2E" w:rsidRPr="00BC1106">
        <w:rPr>
          <w:rFonts w:ascii="Arial" w:hAnsi="Arial" w:cs="Arial"/>
          <w:sz w:val="24"/>
          <w:szCs w:val="24"/>
        </w:rPr>
        <w:t xml:space="preserve">baseada no </w:t>
      </w:r>
      <w:r w:rsidR="00E83C3C" w:rsidRPr="00BC1106">
        <w:rPr>
          <w:rFonts w:ascii="Arial" w:hAnsi="Arial" w:cs="Arial"/>
          <w:sz w:val="24"/>
          <w:szCs w:val="24"/>
        </w:rPr>
        <w:t>conceito de eficiência energética</w:t>
      </w:r>
      <w:r w:rsidR="0081735F" w:rsidRPr="00BC1106">
        <w:rPr>
          <w:rFonts w:ascii="Arial" w:hAnsi="Arial" w:cs="Arial"/>
          <w:sz w:val="24"/>
          <w:szCs w:val="24"/>
        </w:rPr>
        <w:t xml:space="preserve"> com aproveitamento da energia solar</w:t>
      </w:r>
      <w:r w:rsidR="000A7127" w:rsidRPr="00BC1106">
        <w:rPr>
          <w:rFonts w:ascii="Arial" w:hAnsi="Arial" w:cs="Arial"/>
          <w:sz w:val="24"/>
          <w:szCs w:val="24"/>
        </w:rPr>
        <w:t xml:space="preserve"> e (II) a implantação de um parque de energia solar para suprir as todas as necessidades do Edifício Sede </w:t>
      </w:r>
      <w:r w:rsidR="005B648F" w:rsidRPr="00BC1106">
        <w:rPr>
          <w:rFonts w:ascii="Arial" w:hAnsi="Arial" w:cs="Arial"/>
          <w:sz w:val="24"/>
          <w:szCs w:val="24"/>
        </w:rPr>
        <w:t>dos Correios em Brasília</w:t>
      </w:r>
      <w:r w:rsidR="000A7127" w:rsidRPr="00BC1106">
        <w:rPr>
          <w:rFonts w:ascii="Arial" w:hAnsi="Arial" w:cs="Arial"/>
          <w:sz w:val="24"/>
          <w:szCs w:val="24"/>
        </w:rPr>
        <w:t>.</w:t>
      </w:r>
    </w:p>
    <w:p w14:paraId="3E3CAEB3" w14:textId="51940A65" w:rsidR="00E956B6" w:rsidRPr="00BC1106" w:rsidRDefault="00A15EBD" w:rsidP="006E31BE">
      <w:pPr>
        <w:jc w:val="both"/>
        <w:rPr>
          <w:rFonts w:ascii="Arial" w:hAnsi="Arial" w:cs="Arial"/>
          <w:sz w:val="24"/>
          <w:szCs w:val="24"/>
        </w:rPr>
      </w:pPr>
      <w:r w:rsidRPr="00BC1106">
        <w:rPr>
          <w:rFonts w:ascii="Arial" w:hAnsi="Arial" w:cs="Arial"/>
          <w:sz w:val="24"/>
          <w:szCs w:val="24"/>
        </w:rPr>
        <w:t xml:space="preserve">O Ministério das Comunicações </w:t>
      </w:r>
      <w:r w:rsidR="004A0D1E" w:rsidRPr="00BC1106">
        <w:rPr>
          <w:rFonts w:ascii="Arial" w:hAnsi="Arial" w:cs="Arial"/>
          <w:sz w:val="24"/>
          <w:szCs w:val="24"/>
        </w:rPr>
        <w:t xml:space="preserve">(MCOM) </w:t>
      </w:r>
      <w:r w:rsidRPr="00BC1106">
        <w:rPr>
          <w:rFonts w:ascii="Arial" w:hAnsi="Arial" w:cs="Arial"/>
          <w:sz w:val="24"/>
          <w:szCs w:val="24"/>
        </w:rPr>
        <w:t xml:space="preserve">do </w:t>
      </w:r>
      <w:r w:rsidR="006E31BE" w:rsidRPr="00BC1106">
        <w:rPr>
          <w:rFonts w:ascii="Arial" w:hAnsi="Arial" w:cs="Arial"/>
          <w:sz w:val="24"/>
          <w:szCs w:val="24"/>
        </w:rPr>
        <w:t>B</w:t>
      </w:r>
      <w:r w:rsidR="00513E26" w:rsidRPr="00BC1106">
        <w:rPr>
          <w:rFonts w:ascii="Arial" w:hAnsi="Arial" w:cs="Arial"/>
          <w:sz w:val="24"/>
          <w:szCs w:val="24"/>
        </w:rPr>
        <w:t>rasil inform</w:t>
      </w:r>
      <w:r w:rsidRPr="00BC1106">
        <w:rPr>
          <w:rFonts w:ascii="Arial" w:hAnsi="Arial" w:cs="Arial"/>
          <w:sz w:val="24"/>
          <w:szCs w:val="24"/>
        </w:rPr>
        <w:t>ou</w:t>
      </w:r>
      <w:r w:rsidR="009F4268" w:rsidRPr="00BC1106">
        <w:rPr>
          <w:rFonts w:ascii="Arial" w:hAnsi="Arial" w:cs="Arial"/>
          <w:sz w:val="24"/>
          <w:szCs w:val="24"/>
        </w:rPr>
        <w:t>, por fim,</w:t>
      </w:r>
      <w:r w:rsidRPr="00BC1106">
        <w:rPr>
          <w:rFonts w:ascii="Arial" w:hAnsi="Arial" w:cs="Arial"/>
          <w:sz w:val="24"/>
          <w:szCs w:val="24"/>
        </w:rPr>
        <w:t xml:space="preserve"> sua intenção de </w:t>
      </w:r>
      <w:r w:rsidR="002E2229" w:rsidRPr="00BC1106">
        <w:rPr>
          <w:rFonts w:ascii="Arial" w:hAnsi="Arial" w:cs="Arial"/>
          <w:sz w:val="24"/>
          <w:szCs w:val="24"/>
        </w:rPr>
        <w:t>estabelecer</w:t>
      </w:r>
      <w:r w:rsidR="00396765" w:rsidRPr="00BC1106">
        <w:rPr>
          <w:rFonts w:ascii="Arial" w:hAnsi="Arial" w:cs="Arial"/>
          <w:sz w:val="24"/>
          <w:szCs w:val="24"/>
        </w:rPr>
        <w:t xml:space="preserve">, em 2024, </w:t>
      </w:r>
      <w:r w:rsidRPr="00BC1106">
        <w:rPr>
          <w:rFonts w:ascii="Arial" w:hAnsi="Arial" w:cs="Arial"/>
          <w:sz w:val="24"/>
          <w:szCs w:val="24"/>
        </w:rPr>
        <w:t>um Grupo de Trabalho</w:t>
      </w:r>
      <w:r w:rsidR="00396765" w:rsidRPr="00BC1106">
        <w:rPr>
          <w:rFonts w:ascii="Arial" w:hAnsi="Arial" w:cs="Arial"/>
          <w:sz w:val="24"/>
          <w:szCs w:val="24"/>
        </w:rPr>
        <w:t xml:space="preserve">, </w:t>
      </w:r>
      <w:r w:rsidR="007A1CEE" w:rsidRPr="00BC1106">
        <w:rPr>
          <w:rFonts w:ascii="Arial" w:hAnsi="Arial" w:cs="Arial"/>
          <w:sz w:val="24"/>
          <w:szCs w:val="24"/>
        </w:rPr>
        <w:t>para revisar</w:t>
      </w:r>
      <w:r w:rsidRPr="00BC1106">
        <w:rPr>
          <w:rFonts w:ascii="Arial" w:hAnsi="Arial" w:cs="Arial"/>
          <w:sz w:val="24"/>
          <w:szCs w:val="24"/>
        </w:rPr>
        <w:t xml:space="preserve"> a Lei Postal do </w:t>
      </w:r>
      <w:r w:rsidR="00711D05" w:rsidRPr="00BC1106">
        <w:rPr>
          <w:rFonts w:ascii="Arial" w:hAnsi="Arial" w:cs="Arial"/>
          <w:sz w:val="24"/>
          <w:szCs w:val="24"/>
        </w:rPr>
        <w:t xml:space="preserve">país e propor </w:t>
      </w:r>
      <w:r w:rsidR="00CE6327" w:rsidRPr="00BC1106">
        <w:rPr>
          <w:rFonts w:ascii="Arial" w:hAnsi="Arial" w:cs="Arial"/>
          <w:sz w:val="24"/>
          <w:szCs w:val="24"/>
        </w:rPr>
        <w:t xml:space="preserve">à Presidência da República a edição de </w:t>
      </w:r>
      <w:r w:rsidR="00711D05" w:rsidRPr="00BC1106">
        <w:rPr>
          <w:rFonts w:ascii="Arial" w:hAnsi="Arial" w:cs="Arial"/>
          <w:sz w:val="24"/>
          <w:szCs w:val="24"/>
        </w:rPr>
        <w:t xml:space="preserve">um </w:t>
      </w:r>
      <w:r w:rsidR="00E956B6" w:rsidRPr="00BC1106">
        <w:rPr>
          <w:rFonts w:ascii="Arial" w:hAnsi="Arial" w:cs="Arial"/>
          <w:sz w:val="24"/>
          <w:szCs w:val="24"/>
        </w:rPr>
        <w:t xml:space="preserve">novo </w:t>
      </w:r>
      <w:r w:rsidR="007A1CEE" w:rsidRPr="00BC1106">
        <w:rPr>
          <w:rFonts w:ascii="Arial" w:hAnsi="Arial" w:cs="Arial"/>
          <w:sz w:val="24"/>
          <w:szCs w:val="24"/>
        </w:rPr>
        <w:t>R</w:t>
      </w:r>
      <w:r w:rsidR="00711D05" w:rsidRPr="00BC1106">
        <w:rPr>
          <w:rFonts w:ascii="Arial" w:hAnsi="Arial" w:cs="Arial"/>
          <w:sz w:val="24"/>
          <w:szCs w:val="24"/>
        </w:rPr>
        <w:t xml:space="preserve">egulamento </w:t>
      </w:r>
      <w:r w:rsidR="007A1CEE" w:rsidRPr="00BC1106">
        <w:rPr>
          <w:rFonts w:ascii="Arial" w:hAnsi="Arial" w:cs="Arial"/>
          <w:sz w:val="24"/>
          <w:szCs w:val="24"/>
        </w:rPr>
        <w:t xml:space="preserve">Postal, </w:t>
      </w:r>
      <w:r w:rsidR="00EA66FE" w:rsidRPr="00BC1106">
        <w:rPr>
          <w:rFonts w:ascii="Arial" w:hAnsi="Arial" w:cs="Arial"/>
          <w:sz w:val="24"/>
          <w:szCs w:val="24"/>
        </w:rPr>
        <w:t xml:space="preserve">que vai atualizar a aplicação da dita Lei no </w:t>
      </w:r>
      <w:r w:rsidR="006C0FDF" w:rsidRPr="00BC1106">
        <w:rPr>
          <w:rFonts w:ascii="Arial" w:hAnsi="Arial" w:cs="Arial"/>
          <w:sz w:val="24"/>
          <w:szCs w:val="24"/>
        </w:rPr>
        <w:t xml:space="preserve">novo ambiente </w:t>
      </w:r>
      <w:r w:rsidR="000A7127" w:rsidRPr="00BC1106">
        <w:rPr>
          <w:rFonts w:ascii="Arial" w:hAnsi="Arial" w:cs="Arial"/>
          <w:sz w:val="24"/>
          <w:szCs w:val="24"/>
        </w:rPr>
        <w:t>negócios postais</w:t>
      </w:r>
      <w:r w:rsidR="006C0FDF" w:rsidRPr="00BC1106">
        <w:rPr>
          <w:rFonts w:ascii="Arial" w:hAnsi="Arial" w:cs="Arial"/>
          <w:sz w:val="24"/>
          <w:szCs w:val="24"/>
        </w:rPr>
        <w:t xml:space="preserve"> do país.</w:t>
      </w:r>
      <w:r w:rsidR="002A2C69" w:rsidRPr="00BC1106">
        <w:rPr>
          <w:rFonts w:ascii="Arial" w:hAnsi="Arial" w:cs="Arial"/>
          <w:sz w:val="24"/>
          <w:szCs w:val="24"/>
        </w:rPr>
        <w:t xml:space="preserve"> </w:t>
      </w:r>
      <w:r w:rsidR="00DA7A63" w:rsidRPr="00BC1106">
        <w:rPr>
          <w:rFonts w:ascii="Arial" w:hAnsi="Arial" w:cs="Arial"/>
          <w:sz w:val="24"/>
          <w:szCs w:val="24"/>
        </w:rPr>
        <w:t>Além do</w:t>
      </w:r>
      <w:r w:rsidR="004A0D1E" w:rsidRPr="00BC1106">
        <w:rPr>
          <w:rFonts w:ascii="Arial" w:hAnsi="Arial" w:cs="Arial"/>
          <w:sz w:val="24"/>
          <w:szCs w:val="24"/>
        </w:rPr>
        <w:t xml:space="preserve"> próprio MCOM e do Operador Designado (Correios), outros órgãos do governo </w:t>
      </w:r>
      <w:r w:rsidR="000D220B" w:rsidRPr="00BC1106">
        <w:rPr>
          <w:rFonts w:ascii="Arial" w:hAnsi="Arial" w:cs="Arial"/>
          <w:sz w:val="24"/>
          <w:szCs w:val="24"/>
        </w:rPr>
        <w:t>serão convidados a participar da construção d</w:t>
      </w:r>
      <w:r w:rsidR="000A7127" w:rsidRPr="00BC1106">
        <w:rPr>
          <w:rFonts w:ascii="Arial" w:hAnsi="Arial" w:cs="Arial"/>
          <w:sz w:val="24"/>
          <w:szCs w:val="24"/>
        </w:rPr>
        <w:t>esse</w:t>
      </w:r>
      <w:r w:rsidR="000D220B" w:rsidRPr="00BC1106">
        <w:rPr>
          <w:rFonts w:ascii="Arial" w:hAnsi="Arial" w:cs="Arial"/>
          <w:sz w:val="24"/>
          <w:szCs w:val="24"/>
        </w:rPr>
        <w:t xml:space="preserve"> novo marco regulatório postal</w:t>
      </w:r>
      <w:r w:rsidR="00ED6ACD" w:rsidRPr="00BC1106">
        <w:rPr>
          <w:rFonts w:ascii="Arial" w:hAnsi="Arial" w:cs="Arial"/>
          <w:sz w:val="24"/>
          <w:szCs w:val="24"/>
        </w:rPr>
        <w:t xml:space="preserve">. Por sua vez, a sociedade civil </w:t>
      </w:r>
      <w:r w:rsidR="00ED6ACD" w:rsidRPr="00BC1106">
        <w:rPr>
          <w:rFonts w:ascii="Arial" w:hAnsi="Arial" w:cs="Arial"/>
          <w:sz w:val="24"/>
          <w:szCs w:val="24"/>
        </w:rPr>
        <w:lastRenderedPageBreak/>
        <w:t xml:space="preserve">será </w:t>
      </w:r>
      <w:r w:rsidR="00C7455F" w:rsidRPr="00BC1106">
        <w:rPr>
          <w:rFonts w:ascii="Arial" w:hAnsi="Arial" w:cs="Arial"/>
          <w:sz w:val="24"/>
          <w:szCs w:val="24"/>
        </w:rPr>
        <w:t>ouvida no âmbito da Análise de Impacto Regulatório (AIR) do novo normativo postal.</w:t>
      </w:r>
      <w:r w:rsidR="00ED6ACD" w:rsidRPr="00BC1106">
        <w:rPr>
          <w:rFonts w:ascii="Arial" w:hAnsi="Arial" w:cs="Arial"/>
          <w:sz w:val="24"/>
          <w:szCs w:val="24"/>
        </w:rPr>
        <w:t xml:space="preserve"> </w:t>
      </w:r>
    </w:p>
    <w:p w14:paraId="14C10D8B" w14:textId="471F16F2" w:rsidR="00E825C3" w:rsidRPr="00BC1106" w:rsidRDefault="00F65D38" w:rsidP="00CB03E5">
      <w:pPr>
        <w:jc w:val="both"/>
        <w:rPr>
          <w:rFonts w:ascii="Arial" w:hAnsi="Arial" w:cs="Arial"/>
          <w:sz w:val="24"/>
          <w:szCs w:val="24"/>
        </w:rPr>
      </w:pPr>
      <w:r w:rsidRPr="00BC1106">
        <w:rPr>
          <w:rFonts w:ascii="Arial" w:hAnsi="Arial" w:cs="Arial"/>
          <w:sz w:val="24"/>
          <w:szCs w:val="24"/>
        </w:rPr>
        <w:t>O Paraguai afirmou que em virtude do que foi declarado nas reuniões anteriores em referência à criação do decreto regulamenta</w:t>
      </w:r>
      <w:r w:rsidR="00944CDE" w:rsidRPr="00BC1106">
        <w:rPr>
          <w:rFonts w:ascii="Arial" w:hAnsi="Arial" w:cs="Arial"/>
          <w:sz w:val="24"/>
          <w:szCs w:val="24"/>
        </w:rPr>
        <w:t>r</w:t>
      </w:r>
      <w:r w:rsidRPr="00BC1106">
        <w:rPr>
          <w:rFonts w:ascii="Arial" w:hAnsi="Arial" w:cs="Arial"/>
          <w:sz w:val="24"/>
          <w:szCs w:val="24"/>
        </w:rPr>
        <w:t xml:space="preserve"> do </w:t>
      </w:r>
      <w:r w:rsidR="00B732D5" w:rsidRPr="00BC1106">
        <w:rPr>
          <w:rFonts w:ascii="Arial" w:hAnsi="Arial" w:cs="Arial"/>
          <w:sz w:val="24"/>
          <w:szCs w:val="24"/>
        </w:rPr>
        <w:t>A</w:t>
      </w:r>
      <w:r w:rsidRPr="00BC1106">
        <w:rPr>
          <w:rFonts w:ascii="Arial" w:hAnsi="Arial" w:cs="Arial"/>
          <w:sz w:val="24"/>
          <w:szCs w:val="24"/>
        </w:rPr>
        <w:t>rtigo 8º da lei 4.016</w:t>
      </w:r>
      <w:r w:rsidR="004B6C53" w:rsidRPr="00BC1106">
        <w:rPr>
          <w:rFonts w:ascii="Arial" w:hAnsi="Arial" w:cs="Arial"/>
          <w:sz w:val="24"/>
          <w:szCs w:val="24"/>
        </w:rPr>
        <w:t xml:space="preserve">, </w:t>
      </w:r>
      <w:r w:rsidR="00B000F1" w:rsidRPr="00BC1106">
        <w:rPr>
          <w:rFonts w:ascii="Arial" w:hAnsi="Arial" w:cs="Arial"/>
          <w:sz w:val="24"/>
          <w:szCs w:val="24"/>
        </w:rPr>
        <w:t xml:space="preserve"> </w:t>
      </w:r>
      <w:r w:rsidRPr="00BC1106">
        <w:rPr>
          <w:rFonts w:ascii="Arial" w:hAnsi="Arial" w:cs="Arial"/>
          <w:sz w:val="24"/>
          <w:szCs w:val="24"/>
        </w:rPr>
        <w:t>“</w:t>
      </w:r>
      <w:r w:rsidR="004B6C53" w:rsidRPr="00BC1106">
        <w:rPr>
          <w:rFonts w:ascii="Arial" w:hAnsi="Arial" w:cs="Arial"/>
          <w:sz w:val="24"/>
          <w:szCs w:val="24"/>
        </w:rPr>
        <w:t>q</w:t>
      </w:r>
      <w:r w:rsidRPr="00BC1106">
        <w:rPr>
          <w:rFonts w:ascii="Arial" w:hAnsi="Arial" w:cs="Arial"/>
          <w:sz w:val="24"/>
          <w:szCs w:val="24"/>
        </w:rPr>
        <w:t xml:space="preserve">ue cria a </w:t>
      </w:r>
      <w:r w:rsidR="00106095" w:rsidRPr="00BC1106">
        <w:rPr>
          <w:rFonts w:ascii="Arial" w:hAnsi="Arial" w:cs="Arial"/>
          <w:sz w:val="24"/>
          <w:szCs w:val="24"/>
        </w:rPr>
        <w:t>Dire</w:t>
      </w:r>
      <w:r w:rsidR="00944CDE" w:rsidRPr="00BC1106">
        <w:rPr>
          <w:rFonts w:ascii="Arial" w:hAnsi="Arial" w:cs="Arial"/>
          <w:sz w:val="24"/>
          <w:szCs w:val="24"/>
        </w:rPr>
        <w:t>ção</w:t>
      </w:r>
      <w:r w:rsidRPr="00BC1106">
        <w:rPr>
          <w:rFonts w:ascii="Arial" w:hAnsi="Arial" w:cs="Arial"/>
          <w:sz w:val="24"/>
          <w:szCs w:val="24"/>
        </w:rPr>
        <w:t xml:space="preserve"> Nacional dos Correios do Paraguai (Dinacopa)</w:t>
      </w:r>
      <w:r w:rsidR="008724EF" w:rsidRPr="00BC1106">
        <w:rPr>
          <w:rFonts w:ascii="Arial" w:hAnsi="Arial" w:cs="Arial"/>
          <w:sz w:val="24"/>
          <w:szCs w:val="24"/>
        </w:rPr>
        <w:t>”</w:t>
      </w:r>
      <w:r w:rsidR="00B732D5" w:rsidRPr="00BC1106">
        <w:rPr>
          <w:rFonts w:ascii="Arial" w:hAnsi="Arial" w:cs="Arial"/>
          <w:sz w:val="24"/>
          <w:szCs w:val="24"/>
        </w:rPr>
        <w:t>, em</w:t>
      </w:r>
      <w:r w:rsidRPr="00BC1106">
        <w:rPr>
          <w:rFonts w:ascii="Arial" w:hAnsi="Arial" w:cs="Arial"/>
          <w:sz w:val="24"/>
          <w:szCs w:val="24"/>
        </w:rPr>
        <w:t xml:space="preserve"> cuja subseção i) </w:t>
      </w:r>
      <w:r w:rsidR="008724EF" w:rsidRPr="00BC1106">
        <w:rPr>
          <w:rFonts w:ascii="Arial" w:hAnsi="Arial" w:cs="Arial"/>
          <w:sz w:val="24"/>
          <w:szCs w:val="24"/>
        </w:rPr>
        <w:t>“</w:t>
      </w:r>
      <w:r w:rsidRPr="00BC1106">
        <w:rPr>
          <w:rFonts w:ascii="Arial" w:hAnsi="Arial" w:cs="Arial"/>
          <w:sz w:val="24"/>
          <w:szCs w:val="24"/>
        </w:rPr>
        <w:t xml:space="preserve">dispõe que as empresas privadas dedicadas a prestação de serviços postais ou de correio, admissão, transporte e distribuição de encomendas e para </w:t>
      </w:r>
      <w:r w:rsidR="00C74BAC" w:rsidRPr="00BC1106">
        <w:rPr>
          <w:rFonts w:ascii="Arial" w:hAnsi="Arial" w:cs="Arial"/>
          <w:sz w:val="24"/>
          <w:szCs w:val="24"/>
        </w:rPr>
        <w:t>esses fins</w:t>
      </w:r>
      <w:r w:rsidRPr="00BC1106">
        <w:rPr>
          <w:rFonts w:ascii="Arial" w:hAnsi="Arial" w:cs="Arial"/>
          <w:sz w:val="24"/>
          <w:szCs w:val="24"/>
        </w:rPr>
        <w:t xml:space="preserve"> devem estar inscritos no regist</w:t>
      </w:r>
      <w:r w:rsidR="00AD6FCD" w:rsidRPr="00BC1106">
        <w:rPr>
          <w:rFonts w:ascii="Arial" w:hAnsi="Arial" w:cs="Arial"/>
          <w:sz w:val="24"/>
          <w:szCs w:val="24"/>
        </w:rPr>
        <w:t>r</w:t>
      </w:r>
      <w:r w:rsidRPr="00BC1106">
        <w:rPr>
          <w:rFonts w:ascii="Arial" w:hAnsi="Arial" w:cs="Arial"/>
          <w:sz w:val="24"/>
          <w:szCs w:val="24"/>
        </w:rPr>
        <w:t>o de operadores postais autorizados para o efeito na Dinacopa</w:t>
      </w:r>
      <w:r w:rsidR="008724EF" w:rsidRPr="00BC1106">
        <w:rPr>
          <w:rFonts w:ascii="Arial" w:hAnsi="Arial" w:cs="Arial"/>
          <w:sz w:val="24"/>
          <w:szCs w:val="24"/>
        </w:rPr>
        <w:t>”</w:t>
      </w:r>
      <w:r w:rsidRPr="00BC1106">
        <w:rPr>
          <w:rFonts w:ascii="Arial" w:hAnsi="Arial" w:cs="Arial"/>
          <w:sz w:val="24"/>
          <w:szCs w:val="24"/>
        </w:rPr>
        <w:t>, foi constituída um</w:t>
      </w:r>
      <w:r w:rsidR="008724EF" w:rsidRPr="00BC1106">
        <w:rPr>
          <w:rFonts w:ascii="Arial" w:hAnsi="Arial" w:cs="Arial"/>
          <w:sz w:val="24"/>
          <w:szCs w:val="24"/>
        </w:rPr>
        <w:t>a</w:t>
      </w:r>
      <w:r w:rsidRPr="00BC1106">
        <w:rPr>
          <w:rFonts w:ascii="Arial" w:hAnsi="Arial" w:cs="Arial"/>
          <w:sz w:val="24"/>
          <w:szCs w:val="24"/>
        </w:rPr>
        <w:t xml:space="preserve"> equip</w:t>
      </w:r>
      <w:r w:rsidR="008724EF" w:rsidRPr="00BC1106">
        <w:rPr>
          <w:rFonts w:ascii="Arial" w:hAnsi="Arial" w:cs="Arial"/>
          <w:sz w:val="24"/>
          <w:szCs w:val="24"/>
        </w:rPr>
        <w:t>e</w:t>
      </w:r>
      <w:r w:rsidRPr="00BC1106">
        <w:rPr>
          <w:rFonts w:ascii="Arial" w:hAnsi="Arial" w:cs="Arial"/>
          <w:sz w:val="24"/>
          <w:szCs w:val="24"/>
        </w:rPr>
        <w:t xml:space="preserve"> de trabalho integrada com as novas autoridades da Dinacopa</w:t>
      </w:r>
      <w:r w:rsidR="00F95D65" w:rsidRPr="00BC1106">
        <w:rPr>
          <w:rFonts w:ascii="Arial" w:hAnsi="Arial" w:cs="Arial"/>
          <w:sz w:val="24"/>
          <w:szCs w:val="24"/>
        </w:rPr>
        <w:t>,</w:t>
      </w:r>
      <w:r w:rsidRPr="00BC1106">
        <w:rPr>
          <w:rFonts w:ascii="Arial" w:hAnsi="Arial" w:cs="Arial"/>
          <w:sz w:val="24"/>
          <w:szCs w:val="24"/>
        </w:rPr>
        <w:t xml:space="preserve"> para </w:t>
      </w:r>
      <w:r w:rsidR="00F95D65" w:rsidRPr="00BC1106">
        <w:rPr>
          <w:rFonts w:ascii="Arial" w:hAnsi="Arial" w:cs="Arial"/>
          <w:sz w:val="24"/>
          <w:szCs w:val="24"/>
        </w:rPr>
        <w:t>dar conhecimento da</w:t>
      </w:r>
      <w:r w:rsidRPr="00BC1106">
        <w:rPr>
          <w:rFonts w:ascii="Arial" w:hAnsi="Arial" w:cs="Arial"/>
          <w:sz w:val="24"/>
          <w:szCs w:val="24"/>
        </w:rPr>
        <w:t xml:space="preserve"> situação </w:t>
      </w:r>
      <w:r w:rsidR="00F95D65" w:rsidRPr="00BC1106">
        <w:rPr>
          <w:rFonts w:ascii="Arial" w:hAnsi="Arial" w:cs="Arial"/>
          <w:sz w:val="24"/>
          <w:szCs w:val="24"/>
        </w:rPr>
        <w:t>atual</w:t>
      </w:r>
      <w:r w:rsidRPr="00BC1106">
        <w:rPr>
          <w:rFonts w:ascii="Arial" w:hAnsi="Arial" w:cs="Arial"/>
          <w:sz w:val="24"/>
          <w:szCs w:val="24"/>
        </w:rPr>
        <w:t xml:space="preserve"> e dar mais um impulso aos esforços para a promulgação do decreto regulamentar, tendo em conta a mudança de governo.</w:t>
      </w:r>
    </w:p>
    <w:p w14:paraId="15A8DA7D" w14:textId="076FA1F7" w:rsidR="002A6DE3" w:rsidRPr="00BC1106" w:rsidRDefault="002A6DE3" w:rsidP="002A6DE3">
      <w:pPr>
        <w:jc w:val="both"/>
        <w:rPr>
          <w:rFonts w:ascii="Arial" w:hAnsi="Arial" w:cs="Arial"/>
          <w:sz w:val="24"/>
          <w:szCs w:val="24"/>
        </w:rPr>
      </w:pPr>
      <w:r w:rsidRPr="00BC1106">
        <w:rPr>
          <w:rFonts w:ascii="Arial" w:hAnsi="Arial" w:cs="Arial"/>
          <w:sz w:val="24"/>
          <w:szCs w:val="24"/>
        </w:rPr>
        <w:t>O Uruguai informou que no dia 2</w:t>
      </w:r>
      <w:r w:rsidR="00676A2A" w:rsidRPr="00BC1106">
        <w:rPr>
          <w:rFonts w:ascii="Arial" w:hAnsi="Arial" w:cs="Arial"/>
          <w:sz w:val="24"/>
          <w:szCs w:val="24"/>
        </w:rPr>
        <w:t>8</w:t>
      </w:r>
      <w:r w:rsidRPr="00BC1106">
        <w:rPr>
          <w:rFonts w:ascii="Arial" w:hAnsi="Arial" w:cs="Arial"/>
          <w:sz w:val="24"/>
          <w:szCs w:val="24"/>
        </w:rPr>
        <w:t xml:space="preserve"> de novembro realizará um evento na sede da UPAEP sobre comunicações (telecomunicações e serviços postais), e que no que diz respeito aos serviços postais será apresentado aos operadores postais o novo “Cadastro Geral de </w:t>
      </w:r>
      <w:r w:rsidR="00E733D8" w:rsidRPr="00BC1106">
        <w:rPr>
          <w:rFonts w:ascii="Arial" w:hAnsi="Arial" w:cs="Arial"/>
          <w:sz w:val="24"/>
          <w:szCs w:val="24"/>
        </w:rPr>
        <w:t>Prestadores</w:t>
      </w:r>
      <w:r w:rsidRPr="00BC1106">
        <w:rPr>
          <w:rFonts w:ascii="Arial" w:hAnsi="Arial" w:cs="Arial"/>
          <w:sz w:val="24"/>
          <w:szCs w:val="24"/>
        </w:rPr>
        <w:t xml:space="preserve"> Postais”</w:t>
      </w:r>
      <w:r w:rsidR="00676A2A" w:rsidRPr="00BC1106">
        <w:rPr>
          <w:rFonts w:ascii="Arial" w:hAnsi="Arial" w:cs="Arial"/>
          <w:sz w:val="24"/>
          <w:szCs w:val="24"/>
        </w:rPr>
        <w:t>, que</w:t>
      </w:r>
      <w:r w:rsidRPr="00BC1106">
        <w:rPr>
          <w:rFonts w:ascii="Arial" w:hAnsi="Arial" w:cs="Arial"/>
          <w:sz w:val="24"/>
          <w:szCs w:val="24"/>
        </w:rPr>
        <w:t xml:space="preserve"> incluirá os procedimentos de solicitação, manutenção, cancelamento e revogação de licenças postais. Sem prejuízo do impacto da mudança, o Regulador do Uruguai pretende desenvolver vários </w:t>
      </w:r>
      <w:r w:rsidRPr="00BC1106">
        <w:rPr>
          <w:rFonts w:ascii="Arial" w:hAnsi="Arial" w:cs="Arial"/>
          <w:i/>
          <w:iCs/>
          <w:sz w:val="24"/>
          <w:szCs w:val="24"/>
        </w:rPr>
        <w:t>workshops</w:t>
      </w:r>
      <w:r w:rsidRPr="00BC1106">
        <w:rPr>
          <w:rFonts w:ascii="Arial" w:hAnsi="Arial" w:cs="Arial"/>
          <w:sz w:val="24"/>
          <w:szCs w:val="24"/>
        </w:rPr>
        <w:t xml:space="preserve"> com os próprios operadores postais antes da implementação.</w:t>
      </w:r>
    </w:p>
    <w:p w14:paraId="09D29E31" w14:textId="05B8B113" w:rsidR="002A6DE3" w:rsidRPr="00BC1106" w:rsidRDefault="002A6DE3" w:rsidP="002A6DE3">
      <w:pPr>
        <w:jc w:val="both"/>
        <w:rPr>
          <w:rFonts w:ascii="Arial" w:hAnsi="Arial" w:cs="Arial"/>
          <w:sz w:val="24"/>
          <w:szCs w:val="24"/>
        </w:rPr>
      </w:pPr>
      <w:r w:rsidRPr="00BC1106">
        <w:rPr>
          <w:rFonts w:ascii="Arial" w:hAnsi="Arial" w:cs="Arial"/>
          <w:sz w:val="24"/>
          <w:szCs w:val="24"/>
        </w:rPr>
        <w:t xml:space="preserve">Neste sentido, o Regulador do Uruguai comentou que atualmente o “Cadastro Geral de </w:t>
      </w:r>
      <w:r w:rsidR="00E733D8" w:rsidRPr="00BC1106">
        <w:rPr>
          <w:rFonts w:ascii="Arial" w:hAnsi="Arial" w:cs="Arial"/>
          <w:sz w:val="24"/>
          <w:szCs w:val="24"/>
        </w:rPr>
        <w:t>Prestadores</w:t>
      </w:r>
      <w:r w:rsidRPr="00BC1106">
        <w:rPr>
          <w:rFonts w:ascii="Arial" w:hAnsi="Arial" w:cs="Arial"/>
          <w:sz w:val="24"/>
          <w:szCs w:val="24"/>
        </w:rPr>
        <w:t xml:space="preserve"> Postais” é digital e está hospedado na plataforma VUCE (Janela Única para Comércio Exterior), que está interligada </w:t>
      </w:r>
      <w:r w:rsidRPr="00BC1106">
        <w:rPr>
          <w:rFonts w:ascii="Arial" w:hAnsi="Arial" w:cs="Arial"/>
          <w:i/>
          <w:iCs/>
          <w:sz w:val="24"/>
          <w:szCs w:val="24"/>
        </w:rPr>
        <w:t>on line</w:t>
      </w:r>
      <w:r w:rsidRPr="00BC1106">
        <w:rPr>
          <w:rFonts w:ascii="Arial" w:hAnsi="Arial" w:cs="Arial"/>
          <w:sz w:val="24"/>
          <w:szCs w:val="24"/>
        </w:rPr>
        <w:t xml:space="preserve"> com a Alfândega. A U</w:t>
      </w:r>
      <w:r w:rsidR="00F17B1B" w:rsidRPr="00BC1106">
        <w:rPr>
          <w:rFonts w:ascii="Arial" w:hAnsi="Arial" w:cs="Arial"/>
          <w:sz w:val="24"/>
          <w:szCs w:val="24"/>
        </w:rPr>
        <w:t>RS</w:t>
      </w:r>
      <w:r w:rsidRPr="00BC1106">
        <w:rPr>
          <w:rFonts w:ascii="Arial" w:hAnsi="Arial" w:cs="Arial"/>
          <w:sz w:val="24"/>
          <w:szCs w:val="24"/>
        </w:rPr>
        <w:t>EC informou que se encontra na fase final de desenvolvimento do novo “Cadastro Geral de Prestadores Postais”, sendo a data final do desenvolvimento 20 de setembro de 2023.</w:t>
      </w:r>
    </w:p>
    <w:p w14:paraId="700B7ACA" w14:textId="70D22D29" w:rsidR="002A6DE3" w:rsidRPr="00BC1106" w:rsidRDefault="002A6DE3" w:rsidP="002A6DE3">
      <w:pPr>
        <w:jc w:val="both"/>
        <w:rPr>
          <w:rFonts w:ascii="Arial" w:hAnsi="Arial" w:cs="Arial"/>
          <w:sz w:val="24"/>
          <w:szCs w:val="24"/>
        </w:rPr>
      </w:pPr>
      <w:r w:rsidRPr="00BC1106">
        <w:rPr>
          <w:rFonts w:ascii="Arial" w:hAnsi="Arial" w:cs="Arial"/>
          <w:sz w:val="24"/>
          <w:szCs w:val="24"/>
        </w:rPr>
        <w:t>O novo “</w:t>
      </w:r>
      <w:r w:rsidR="009E2CD0" w:rsidRPr="00BC1106">
        <w:rPr>
          <w:rFonts w:ascii="Arial" w:hAnsi="Arial" w:cs="Arial"/>
          <w:sz w:val="24"/>
          <w:szCs w:val="24"/>
        </w:rPr>
        <w:t>Cadastro</w:t>
      </w:r>
      <w:r w:rsidRPr="00BC1106">
        <w:rPr>
          <w:rFonts w:ascii="Arial" w:hAnsi="Arial" w:cs="Arial"/>
          <w:sz w:val="24"/>
          <w:szCs w:val="24"/>
        </w:rPr>
        <w:t xml:space="preserve"> Geral de Prestadores Postais” manterá e melhorará os serviços do atual Regist</w:t>
      </w:r>
      <w:r w:rsidR="009E2CD0" w:rsidRPr="00BC1106">
        <w:rPr>
          <w:rFonts w:ascii="Arial" w:hAnsi="Arial" w:cs="Arial"/>
          <w:sz w:val="24"/>
          <w:szCs w:val="24"/>
        </w:rPr>
        <w:t>r</w:t>
      </w:r>
      <w:r w:rsidRPr="00BC1106">
        <w:rPr>
          <w:rFonts w:ascii="Arial" w:hAnsi="Arial" w:cs="Arial"/>
          <w:sz w:val="24"/>
          <w:szCs w:val="24"/>
        </w:rPr>
        <w:t>o na plataforma VUCE, que contém informação, entre outras, sobre: ​​serviços prestados pelos operadores postais, cobertura geográfica, infraestruturas afetadas, recursos humanos e materiais afetados pela prestação de serviços postais etc.</w:t>
      </w:r>
    </w:p>
    <w:p w14:paraId="0372920B" w14:textId="46B8CA97" w:rsidR="002A6DE3" w:rsidRPr="00BC1106" w:rsidRDefault="002A6DE3" w:rsidP="002A6DE3">
      <w:pPr>
        <w:jc w:val="both"/>
        <w:rPr>
          <w:rFonts w:ascii="Arial" w:hAnsi="Arial" w:cs="Arial"/>
          <w:sz w:val="24"/>
          <w:szCs w:val="24"/>
        </w:rPr>
      </w:pPr>
      <w:r w:rsidRPr="00BC1106">
        <w:rPr>
          <w:rFonts w:ascii="Arial" w:hAnsi="Arial" w:cs="Arial"/>
          <w:sz w:val="24"/>
          <w:szCs w:val="24"/>
        </w:rPr>
        <w:t>O novo “</w:t>
      </w:r>
      <w:r w:rsidR="00C01895" w:rsidRPr="00BC1106">
        <w:rPr>
          <w:rFonts w:ascii="Arial" w:hAnsi="Arial" w:cs="Arial"/>
          <w:sz w:val="24"/>
          <w:szCs w:val="24"/>
        </w:rPr>
        <w:t>Cadastro</w:t>
      </w:r>
      <w:r w:rsidRPr="00BC1106">
        <w:rPr>
          <w:rFonts w:ascii="Arial" w:hAnsi="Arial" w:cs="Arial"/>
          <w:sz w:val="24"/>
          <w:szCs w:val="24"/>
        </w:rPr>
        <w:t xml:space="preserve"> Geral de Prestadores Postais” estará interligado com diferentes sistemas da URSEC (</w:t>
      </w:r>
      <w:r w:rsidR="00BA5DBC" w:rsidRPr="00BC1106">
        <w:rPr>
          <w:rFonts w:ascii="Arial" w:hAnsi="Arial" w:cs="Arial"/>
          <w:sz w:val="24"/>
          <w:szCs w:val="24"/>
        </w:rPr>
        <w:t>expediente</w:t>
      </w:r>
      <w:r w:rsidRPr="00BC1106">
        <w:rPr>
          <w:rFonts w:ascii="Arial" w:hAnsi="Arial" w:cs="Arial"/>
          <w:sz w:val="24"/>
          <w:szCs w:val="24"/>
        </w:rPr>
        <w:t xml:space="preserve"> eletrônico, sistema de notificação eletrônica, “Galeria” etc.), que vai gerir de forma mais eficiente a informação do mercado postal para efeitos regulatórios.</w:t>
      </w:r>
    </w:p>
    <w:p w14:paraId="5D5970CF" w14:textId="53F6B0F2" w:rsidR="002A6DE3" w:rsidRPr="00BC1106" w:rsidRDefault="002A6DE3" w:rsidP="002A6DE3">
      <w:pPr>
        <w:jc w:val="both"/>
        <w:rPr>
          <w:rFonts w:ascii="Arial" w:hAnsi="Arial" w:cs="Arial"/>
          <w:sz w:val="24"/>
          <w:szCs w:val="24"/>
        </w:rPr>
      </w:pPr>
      <w:r w:rsidRPr="00BC1106">
        <w:rPr>
          <w:rFonts w:ascii="Arial" w:hAnsi="Arial" w:cs="Arial"/>
          <w:sz w:val="24"/>
          <w:szCs w:val="24"/>
        </w:rPr>
        <w:lastRenderedPageBreak/>
        <w:t>Da mesma forma, está previsto que, no novo “Cadastro Geral de Prestadores Postais” com o desenvolvimento da nova plataforma proprietária, seja adicionado um módulo de inspeção postal que permitirá aos inspetores, através de um dispositivo eletrônico (</w:t>
      </w:r>
      <w:r w:rsidRPr="00BC1106">
        <w:rPr>
          <w:rFonts w:ascii="Arial" w:hAnsi="Arial" w:cs="Arial"/>
          <w:i/>
          <w:iCs/>
          <w:sz w:val="24"/>
          <w:szCs w:val="24"/>
        </w:rPr>
        <w:t>tablet</w:t>
      </w:r>
      <w:r w:rsidRPr="00BC1106">
        <w:rPr>
          <w:rFonts w:ascii="Arial" w:hAnsi="Arial" w:cs="Arial"/>
          <w:sz w:val="24"/>
          <w:szCs w:val="24"/>
        </w:rPr>
        <w:t>), preencher os regist</w:t>
      </w:r>
      <w:r w:rsidR="001E34AE" w:rsidRPr="00BC1106">
        <w:rPr>
          <w:rFonts w:ascii="Arial" w:hAnsi="Arial" w:cs="Arial"/>
          <w:sz w:val="24"/>
          <w:szCs w:val="24"/>
        </w:rPr>
        <w:t>r</w:t>
      </w:r>
      <w:r w:rsidRPr="00BC1106">
        <w:rPr>
          <w:rFonts w:ascii="Arial" w:hAnsi="Arial" w:cs="Arial"/>
          <w:sz w:val="24"/>
          <w:szCs w:val="24"/>
        </w:rPr>
        <w:t xml:space="preserve">os de inspeção </w:t>
      </w:r>
      <w:r w:rsidRPr="00BC1106">
        <w:rPr>
          <w:rFonts w:ascii="Arial" w:hAnsi="Arial" w:cs="Arial"/>
          <w:i/>
          <w:iCs/>
          <w:sz w:val="24"/>
          <w:szCs w:val="24"/>
        </w:rPr>
        <w:t>on line</w:t>
      </w:r>
      <w:r w:rsidRPr="00BC1106">
        <w:rPr>
          <w:rFonts w:ascii="Arial" w:hAnsi="Arial" w:cs="Arial"/>
          <w:sz w:val="24"/>
          <w:szCs w:val="24"/>
        </w:rPr>
        <w:t xml:space="preserve">, carregando em tempo real a informação disponível sobre o operador postal (e em particular as instalações) a fiscalizar. Uma vez elaborado o relatório de fiscalização, ele será assinado digitalmente pelo </w:t>
      </w:r>
      <w:r w:rsidR="004427CC" w:rsidRPr="00BC1106">
        <w:rPr>
          <w:rFonts w:ascii="Arial" w:hAnsi="Arial" w:cs="Arial"/>
          <w:sz w:val="24"/>
          <w:szCs w:val="24"/>
        </w:rPr>
        <w:t>inspetor</w:t>
      </w:r>
      <w:r w:rsidRPr="00BC1106">
        <w:rPr>
          <w:rFonts w:ascii="Arial" w:hAnsi="Arial" w:cs="Arial"/>
          <w:sz w:val="24"/>
          <w:szCs w:val="24"/>
        </w:rPr>
        <w:t xml:space="preserve"> e pelos responsáveis ​​do </w:t>
      </w:r>
      <w:r w:rsidR="004427CC" w:rsidRPr="00BC1106">
        <w:rPr>
          <w:rFonts w:ascii="Arial" w:hAnsi="Arial" w:cs="Arial"/>
          <w:sz w:val="24"/>
          <w:szCs w:val="24"/>
        </w:rPr>
        <w:t>prestador</w:t>
      </w:r>
      <w:r w:rsidRPr="00BC1106">
        <w:rPr>
          <w:rFonts w:ascii="Arial" w:hAnsi="Arial" w:cs="Arial"/>
          <w:sz w:val="24"/>
          <w:szCs w:val="24"/>
        </w:rPr>
        <w:t xml:space="preserve"> postal, sendo posteriormente enviado automaticamente para notificação eletrônica. No caso de haver pontos que sejam objeto de observações ou sanções, o sistema será interligado com o sistema de </w:t>
      </w:r>
      <w:r w:rsidR="00C47532" w:rsidRPr="00BC1106">
        <w:rPr>
          <w:rFonts w:ascii="Arial" w:hAnsi="Arial" w:cs="Arial"/>
          <w:sz w:val="24"/>
          <w:szCs w:val="24"/>
        </w:rPr>
        <w:t>expediente</w:t>
      </w:r>
      <w:r w:rsidRPr="00BC1106">
        <w:rPr>
          <w:rFonts w:ascii="Arial" w:hAnsi="Arial" w:cs="Arial"/>
          <w:sz w:val="24"/>
          <w:szCs w:val="24"/>
        </w:rPr>
        <w:t xml:space="preserve"> eletrônico da URSEC e será iniciado o arquivo correspondente para o </w:t>
      </w:r>
      <w:r w:rsidR="004427CC" w:rsidRPr="00BC1106">
        <w:rPr>
          <w:rFonts w:ascii="Arial" w:hAnsi="Arial" w:cs="Arial"/>
          <w:sz w:val="24"/>
          <w:szCs w:val="24"/>
        </w:rPr>
        <w:t>prestador</w:t>
      </w:r>
      <w:r w:rsidRPr="00BC1106">
        <w:rPr>
          <w:rFonts w:ascii="Arial" w:hAnsi="Arial" w:cs="Arial"/>
          <w:sz w:val="24"/>
          <w:szCs w:val="24"/>
        </w:rPr>
        <w:t xml:space="preserve"> postal inspecionado.</w:t>
      </w:r>
    </w:p>
    <w:p w14:paraId="4B49939C" w14:textId="6ADBA8A4" w:rsidR="002A6DE3" w:rsidRPr="00BC1106" w:rsidRDefault="002A6DE3" w:rsidP="002A6DE3">
      <w:pPr>
        <w:jc w:val="both"/>
        <w:rPr>
          <w:rFonts w:ascii="Arial" w:hAnsi="Arial" w:cs="Arial"/>
          <w:sz w:val="24"/>
          <w:szCs w:val="24"/>
        </w:rPr>
      </w:pPr>
      <w:r w:rsidRPr="00BC1106">
        <w:rPr>
          <w:rFonts w:ascii="Arial" w:hAnsi="Arial" w:cs="Arial"/>
          <w:sz w:val="24"/>
          <w:szCs w:val="24"/>
        </w:rPr>
        <w:t>Por fim, a URSEC comentou que</w:t>
      </w:r>
      <w:r w:rsidR="007353E2" w:rsidRPr="00BC1106">
        <w:rPr>
          <w:rFonts w:ascii="Arial" w:hAnsi="Arial" w:cs="Arial"/>
          <w:sz w:val="24"/>
          <w:szCs w:val="24"/>
        </w:rPr>
        <w:t>,</w:t>
      </w:r>
      <w:r w:rsidRPr="00BC1106">
        <w:rPr>
          <w:rFonts w:ascii="Arial" w:hAnsi="Arial" w:cs="Arial"/>
          <w:sz w:val="24"/>
          <w:szCs w:val="24"/>
        </w:rPr>
        <w:t xml:space="preserve"> de acordo com o informado na reunião anterior em referência ao artigo 530 da Lei 20.075, de 20 de outubro de 2022, que dispõe sobre a entrega de correspondência de órgãos públicos pelo Operador Designado, </w:t>
      </w:r>
      <w:r w:rsidR="00583812" w:rsidRPr="00BC1106">
        <w:rPr>
          <w:rFonts w:ascii="Arial" w:hAnsi="Arial" w:cs="Arial"/>
          <w:sz w:val="24"/>
          <w:szCs w:val="24"/>
        </w:rPr>
        <w:t>elabo</w:t>
      </w:r>
      <w:r w:rsidR="00B33836" w:rsidRPr="00BC1106">
        <w:rPr>
          <w:rFonts w:ascii="Arial" w:hAnsi="Arial" w:cs="Arial"/>
          <w:sz w:val="24"/>
          <w:szCs w:val="24"/>
        </w:rPr>
        <w:t>rou-se</w:t>
      </w:r>
      <w:r w:rsidRPr="00BC1106">
        <w:rPr>
          <w:rFonts w:ascii="Arial" w:hAnsi="Arial" w:cs="Arial"/>
          <w:sz w:val="24"/>
          <w:szCs w:val="24"/>
        </w:rPr>
        <w:t xml:space="preserve"> um projeto de Decreto</w:t>
      </w:r>
      <w:r w:rsidR="007353E2" w:rsidRPr="00BC1106">
        <w:rPr>
          <w:rFonts w:ascii="Arial" w:hAnsi="Arial" w:cs="Arial"/>
          <w:sz w:val="24"/>
          <w:szCs w:val="24"/>
        </w:rPr>
        <w:t xml:space="preserve"> Regulamentar</w:t>
      </w:r>
      <w:r w:rsidRPr="00BC1106">
        <w:rPr>
          <w:rFonts w:ascii="Arial" w:hAnsi="Arial" w:cs="Arial"/>
          <w:sz w:val="24"/>
          <w:szCs w:val="24"/>
        </w:rPr>
        <w:t xml:space="preserve"> em conjunto com</w:t>
      </w:r>
      <w:r w:rsidR="00670446" w:rsidRPr="00BC1106">
        <w:rPr>
          <w:rFonts w:ascii="Arial" w:hAnsi="Arial" w:cs="Arial"/>
          <w:sz w:val="24"/>
          <w:szCs w:val="24"/>
        </w:rPr>
        <w:t xml:space="preserve"> </w:t>
      </w:r>
      <w:r w:rsidR="00502AE7" w:rsidRPr="00BC1106">
        <w:rPr>
          <w:rFonts w:ascii="Arial" w:hAnsi="Arial" w:cs="Arial"/>
          <w:sz w:val="24"/>
          <w:szCs w:val="24"/>
        </w:rPr>
        <w:t>o Ministério da Indústria, Energia e Mineração (MIEM)</w:t>
      </w:r>
      <w:r w:rsidR="00BE5E36" w:rsidRPr="00BC1106">
        <w:rPr>
          <w:rFonts w:ascii="Arial" w:hAnsi="Arial" w:cs="Arial"/>
          <w:sz w:val="24"/>
          <w:szCs w:val="24"/>
        </w:rPr>
        <w:t xml:space="preserve"> - </w:t>
      </w:r>
      <w:r w:rsidRPr="00BC1106">
        <w:rPr>
          <w:rFonts w:ascii="Arial" w:hAnsi="Arial" w:cs="Arial"/>
          <w:sz w:val="24"/>
          <w:szCs w:val="24"/>
        </w:rPr>
        <w:t>a Direção Nacional de Telecomunicações e Serviços de Comunicação Audiovisual (DINATEL)</w:t>
      </w:r>
      <w:r w:rsidR="00BE5E36" w:rsidRPr="00BC1106">
        <w:rPr>
          <w:rFonts w:ascii="Arial" w:hAnsi="Arial" w:cs="Arial"/>
          <w:sz w:val="24"/>
          <w:szCs w:val="24"/>
        </w:rPr>
        <w:t xml:space="preserve"> – e o Operador Designado</w:t>
      </w:r>
      <w:r w:rsidRPr="00BC1106">
        <w:rPr>
          <w:rFonts w:ascii="Arial" w:hAnsi="Arial" w:cs="Arial"/>
          <w:sz w:val="24"/>
          <w:szCs w:val="24"/>
        </w:rPr>
        <w:t xml:space="preserve">. Atualmente, </w:t>
      </w:r>
      <w:r w:rsidR="00452685" w:rsidRPr="00BC1106">
        <w:rPr>
          <w:rFonts w:ascii="Arial" w:hAnsi="Arial" w:cs="Arial"/>
          <w:sz w:val="24"/>
          <w:szCs w:val="24"/>
        </w:rPr>
        <w:t xml:space="preserve">encontra-se em fase de </w:t>
      </w:r>
      <w:r w:rsidRPr="00BC1106">
        <w:rPr>
          <w:rFonts w:ascii="Arial" w:hAnsi="Arial" w:cs="Arial"/>
          <w:sz w:val="24"/>
          <w:szCs w:val="24"/>
        </w:rPr>
        <w:t>promulgação.</w:t>
      </w:r>
    </w:p>
    <w:p w14:paraId="1DDB190B" w14:textId="5DDABD21" w:rsidR="000D220B" w:rsidRPr="00BC1106" w:rsidRDefault="000D220B" w:rsidP="00E07B82">
      <w:pPr>
        <w:rPr>
          <w:rFonts w:ascii="Arial" w:hAnsi="Arial" w:cs="Arial"/>
          <w:b/>
          <w:sz w:val="24"/>
          <w:szCs w:val="24"/>
        </w:rPr>
      </w:pPr>
      <w:r w:rsidRPr="00BC1106">
        <w:rPr>
          <w:rFonts w:ascii="Arial" w:hAnsi="Arial" w:cs="Arial"/>
          <w:b/>
          <w:sz w:val="24"/>
          <w:szCs w:val="24"/>
        </w:rPr>
        <w:t xml:space="preserve">4.2. Qualidade </w:t>
      </w:r>
      <w:r w:rsidR="000F77BF" w:rsidRPr="00BC1106">
        <w:rPr>
          <w:rFonts w:ascii="Arial" w:hAnsi="Arial" w:cs="Arial"/>
          <w:b/>
          <w:sz w:val="24"/>
          <w:szCs w:val="24"/>
        </w:rPr>
        <w:t>P</w:t>
      </w:r>
      <w:r w:rsidRPr="00BC1106">
        <w:rPr>
          <w:rFonts w:ascii="Arial" w:hAnsi="Arial" w:cs="Arial"/>
          <w:b/>
          <w:sz w:val="24"/>
          <w:szCs w:val="24"/>
        </w:rPr>
        <w:t>ostal</w:t>
      </w:r>
    </w:p>
    <w:p w14:paraId="795C8060" w14:textId="46829563" w:rsidR="000D220B" w:rsidRPr="00BC1106" w:rsidRDefault="000D220B" w:rsidP="00E07B82">
      <w:pPr>
        <w:jc w:val="both"/>
        <w:rPr>
          <w:rFonts w:ascii="Arial" w:hAnsi="Arial" w:cs="Arial"/>
          <w:b/>
          <w:sz w:val="24"/>
          <w:szCs w:val="24"/>
        </w:rPr>
      </w:pPr>
      <w:r w:rsidRPr="00BC1106">
        <w:rPr>
          <w:rFonts w:ascii="Arial" w:hAnsi="Arial" w:cs="Arial"/>
          <w:b/>
          <w:sz w:val="24"/>
          <w:szCs w:val="24"/>
        </w:rPr>
        <w:t xml:space="preserve">4.2.1. Controle de </w:t>
      </w:r>
      <w:r w:rsidR="000F77BF" w:rsidRPr="00BC1106">
        <w:rPr>
          <w:rFonts w:ascii="Arial" w:hAnsi="Arial" w:cs="Arial"/>
          <w:b/>
          <w:sz w:val="24"/>
          <w:szCs w:val="24"/>
        </w:rPr>
        <w:t>Q</w:t>
      </w:r>
      <w:r w:rsidRPr="00BC1106">
        <w:rPr>
          <w:rFonts w:ascii="Arial" w:hAnsi="Arial" w:cs="Arial"/>
          <w:b/>
          <w:sz w:val="24"/>
          <w:szCs w:val="24"/>
        </w:rPr>
        <w:t>ualidade no MERCOSUL</w:t>
      </w:r>
    </w:p>
    <w:p w14:paraId="14ECBDD8" w14:textId="5F02F16F" w:rsidR="000C0779" w:rsidRPr="00BC1106" w:rsidRDefault="000C0779" w:rsidP="000C0779">
      <w:pPr>
        <w:jc w:val="both"/>
        <w:rPr>
          <w:rFonts w:ascii="Arial" w:hAnsi="Arial" w:cs="Arial"/>
          <w:sz w:val="24"/>
          <w:szCs w:val="24"/>
        </w:rPr>
      </w:pPr>
      <w:r w:rsidRPr="00BC1106">
        <w:rPr>
          <w:rFonts w:ascii="Arial" w:hAnsi="Arial" w:cs="Arial"/>
          <w:sz w:val="24"/>
          <w:szCs w:val="24"/>
        </w:rPr>
        <w:t xml:space="preserve">De acordo com o disposto no </w:t>
      </w:r>
      <w:r w:rsidR="00474953" w:rsidRPr="00BC1106">
        <w:rPr>
          <w:rFonts w:ascii="Arial" w:hAnsi="Arial" w:cs="Arial"/>
          <w:sz w:val="24"/>
          <w:szCs w:val="24"/>
        </w:rPr>
        <w:t>documento</w:t>
      </w:r>
      <w:r w:rsidRPr="00BC1106">
        <w:rPr>
          <w:rFonts w:ascii="Arial" w:hAnsi="Arial" w:cs="Arial"/>
          <w:sz w:val="24"/>
          <w:szCs w:val="24"/>
        </w:rPr>
        <w:t xml:space="preserve"> MERCOSUL/SGT nº 1/CTAP/ATA nº 1/2023, a CORASA conquistou com sucesso a Certificação de Qualidade IRAM ISO 9001:2015 em setembro deste ano, com o escopo atual de seu Sistema de Gestão da Qualidade: “Projeto e prestação de serviço de remoção, montagem, classificação e fornecimento para distribuição de Produtos de Alta Segurança (PAS) na Unidade Monte Grande”. Este marco é um reconhecimento que reflete o compromisso do Correio Argentino com os mais altos padrões de qualidade e atendimento ao cliente.</w:t>
      </w:r>
    </w:p>
    <w:p w14:paraId="593BC582" w14:textId="5F4407A5" w:rsidR="000C0779" w:rsidRPr="00BC1106" w:rsidRDefault="000C0779" w:rsidP="000C0779">
      <w:pPr>
        <w:jc w:val="both"/>
        <w:rPr>
          <w:rFonts w:ascii="Arial" w:hAnsi="Arial" w:cs="Arial"/>
          <w:sz w:val="24"/>
          <w:szCs w:val="24"/>
        </w:rPr>
      </w:pPr>
      <w:r w:rsidRPr="00BC1106">
        <w:rPr>
          <w:rFonts w:ascii="Arial" w:hAnsi="Arial" w:cs="Arial"/>
          <w:sz w:val="24"/>
          <w:szCs w:val="24"/>
        </w:rPr>
        <w:t xml:space="preserve">Prossegue a análise de novos escopos de certificação do Sistema de Gestão da Qualidade, considerando o direcionamento estratégico da empresa e seu compromisso com a qualidade </w:t>
      </w:r>
      <w:r w:rsidR="00C00693" w:rsidRPr="00BC1106">
        <w:rPr>
          <w:rFonts w:ascii="Arial" w:hAnsi="Arial" w:cs="Arial"/>
          <w:sz w:val="24"/>
          <w:szCs w:val="24"/>
        </w:rPr>
        <w:t>d</w:t>
      </w:r>
      <w:r w:rsidRPr="00BC1106">
        <w:rPr>
          <w:rFonts w:ascii="Arial" w:hAnsi="Arial" w:cs="Arial"/>
          <w:sz w:val="24"/>
          <w:szCs w:val="24"/>
        </w:rPr>
        <w:t>o serviço. Neste sentido, iniciou-se a análise do grande objetivo d</w:t>
      </w:r>
      <w:r w:rsidR="00C92B68" w:rsidRPr="00BC1106">
        <w:rPr>
          <w:rFonts w:ascii="Arial" w:hAnsi="Arial" w:cs="Arial"/>
          <w:sz w:val="24"/>
          <w:szCs w:val="24"/>
        </w:rPr>
        <w:t>e obter a</w:t>
      </w:r>
      <w:r w:rsidRPr="00BC1106">
        <w:rPr>
          <w:rFonts w:ascii="Arial" w:hAnsi="Arial" w:cs="Arial"/>
          <w:sz w:val="24"/>
          <w:szCs w:val="24"/>
        </w:rPr>
        <w:t xml:space="preserve"> Certificação UPU para a gestão operacional e de qualidade do serviço internacional.</w:t>
      </w:r>
    </w:p>
    <w:p w14:paraId="6514F559" w14:textId="5956C49F" w:rsidR="000C0779" w:rsidRPr="00BC1106" w:rsidRDefault="000C0779" w:rsidP="000C0779">
      <w:pPr>
        <w:jc w:val="both"/>
        <w:rPr>
          <w:rFonts w:ascii="Arial" w:hAnsi="Arial" w:cs="Arial"/>
          <w:sz w:val="24"/>
          <w:szCs w:val="24"/>
        </w:rPr>
      </w:pPr>
      <w:r w:rsidRPr="00BC1106">
        <w:rPr>
          <w:rFonts w:ascii="Arial" w:hAnsi="Arial" w:cs="Arial"/>
          <w:sz w:val="24"/>
          <w:szCs w:val="24"/>
        </w:rPr>
        <w:lastRenderedPageBreak/>
        <w:t>O projeto de instalação do Portal (RFID) foi reativado tanto na Sede do Aeroporto Internacional de Ezeiza como no novo prédio d</w:t>
      </w:r>
      <w:r w:rsidR="00770971" w:rsidRPr="00BC1106">
        <w:rPr>
          <w:rFonts w:ascii="Arial" w:hAnsi="Arial" w:cs="Arial"/>
          <w:sz w:val="24"/>
          <w:szCs w:val="24"/>
        </w:rPr>
        <w:t>o</w:t>
      </w:r>
      <w:r w:rsidRPr="00BC1106">
        <w:rPr>
          <w:rFonts w:ascii="Arial" w:hAnsi="Arial" w:cs="Arial"/>
          <w:sz w:val="24"/>
          <w:szCs w:val="24"/>
        </w:rPr>
        <w:t xml:space="preserve"> CPI. Desta forma, uma vez concluído, a CORASA terá tecnologia para realizar medições </w:t>
      </w:r>
      <w:r w:rsidRPr="00BC1106">
        <w:rPr>
          <w:rFonts w:ascii="Arial" w:hAnsi="Arial" w:cs="Arial"/>
          <w:i/>
          <w:iCs/>
          <w:sz w:val="24"/>
          <w:szCs w:val="24"/>
        </w:rPr>
        <w:t>End-to-End</w:t>
      </w:r>
      <w:r w:rsidRPr="00BC1106">
        <w:rPr>
          <w:rFonts w:ascii="Arial" w:hAnsi="Arial" w:cs="Arial"/>
          <w:sz w:val="24"/>
          <w:szCs w:val="24"/>
        </w:rPr>
        <w:t xml:space="preserve"> e outras, podendo estabelecer uma identificação dos níveis de serviço nas diferentes etapas do processo e desta forma focar ações para melhorar a qualidade.</w:t>
      </w:r>
    </w:p>
    <w:p w14:paraId="70155176" w14:textId="72B792CB" w:rsidR="000C0779" w:rsidRPr="00BC1106" w:rsidRDefault="000C0779" w:rsidP="000C0779">
      <w:pPr>
        <w:jc w:val="both"/>
        <w:rPr>
          <w:rFonts w:ascii="Arial" w:hAnsi="Arial" w:cs="Arial"/>
          <w:sz w:val="24"/>
          <w:szCs w:val="24"/>
        </w:rPr>
      </w:pPr>
      <w:r w:rsidRPr="00BC1106">
        <w:rPr>
          <w:rFonts w:ascii="Arial" w:hAnsi="Arial" w:cs="Arial"/>
          <w:sz w:val="24"/>
          <w:szCs w:val="24"/>
        </w:rPr>
        <w:t>Além disso, no âmbito da melhoria da qualidade internacional, avançou-se na aquisição, com financiamento d</w:t>
      </w:r>
      <w:r w:rsidR="00BC76A3" w:rsidRPr="00BC1106">
        <w:rPr>
          <w:rFonts w:ascii="Arial" w:hAnsi="Arial" w:cs="Arial"/>
          <w:sz w:val="24"/>
          <w:szCs w:val="24"/>
        </w:rPr>
        <w:t>e</w:t>
      </w:r>
      <w:r w:rsidRPr="00BC1106">
        <w:rPr>
          <w:rFonts w:ascii="Arial" w:hAnsi="Arial" w:cs="Arial"/>
          <w:sz w:val="24"/>
          <w:szCs w:val="24"/>
        </w:rPr>
        <w:t xml:space="preserve"> cooperação internacional, de dois novos equipamentos de raios X aprovados pela TSA (</w:t>
      </w:r>
      <w:r w:rsidRPr="00BC1106">
        <w:rPr>
          <w:rFonts w:ascii="Arial" w:hAnsi="Arial" w:cs="Arial"/>
          <w:i/>
          <w:iCs/>
          <w:sz w:val="24"/>
          <w:szCs w:val="24"/>
        </w:rPr>
        <w:t>USA Transportation Security Administration</w:t>
      </w:r>
      <w:r w:rsidRPr="00BC1106">
        <w:rPr>
          <w:rFonts w:ascii="Arial" w:hAnsi="Arial" w:cs="Arial"/>
          <w:sz w:val="24"/>
          <w:szCs w:val="24"/>
        </w:rPr>
        <w:t xml:space="preserve">) para serem instalados nos Aeroportos Ministro Pistarini de Ezeiza e Jorge Newbery. </w:t>
      </w:r>
      <w:r w:rsidR="00CE0CE9" w:rsidRPr="00BC1106">
        <w:rPr>
          <w:rFonts w:ascii="Arial" w:hAnsi="Arial" w:cs="Arial"/>
          <w:sz w:val="24"/>
          <w:szCs w:val="24"/>
        </w:rPr>
        <w:t>Esses equipamentos</w:t>
      </w:r>
      <w:r w:rsidRPr="00BC1106">
        <w:rPr>
          <w:rFonts w:ascii="Arial" w:hAnsi="Arial" w:cs="Arial"/>
          <w:sz w:val="24"/>
          <w:szCs w:val="24"/>
        </w:rPr>
        <w:t xml:space="preserve"> gerarão uma melhoria significativa no tempo de transporte de </w:t>
      </w:r>
      <w:r w:rsidR="001D6815" w:rsidRPr="00BC1106">
        <w:rPr>
          <w:rFonts w:ascii="Arial" w:hAnsi="Arial" w:cs="Arial"/>
          <w:sz w:val="24"/>
          <w:szCs w:val="24"/>
        </w:rPr>
        <w:t>envios</w:t>
      </w:r>
      <w:r w:rsidRPr="00BC1106">
        <w:rPr>
          <w:rFonts w:ascii="Arial" w:hAnsi="Arial" w:cs="Arial"/>
          <w:sz w:val="24"/>
          <w:szCs w:val="24"/>
        </w:rPr>
        <w:t xml:space="preserve"> da Argentina aos EUA (trecho LEG 2), tendo em vista a viabilização diária de novas rotas diretas para esse destino. Da mesma forma, a aquisição de ambos os equipamentos implicará economia significativa para a CORASA</w:t>
      </w:r>
      <w:r w:rsidR="004E29E5" w:rsidRPr="00BC1106">
        <w:rPr>
          <w:rFonts w:ascii="Arial" w:hAnsi="Arial" w:cs="Arial"/>
          <w:sz w:val="24"/>
          <w:szCs w:val="24"/>
        </w:rPr>
        <w:t>,</w:t>
      </w:r>
      <w:r w:rsidRPr="00BC1106">
        <w:rPr>
          <w:rFonts w:ascii="Arial" w:hAnsi="Arial" w:cs="Arial"/>
          <w:sz w:val="24"/>
          <w:szCs w:val="24"/>
        </w:rPr>
        <w:t xml:space="preserve"> devido à utilização de companhias aéreas com tarifas mais baratas do que as utilizadas atualmente.</w:t>
      </w:r>
    </w:p>
    <w:p w14:paraId="7CE31EEA" w14:textId="0B837124" w:rsidR="000C0779" w:rsidRPr="00BC1106" w:rsidRDefault="000C0779" w:rsidP="000C0779">
      <w:pPr>
        <w:jc w:val="both"/>
        <w:rPr>
          <w:rFonts w:ascii="Arial" w:hAnsi="Arial" w:cs="Arial"/>
          <w:sz w:val="24"/>
          <w:szCs w:val="24"/>
        </w:rPr>
      </w:pPr>
      <w:r w:rsidRPr="00BC1106">
        <w:rPr>
          <w:rFonts w:ascii="Arial" w:hAnsi="Arial" w:cs="Arial"/>
          <w:sz w:val="24"/>
          <w:szCs w:val="24"/>
        </w:rPr>
        <w:t xml:space="preserve">Além disso, a partir do segundo trimestre de 2023, a CORASA obteve autorização da Alfândega Argentina para poder enviar </w:t>
      </w:r>
      <w:r w:rsidR="009E341F" w:rsidRPr="00BC1106">
        <w:rPr>
          <w:rFonts w:ascii="Arial" w:hAnsi="Arial" w:cs="Arial"/>
          <w:sz w:val="24"/>
          <w:szCs w:val="24"/>
        </w:rPr>
        <w:t>objetos</w:t>
      </w:r>
      <w:r w:rsidRPr="00BC1106">
        <w:rPr>
          <w:rFonts w:ascii="Arial" w:hAnsi="Arial" w:cs="Arial"/>
          <w:sz w:val="24"/>
          <w:szCs w:val="24"/>
        </w:rPr>
        <w:t xml:space="preserve"> postais para o Paraguai, Chile, Brasil, Uruguai, Peru e Colômbia através do Aeroporto Jorge Newbery, resultando em uma melhoria na qualidade d</w:t>
      </w:r>
      <w:r w:rsidR="004A73FC" w:rsidRPr="00BC1106">
        <w:rPr>
          <w:rFonts w:ascii="Arial" w:hAnsi="Arial" w:cs="Arial"/>
          <w:sz w:val="24"/>
          <w:szCs w:val="24"/>
        </w:rPr>
        <w:t>o</w:t>
      </w:r>
      <w:r w:rsidRPr="00BC1106">
        <w:rPr>
          <w:rFonts w:ascii="Arial" w:hAnsi="Arial" w:cs="Arial"/>
          <w:sz w:val="24"/>
          <w:szCs w:val="24"/>
        </w:rPr>
        <w:t xml:space="preserve"> serviço postal</w:t>
      </w:r>
      <w:r w:rsidR="004A73FC" w:rsidRPr="00BC1106">
        <w:rPr>
          <w:rFonts w:ascii="Arial" w:hAnsi="Arial" w:cs="Arial"/>
          <w:sz w:val="24"/>
          <w:szCs w:val="24"/>
        </w:rPr>
        <w:t>,</w:t>
      </w:r>
      <w:r w:rsidRPr="00BC1106">
        <w:rPr>
          <w:rFonts w:ascii="Arial" w:hAnsi="Arial" w:cs="Arial"/>
          <w:sz w:val="24"/>
          <w:szCs w:val="24"/>
        </w:rPr>
        <w:t xml:space="preserve"> devido à maior frequência </w:t>
      </w:r>
      <w:r w:rsidR="004A73FC" w:rsidRPr="00BC1106">
        <w:rPr>
          <w:rFonts w:ascii="Arial" w:hAnsi="Arial" w:cs="Arial"/>
          <w:sz w:val="24"/>
          <w:szCs w:val="24"/>
        </w:rPr>
        <w:t>d</w:t>
      </w:r>
      <w:r w:rsidRPr="00BC1106">
        <w:rPr>
          <w:rFonts w:ascii="Arial" w:hAnsi="Arial" w:cs="Arial"/>
          <w:sz w:val="24"/>
          <w:szCs w:val="24"/>
        </w:rPr>
        <w:t>e rotas diretas para esses destinos.</w:t>
      </w:r>
    </w:p>
    <w:p w14:paraId="49CEE836" w14:textId="48520F71" w:rsidR="00FE1540" w:rsidRPr="00BC1106" w:rsidRDefault="00FE1540" w:rsidP="009E5556">
      <w:pPr>
        <w:jc w:val="both"/>
        <w:rPr>
          <w:rFonts w:ascii="Arial" w:hAnsi="Arial" w:cs="Arial"/>
          <w:sz w:val="24"/>
          <w:szCs w:val="24"/>
        </w:rPr>
      </w:pPr>
      <w:r w:rsidRPr="00BC1106">
        <w:rPr>
          <w:rFonts w:ascii="Arial" w:hAnsi="Arial" w:cs="Arial"/>
          <w:sz w:val="24"/>
          <w:szCs w:val="24"/>
        </w:rPr>
        <w:t>O Correio do Brasil inform</w:t>
      </w:r>
      <w:r w:rsidR="00472ADA" w:rsidRPr="00BC1106">
        <w:rPr>
          <w:rFonts w:ascii="Arial" w:hAnsi="Arial" w:cs="Arial"/>
          <w:sz w:val="24"/>
          <w:szCs w:val="24"/>
        </w:rPr>
        <w:t>ou</w:t>
      </w:r>
      <w:r w:rsidRPr="00BC1106">
        <w:rPr>
          <w:rFonts w:ascii="Arial" w:hAnsi="Arial" w:cs="Arial"/>
          <w:sz w:val="24"/>
          <w:szCs w:val="24"/>
        </w:rPr>
        <w:t xml:space="preserve"> sobre o Fórum de Operações e Qualidade da União Postal das Américas, Espanha e Portugal - UPAEP, ocorrido entre os dias 11 </w:t>
      </w:r>
      <w:r w:rsidR="009E5556" w:rsidRPr="00BC1106">
        <w:rPr>
          <w:rFonts w:ascii="Arial" w:hAnsi="Arial" w:cs="Arial"/>
          <w:sz w:val="24"/>
          <w:szCs w:val="24"/>
        </w:rPr>
        <w:t>e</w:t>
      </w:r>
      <w:r w:rsidRPr="00BC1106">
        <w:rPr>
          <w:rFonts w:ascii="Arial" w:hAnsi="Arial" w:cs="Arial"/>
          <w:sz w:val="24"/>
          <w:szCs w:val="24"/>
        </w:rPr>
        <w:t xml:space="preserve"> 14 de </w:t>
      </w:r>
      <w:r w:rsidR="000A7127" w:rsidRPr="00BC1106">
        <w:rPr>
          <w:rFonts w:ascii="Arial" w:hAnsi="Arial" w:cs="Arial"/>
          <w:sz w:val="24"/>
          <w:szCs w:val="24"/>
        </w:rPr>
        <w:t>j</w:t>
      </w:r>
      <w:r w:rsidRPr="00BC1106">
        <w:rPr>
          <w:rFonts w:ascii="Arial" w:hAnsi="Arial" w:cs="Arial"/>
          <w:sz w:val="24"/>
          <w:szCs w:val="24"/>
        </w:rPr>
        <w:t>ulho de 2023 em Miami, Estados Unidos. O evento anual contou com a presença de 14 (quatorze) países da região e teve como objetivo a difusão de melhores práticas para gestão da qualidade nas organizações</w:t>
      </w:r>
      <w:r w:rsidR="009E5556" w:rsidRPr="00BC1106">
        <w:rPr>
          <w:rFonts w:ascii="Arial" w:hAnsi="Arial" w:cs="Arial"/>
          <w:sz w:val="24"/>
          <w:szCs w:val="24"/>
        </w:rPr>
        <w:t xml:space="preserve"> postais</w:t>
      </w:r>
      <w:r w:rsidRPr="00BC1106">
        <w:rPr>
          <w:rFonts w:ascii="Arial" w:hAnsi="Arial" w:cs="Arial"/>
          <w:sz w:val="24"/>
          <w:szCs w:val="24"/>
        </w:rPr>
        <w:t>, conhecimento e debate sobre a situação atual da região e discussão sobre temas específicos</w:t>
      </w:r>
      <w:r w:rsidR="009E5556" w:rsidRPr="00BC1106">
        <w:rPr>
          <w:rFonts w:ascii="Arial" w:hAnsi="Arial" w:cs="Arial"/>
          <w:sz w:val="24"/>
          <w:szCs w:val="24"/>
        </w:rPr>
        <w:t>,</w:t>
      </w:r>
      <w:r w:rsidRPr="00BC1106">
        <w:rPr>
          <w:rFonts w:ascii="Arial" w:hAnsi="Arial" w:cs="Arial"/>
          <w:sz w:val="24"/>
          <w:szCs w:val="24"/>
        </w:rPr>
        <w:t xml:space="preserve"> como os desafios para o transporte aéreo e as exigências aduaneiras da União Europeia para recebimento de carga postal (ICS-2).</w:t>
      </w:r>
    </w:p>
    <w:p w14:paraId="472C4B84" w14:textId="2D33E178" w:rsidR="00FE1540" w:rsidRPr="00BC1106" w:rsidRDefault="00FE1540" w:rsidP="009E5556">
      <w:pPr>
        <w:jc w:val="both"/>
        <w:rPr>
          <w:rFonts w:ascii="Arial" w:hAnsi="Arial" w:cs="Arial"/>
          <w:sz w:val="24"/>
          <w:szCs w:val="24"/>
        </w:rPr>
      </w:pPr>
      <w:r w:rsidRPr="00BC1106">
        <w:rPr>
          <w:rFonts w:ascii="Arial" w:hAnsi="Arial" w:cs="Arial"/>
          <w:sz w:val="24"/>
          <w:szCs w:val="24"/>
        </w:rPr>
        <w:t>O Correio</w:t>
      </w:r>
      <w:r w:rsidR="00472ADA" w:rsidRPr="00BC1106">
        <w:rPr>
          <w:rFonts w:ascii="Arial" w:hAnsi="Arial" w:cs="Arial"/>
          <w:sz w:val="24"/>
          <w:szCs w:val="24"/>
        </w:rPr>
        <w:t xml:space="preserve"> Brasileiro</w:t>
      </w:r>
      <w:r w:rsidRPr="00BC1106">
        <w:rPr>
          <w:rFonts w:ascii="Arial" w:hAnsi="Arial" w:cs="Arial"/>
          <w:sz w:val="24"/>
          <w:szCs w:val="24"/>
        </w:rPr>
        <w:t xml:space="preserve"> também apresent</w:t>
      </w:r>
      <w:r w:rsidR="00472ADA" w:rsidRPr="00BC1106">
        <w:rPr>
          <w:rFonts w:ascii="Arial" w:hAnsi="Arial" w:cs="Arial"/>
          <w:sz w:val="24"/>
          <w:szCs w:val="24"/>
        </w:rPr>
        <w:t>ou</w:t>
      </w:r>
      <w:r w:rsidRPr="00BC1106">
        <w:rPr>
          <w:rFonts w:ascii="Arial" w:hAnsi="Arial" w:cs="Arial"/>
          <w:sz w:val="24"/>
          <w:szCs w:val="24"/>
        </w:rPr>
        <w:t xml:space="preserve"> o Relatório Trimestral de Qualidade gerado pela UPAEP e prop</w:t>
      </w:r>
      <w:r w:rsidR="00386AEA" w:rsidRPr="00BC1106">
        <w:rPr>
          <w:rFonts w:ascii="Arial" w:hAnsi="Arial" w:cs="Arial"/>
          <w:sz w:val="24"/>
          <w:szCs w:val="24"/>
        </w:rPr>
        <w:t>ôs</w:t>
      </w:r>
      <w:r w:rsidR="000A7127" w:rsidRPr="00BC1106">
        <w:rPr>
          <w:rFonts w:ascii="Arial" w:hAnsi="Arial" w:cs="Arial"/>
          <w:sz w:val="24"/>
          <w:szCs w:val="24"/>
        </w:rPr>
        <w:t xml:space="preserve"> </w:t>
      </w:r>
      <w:r w:rsidR="009E5556" w:rsidRPr="00BC1106">
        <w:rPr>
          <w:rFonts w:ascii="Arial" w:hAnsi="Arial" w:cs="Arial"/>
          <w:sz w:val="24"/>
          <w:szCs w:val="24"/>
        </w:rPr>
        <w:t>o</w:t>
      </w:r>
      <w:r w:rsidRPr="00BC1106">
        <w:rPr>
          <w:rFonts w:ascii="Arial" w:hAnsi="Arial" w:cs="Arial"/>
          <w:sz w:val="24"/>
          <w:szCs w:val="24"/>
        </w:rPr>
        <w:t xml:space="preserve"> uso </w:t>
      </w:r>
      <w:r w:rsidR="009E5556" w:rsidRPr="00BC1106">
        <w:rPr>
          <w:rFonts w:ascii="Arial" w:hAnsi="Arial" w:cs="Arial"/>
          <w:sz w:val="24"/>
          <w:szCs w:val="24"/>
        </w:rPr>
        <w:t xml:space="preserve">desse dito relatório </w:t>
      </w:r>
      <w:r w:rsidRPr="00BC1106">
        <w:rPr>
          <w:rFonts w:ascii="Arial" w:hAnsi="Arial" w:cs="Arial"/>
          <w:sz w:val="24"/>
          <w:szCs w:val="24"/>
        </w:rPr>
        <w:t xml:space="preserve">como </w:t>
      </w:r>
      <w:r w:rsidR="009E5556" w:rsidRPr="00BC1106">
        <w:rPr>
          <w:rFonts w:ascii="Arial" w:hAnsi="Arial" w:cs="Arial"/>
          <w:sz w:val="24"/>
          <w:szCs w:val="24"/>
        </w:rPr>
        <w:t xml:space="preserve">o </w:t>
      </w:r>
      <w:r w:rsidRPr="00BC1106">
        <w:rPr>
          <w:rFonts w:ascii="Arial" w:hAnsi="Arial" w:cs="Arial"/>
          <w:sz w:val="24"/>
          <w:szCs w:val="24"/>
        </w:rPr>
        <w:t xml:space="preserve">modelo inicial para estabelecimento de uma nova metodologia para a medição da qualidade postal regional, necessária para a derrogação da Resolução GMC RES Nº 36/11, conforme tratado em Ata </w:t>
      </w:r>
      <w:r w:rsidR="00F4137D" w:rsidRPr="00BC1106">
        <w:rPr>
          <w:rFonts w:ascii="Arial" w:hAnsi="Arial" w:cs="Arial"/>
          <w:sz w:val="24"/>
          <w:szCs w:val="24"/>
        </w:rPr>
        <w:t>da LVIII CTAP</w:t>
      </w:r>
      <w:r w:rsidRPr="00BC1106">
        <w:rPr>
          <w:rFonts w:ascii="Arial" w:hAnsi="Arial" w:cs="Arial"/>
          <w:sz w:val="24"/>
          <w:szCs w:val="24"/>
        </w:rPr>
        <w:t xml:space="preserve">. </w:t>
      </w:r>
    </w:p>
    <w:p w14:paraId="02F596C0" w14:textId="0711191C" w:rsidR="00FE1540" w:rsidRPr="00BC1106" w:rsidRDefault="00FE1540" w:rsidP="009E5556">
      <w:pPr>
        <w:jc w:val="both"/>
        <w:rPr>
          <w:rFonts w:ascii="Arial" w:hAnsi="Arial" w:cs="Arial"/>
          <w:sz w:val="24"/>
          <w:szCs w:val="24"/>
        </w:rPr>
      </w:pPr>
      <w:r w:rsidRPr="00BC1106">
        <w:rPr>
          <w:rFonts w:ascii="Arial" w:hAnsi="Arial" w:cs="Arial"/>
          <w:sz w:val="24"/>
          <w:szCs w:val="24"/>
        </w:rPr>
        <w:lastRenderedPageBreak/>
        <w:t xml:space="preserve">Nesse sentido, o </w:t>
      </w:r>
      <w:r w:rsidR="009E5556" w:rsidRPr="00BC1106">
        <w:rPr>
          <w:rFonts w:ascii="Arial" w:hAnsi="Arial" w:cs="Arial"/>
          <w:sz w:val="24"/>
          <w:szCs w:val="24"/>
        </w:rPr>
        <w:t xml:space="preserve">citado </w:t>
      </w:r>
      <w:r w:rsidRPr="00BC1106">
        <w:rPr>
          <w:rFonts w:ascii="Arial" w:hAnsi="Arial" w:cs="Arial"/>
          <w:sz w:val="24"/>
          <w:szCs w:val="24"/>
        </w:rPr>
        <w:t>relatório, que contêm dados sobre os serviços LC/AO, Encomendas e EMS, poderia ser utilizado como ferramenta para análise dos resultados alcançados no âmbito do</w:t>
      </w:r>
      <w:r w:rsidR="009E5556" w:rsidRPr="00BC1106">
        <w:rPr>
          <w:rFonts w:ascii="Arial" w:hAnsi="Arial" w:cs="Arial"/>
          <w:sz w:val="24"/>
          <w:szCs w:val="24"/>
        </w:rPr>
        <w:t>s países do</w:t>
      </w:r>
      <w:r w:rsidRPr="00BC1106">
        <w:rPr>
          <w:rFonts w:ascii="Arial" w:hAnsi="Arial" w:cs="Arial"/>
          <w:sz w:val="24"/>
          <w:szCs w:val="24"/>
        </w:rPr>
        <w:t xml:space="preserve"> Mercosul</w:t>
      </w:r>
      <w:r w:rsidR="009E5556" w:rsidRPr="00BC1106">
        <w:rPr>
          <w:rFonts w:ascii="Arial" w:hAnsi="Arial" w:cs="Arial"/>
          <w:sz w:val="24"/>
          <w:szCs w:val="24"/>
        </w:rPr>
        <w:t xml:space="preserve">. Também o relatório </w:t>
      </w:r>
      <w:r w:rsidR="00884E48" w:rsidRPr="00BC1106">
        <w:rPr>
          <w:rFonts w:ascii="Arial" w:hAnsi="Arial" w:cs="Arial"/>
          <w:sz w:val="24"/>
          <w:szCs w:val="24"/>
        </w:rPr>
        <w:t>poderia ser</w:t>
      </w:r>
      <w:r w:rsidR="009E5556" w:rsidRPr="00BC1106">
        <w:rPr>
          <w:rFonts w:ascii="Arial" w:hAnsi="Arial" w:cs="Arial"/>
          <w:sz w:val="24"/>
          <w:szCs w:val="24"/>
        </w:rPr>
        <w:t xml:space="preserve"> usado</w:t>
      </w:r>
      <w:r w:rsidRPr="00BC1106">
        <w:rPr>
          <w:rFonts w:ascii="Arial" w:hAnsi="Arial" w:cs="Arial"/>
          <w:sz w:val="24"/>
          <w:szCs w:val="24"/>
        </w:rPr>
        <w:t xml:space="preserve"> como instrumento </w:t>
      </w:r>
      <w:r w:rsidR="00430A48" w:rsidRPr="00BC1106">
        <w:rPr>
          <w:rFonts w:ascii="Arial" w:hAnsi="Arial" w:cs="Arial"/>
          <w:sz w:val="24"/>
          <w:szCs w:val="24"/>
        </w:rPr>
        <w:t>para o desenvolvimento</w:t>
      </w:r>
      <w:r w:rsidRPr="00BC1106">
        <w:rPr>
          <w:rFonts w:ascii="Arial" w:hAnsi="Arial" w:cs="Arial"/>
          <w:sz w:val="24"/>
          <w:szCs w:val="24"/>
        </w:rPr>
        <w:t xml:space="preserve"> de Plano de Ação</w:t>
      </w:r>
      <w:r w:rsidR="009E5556" w:rsidRPr="00BC1106">
        <w:rPr>
          <w:rFonts w:ascii="Arial" w:hAnsi="Arial" w:cs="Arial"/>
          <w:sz w:val="24"/>
          <w:szCs w:val="24"/>
        </w:rPr>
        <w:t>,</w:t>
      </w:r>
      <w:r w:rsidRPr="00BC1106">
        <w:rPr>
          <w:rFonts w:ascii="Arial" w:hAnsi="Arial" w:cs="Arial"/>
          <w:sz w:val="24"/>
          <w:szCs w:val="24"/>
        </w:rPr>
        <w:t xml:space="preserve"> com o </w:t>
      </w:r>
      <w:r w:rsidR="00430A48" w:rsidRPr="00BC1106">
        <w:rPr>
          <w:rFonts w:ascii="Arial" w:hAnsi="Arial" w:cs="Arial"/>
          <w:sz w:val="24"/>
          <w:szCs w:val="24"/>
        </w:rPr>
        <w:t xml:space="preserve">objetivo de </w:t>
      </w:r>
      <w:r w:rsidRPr="00BC1106">
        <w:rPr>
          <w:rFonts w:ascii="Arial" w:hAnsi="Arial" w:cs="Arial"/>
          <w:sz w:val="24"/>
          <w:szCs w:val="24"/>
        </w:rPr>
        <w:t>melhor</w:t>
      </w:r>
      <w:r w:rsidR="00430A48" w:rsidRPr="00BC1106">
        <w:rPr>
          <w:rFonts w:ascii="Arial" w:hAnsi="Arial" w:cs="Arial"/>
          <w:sz w:val="24"/>
          <w:szCs w:val="24"/>
        </w:rPr>
        <w:t>ar</w:t>
      </w:r>
      <w:r w:rsidRPr="00BC1106">
        <w:rPr>
          <w:rFonts w:ascii="Arial" w:hAnsi="Arial" w:cs="Arial"/>
          <w:sz w:val="24"/>
          <w:szCs w:val="24"/>
        </w:rPr>
        <w:t xml:space="preserve"> a qualidade postal </w:t>
      </w:r>
      <w:r w:rsidR="0014681E" w:rsidRPr="00BC1106">
        <w:rPr>
          <w:rFonts w:ascii="Arial" w:hAnsi="Arial" w:cs="Arial"/>
          <w:sz w:val="24"/>
          <w:szCs w:val="24"/>
        </w:rPr>
        <w:t xml:space="preserve">nos Países do Bloco </w:t>
      </w:r>
      <w:r w:rsidRPr="00BC1106">
        <w:rPr>
          <w:rFonts w:ascii="Arial" w:hAnsi="Arial" w:cs="Arial"/>
          <w:sz w:val="24"/>
          <w:szCs w:val="24"/>
        </w:rPr>
        <w:t>e garantir a prestação eficiente do serviço universa</w:t>
      </w:r>
      <w:r w:rsidR="009E5556" w:rsidRPr="00BC1106">
        <w:rPr>
          <w:rFonts w:ascii="Arial" w:hAnsi="Arial" w:cs="Arial"/>
          <w:sz w:val="24"/>
          <w:szCs w:val="24"/>
        </w:rPr>
        <w:t>l</w:t>
      </w:r>
      <w:r w:rsidRPr="00BC1106">
        <w:rPr>
          <w:rFonts w:ascii="Arial" w:hAnsi="Arial" w:cs="Arial"/>
          <w:sz w:val="24"/>
          <w:szCs w:val="24"/>
        </w:rPr>
        <w:t>.</w:t>
      </w:r>
      <w:r w:rsidR="00430A48" w:rsidRPr="00BC1106">
        <w:rPr>
          <w:rFonts w:ascii="Arial" w:hAnsi="Arial" w:cs="Arial"/>
          <w:sz w:val="24"/>
          <w:szCs w:val="24"/>
        </w:rPr>
        <w:t xml:space="preserve"> </w:t>
      </w:r>
    </w:p>
    <w:p w14:paraId="3A0632B9" w14:textId="4CD9248B" w:rsidR="008B37ED" w:rsidRPr="00BC1106" w:rsidRDefault="0014681E" w:rsidP="009E5556">
      <w:pPr>
        <w:jc w:val="both"/>
        <w:rPr>
          <w:rFonts w:ascii="Arial" w:hAnsi="Arial" w:cs="Arial"/>
          <w:sz w:val="24"/>
          <w:szCs w:val="24"/>
        </w:rPr>
      </w:pPr>
      <w:r w:rsidRPr="00BC1106">
        <w:rPr>
          <w:rFonts w:ascii="Arial" w:hAnsi="Arial" w:cs="Arial"/>
          <w:sz w:val="24"/>
          <w:szCs w:val="24"/>
        </w:rPr>
        <w:t>Os</w:t>
      </w:r>
      <w:r w:rsidR="00FE1540" w:rsidRPr="00BC1106">
        <w:rPr>
          <w:rFonts w:ascii="Arial" w:hAnsi="Arial" w:cs="Arial"/>
          <w:sz w:val="24"/>
          <w:szCs w:val="24"/>
        </w:rPr>
        <w:t xml:space="preserve"> </w:t>
      </w:r>
      <w:r w:rsidR="009E5556" w:rsidRPr="00BC1106">
        <w:rPr>
          <w:rFonts w:ascii="Arial" w:hAnsi="Arial" w:cs="Arial"/>
          <w:sz w:val="24"/>
          <w:szCs w:val="24"/>
        </w:rPr>
        <w:t xml:space="preserve">Países </w:t>
      </w:r>
      <w:r w:rsidR="0097731A" w:rsidRPr="00BC1106">
        <w:rPr>
          <w:rFonts w:ascii="Arial" w:hAnsi="Arial" w:cs="Arial"/>
          <w:sz w:val="24"/>
          <w:szCs w:val="24"/>
        </w:rPr>
        <w:t xml:space="preserve">do </w:t>
      </w:r>
      <w:r w:rsidR="009E5556" w:rsidRPr="00BC1106">
        <w:rPr>
          <w:rFonts w:ascii="Arial" w:hAnsi="Arial" w:cs="Arial"/>
          <w:sz w:val="24"/>
          <w:szCs w:val="24"/>
        </w:rPr>
        <w:t>B</w:t>
      </w:r>
      <w:r w:rsidR="00FE1540" w:rsidRPr="00BC1106">
        <w:rPr>
          <w:rFonts w:ascii="Arial" w:hAnsi="Arial" w:cs="Arial"/>
          <w:sz w:val="24"/>
          <w:szCs w:val="24"/>
        </w:rPr>
        <w:t xml:space="preserve">loco concordaram </w:t>
      </w:r>
      <w:r w:rsidR="008E6F0C" w:rsidRPr="00BC1106">
        <w:rPr>
          <w:rFonts w:ascii="Arial" w:hAnsi="Arial" w:cs="Arial"/>
          <w:sz w:val="24"/>
          <w:szCs w:val="24"/>
        </w:rPr>
        <w:t xml:space="preserve">em </w:t>
      </w:r>
      <w:r w:rsidR="00333262" w:rsidRPr="00BC1106">
        <w:rPr>
          <w:rFonts w:ascii="Arial" w:hAnsi="Arial" w:cs="Arial"/>
          <w:sz w:val="24"/>
          <w:szCs w:val="24"/>
        </w:rPr>
        <w:t>analisar</w:t>
      </w:r>
      <w:r w:rsidR="008E6F0C" w:rsidRPr="00BC1106">
        <w:rPr>
          <w:rFonts w:ascii="Arial" w:hAnsi="Arial" w:cs="Arial"/>
          <w:sz w:val="24"/>
          <w:szCs w:val="24"/>
        </w:rPr>
        <w:t xml:space="preserve"> </w:t>
      </w:r>
      <w:r w:rsidR="00FE1540" w:rsidRPr="00BC1106">
        <w:rPr>
          <w:rFonts w:ascii="Arial" w:hAnsi="Arial" w:cs="Arial"/>
          <w:sz w:val="24"/>
          <w:szCs w:val="24"/>
        </w:rPr>
        <w:t>a proposta</w:t>
      </w:r>
      <w:r w:rsidR="00A67192" w:rsidRPr="00BC1106">
        <w:rPr>
          <w:rFonts w:ascii="Arial" w:hAnsi="Arial" w:cs="Arial"/>
          <w:sz w:val="24"/>
          <w:szCs w:val="24"/>
        </w:rPr>
        <w:t xml:space="preserve"> apresentada</w:t>
      </w:r>
      <w:r w:rsidR="00B918C6" w:rsidRPr="00BC1106">
        <w:rPr>
          <w:rFonts w:ascii="Arial" w:hAnsi="Arial" w:cs="Arial"/>
          <w:sz w:val="24"/>
          <w:szCs w:val="24"/>
        </w:rPr>
        <w:t xml:space="preserve">, conformando </w:t>
      </w:r>
      <w:r w:rsidR="006276C7" w:rsidRPr="00BC1106">
        <w:rPr>
          <w:rFonts w:ascii="Arial" w:hAnsi="Arial" w:cs="Arial"/>
          <w:sz w:val="24"/>
          <w:szCs w:val="24"/>
        </w:rPr>
        <w:t xml:space="preserve">para </w:t>
      </w:r>
      <w:r w:rsidR="00030578" w:rsidRPr="00BC1106">
        <w:rPr>
          <w:rFonts w:ascii="Arial" w:hAnsi="Arial" w:cs="Arial"/>
          <w:sz w:val="24"/>
          <w:szCs w:val="24"/>
        </w:rPr>
        <w:t>tanto</w:t>
      </w:r>
      <w:r w:rsidR="006276C7" w:rsidRPr="00BC1106">
        <w:rPr>
          <w:rFonts w:ascii="Arial" w:hAnsi="Arial" w:cs="Arial"/>
          <w:sz w:val="24"/>
          <w:szCs w:val="24"/>
        </w:rPr>
        <w:t xml:space="preserve"> </w:t>
      </w:r>
      <w:r w:rsidR="00B918C6" w:rsidRPr="00BC1106">
        <w:rPr>
          <w:rFonts w:ascii="Arial" w:hAnsi="Arial" w:cs="Arial"/>
          <w:sz w:val="24"/>
          <w:szCs w:val="24"/>
        </w:rPr>
        <w:t xml:space="preserve">uma </w:t>
      </w:r>
      <w:r w:rsidR="0024192B" w:rsidRPr="00BC1106">
        <w:rPr>
          <w:rFonts w:ascii="Arial" w:hAnsi="Arial" w:cs="Arial"/>
          <w:sz w:val="24"/>
          <w:szCs w:val="24"/>
        </w:rPr>
        <w:t xml:space="preserve">equipe </w:t>
      </w:r>
      <w:r w:rsidR="00030578" w:rsidRPr="00BC1106">
        <w:rPr>
          <w:rFonts w:ascii="Arial" w:hAnsi="Arial" w:cs="Arial"/>
          <w:sz w:val="24"/>
          <w:szCs w:val="24"/>
        </w:rPr>
        <w:t>de</w:t>
      </w:r>
      <w:r w:rsidR="0024192B" w:rsidRPr="00BC1106">
        <w:rPr>
          <w:rFonts w:ascii="Arial" w:hAnsi="Arial" w:cs="Arial"/>
          <w:sz w:val="24"/>
          <w:szCs w:val="24"/>
        </w:rPr>
        <w:t xml:space="preserve"> especialistas </w:t>
      </w:r>
      <w:r w:rsidR="00382953" w:rsidRPr="00BC1106">
        <w:rPr>
          <w:rFonts w:ascii="Arial" w:hAnsi="Arial" w:cs="Arial"/>
          <w:sz w:val="24"/>
          <w:szCs w:val="24"/>
        </w:rPr>
        <w:t>da área de</w:t>
      </w:r>
      <w:r w:rsidR="0024192B" w:rsidRPr="00BC1106">
        <w:rPr>
          <w:rFonts w:ascii="Arial" w:hAnsi="Arial" w:cs="Arial"/>
          <w:sz w:val="24"/>
          <w:szCs w:val="24"/>
        </w:rPr>
        <w:t xml:space="preserve"> qualidade </w:t>
      </w:r>
      <w:r w:rsidR="00333262" w:rsidRPr="00BC1106">
        <w:rPr>
          <w:rFonts w:ascii="Arial" w:hAnsi="Arial" w:cs="Arial"/>
          <w:sz w:val="24"/>
          <w:szCs w:val="24"/>
        </w:rPr>
        <w:t xml:space="preserve">postal </w:t>
      </w:r>
      <w:r w:rsidR="0024192B" w:rsidRPr="00BC1106">
        <w:rPr>
          <w:rFonts w:ascii="Arial" w:hAnsi="Arial" w:cs="Arial"/>
          <w:sz w:val="24"/>
          <w:szCs w:val="24"/>
        </w:rPr>
        <w:t>dos Operadores Designados</w:t>
      </w:r>
      <w:r w:rsidR="006276C7" w:rsidRPr="00BC1106">
        <w:rPr>
          <w:rFonts w:ascii="Arial" w:hAnsi="Arial" w:cs="Arial"/>
          <w:sz w:val="24"/>
          <w:szCs w:val="24"/>
        </w:rPr>
        <w:t xml:space="preserve">. </w:t>
      </w:r>
      <w:r w:rsidR="002444C6" w:rsidRPr="00BC1106">
        <w:rPr>
          <w:rFonts w:ascii="Arial" w:hAnsi="Arial" w:cs="Arial"/>
          <w:sz w:val="24"/>
          <w:szCs w:val="24"/>
        </w:rPr>
        <w:t xml:space="preserve">Os resultados </w:t>
      </w:r>
      <w:r w:rsidR="00ED7F4E" w:rsidRPr="00BC1106">
        <w:rPr>
          <w:rFonts w:ascii="Arial" w:hAnsi="Arial" w:cs="Arial"/>
          <w:sz w:val="24"/>
          <w:szCs w:val="24"/>
        </w:rPr>
        <w:t>da</w:t>
      </w:r>
      <w:r w:rsidR="002444C6" w:rsidRPr="00BC1106">
        <w:rPr>
          <w:rFonts w:ascii="Arial" w:hAnsi="Arial" w:cs="Arial"/>
          <w:sz w:val="24"/>
          <w:szCs w:val="24"/>
        </w:rPr>
        <w:t xml:space="preserve"> análise </w:t>
      </w:r>
      <w:r w:rsidR="00ED7F4E" w:rsidRPr="00BC1106">
        <w:rPr>
          <w:rFonts w:ascii="Arial" w:hAnsi="Arial" w:cs="Arial"/>
          <w:sz w:val="24"/>
          <w:szCs w:val="24"/>
        </w:rPr>
        <w:t xml:space="preserve">dessa equipe </w:t>
      </w:r>
      <w:r w:rsidR="002B2B3A" w:rsidRPr="00BC1106">
        <w:rPr>
          <w:rFonts w:ascii="Arial" w:hAnsi="Arial" w:cs="Arial"/>
          <w:sz w:val="24"/>
          <w:szCs w:val="24"/>
        </w:rPr>
        <w:t>ser</w:t>
      </w:r>
      <w:r w:rsidR="00382953" w:rsidRPr="00BC1106">
        <w:rPr>
          <w:rFonts w:ascii="Arial" w:hAnsi="Arial" w:cs="Arial"/>
          <w:sz w:val="24"/>
          <w:szCs w:val="24"/>
        </w:rPr>
        <w:t xml:space="preserve">ão </w:t>
      </w:r>
      <w:r w:rsidR="002B2B3A" w:rsidRPr="00BC1106">
        <w:rPr>
          <w:rFonts w:ascii="Arial" w:hAnsi="Arial" w:cs="Arial"/>
          <w:sz w:val="24"/>
          <w:szCs w:val="24"/>
        </w:rPr>
        <w:t>apresentado</w:t>
      </w:r>
      <w:r w:rsidR="00382953" w:rsidRPr="00BC1106">
        <w:rPr>
          <w:rFonts w:ascii="Arial" w:hAnsi="Arial" w:cs="Arial"/>
          <w:sz w:val="24"/>
          <w:szCs w:val="24"/>
        </w:rPr>
        <w:t>s</w:t>
      </w:r>
      <w:r w:rsidR="002B2B3A" w:rsidRPr="00BC1106">
        <w:rPr>
          <w:rFonts w:ascii="Arial" w:hAnsi="Arial" w:cs="Arial"/>
          <w:sz w:val="24"/>
          <w:szCs w:val="24"/>
        </w:rPr>
        <w:t xml:space="preserve"> na </w:t>
      </w:r>
      <w:r w:rsidR="008B37ED" w:rsidRPr="00BC1106">
        <w:rPr>
          <w:rFonts w:ascii="Arial" w:hAnsi="Arial" w:cs="Arial"/>
          <w:sz w:val="24"/>
          <w:szCs w:val="24"/>
        </w:rPr>
        <w:t>LX</w:t>
      </w:r>
      <w:r w:rsidR="002B2B3A" w:rsidRPr="00BC1106">
        <w:rPr>
          <w:rFonts w:ascii="Arial" w:hAnsi="Arial" w:cs="Arial"/>
          <w:sz w:val="24"/>
          <w:szCs w:val="24"/>
        </w:rPr>
        <w:t xml:space="preserve"> </w:t>
      </w:r>
      <w:r w:rsidR="00773FF0" w:rsidRPr="00BC1106">
        <w:rPr>
          <w:rFonts w:ascii="Arial" w:hAnsi="Arial" w:cs="Arial"/>
          <w:sz w:val="24"/>
          <w:szCs w:val="24"/>
        </w:rPr>
        <w:t>reunião da CTAP</w:t>
      </w:r>
      <w:r w:rsidR="00382953" w:rsidRPr="00BC1106">
        <w:rPr>
          <w:rFonts w:ascii="Arial" w:hAnsi="Arial" w:cs="Arial"/>
          <w:sz w:val="24"/>
          <w:szCs w:val="24"/>
        </w:rPr>
        <w:t xml:space="preserve">, </w:t>
      </w:r>
      <w:r w:rsidR="008B37ED" w:rsidRPr="00BC1106">
        <w:rPr>
          <w:rFonts w:ascii="Arial" w:hAnsi="Arial" w:cs="Arial"/>
          <w:sz w:val="24"/>
          <w:szCs w:val="24"/>
        </w:rPr>
        <w:t xml:space="preserve">no Paraguai. </w:t>
      </w:r>
    </w:p>
    <w:p w14:paraId="5E315E6A" w14:textId="18F50431" w:rsidR="007F6810" w:rsidRPr="00BC1106" w:rsidRDefault="002F4CD3" w:rsidP="009E5556">
      <w:pPr>
        <w:jc w:val="both"/>
        <w:rPr>
          <w:rFonts w:ascii="Arial" w:hAnsi="Arial" w:cs="Arial"/>
          <w:sz w:val="24"/>
          <w:szCs w:val="24"/>
          <w:highlight w:val="yellow"/>
        </w:rPr>
      </w:pPr>
      <w:r w:rsidRPr="00BC1106">
        <w:rPr>
          <w:rFonts w:ascii="Arial" w:hAnsi="Arial" w:cs="Arial"/>
          <w:sz w:val="24"/>
          <w:szCs w:val="24"/>
        </w:rPr>
        <w:t xml:space="preserve">O </w:t>
      </w:r>
      <w:r w:rsidR="00BC06FE" w:rsidRPr="00BC1106">
        <w:rPr>
          <w:rFonts w:ascii="Arial" w:hAnsi="Arial" w:cs="Arial"/>
          <w:sz w:val="24"/>
          <w:szCs w:val="24"/>
        </w:rPr>
        <w:t xml:space="preserve">Correio </w:t>
      </w:r>
      <w:r w:rsidR="0027145D" w:rsidRPr="00BC1106">
        <w:rPr>
          <w:rFonts w:ascii="Arial" w:hAnsi="Arial" w:cs="Arial"/>
          <w:sz w:val="24"/>
          <w:szCs w:val="24"/>
        </w:rPr>
        <w:t>P</w:t>
      </w:r>
      <w:r w:rsidRPr="00BC1106">
        <w:rPr>
          <w:rFonts w:ascii="Arial" w:hAnsi="Arial" w:cs="Arial"/>
          <w:sz w:val="24"/>
          <w:szCs w:val="24"/>
        </w:rPr>
        <w:t>araguai</w:t>
      </w:r>
      <w:r w:rsidR="00BC06FE" w:rsidRPr="00BC1106">
        <w:rPr>
          <w:rFonts w:ascii="Arial" w:hAnsi="Arial" w:cs="Arial"/>
          <w:sz w:val="24"/>
          <w:szCs w:val="24"/>
        </w:rPr>
        <w:t>o</w:t>
      </w:r>
      <w:r w:rsidRPr="00BC1106">
        <w:rPr>
          <w:rFonts w:ascii="Arial" w:hAnsi="Arial" w:cs="Arial"/>
          <w:sz w:val="24"/>
          <w:szCs w:val="24"/>
        </w:rPr>
        <w:t xml:space="preserve"> explicou que, </w:t>
      </w:r>
      <w:r w:rsidR="000661D8" w:rsidRPr="00BC1106">
        <w:rPr>
          <w:rFonts w:ascii="Arial" w:hAnsi="Arial" w:cs="Arial"/>
          <w:sz w:val="24"/>
          <w:szCs w:val="24"/>
        </w:rPr>
        <w:t>com</w:t>
      </w:r>
      <w:r w:rsidRPr="00BC1106">
        <w:rPr>
          <w:rFonts w:ascii="Arial" w:hAnsi="Arial" w:cs="Arial"/>
          <w:sz w:val="24"/>
          <w:szCs w:val="24"/>
        </w:rPr>
        <w:t xml:space="preserve"> referência ao</w:t>
      </w:r>
      <w:r w:rsidR="000661D8" w:rsidRPr="00BC1106">
        <w:rPr>
          <w:rFonts w:ascii="Arial" w:hAnsi="Arial" w:cs="Arial"/>
          <w:sz w:val="24"/>
          <w:szCs w:val="24"/>
        </w:rPr>
        <w:t xml:space="preserve"> uso</w:t>
      </w:r>
      <w:r w:rsidRPr="00BC1106">
        <w:rPr>
          <w:rFonts w:ascii="Arial" w:hAnsi="Arial" w:cs="Arial"/>
          <w:sz w:val="24"/>
          <w:szCs w:val="24"/>
        </w:rPr>
        <w:t xml:space="preserve"> </w:t>
      </w:r>
      <w:r w:rsidR="004D721D" w:rsidRPr="00BC1106">
        <w:rPr>
          <w:rFonts w:ascii="Arial" w:hAnsi="Arial" w:cs="Arial"/>
          <w:sz w:val="24"/>
          <w:szCs w:val="24"/>
        </w:rPr>
        <w:t xml:space="preserve">do </w:t>
      </w:r>
      <w:r w:rsidRPr="00BC1106">
        <w:rPr>
          <w:rFonts w:ascii="Arial" w:hAnsi="Arial" w:cs="Arial"/>
          <w:sz w:val="24"/>
          <w:szCs w:val="24"/>
        </w:rPr>
        <w:t xml:space="preserve">código </w:t>
      </w:r>
      <w:r w:rsidR="000661D8" w:rsidRPr="00BC1106">
        <w:rPr>
          <w:rFonts w:ascii="Arial" w:hAnsi="Arial" w:cs="Arial"/>
          <w:sz w:val="24"/>
          <w:szCs w:val="24"/>
        </w:rPr>
        <w:t xml:space="preserve">harmonizado no sistema </w:t>
      </w:r>
      <w:r w:rsidRPr="00BC1106">
        <w:rPr>
          <w:rFonts w:ascii="Arial" w:hAnsi="Arial" w:cs="Arial"/>
          <w:sz w:val="24"/>
          <w:szCs w:val="24"/>
        </w:rPr>
        <w:t>CDS</w:t>
      </w:r>
      <w:r w:rsidR="00F2747E" w:rsidRPr="00BC1106">
        <w:rPr>
          <w:rFonts w:ascii="Arial" w:hAnsi="Arial" w:cs="Arial"/>
          <w:sz w:val="24"/>
          <w:szCs w:val="24"/>
        </w:rPr>
        <w:t>/UPU</w:t>
      </w:r>
      <w:r w:rsidRPr="00BC1106">
        <w:rPr>
          <w:rFonts w:ascii="Arial" w:hAnsi="Arial" w:cs="Arial"/>
          <w:sz w:val="24"/>
          <w:szCs w:val="24"/>
        </w:rPr>
        <w:t xml:space="preserve">, está cumprido </w:t>
      </w:r>
      <w:r w:rsidR="00387326" w:rsidRPr="00BC1106">
        <w:rPr>
          <w:rFonts w:ascii="Arial" w:hAnsi="Arial" w:cs="Arial"/>
          <w:sz w:val="24"/>
          <w:szCs w:val="24"/>
        </w:rPr>
        <w:t>as exigências dos</w:t>
      </w:r>
      <w:r w:rsidRPr="00BC1106">
        <w:rPr>
          <w:rFonts w:ascii="Arial" w:hAnsi="Arial" w:cs="Arial"/>
          <w:sz w:val="24"/>
          <w:szCs w:val="24"/>
        </w:rPr>
        <w:t xml:space="preserve"> países que </w:t>
      </w:r>
      <w:r w:rsidR="00EB050B" w:rsidRPr="00BC1106">
        <w:rPr>
          <w:rFonts w:ascii="Arial" w:hAnsi="Arial" w:cs="Arial"/>
          <w:sz w:val="24"/>
          <w:szCs w:val="24"/>
        </w:rPr>
        <w:t>requerem</w:t>
      </w:r>
      <w:r w:rsidRPr="00BC1106">
        <w:rPr>
          <w:rFonts w:ascii="Arial" w:hAnsi="Arial" w:cs="Arial"/>
          <w:sz w:val="24"/>
          <w:szCs w:val="24"/>
        </w:rPr>
        <w:t xml:space="preserve"> </w:t>
      </w:r>
      <w:r w:rsidR="00EB050B" w:rsidRPr="00BC1106">
        <w:rPr>
          <w:rFonts w:ascii="Arial" w:hAnsi="Arial" w:cs="Arial"/>
          <w:sz w:val="24"/>
          <w:szCs w:val="24"/>
        </w:rPr>
        <w:t>o uso desse</w:t>
      </w:r>
      <w:r w:rsidR="00C77408" w:rsidRPr="00BC1106">
        <w:rPr>
          <w:rFonts w:ascii="Arial" w:hAnsi="Arial" w:cs="Arial"/>
          <w:sz w:val="24"/>
          <w:szCs w:val="24"/>
        </w:rPr>
        <w:t xml:space="preserve"> código </w:t>
      </w:r>
      <w:r w:rsidR="00331351" w:rsidRPr="00BC1106">
        <w:rPr>
          <w:rFonts w:ascii="Arial" w:hAnsi="Arial" w:cs="Arial"/>
          <w:sz w:val="24"/>
          <w:szCs w:val="24"/>
        </w:rPr>
        <w:t>tarifário (SH)</w:t>
      </w:r>
      <w:r w:rsidRPr="00BC1106">
        <w:rPr>
          <w:rFonts w:ascii="Arial" w:hAnsi="Arial" w:cs="Arial"/>
          <w:sz w:val="24"/>
          <w:szCs w:val="24"/>
        </w:rPr>
        <w:t xml:space="preserve"> até o momento. Neste sentido, consider</w:t>
      </w:r>
      <w:r w:rsidR="00C275BE" w:rsidRPr="00BC1106">
        <w:rPr>
          <w:rFonts w:ascii="Arial" w:hAnsi="Arial" w:cs="Arial"/>
          <w:sz w:val="24"/>
          <w:szCs w:val="24"/>
        </w:rPr>
        <w:t>ou</w:t>
      </w:r>
      <w:r w:rsidRPr="00BC1106">
        <w:rPr>
          <w:rFonts w:ascii="Arial" w:hAnsi="Arial" w:cs="Arial"/>
          <w:sz w:val="24"/>
          <w:szCs w:val="24"/>
        </w:rPr>
        <w:t xml:space="preserve"> que seria importante receber algum tipo de assistência </w:t>
      </w:r>
      <w:r w:rsidR="00C275BE" w:rsidRPr="00BC1106">
        <w:rPr>
          <w:rFonts w:ascii="Arial" w:hAnsi="Arial" w:cs="Arial"/>
          <w:sz w:val="24"/>
          <w:szCs w:val="24"/>
        </w:rPr>
        <w:t>por parte da</w:t>
      </w:r>
      <w:r w:rsidRPr="00BC1106">
        <w:rPr>
          <w:rFonts w:ascii="Arial" w:hAnsi="Arial" w:cs="Arial"/>
          <w:sz w:val="24"/>
          <w:szCs w:val="24"/>
        </w:rPr>
        <w:t xml:space="preserve"> UPU</w:t>
      </w:r>
      <w:r w:rsidR="00C275BE" w:rsidRPr="00BC1106">
        <w:rPr>
          <w:rFonts w:ascii="Arial" w:hAnsi="Arial" w:cs="Arial"/>
          <w:sz w:val="24"/>
          <w:szCs w:val="24"/>
        </w:rPr>
        <w:t>,</w:t>
      </w:r>
      <w:r w:rsidRPr="00BC1106">
        <w:rPr>
          <w:rFonts w:ascii="Arial" w:hAnsi="Arial" w:cs="Arial"/>
          <w:sz w:val="24"/>
          <w:szCs w:val="24"/>
        </w:rPr>
        <w:t xml:space="preserve"> para facilitar a formação e o apoio técnico a mais funcionários da Dinacopa envolvidos no processo.</w:t>
      </w:r>
    </w:p>
    <w:p w14:paraId="2BFD667A" w14:textId="77777777" w:rsidR="00D92EEF" w:rsidRPr="00BC1106" w:rsidRDefault="00D92EEF" w:rsidP="001562C7">
      <w:pPr>
        <w:rPr>
          <w:rFonts w:ascii="Arial" w:hAnsi="Arial" w:cs="Arial"/>
          <w:b/>
          <w:sz w:val="24"/>
          <w:szCs w:val="24"/>
        </w:rPr>
      </w:pPr>
      <w:r w:rsidRPr="00BC1106">
        <w:rPr>
          <w:rFonts w:ascii="Arial" w:hAnsi="Arial" w:cs="Arial"/>
          <w:b/>
          <w:sz w:val="24"/>
          <w:szCs w:val="24"/>
        </w:rPr>
        <w:t>4.3. Desenvolvimento da Indústria Postal, seus Produtos e Tecnologias Aplicadas</w:t>
      </w:r>
    </w:p>
    <w:p w14:paraId="7EFF6311" w14:textId="207E36BD" w:rsidR="009B6209" w:rsidRPr="00BC1106" w:rsidRDefault="009B6209" w:rsidP="009B6209">
      <w:pPr>
        <w:jc w:val="both"/>
        <w:rPr>
          <w:rFonts w:ascii="Arial" w:hAnsi="Arial" w:cs="Arial"/>
          <w:bCs/>
          <w:sz w:val="24"/>
          <w:szCs w:val="24"/>
        </w:rPr>
      </w:pPr>
      <w:r w:rsidRPr="00BC1106">
        <w:rPr>
          <w:rFonts w:ascii="Arial" w:hAnsi="Arial" w:cs="Arial"/>
          <w:bCs/>
          <w:sz w:val="24"/>
          <w:szCs w:val="24"/>
        </w:rPr>
        <w:t xml:space="preserve">A Secretaria de Inovação Pública da Argentina </w:t>
      </w:r>
      <w:r w:rsidR="009F3E85" w:rsidRPr="00BC1106">
        <w:rPr>
          <w:rFonts w:ascii="Arial" w:hAnsi="Arial" w:cs="Arial"/>
          <w:bCs/>
          <w:sz w:val="24"/>
          <w:szCs w:val="24"/>
        </w:rPr>
        <w:t xml:space="preserve">informou que foi </w:t>
      </w:r>
      <w:r w:rsidRPr="00BC1106">
        <w:rPr>
          <w:rFonts w:ascii="Arial" w:hAnsi="Arial" w:cs="Arial"/>
          <w:bCs/>
          <w:sz w:val="24"/>
          <w:szCs w:val="24"/>
        </w:rPr>
        <w:t>lanç</w:t>
      </w:r>
      <w:r w:rsidR="009F3E85" w:rsidRPr="00BC1106">
        <w:rPr>
          <w:rFonts w:ascii="Arial" w:hAnsi="Arial" w:cs="Arial"/>
          <w:bCs/>
          <w:sz w:val="24"/>
          <w:szCs w:val="24"/>
        </w:rPr>
        <w:t>ado</w:t>
      </w:r>
      <w:r w:rsidRPr="00BC1106">
        <w:rPr>
          <w:rFonts w:ascii="Arial" w:hAnsi="Arial" w:cs="Arial"/>
          <w:bCs/>
          <w:sz w:val="24"/>
          <w:szCs w:val="24"/>
        </w:rPr>
        <w:t>, na Casa Rosada, o sistema “EnviAR”, em maio deste ano. Este evento contou com a presença de autoridades da referida Secretaria, do Correio Argentino e da Entidade Nacional de Comunicações (ENACOM), bem como representantes da Associação dos Correios da República Argentina (AECA), da Câmara Argentina de Prestadores de Serviços Internacionais Aeroexpress (CAPSIA) e empresas do setor postal.</w:t>
      </w:r>
    </w:p>
    <w:p w14:paraId="26887A17" w14:textId="12059AA6" w:rsidR="009B6209" w:rsidRPr="00BC1106" w:rsidRDefault="009B6209" w:rsidP="009B6209">
      <w:pPr>
        <w:jc w:val="both"/>
        <w:rPr>
          <w:rFonts w:ascii="Arial" w:hAnsi="Arial" w:cs="Arial"/>
          <w:bCs/>
          <w:sz w:val="24"/>
          <w:szCs w:val="24"/>
        </w:rPr>
      </w:pPr>
      <w:r w:rsidRPr="00BC1106">
        <w:rPr>
          <w:rFonts w:ascii="Arial" w:hAnsi="Arial" w:cs="Arial"/>
          <w:bCs/>
          <w:sz w:val="24"/>
          <w:szCs w:val="24"/>
        </w:rPr>
        <w:t xml:space="preserve">O sistema “EnviAR” permitirá </w:t>
      </w:r>
      <w:r w:rsidR="00E85B9D" w:rsidRPr="00BC1106">
        <w:rPr>
          <w:rFonts w:ascii="Arial" w:hAnsi="Arial" w:cs="Arial"/>
          <w:bCs/>
          <w:sz w:val="24"/>
          <w:szCs w:val="24"/>
        </w:rPr>
        <w:t>seguir</w:t>
      </w:r>
      <w:r w:rsidRPr="00BC1106">
        <w:rPr>
          <w:rFonts w:ascii="Arial" w:hAnsi="Arial" w:cs="Arial"/>
          <w:bCs/>
          <w:sz w:val="24"/>
          <w:szCs w:val="24"/>
        </w:rPr>
        <w:t xml:space="preserve"> e rastrear </w:t>
      </w:r>
      <w:r w:rsidR="006826EA" w:rsidRPr="00BC1106">
        <w:rPr>
          <w:rFonts w:ascii="Arial" w:hAnsi="Arial" w:cs="Arial"/>
          <w:bCs/>
          <w:sz w:val="24"/>
          <w:szCs w:val="24"/>
        </w:rPr>
        <w:t>envios</w:t>
      </w:r>
      <w:r w:rsidRPr="00BC1106">
        <w:rPr>
          <w:rFonts w:ascii="Arial" w:hAnsi="Arial" w:cs="Arial"/>
          <w:bCs/>
          <w:sz w:val="24"/>
          <w:szCs w:val="24"/>
        </w:rPr>
        <w:t xml:space="preserve"> de fornecedores postais e de courier, abastecendo mesmo aqueles que atualmente não possuem sistema de rastreabilidade. Este programa enquadra-se nas políticas levadas a cabo pelo </w:t>
      </w:r>
      <w:r w:rsidR="006826EA" w:rsidRPr="00BC1106">
        <w:rPr>
          <w:rFonts w:ascii="Arial" w:hAnsi="Arial" w:cs="Arial"/>
          <w:bCs/>
          <w:sz w:val="24"/>
          <w:szCs w:val="24"/>
        </w:rPr>
        <w:t>Secretaria</w:t>
      </w:r>
      <w:r w:rsidRPr="00BC1106">
        <w:rPr>
          <w:rFonts w:ascii="Arial" w:hAnsi="Arial" w:cs="Arial"/>
          <w:bCs/>
          <w:sz w:val="24"/>
          <w:szCs w:val="24"/>
        </w:rPr>
        <w:t xml:space="preserve"> d</w:t>
      </w:r>
      <w:r w:rsidR="006826EA" w:rsidRPr="00BC1106">
        <w:rPr>
          <w:rFonts w:ascii="Arial" w:hAnsi="Arial" w:cs="Arial"/>
          <w:bCs/>
          <w:sz w:val="24"/>
          <w:szCs w:val="24"/>
        </w:rPr>
        <w:t>e</w:t>
      </w:r>
      <w:r w:rsidRPr="00BC1106">
        <w:rPr>
          <w:rFonts w:ascii="Arial" w:hAnsi="Arial" w:cs="Arial"/>
          <w:bCs/>
          <w:sz w:val="24"/>
          <w:szCs w:val="24"/>
        </w:rPr>
        <w:t xml:space="preserve"> Inovação Pública, ligadas à prestação de serviços digitais.</w:t>
      </w:r>
    </w:p>
    <w:p w14:paraId="5CC08205" w14:textId="3A21D3BA" w:rsidR="009B6209" w:rsidRPr="00BC1106" w:rsidRDefault="009B6209" w:rsidP="009B6209">
      <w:pPr>
        <w:jc w:val="both"/>
        <w:rPr>
          <w:rFonts w:ascii="Arial" w:hAnsi="Arial" w:cs="Arial"/>
          <w:bCs/>
          <w:sz w:val="24"/>
          <w:szCs w:val="24"/>
        </w:rPr>
      </w:pPr>
      <w:r w:rsidRPr="00BC1106">
        <w:rPr>
          <w:rFonts w:ascii="Arial" w:hAnsi="Arial" w:cs="Arial"/>
          <w:bCs/>
          <w:sz w:val="24"/>
          <w:szCs w:val="24"/>
        </w:rPr>
        <w:t xml:space="preserve">Este projeto é complementar à Resolução nº 109/2020 da Secretaria, sobre Rastreabilidade de </w:t>
      </w:r>
      <w:r w:rsidR="009B56BD" w:rsidRPr="00BC1106">
        <w:rPr>
          <w:rFonts w:ascii="Arial" w:hAnsi="Arial" w:cs="Arial"/>
          <w:bCs/>
          <w:sz w:val="24"/>
          <w:szCs w:val="24"/>
        </w:rPr>
        <w:t>Envios</w:t>
      </w:r>
      <w:r w:rsidRPr="00BC1106">
        <w:rPr>
          <w:rFonts w:ascii="Arial" w:hAnsi="Arial" w:cs="Arial"/>
          <w:bCs/>
          <w:sz w:val="24"/>
          <w:szCs w:val="24"/>
        </w:rPr>
        <w:t xml:space="preserve"> Postais, através da qual foram estabelecidas as diretrizes mínimas que os sistemas de rastreabilidade implementados pelos prestadores postais devem cumprir. Além disso, contou com financiamento do Fundo de Disponibilidade da UPAEP. Prevê-se que qualquer pessoa </w:t>
      </w:r>
      <w:r w:rsidR="008D507A" w:rsidRPr="00BC1106">
        <w:rPr>
          <w:rFonts w:ascii="Arial" w:hAnsi="Arial" w:cs="Arial"/>
          <w:bCs/>
          <w:sz w:val="24"/>
          <w:szCs w:val="24"/>
        </w:rPr>
        <w:t>jurídica</w:t>
      </w:r>
      <w:r w:rsidRPr="00BC1106">
        <w:rPr>
          <w:rFonts w:ascii="Arial" w:hAnsi="Arial" w:cs="Arial"/>
          <w:bCs/>
          <w:sz w:val="24"/>
          <w:szCs w:val="24"/>
        </w:rPr>
        <w:t xml:space="preserve"> que </w:t>
      </w:r>
      <w:r w:rsidRPr="00BC1106">
        <w:rPr>
          <w:rFonts w:ascii="Arial" w:hAnsi="Arial" w:cs="Arial"/>
          <w:bCs/>
          <w:sz w:val="24"/>
          <w:szCs w:val="24"/>
        </w:rPr>
        <w:lastRenderedPageBreak/>
        <w:t>tenha a qualidade de prestador de serviços postais devidamente inscrito para o efeito no Regist</w:t>
      </w:r>
      <w:r w:rsidR="00EC413B" w:rsidRPr="00BC1106">
        <w:rPr>
          <w:rFonts w:ascii="Arial" w:hAnsi="Arial" w:cs="Arial"/>
          <w:bCs/>
          <w:sz w:val="24"/>
          <w:szCs w:val="24"/>
        </w:rPr>
        <w:t>r</w:t>
      </w:r>
      <w:r w:rsidRPr="00BC1106">
        <w:rPr>
          <w:rFonts w:ascii="Arial" w:hAnsi="Arial" w:cs="Arial"/>
          <w:bCs/>
          <w:sz w:val="24"/>
          <w:szCs w:val="24"/>
        </w:rPr>
        <w:t>o Nacional de Prestadores de Serviços Postais poderá solicitar a utilização do sistema “EnviAR”.</w:t>
      </w:r>
    </w:p>
    <w:p w14:paraId="1F18DFFF" w14:textId="5A856802" w:rsidR="00B24781" w:rsidRPr="00BC1106" w:rsidRDefault="009B6209" w:rsidP="009B6209">
      <w:pPr>
        <w:jc w:val="both"/>
        <w:rPr>
          <w:rFonts w:ascii="Arial" w:hAnsi="Arial" w:cs="Arial"/>
          <w:bCs/>
          <w:sz w:val="24"/>
          <w:szCs w:val="24"/>
        </w:rPr>
      </w:pPr>
      <w:r w:rsidRPr="00BC1106">
        <w:rPr>
          <w:rFonts w:ascii="Arial" w:hAnsi="Arial" w:cs="Arial"/>
          <w:bCs/>
          <w:sz w:val="24"/>
          <w:szCs w:val="24"/>
        </w:rPr>
        <w:t>A solicitação de utilização do sistema “EnviAR” deverá ser feita através da Plataforma de Procedimentos Remotos (TAD)</w:t>
      </w:r>
      <w:r w:rsidR="00DA416E" w:rsidRPr="00BC1106">
        <w:rPr>
          <w:rFonts w:ascii="Arial" w:hAnsi="Arial" w:cs="Arial"/>
          <w:bCs/>
          <w:sz w:val="24"/>
          <w:szCs w:val="24"/>
        </w:rPr>
        <w:t xml:space="preserve">, </w:t>
      </w:r>
      <w:r w:rsidRPr="00BC1106">
        <w:rPr>
          <w:rFonts w:ascii="Arial" w:hAnsi="Arial" w:cs="Arial"/>
          <w:bCs/>
          <w:sz w:val="24"/>
          <w:szCs w:val="24"/>
        </w:rPr>
        <w:t>outra ferramenta d</w:t>
      </w:r>
      <w:r w:rsidR="00FF31F0" w:rsidRPr="00BC1106">
        <w:rPr>
          <w:rFonts w:ascii="Arial" w:hAnsi="Arial" w:cs="Arial"/>
          <w:bCs/>
          <w:sz w:val="24"/>
          <w:szCs w:val="24"/>
        </w:rPr>
        <w:t xml:space="preserve">a Secretaria </w:t>
      </w:r>
      <w:r w:rsidRPr="00BC1106">
        <w:rPr>
          <w:rFonts w:ascii="Arial" w:hAnsi="Arial" w:cs="Arial"/>
          <w:bCs/>
          <w:sz w:val="24"/>
          <w:szCs w:val="24"/>
        </w:rPr>
        <w:t xml:space="preserve">de Inovação Pública. Para se cadastrar no sistema e baixar o </w:t>
      </w:r>
      <w:r w:rsidRPr="00BC1106">
        <w:rPr>
          <w:rFonts w:ascii="Arial" w:hAnsi="Arial" w:cs="Arial"/>
          <w:bCs/>
          <w:i/>
          <w:iCs/>
          <w:sz w:val="24"/>
          <w:szCs w:val="24"/>
        </w:rPr>
        <w:t>software</w:t>
      </w:r>
      <w:r w:rsidRPr="00BC1106">
        <w:rPr>
          <w:rFonts w:ascii="Arial" w:hAnsi="Arial" w:cs="Arial"/>
          <w:bCs/>
          <w:sz w:val="24"/>
          <w:szCs w:val="24"/>
        </w:rPr>
        <w:t xml:space="preserve">, as empresas interessadas devem entrar no link </w:t>
      </w:r>
      <w:hyperlink r:id="rId8" w:history="1">
        <w:r w:rsidR="00DA416E" w:rsidRPr="00BC1106">
          <w:rPr>
            <w:rStyle w:val="Hipervnculo"/>
            <w:rFonts w:ascii="Arial" w:hAnsi="Arial" w:cs="Arial"/>
            <w:bCs/>
            <w:color w:val="auto"/>
            <w:sz w:val="24"/>
            <w:szCs w:val="24"/>
          </w:rPr>
          <w:t>www.argentina.gob.ar/enviar</w:t>
        </w:r>
      </w:hyperlink>
      <w:r w:rsidR="00DA416E" w:rsidRPr="00BC1106">
        <w:rPr>
          <w:rFonts w:ascii="Arial" w:hAnsi="Arial" w:cs="Arial"/>
          <w:bCs/>
          <w:sz w:val="24"/>
          <w:szCs w:val="24"/>
        </w:rPr>
        <w:t>.</w:t>
      </w:r>
    </w:p>
    <w:p w14:paraId="33512239" w14:textId="77777777" w:rsidR="00D92EEF" w:rsidRPr="00BC1106" w:rsidRDefault="00D92EEF" w:rsidP="001562C7">
      <w:pPr>
        <w:jc w:val="both"/>
        <w:rPr>
          <w:rFonts w:ascii="Arial" w:hAnsi="Arial" w:cs="Arial"/>
          <w:b/>
          <w:bCs/>
          <w:sz w:val="24"/>
          <w:szCs w:val="24"/>
        </w:rPr>
      </w:pPr>
      <w:r w:rsidRPr="00BC1106">
        <w:rPr>
          <w:rFonts w:ascii="Arial" w:hAnsi="Arial" w:cs="Arial"/>
          <w:b/>
          <w:bCs/>
          <w:sz w:val="24"/>
          <w:szCs w:val="24"/>
        </w:rPr>
        <w:t>4.3.1. Produtos</w:t>
      </w:r>
    </w:p>
    <w:p w14:paraId="66441747" w14:textId="354655CC" w:rsidR="00536D0C" w:rsidRPr="00BC1106" w:rsidRDefault="00536D0C" w:rsidP="00536D0C">
      <w:pPr>
        <w:jc w:val="both"/>
        <w:rPr>
          <w:rFonts w:ascii="Arial" w:hAnsi="Arial" w:cs="Arial"/>
          <w:sz w:val="24"/>
          <w:szCs w:val="24"/>
        </w:rPr>
      </w:pPr>
      <w:r w:rsidRPr="00BC1106">
        <w:rPr>
          <w:rFonts w:ascii="Arial" w:hAnsi="Arial" w:cs="Arial"/>
          <w:sz w:val="24"/>
          <w:szCs w:val="24"/>
        </w:rPr>
        <w:t xml:space="preserve">O Correio Argentino (CORASA) informou que concluiu com sucesso o projeto de aquisição de uma câmara frigorífica para armazenamento de vacinas COVID, outras vacinas </w:t>
      </w:r>
      <w:r w:rsidR="00CD0F82" w:rsidRPr="00BC1106">
        <w:rPr>
          <w:rFonts w:ascii="Arial" w:hAnsi="Arial" w:cs="Arial"/>
          <w:sz w:val="24"/>
          <w:szCs w:val="24"/>
        </w:rPr>
        <w:t>obrigatórias</w:t>
      </w:r>
      <w:r w:rsidRPr="00BC1106">
        <w:rPr>
          <w:rFonts w:ascii="Arial" w:hAnsi="Arial" w:cs="Arial"/>
          <w:sz w:val="24"/>
          <w:szCs w:val="24"/>
        </w:rPr>
        <w:t xml:space="preserve"> e medicamentos refrigerados e desde o mês de maio a câmara fria entrou em funcionamento em sua capacidade máxima.</w:t>
      </w:r>
    </w:p>
    <w:p w14:paraId="22BE8BC8" w14:textId="72B88738" w:rsidR="00BB33DB" w:rsidRPr="00BC1106" w:rsidRDefault="00536D0C" w:rsidP="00536D0C">
      <w:pPr>
        <w:jc w:val="both"/>
        <w:rPr>
          <w:rFonts w:ascii="Arial" w:hAnsi="Arial" w:cs="Arial"/>
          <w:sz w:val="24"/>
          <w:szCs w:val="24"/>
        </w:rPr>
      </w:pPr>
      <w:r w:rsidRPr="00BC1106">
        <w:rPr>
          <w:rFonts w:ascii="Arial" w:hAnsi="Arial" w:cs="Arial"/>
          <w:sz w:val="24"/>
          <w:szCs w:val="24"/>
        </w:rPr>
        <w:t xml:space="preserve">Este projeto foi implementado com contribuições próprias e </w:t>
      </w:r>
      <w:r w:rsidR="000152FE" w:rsidRPr="00BC1106">
        <w:rPr>
          <w:rFonts w:ascii="Arial" w:hAnsi="Arial" w:cs="Arial"/>
          <w:sz w:val="24"/>
          <w:szCs w:val="24"/>
        </w:rPr>
        <w:t xml:space="preserve">com </w:t>
      </w:r>
      <w:r w:rsidRPr="00BC1106">
        <w:rPr>
          <w:rFonts w:ascii="Arial" w:hAnsi="Arial" w:cs="Arial"/>
          <w:sz w:val="24"/>
          <w:szCs w:val="24"/>
        </w:rPr>
        <w:t xml:space="preserve">a cooperação do Programa UPU POST4HEALTH. </w:t>
      </w:r>
      <w:r w:rsidR="000152FE" w:rsidRPr="00BC1106">
        <w:rPr>
          <w:rFonts w:ascii="Arial" w:hAnsi="Arial" w:cs="Arial"/>
          <w:sz w:val="24"/>
          <w:szCs w:val="24"/>
        </w:rPr>
        <w:t>O projeto permitiu</w:t>
      </w:r>
      <w:r w:rsidRPr="00BC1106">
        <w:rPr>
          <w:rFonts w:ascii="Arial" w:hAnsi="Arial" w:cs="Arial"/>
          <w:sz w:val="24"/>
          <w:szCs w:val="24"/>
        </w:rPr>
        <w:t xml:space="preserve"> reforçar o papel da CORASA, na sua qualidade de Operador Postal Designado, como operador logístico ao serviço do Estado Nacional e dos seus cidadãos. Da mesma forma, possibilitou ter uma nova unidade de negócios com demanda crescente.</w:t>
      </w:r>
    </w:p>
    <w:p w14:paraId="275823E3" w14:textId="67F2DCBE" w:rsidR="000C57A5" w:rsidRPr="00BC1106" w:rsidRDefault="004D3B22" w:rsidP="0003567C">
      <w:pPr>
        <w:jc w:val="both"/>
        <w:rPr>
          <w:rFonts w:ascii="Arial" w:hAnsi="Arial" w:cs="Arial"/>
          <w:sz w:val="24"/>
          <w:szCs w:val="24"/>
        </w:rPr>
      </w:pPr>
      <w:r w:rsidRPr="00BC1106">
        <w:rPr>
          <w:rFonts w:ascii="Arial" w:hAnsi="Arial" w:cs="Arial"/>
          <w:sz w:val="24"/>
          <w:szCs w:val="24"/>
        </w:rPr>
        <w:t xml:space="preserve">O Brasil informou que seu Operador </w:t>
      </w:r>
      <w:r w:rsidR="00881FF7" w:rsidRPr="00BC1106">
        <w:rPr>
          <w:rFonts w:ascii="Arial" w:hAnsi="Arial" w:cs="Arial"/>
          <w:sz w:val="24"/>
          <w:szCs w:val="24"/>
        </w:rPr>
        <w:t>Designado</w:t>
      </w:r>
      <w:r w:rsidRPr="00BC1106">
        <w:rPr>
          <w:rFonts w:ascii="Arial" w:hAnsi="Arial" w:cs="Arial"/>
          <w:sz w:val="24"/>
          <w:szCs w:val="24"/>
        </w:rPr>
        <w:t xml:space="preserve"> </w:t>
      </w:r>
      <w:r w:rsidR="00562DA5" w:rsidRPr="00BC1106">
        <w:rPr>
          <w:rFonts w:ascii="Arial" w:hAnsi="Arial" w:cs="Arial"/>
          <w:sz w:val="24"/>
          <w:szCs w:val="24"/>
        </w:rPr>
        <w:t>lançou</w:t>
      </w:r>
      <w:r w:rsidR="003643D4" w:rsidRPr="00BC1106">
        <w:rPr>
          <w:rFonts w:ascii="Arial" w:hAnsi="Arial" w:cs="Arial"/>
          <w:sz w:val="24"/>
          <w:szCs w:val="24"/>
        </w:rPr>
        <w:t>, no início deste mês de outubro,</w:t>
      </w:r>
      <w:r w:rsidR="00562DA5" w:rsidRPr="00BC1106">
        <w:rPr>
          <w:rFonts w:ascii="Arial" w:hAnsi="Arial" w:cs="Arial"/>
          <w:sz w:val="24"/>
          <w:szCs w:val="24"/>
        </w:rPr>
        <w:t xml:space="preserve"> a solução logística </w:t>
      </w:r>
      <w:r w:rsidR="0089634A" w:rsidRPr="00BC1106">
        <w:rPr>
          <w:rFonts w:ascii="Arial" w:hAnsi="Arial" w:cs="Arial"/>
          <w:sz w:val="24"/>
          <w:szCs w:val="24"/>
        </w:rPr>
        <w:t>“</w:t>
      </w:r>
      <w:r w:rsidR="000C57A5" w:rsidRPr="00BC1106">
        <w:rPr>
          <w:rFonts w:ascii="Arial" w:hAnsi="Arial" w:cs="Arial"/>
          <w:sz w:val="24"/>
          <w:szCs w:val="24"/>
        </w:rPr>
        <w:t>Exporta Fácil+</w:t>
      </w:r>
      <w:r w:rsidR="0089634A" w:rsidRPr="00BC1106">
        <w:rPr>
          <w:rFonts w:ascii="Arial" w:hAnsi="Arial" w:cs="Arial"/>
          <w:sz w:val="24"/>
          <w:szCs w:val="24"/>
        </w:rPr>
        <w:t>”</w:t>
      </w:r>
      <w:r w:rsidR="00D43844" w:rsidRPr="00BC1106">
        <w:rPr>
          <w:rFonts w:ascii="Arial" w:hAnsi="Arial" w:cs="Arial"/>
          <w:sz w:val="24"/>
          <w:szCs w:val="24"/>
        </w:rPr>
        <w:t xml:space="preserve">, </w:t>
      </w:r>
      <w:r w:rsidR="000C57A5" w:rsidRPr="00BC1106">
        <w:rPr>
          <w:rFonts w:ascii="Arial" w:hAnsi="Arial" w:cs="Arial"/>
          <w:sz w:val="24"/>
          <w:szCs w:val="24"/>
        </w:rPr>
        <w:t xml:space="preserve">que possibilita </w:t>
      </w:r>
      <w:r w:rsidR="00881FF7" w:rsidRPr="00BC1106">
        <w:rPr>
          <w:rFonts w:ascii="Arial" w:hAnsi="Arial" w:cs="Arial"/>
          <w:sz w:val="24"/>
          <w:szCs w:val="24"/>
        </w:rPr>
        <w:t xml:space="preserve">que </w:t>
      </w:r>
      <w:r w:rsidR="000C57A5" w:rsidRPr="00BC1106">
        <w:rPr>
          <w:rFonts w:ascii="Arial" w:hAnsi="Arial" w:cs="Arial"/>
          <w:sz w:val="24"/>
          <w:szCs w:val="24"/>
        </w:rPr>
        <w:t>pequen</w:t>
      </w:r>
      <w:r w:rsidR="00D43844" w:rsidRPr="00BC1106">
        <w:rPr>
          <w:rFonts w:ascii="Arial" w:hAnsi="Arial" w:cs="Arial"/>
          <w:sz w:val="24"/>
          <w:szCs w:val="24"/>
        </w:rPr>
        <w:t>a</w:t>
      </w:r>
      <w:r w:rsidR="000C57A5" w:rsidRPr="00BC1106">
        <w:rPr>
          <w:rFonts w:ascii="Arial" w:hAnsi="Arial" w:cs="Arial"/>
          <w:sz w:val="24"/>
          <w:szCs w:val="24"/>
        </w:rPr>
        <w:t>s e médi</w:t>
      </w:r>
      <w:r w:rsidR="00D43844" w:rsidRPr="00BC1106">
        <w:rPr>
          <w:rFonts w:ascii="Arial" w:hAnsi="Arial" w:cs="Arial"/>
          <w:sz w:val="24"/>
          <w:szCs w:val="24"/>
        </w:rPr>
        <w:t>a</w:t>
      </w:r>
      <w:r w:rsidR="000C57A5" w:rsidRPr="00BC1106">
        <w:rPr>
          <w:rFonts w:ascii="Arial" w:hAnsi="Arial" w:cs="Arial"/>
          <w:sz w:val="24"/>
          <w:szCs w:val="24"/>
        </w:rPr>
        <w:t xml:space="preserve">s </w:t>
      </w:r>
      <w:r w:rsidR="00D43844" w:rsidRPr="00BC1106">
        <w:rPr>
          <w:rFonts w:ascii="Arial" w:hAnsi="Arial" w:cs="Arial"/>
          <w:sz w:val="24"/>
          <w:szCs w:val="24"/>
        </w:rPr>
        <w:t>empresas</w:t>
      </w:r>
      <w:r w:rsidR="000C57A5" w:rsidRPr="00BC1106">
        <w:rPr>
          <w:rFonts w:ascii="Arial" w:hAnsi="Arial" w:cs="Arial"/>
          <w:sz w:val="24"/>
          <w:szCs w:val="24"/>
        </w:rPr>
        <w:t xml:space="preserve"> </w:t>
      </w:r>
      <w:r w:rsidR="007377F6" w:rsidRPr="00BC1106">
        <w:rPr>
          <w:rFonts w:ascii="Arial" w:hAnsi="Arial" w:cs="Arial"/>
          <w:sz w:val="24"/>
          <w:szCs w:val="24"/>
        </w:rPr>
        <w:t>envi</w:t>
      </w:r>
      <w:r w:rsidR="00881FF7" w:rsidRPr="00BC1106">
        <w:rPr>
          <w:rFonts w:ascii="Arial" w:hAnsi="Arial" w:cs="Arial"/>
          <w:sz w:val="24"/>
          <w:szCs w:val="24"/>
        </w:rPr>
        <w:t>em</w:t>
      </w:r>
      <w:r w:rsidR="000C57A5" w:rsidRPr="00BC1106">
        <w:rPr>
          <w:rFonts w:ascii="Arial" w:hAnsi="Arial" w:cs="Arial"/>
          <w:sz w:val="24"/>
          <w:szCs w:val="24"/>
        </w:rPr>
        <w:t xml:space="preserve"> </w:t>
      </w:r>
      <w:r w:rsidR="00D5101B" w:rsidRPr="00BC1106">
        <w:rPr>
          <w:rFonts w:ascii="Arial" w:hAnsi="Arial" w:cs="Arial"/>
          <w:sz w:val="24"/>
          <w:szCs w:val="24"/>
        </w:rPr>
        <w:t xml:space="preserve">grandes </w:t>
      </w:r>
      <w:r w:rsidR="000C57A5" w:rsidRPr="00BC1106">
        <w:rPr>
          <w:rFonts w:ascii="Arial" w:hAnsi="Arial" w:cs="Arial"/>
          <w:sz w:val="24"/>
          <w:szCs w:val="24"/>
        </w:rPr>
        <w:t>volumes (acima d</w:t>
      </w:r>
      <w:r w:rsidR="00881FF7" w:rsidRPr="00BC1106">
        <w:rPr>
          <w:rFonts w:ascii="Arial" w:hAnsi="Arial" w:cs="Arial"/>
          <w:sz w:val="24"/>
          <w:szCs w:val="24"/>
        </w:rPr>
        <w:t>os</w:t>
      </w:r>
      <w:r w:rsidR="000C57A5" w:rsidRPr="00BC1106">
        <w:rPr>
          <w:rFonts w:ascii="Arial" w:hAnsi="Arial" w:cs="Arial"/>
          <w:sz w:val="24"/>
          <w:szCs w:val="24"/>
        </w:rPr>
        <w:t xml:space="preserve"> 30kg</w:t>
      </w:r>
      <w:r w:rsidR="001F2D1D" w:rsidRPr="00BC1106">
        <w:rPr>
          <w:rFonts w:ascii="Arial" w:hAnsi="Arial" w:cs="Arial"/>
          <w:sz w:val="24"/>
          <w:szCs w:val="24"/>
        </w:rPr>
        <w:t xml:space="preserve"> da logística postal tradicional</w:t>
      </w:r>
      <w:r w:rsidR="000C57A5" w:rsidRPr="00BC1106">
        <w:rPr>
          <w:rFonts w:ascii="Arial" w:hAnsi="Arial" w:cs="Arial"/>
          <w:sz w:val="24"/>
          <w:szCs w:val="24"/>
        </w:rPr>
        <w:t>) para qualquer país. </w:t>
      </w:r>
      <w:r w:rsidR="00D5101B" w:rsidRPr="00BC1106">
        <w:rPr>
          <w:rFonts w:ascii="Arial" w:hAnsi="Arial" w:cs="Arial"/>
          <w:sz w:val="24"/>
          <w:szCs w:val="24"/>
        </w:rPr>
        <w:t>Além d</w:t>
      </w:r>
      <w:r w:rsidR="00B25841" w:rsidRPr="00BC1106">
        <w:rPr>
          <w:rFonts w:ascii="Arial" w:hAnsi="Arial" w:cs="Arial"/>
          <w:sz w:val="24"/>
          <w:szCs w:val="24"/>
        </w:rPr>
        <w:t xml:space="preserve">e não ter </w:t>
      </w:r>
      <w:r w:rsidR="000C57A5" w:rsidRPr="00BC1106">
        <w:rPr>
          <w:rFonts w:ascii="Arial" w:hAnsi="Arial" w:cs="Arial"/>
          <w:sz w:val="24"/>
          <w:szCs w:val="24"/>
        </w:rPr>
        <w:t xml:space="preserve">restrição de peso, dimensões ou conteúdo e </w:t>
      </w:r>
      <w:r w:rsidR="003C023D" w:rsidRPr="00BC1106">
        <w:rPr>
          <w:rFonts w:ascii="Arial" w:hAnsi="Arial" w:cs="Arial"/>
          <w:sz w:val="24"/>
          <w:szCs w:val="24"/>
        </w:rPr>
        <w:t xml:space="preserve">possibilitar o envio </w:t>
      </w:r>
      <w:r w:rsidR="000C57A5" w:rsidRPr="00BC1106">
        <w:rPr>
          <w:rFonts w:ascii="Arial" w:hAnsi="Arial" w:cs="Arial"/>
          <w:sz w:val="24"/>
          <w:szCs w:val="24"/>
        </w:rPr>
        <w:t xml:space="preserve">por qualquer modal de transporte, a nova plataforma </w:t>
      </w:r>
      <w:r w:rsidR="003C023D" w:rsidRPr="00BC1106">
        <w:rPr>
          <w:rFonts w:ascii="Arial" w:hAnsi="Arial" w:cs="Arial"/>
          <w:sz w:val="24"/>
          <w:szCs w:val="24"/>
        </w:rPr>
        <w:t xml:space="preserve">Exporta Fácil </w:t>
      </w:r>
      <w:r w:rsidR="000C57A5" w:rsidRPr="00BC1106">
        <w:rPr>
          <w:rFonts w:ascii="Arial" w:hAnsi="Arial" w:cs="Arial"/>
          <w:sz w:val="24"/>
          <w:szCs w:val="24"/>
        </w:rPr>
        <w:t>facilita o processo de cotação d</w:t>
      </w:r>
      <w:r w:rsidR="00881FF7" w:rsidRPr="00BC1106">
        <w:rPr>
          <w:rFonts w:ascii="Arial" w:hAnsi="Arial" w:cs="Arial"/>
          <w:sz w:val="24"/>
          <w:szCs w:val="24"/>
        </w:rPr>
        <w:t>a</w:t>
      </w:r>
      <w:r w:rsidR="000C57A5" w:rsidRPr="00BC1106">
        <w:rPr>
          <w:rFonts w:ascii="Arial" w:hAnsi="Arial" w:cs="Arial"/>
          <w:sz w:val="24"/>
          <w:szCs w:val="24"/>
        </w:rPr>
        <w:t> logística de exportação e permite que os exportadores acessem, em um só local, as propostas mais adequadas às necessidades de quem vende produtos para outros países, de maneira simples e ágil</w:t>
      </w:r>
      <w:r w:rsidR="00B25841" w:rsidRPr="00BC1106">
        <w:rPr>
          <w:rFonts w:ascii="Arial" w:hAnsi="Arial" w:cs="Arial"/>
          <w:sz w:val="24"/>
          <w:szCs w:val="24"/>
        </w:rPr>
        <w:t xml:space="preserve">. </w:t>
      </w:r>
      <w:r w:rsidR="000C57A5" w:rsidRPr="00BC1106">
        <w:rPr>
          <w:rFonts w:ascii="Arial" w:hAnsi="Arial" w:cs="Arial"/>
          <w:sz w:val="24"/>
          <w:szCs w:val="24"/>
        </w:rPr>
        <w:t>Por meio do  </w:t>
      </w:r>
      <w:hyperlink r:id="rId9" w:tgtFrame="_blank" w:history="1">
        <w:r w:rsidR="000C57A5" w:rsidRPr="00BC1106">
          <w:rPr>
            <w:rFonts w:ascii="Arial" w:hAnsi="Arial" w:cs="Arial"/>
            <w:sz w:val="24"/>
            <w:szCs w:val="24"/>
          </w:rPr>
          <w:t>“Exporta Fácil+”,</w:t>
        </w:r>
      </w:hyperlink>
      <w:r w:rsidR="000C57A5" w:rsidRPr="00BC1106">
        <w:rPr>
          <w:rFonts w:ascii="Arial" w:hAnsi="Arial" w:cs="Arial"/>
          <w:sz w:val="24"/>
          <w:szCs w:val="24"/>
        </w:rPr>
        <w:t xml:space="preserve"> os operadores logísticos credenciados </w:t>
      </w:r>
      <w:r w:rsidR="00881FF7" w:rsidRPr="00BC1106">
        <w:rPr>
          <w:rFonts w:ascii="Arial" w:hAnsi="Arial" w:cs="Arial"/>
          <w:sz w:val="24"/>
          <w:szCs w:val="24"/>
        </w:rPr>
        <w:t xml:space="preserve">pelo </w:t>
      </w:r>
      <w:r w:rsidR="000C57A5" w:rsidRPr="00BC1106">
        <w:rPr>
          <w:rFonts w:ascii="Arial" w:hAnsi="Arial" w:cs="Arial"/>
          <w:sz w:val="24"/>
          <w:szCs w:val="24"/>
        </w:rPr>
        <w:t>Correio</w:t>
      </w:r>
      <w:r w:rsidR="00A01B7B" w:rsidRPr="00BC1106">
        <w:rPr>
          <w:rFonts w:ascii="Arial" w:hAnsi="Arial" w:cs="Arial"/>
          <w:sz w:val="24"/>
          <w:szCs w:val="24"/>
        </w:rPr>
        <w:t xml:space="preserve"> Brasileiro</w:t>
      </w:r>
      <w:r w:rsidR="000C57A5" w:rsidRPr="00BC1106">
        <w:rPr>
          <w:rFonts w:ascii="Arial" w:hAnsi="Arial" w:cs="Arial"/>
          <w:sz w:val="24"/>
          <w:szCs w:val="24"/>
        </w:rPr>
        <w:t xml:space="preserve"> também poderão ofertar serviços como indicação de seguro, coleta, transporte local e internacional, desembaraço aduaneiro no Brasil e no país de destino, entrega em local </w:t>
      </w:r>
      <w:r w:rsidR="0003567C" w:rsidRPr="00BC1106">
        <w:rPr>
          <w:rFonts w:ascii="Arial" w:hAnsi="Arial" w:cs="Arial"/>
          <w:sz w:val="24"/>
          <w:szCs w:val="24"/>
        </w:rPr>
        <w:t>indicado</w:t>
      </w:r>
      <w:r w:rsidR="000C57A5" w:rsidRPr="00BC1106">
        <w:rPr>
          <w:rFonts w:ascii="Arial" w:hAnsi="Arial" w:cs="Arial"/>
          <w:sz w:val="24"/>
          <w:szCs w:val="24"/>
        </w:rPr>
        <w:t xml:space="preserve">, redirecionamento e devolução à origem ou o refugo de </w:t>
      </w:r>
      <w:r w:rsidR="00BE005D" w:rsidRPr="00BC1106">
        <w:rPr>
          <w:rFonts w:ascii="Arial" w:hAnsi="Arial" w:cs="Arial"/>
          <w:sz w:val="24"/>
          <w:szCs w:val="24"/>
        </w:rPr>
        <w:t>cargas</w:t>
      </w:r>
      <w:r w:rsidR="000C57A5" w:rsidRPr="00BC1106">
        <w:rPr>
          <w:rFonts w:ascii="Arial" w:hAnsi="Arial" w:cs="Arial"/>
          <w:sz w:val="24"/>
          <w:szCs w:val="24"/>
        </w:rPr>
        <w:t xml:space="preserve"> não entregues, quando for o caso.</w:t>
      </w:r>
      <w:r w:rsidR="0003567C" w:rsidRPr="00BC1106">
        <w:rPr>
          <w:rFonts w:ascii="Arial" w:hAnsi="Arial" w:cs="Arial"/>
          <w:sz w:val="24"/>
          <w:szCs w:val="24"/>
        </w:rPr>
        <w:t xml:space="preserve"> O Correio do Brasil </w:t>
      </w:r>
      <w:r w:rsidR="00A01B7B" w:rsidRPr="00BC1106">
        <w:rPr>
          <w:rFonts w:ascii="Arial" w:hAnsi="Arial" w:cs="Arial"/>
          <w:sz w:val="24"/>
          <w:szCs w:val="24"/>
        </w:rPr>
        <w:t>fez</w:t>
      </w:r>
      <w:r w:rsidR="0003567C" w:rsidRPr="00BC1106">
        <w:rPr>
          <w:rFonts w:ascii="Arial" w:hAnsi="Arial" w:cs="Arial"/>
          <w:sz w:val="24"/>
          <w:szCs w:val="24"/>
        </w:rPr>
        <w:t xml:space="preserve"> uma apresentação sobre esse tema.</w:t>
      </w:r>
      <w:r w:rsidR="000C57A5" w:rsidRPr="00BC1106">
        <w:rPr>
          <w:rFonts w:ascii="Arial" w:hAnsi="Arial" w:cs="Arial"/>
          <w:sz w:val="24"/>
          <w:szCs w:val="24"/>
        </w:rPr>
        <w:t>     </w:t>
      </w:r>
    </w:p>
    <w:p w14:paraId="67553EC6" w14:textId="515EC4F4" w:rsidR="00A04D67" w:rsidRPr="00BC1106" w:rsidRDefault="00C05B5D" w:rsidP="0003567C">
      <w:pPr>
        <w:jc w:val="both"/>
        <w:rPr>
          <w:rFonts w:ascii="Arial" w:hAnsi="Arial" w:cs="Arial"/>
          <w:sz w:val="24"/>
          <w:szCs w:val="24"/>
        </w:rPr>
      </w:pPr>
      <w:r w:rsidRPr="00BC1106">
        <w:rPr>
          <w:rFonts w:ascii="Arial" w:hAnsi="Arial" w:cs="Arial"/>
          <w:sz w:val="24"/>
          <w:szCs w:val="24"/>
        </w:rPr>
        <w:t>O Correio do Brasil anunci</w:t>
      </w:r>
      <w:r w:rsidR="00A01B7B" w:rsidRPr="00BC1106">
        <w:rPr>
          <w:rFonts w:ascii="Arial" w:hAnsi="Arial" w:cs="Arial"/>
          <w:sz w:val="24"/>
          <w:szCs w:val="24"/>
        </w:rPr>
        <w:t>ou</w:t>
      </w:r>
      <w:r w:rsidRPr="00BC1106">
        <w:rPr>
          <w:rFonts w:ascii="Arial" w:hAnsi="Arial" w:cs="Arial"/>
          <w:sz w:val="24"/>
          <w:szCs w:val="24"/>
        </w:rPr>
        <w:t xml:space="preserve"> que</w:t>
      </w:r>
      <w:r w:rsidR="00A85EBD" w:rsidRPr="00BC1106">
        <w:rPr>
          <w:rFonts w:ascii="Arial" w:hAnsi="Arial" w:cs="Arial"/>
          <w:sz w:val="24"/>
          <w:szCs w:val="24"/>
        </w:rPr>
        <w:t xml:space="preserve">, a partir de dezembro de 2023, </w:t>
      </w:r>
      <w:r w:rsidR="00A01B7B" w:rsidRPr="00BC1106">
        <w:rPr>
          <w:rFonts w:ascii="Arial" w:hAnsi="Arial" w:cs="Arial"/>
          <w:sz w:val="24"/>
          <w:szCs w:val="24"/>
        </w:rPr>
        <w:t>passará</w:t>
      </w:r>
      <w:r w:rsidR="00FF7C51" w:rsidRPr="00BC1106">
        <w:rPr>
          <w:rFonts w:ascii="Arial" w:hAnsi="Arial" w:cs="Arial"/>
          <w:sz w:val="24"/>
          <w:szCs w:val="24"/>
        </w:rPr>
        <w:t xml:space="preserve"> a vender </w:t>
      </w:r>
      <w:r w:rsidR="00C83289" w:rsidRPr="00BC1106">
        <w:rPr>
          <w:rFonts w:ascii="Arial" w:hAnsi="Arial" w:cs="Arial"/>
          <w:sz w:val="24"/>
          <w:szCs w:val="24"/>
        </w:rPr>
        <w:t xml:space="preserve">diferentes tipos de seguros </w:t>
      </w:r>
      <w:r w:rsidR="00FF7C51" w:rsidRPr="00BC1106">
        <w:rPr>
          <w:rFonts w:ascii="Arial" w:hAnsi="Arial" w:cs="Arial"/>
          <w:sz w:val="24"/>
          <w:szCs w:val="24"/>
        </w:rPr>
        <w:t>em suas</w:t>
      </w:r>
      <w:r w:rsidR="00AD5DD2" w:rsidRPr="00BC1106">
        <w:rPr>
          <w:rFonts w:ascii="Arial" w:hAnsi="Arial" w:cs="Arial"/>
          <w:sz w:val="24"/>
          <w:szCs w:val="24"/>
        </w:rPr>
        <w:t xml:space="preserve"> agências </w:t>
      </w:r>
      <w:r w:rsidR="00FF7C51" w:rsidRPr="00BC1106">
        <w:rPr>
          <w:rFonts w:ascii="Arial" w:hAnsi="Arial" w:cs="Arial"/>
          <w:sz w:val="24"/>
          <w:szCs w:val="24"/>
        </w:rPr>
        <w:t xml:space="preserve">em </w:t>
      </w:r>
      <w:r w:rsidR="00AD5DD2" w:rsidRPr="00BC1106">
        <w:rPr>
          <w:rFonts w:ascii="Arial" w:hAnsi="Arial" w:cs="Arial"/>
          <w:sz w:val="24"/>
          <w:szCs w:val="24"/>
        </w:rPr>
        <w:t xml:space="preserve">todo o </w:t>
      </w:r>
      <w:r w:rsidR="00FF7C51" w:rsidRPr="00BC1106">
        <w:rPr>
          <w:rFonts w:ascii="Arial" w:hAnsi="Arial" w:cs="Arial"/>
          <w:sz w:val="24"/>
          <w:szCs w:val="24"/>
        </w:rPr>
        <w:t>p</w:t>
      </w:r>
      <w:r w:rsidR="00AD5DD2" w:rsidRPr="00BC1106">
        <w:rPr>
          <w:rFonts w:ascii="Arial" w:hAnsi="Arial" w:cs="Arial"/>
          <w:sz w:val="24"/>
          <w:szCs w:val="24"/>
        </w:rPr>
        <w:t>aís</w:t>
      </w:r>
      <w:r w:rsidR="00432911" w:rsidRPr="00BC1106">
        <w:rPr>
          <w:rFonts w:ascii="Arial" w:hAnsi="Arial" w:cs="Arial"/>
          <w:sz w:val="24"/>
          <w:szCs w:val="24"/>
        </w:rPr>
        <w:t xml:space="preserve"> e nos </w:t>
      </w:r>
      <w:r w:rsidR="00432911" w:rsidRPr="00BC1106">
        <w:rPr>
          <w:rFonts w:ascii="Arial" w:hAnsi="Arial" w:cs="Arial"/>
          <w:sz w:val="24"/>
          <w:szCs w:val="24"/>
        </w:rPr>
        <w:lastRenderedPageBreak/>
        <w:t xml:space="preserve">canais digitais </w:t>
      </w:r>
      <w:r w:rsidR="00E42EF2" w:rsidRPr="00BC1106">
        <w:rPr>
          <w:rFonts w:ascii="Arial" w:hAnsi="Arial" w:cs="Arial"/>
          <w:sz w:val="24"/>
          <w:szCs w:val="24"/>
        </w:rPr>
        <w:t xml:space="preserve">de atendimento. </w:t>
      </w:r>
      <w:r w:rsidR="00AD5DD2" w:rsidRPr="00BC1106">
        <w:rPr>
          <w:rFonts w:ascii="Arial" w:hAnsi="Arial" w:cs="Arial"/>
          <w:sz w:val="24"/>
          <w:szCs w:val="24"/>
        </w:rPr>
        <w:t>Inicialmente, serão comercializados nas unidades dos Correios microsseguros e bilhetes simplificados, com valores mensais a partir de R$ 9,99</w:t>
      </w:r>
      <w:r w:rsidR="004B6FC6" w:rsidRPr="00BC1106">
        <w:rPr>
          <w:rFonts w:ascii="Arial" w:hAnsi="Arial" w:cs="Arial"/>
          <w:sz w:val="24"/>
          <w:szCs w:val="24"/>
        </w:rPr>
        <w:t xml:space="preserve">:  </w:t>
      </w:r>
      <w:r w:rsidR="0095730F" w:rsidRPr="00BC1106">
        <w:rPr>
          <w:rFonts w:ascii="Arial" w:hAnsi="Arial" w:cs="Arial"/>
          <w:sz w:val="24"/>
          <w:szCs w:val="24"/>
        </w:rPr>
        <w:t>m</w:t>
      </w:r>
      <w:r w:rsidR="00AD5DD2" w:rsidRPr="00BC1106">
        <w:rPr>
          <w:rFonts w:ascii="Arial" w:hAnsi="Arial" w:cs="Arial"/>
          <w:sz w:val="24"/>
          <w:szCs w:val="24"/>
        </w:rPr>
        <w:t>icrosseguros de Pessoas (</w:t>
      </w:r>
      <w:r w:rsidR="005B24B4" w:rsidRPr="00BC1106">
        <w:rPr>
          <w:rFonts w:ascii="Arial" w:hAnsi="Arial" w:cs="Arial"/>
          <w:sz w:val="24"/>
          <w:szCs w:val="24"/>
        </w:rPr>
        <w:t>c</w:t>
      </w:r>
      <w:r w:rsidR="00AD5DD2" w:rsidRPr="00BC1106">
        <w:rPr>
          <w:rFonts w:ascii="Arial" w:hAnsi="Arial" w:cs="Arial"/>
          <w:sz w:val="24"/>
          <w:szCs w:val="24"/>
        </w:rPr>
        <w:t xml:space="preserve">uidados essenciais em caso de doenças graves inesperadas, ou invalidez repentina, além </w:t>
      </w:r>
      <w:r w:rsidR="00412A75" w:rsidRPr="00BC1106">
        <w:rPr>
          <w:rFonts w:ascii="Arial" w:hAnsi="Arial" w:cs="Arial"/>
          <w:sz w:val="24"/>
          <w:szCs w:val="24"/>
        </w:rPr>
        <w:t>de</w:t>
      </w:r>
      <w:r w:rsidR="00AD5DD2" w:rsidRPr="00BC1106">
        <w:rPr>
          <w:rFonts w:ascii="Arial" w:hAnsi="Arial" w:cs="Arial"/>
          <w:sz w:val="24"/>
          <w:szCs w:val="24"/>
        </w:rPr>
        <w:t xml:space="preserve"> serviço de telemedicina e serviços assistenciais)</w:t>
      </w:r>
      <w:r w:rsidR="0095730F" w:rsidRPr="00BC1106">
        <w:rPr>
          <w:rFonts w:ascii="Arial" w:hAnsi="Arial" w:cs="Arial"/>
          <w:sz w:val="24"/>
          <w:szCs w:val="24"/>
        </w:rPr>
        <w:t>; m</w:t>
      </w:r>
      <w:r w:rsidR="00AD5DD2" w:rsidRPr="00BC1106">
        <w:rPr>
          <w:rFonts w:ascii="Arial" w:hAnsi="Arial" w:cs="Arial"/>
          <w:sz w:val="24"/>
          <w:szCs w:val="24"/>
        </w:rPr>
        <w:t xml:space="preserve">icrosseguros de Danos (cuidados com a residência ou </w:t>
      </w:r>
      <w:r w:rsidR="00412A75" w:rsidRPr="00BC1106">
        <w:rPr>
          <w:rFonts w:ascii="Arial" w:hAnsi="Arial" w:cs="Arial"/>
          <w:sz w:val="24"/>
          <w:szCs w:val="24"/>
        </w:rPr>
        <w:t>com</w:t>
      </w:r>
      <w:r w:rsidR="00AD5DD2" w:rsidRPr="00BC1106">
        <w:rPr>
          <w:rFonts w:ascii="Arial" w:hAnsi="Arial" w:cs="Arial"/>
          <w:sz w:val="24"/>
          <w:szCs w:val="24"/>
        </w:rPr>
        <w:t xml:space="preserve"> a empresa, em caso de imprevistos diversos</w:t>
      </w:r>
      <w:r w:rsidR="002C3CA1" w:rsidRPr="00BC1106">
        <w:rPr>
          <w:rFonts w:ascii="Arial" w:hAnsi="Arial" w:cs="Arial"/>
          <w:sz w:val="24"/>
          <w:szCs w:val="24"/>
        </w:rPr>
        <w:t>,</w:t>
      </w:r>
      <w:r w:rsidR="00AD5DD2" w:rsidRPr="00BC1106">
        <w:rPr>
          <w:rFonts w:ascii="Arial" w:hAnsi="Arial" w:cs="Arial"/>
          <w:sz w:val="24"/>
          <w:szCs w:val="24"/>
        </w:rPr>
        <w:t xml:space="preserve"> </w:t>
      </w:r>
      <w:r w:rsidR="002C3CA1" w:rsidRPr="00BC1106">
        <w:rPr>
          <w:rFonts w:ascii="Arial" w:hAnsi="Arial" w:cs="Arial"/>
          <w:sz w:val="24"/>
          <w:szCs w:val="24"/>
        </w:rPr>
        <w:t xml:space="preserve">além de </w:t>
      </w:r>
      <w:r w:rsidR="00AD5DD2" w:rsidRPr="00BC1106">
        <w:rPr>
          <w:rFonts w:ascii="Arial" w:hAnsi="Arial" w:cs="Arial"/>
          <w:sz w:val="24"/>
          <w:szCs w:val="24"/>
        </w:rPr>
        <w:t>serviços emergências para o imóvel);</w:t>
      </w:r>
      <w:r w:rsidR="002C3CA1" w:rsidRPr="00BC1106">
        <w:rPr>
          <w:rFonts w:ascii="Arial" w:hAnsi="Arial" w:cs="Arial"/>
          <w:sz w:val="24"/>
          <w:szCs w:val="24"/>
        </w:rPr>
        <w:t xml:space="preserve"> s</w:t>
      </w:r>
      <w:r w:rsidR="00AD5DD2" w:rsidRPr="00BC1106">
        <w:rPr>
          <w:rFonts w:ascii="Arial" w:hAnsi="Arial" w:cs="Arial"/>
          <w:sz w:val="24"/>
          <w:szCs w:val="24"/>
        </w:rPr>
        <w:t xml:space="preserve">eguro </w:t>
      </w:r>
      <w:r w:rsidR="002C3CA1" w:rsidRPr="00BC1106">
        <w:rPr>
          <w:rFonts w:ascii="Arial" w:hAnsi="Arial" w:cs="Arial"/>
          <w:sz w:val="24"/>
          <w:szCs w:val="24"/>
        </w:rPr>
        <w:t>F</w:t>
      </w:r>
      <w:r w:rsidR="00AD5DD2" w:rsidRPr="00BC1106">
        <w:rPr>
          <w:rFonts w:ascii="Arial" w:hAnsi="Arial" w:cs="Arial"/>
          <w:sz w:val="24"/>
          <w:szCs w:val="24"/>
        </w:rPr>
        <w:t xml:space="preserve">uneral (auxílio com custos e com a burocracia diante </w:t>
      </w:r>
      <w:r w:rsidR="004570A9" w:rsidRPr="00BC1106">
        <w:rPr>
          <w:rFonts w:ascii="Arial" w:hAnsi="Arial" w:cs="Arial"/>
          <w:sz w:val="24"/>
          <w:szCs w:val="24"/>
        </w:rPr>
        <w:t>d</w:t>
      </w:r>
      <w:r w:rsidR="00AD5DD2" w:rsidRPr="00BC1106">
        <w:rPr>
          <w:rFonts w:ascii="Arial" w:hAnsi="Arial" w:cs="Arial"/>
          <w:sz w:val="24"/>
          <w:szCs w:val="24"/>
        </w:rPr>
        <w:t>a necessidade familiar sobre um funeral);</w:t>
      </w:r>
      <w:r w:rsidR="002C3CA1" w:rsidRPr="00BC1106">
        <w:rPr>
          <w:rFonts w:ascii="Arial" w:hAnsi="Arial" w:cs="Arial"/>
          <w:sz w:val="24"/>
          <w:szCs w:val="24"/>
        </w:rPr>
        <w:t xml:space="preserve"> s</w:t>
      </w:r>
      <w:r w:rsidR="00AD5DD2" w:rsidRPr="00BC1106">
        <w:rPr>
          <w:rFonts w:ascii="Arial" w:hAnsi="Arial" w:cs="Arial"/>
          <w:sz w:val="24"/>
          <w:szCs w:val="24"/>
        </w:rPr>
        <w:t xml:space="preserve">eguro </w:t>
      </w:r>
      <w:r w:rsidR="002C3CA1" w:rsidRPr="00BC1106">
        <w:rPr>
          <w:rFonts w:ascii="Arial" w:hAnsi="Arial" w:cs="Arial"/>
          <w:sz w:val="24"/>
          <w:szCs w:val="24"/>
        </w:rPr>
        <w:t>B</w:t>
      </w:r>
      <w:r w:rsidR="00AD5DD2" w:rsidRPr="00BC1106">
        <w:rPr>
          <w:rFonts w:ascii="Arial" w:hAnsi="Arial" w:cs="Arial"/>
          <w:sz w:val="24"/>
          <w:szCs w:val="24"/>
        </w:rPr>
        <w:t xml:space="preserve">olsa </w:t>
      </w:r>
      <w:r w:rsidR="002C3CA1" w:rsidRPr="00BC1106">
        <w:rPr>
          <w:rFonts w:ascii="Arial" w:hAnsi="Arial" w:cs="Arial"/>
          <w:sz w:val="24"/>
          <w:szCs w:val="24"/>
        </w:rPr>
        <w:t>P</w:t>
      </w:r>
      <w:r w:rsidR="00AD5DD2" w:rsidRPr="00BC1106">
        <w:rPr>
          <w:rFonts w:ascii="Arial" w:hAnsi="Arial" w:cs="Arial"/>
          <w:sz w:val="24"/>
          <w:szCs w:val="24"/>
        </w:rPr>
        <w:t>rotegida (cobre custos sobre a bolsa roubada e seus pertences, além de incluir cobertura para transações indevidas).</w:t>
      </w:r>
      <w:r w:rsidR="00412A75" w:rsidRPr="00BC1106">
        <w:rPr>
          <w:rFonts w:ascii="Arial" w:hAnsi="Arial" w:cs="Arial"/>
          <w:sz w:val="24"/>
          <w:szCs w:val="24"/>
        </w:rPr>
        <w:t xml:space="preserve"> </w:t>
      </w:r>
      <w:r w:rsidR="00AD5DD2" w:rsidRPr="00BC1106">
        <w:rPr>
          <w:rFonts w:ascii="Arial" w:hAnsi="Arial" w:cs="Arial"/>
          <w:sz w:val="24"/>
          <w:szCs w:val="24"/>
        </w:rPr>
        <w:t xml:space="preserve">A oferta de produtos de seguros </w:t>
      </w:r>
      <w:r w:rsidR="006D58CA" w:rsidRPr="00BC1106">
        <w:rPr>
          <w:rFonts w:ascii="Arial" w:hAnsi="Arial" w:cs="Arial"/>
          <w:sz w:val="24"/>
          <w:szCs w:val="24"/>
        </w:rPr>
        <w:t>faz parte da</w:t>
      </w:r>
      <w:r w:rsidR="00AD5DD2" w:rsidRPr="00BC1106">
        <w:rPr>
          <w:rFonts w:ascii="Arial" w:hAnsi="Arial" w:cs="Arial"/>
          <w:sz w:val="24"/>
          <w:szCs w:val="24"/>
        </w:rPr>
        <w:t xml:space="preserve"> estratégia </w:t>
      </w:r>
      <w:r w:rsidR="006D58CA" w:rsidRPr="00BC1106">
        <w:rPr>
          <w:rFonts w:ascii="Arial" w:hAnsi="Arial" w:cs="Arial"/>
          <w:sz w:val="24"/>
          <w:szCs w:val="24"/>
        </w:rPr>
        <w:t>da empresa de</w:t>
      </w:r>
      <w:r w:rsidR="0009346F" w:rsidRPr="00BC1106">
        <w:rPr>
          <w:rFonts w:ascii="Arial" w:hAnsi="Arial" w:cs="Arial"/>
          <w:sz w:val="24"/>
          <w:szCs w:val="24"/>
        </w:rPr>
        <w:t xml:space="preserve"> </w:t>
      </w:r>
      <w:r w:rsidR="00AD5DD2" w:rsidRPr="00BC1106">
        <w:rPr>
          <w:rFonts w:ascii="Arial" w:hAnsi="Arial" w:cs="Arial"/>
          <w:sz w:val="24"/>
          <w:szCs w:val="24"/>
        </w:rPr>
        <w:t>rentabiliza</w:t>
      </w:r>
      <w:r w:rsidR="0009346F" w:rsidRPr="00BC1106">
        <w:rPr>
          <w:rFonts w:ascii="Arial" w:hAnsi="Arial" w:cs="Arial"/>
          <w:sz w:val="24"/>
          <w:szCs w:val="24"/>
        </w:rPr>
        <w:t>r</w:t>
      </w:r>
      <w:r w:rsidR="00AD5DD2" w:rsidRPr="00BC1106">
        <w:rPr>
          <w:rFonts w:ascii="Arial" w:hAnsi="Arial" w:cs="Arial"/>
          <w:sz w:val="24"/>
          <w:szCs w:val="24"/>
        </w:rPr>
        <w:t xml:space="preserve"> a </w:t>
      </w:r>
      <w:r w:rsidR="0009346F" w:rsidRPr="00BC1106">
        <w:rPr>
          <w:rFonts w:ascii="Arial" w:hAnsi="Arial" w:cs="Arial"/>
          <w:sz w:val="24"/>
          <w:szCs w:val="24"/>
        </w:rPr>
        <w:t xml:space="preserve">sua </w:t>
      </w:r>
      <w:r w:rsidR="00AD5DD2" w:rsidRPr="00BC1106">
        <w:rPr>
          <w:rFonts w:ascii="Arial" w:hAnsi="Arial" w:cs="Arial"/>
          <w:sz w:val="24"/>
          <w:szCs w:val="24"/>
        </w:rPr>
        <w:t xml:space="preserve">rede </w:t>
      </w:r>
      <w:r w:rsidR="0009346F" w:rsidRPr="00BC1106">
        <w:rPr>
          <w:rFonts w:ascii="Arial" w:hAnsi="Arial" w:cs="Arial"/>
          <w:sz w:val="24"/>
          <w:szCs w:val="24"/>
        </w:rPr>
        <w:t>de atendimento</w:t>
      </w:r>
      <w:r w:rsidR="008648BF" w:rsidRPr="00BC1106">
        <w:rPr>
          <w:rFonts w:ascii="Arial" w:hAnsi="Arial" w:cs="Arial"/>
          <w:sz w:val="24"/>
          <w:szCs w:val="24"/>
        </w:rPr>
        <w:t xml:space="preserve"> que cobre todo o território brasileiro</w:t>
      </w:r>
      <w:r w:rsidR="00935730" w:rsidRPr="00BC1106">
        <w:rPr>
          <w:rFonts w:ascii="Arial" w:hAnsi="Arial" w:cs="Arial"/>
          <w:sz w:val="24"/>
          <w:szCs w:val="24"/>
        </w:rPr>
        <w:t xml:space="preserve">, </w:t>
      </w:r>
      <w:r w:rsidR="0003567C" w:rsidRPr="00BC1106">
        <w:rPr>
          <w:rFonts w:ascii="Arial" w:hAnsi="Arial" w:cs="Arial"/>
          <w:sz w:val="24"/>
          <w:szCs w:val="24"/>
        </w:rPr>
        <w:t xml:space="preserve">em decorrência de </w:t>
      </w:r>
      <w:r w:rsidR="00935730" w:rsidRPr="00BC1106">
        <w:rPr>
          <w:rFonts w:ascii="Arial" w:hAnsi="Arial" w:cs="Arial"/>
          <w:sz w:val="24"/>
          <w:szCs w:val="24"/>
        </w:rPr>
        <w:t xml:space="preserve">suas obrigações com o serviço postal </w:t>
      </w:r>
      <w:r w:rsidR="00953122" w:rsidRPr="00BC1106">
        <w:rPr>
          <w:rFonts w:ascii="Arial" w:hAnsi="Arial" w:cs="Arial"/>
          <w:sz w:val="24"/>
          <w:szCs w:val="24"/>
        </w:rPr>
        <w:t>universal</w:t>
      </w:r>
      <w:r w:rsidR="008648BF" w:rsidRPr="00BC1106">
        <w:rPr>
          <w:rFonts w:ascii="Arial" w:hAnsi="Arial" w:cs="Arial"/>
          <w:sz w:val="24"/>
          <w:szCs w:val="24"/>
        </w:rPr>
        <w:t>.</w:t>
      </w:r>
    </w:p>
    <w:p w14:paraId="3B437BC5" w14:textId="64018E76" w:rsidR="00AA4BA5" w:rsidRPr="00BC1106" w:rsidRDefault="00AA4BA5" w:rsidP="0003567C">
      <w:pPr>
        <w:jc w:val="both"/>
        <w:rPr>
          <w:rFonts w:ascii="Arial" w:hAnsi="Arial" w:cs="Arial"/>
          <w:sz w:val="24"/>
          <w:szCs w:val="24"/>
        </w:rPr>
      </w:pPr>
      <w:r w:rsidRPr="00BC1106">
        <w:rPr>
          <w:rFonts w:ascii="Arial" w:hAnsi="Arial" w:cs="Arial"/>
          <w:sz w:val="24"/>
          <w:szCs w:val="24"/>
        </w:rPr>
        <w:t xml:space="preserve">O Correio do Brasil </w:t>
      </w:r>
      <w:r w:rsidR="002E2C70" w:rsidRPr="00BC1106">
        <w:rPr>
          <w:rFonts w:ascii="Arial" w:hAnsi="Arial" w:cs="Arial"/>
          <w:sz w:val="24"/>
          <w:szCs w:val="24"/>
        </w:rPr>
        <w:t xml:space="preserve">também </w:t>
      </w:r>
      <w:r w:rsidRPr="00BC1106">
        <w:rPr>
          <w:rFonts w:ascii="Arial" w:hAnsi="Arial" w:cs="Arial"/>
          <w:sz w:val="24"/>
          <w:szCs w:val="24"/>
        </w:rPr>
        <w:t>anunci</w:t>
      </w:r>
      <w:r w:rsidR="00A01B7B" w:rsidRPr="00BC1106">
        <w:rPr>
          <w:rFonts w:ascii="Arial" w:hAnsi="Arial" w:cs="Arial"/>
          <w:sz w:val="24"/>
          <w:szCs w:val="24"/>
        </w:rPr>
        <w:t>ou</w:t>
      </w:r>
      <w:r w:rsidRPr="00BC1106">
        <w:rPr>
          <w:rFonts w:ascii="Arial" w:hAnsi="Arial" w:cs="Arial"/>
          <w:sz w:val="24"/>
          <w:szCs w:val="24"/>
        </w:rPr>
        <w:t xml:space="preserve"> </w:t>
      </w:r>
      <w:r w:rsidR="00B30D38" w:rsidRPr="00BC1106">
        <w:rPr>
          <w:rFonts w:ascii="Arial" w:hAnsi="Arial" w:cs="Arial"/>
          <w:sz w:val="24"/>
          <w:szCs w:val="24"/>
        </w:rPr>
        <w:t>a ampliação da</w:t>
      </w:r>
      <w:r w:rsidR="00832A7E" w:rsidRPr="00BC1106">
        <w:rPr>
          <w:rFonts w:ascii="Arial" w:hAnsi="Arial" w:cs="Arial"/>
          <w:sz w:val="24"/>
          <w:szCs w:val="24"/>
        </w:rPr>
        <w:t xml:space="preserve"> </w:t>
      </w:r>
      <w:r w:rsidR="002E2C70" w:rsidRPr="00BC1106">
        <w:rPr>
          <w:rFonts w:ascii="Arial" w:hAnsi="Arial" w:cs="Arial"/>
          <w:sz w:val="24"/>
          <w:szCs w:val="24"/>
        </w:rPr>
        <w:t xml:space="preserve">sua </w:t>
      </w:r>
      <w:r w:rsidRPr="00BC1106">
        <w:rPr>
          <w:rFonts w:ascii="Arial" w:hAnsi="Arial" w:cs="Arial"/>
          <w:sz w:val="24"/>
          <w:szCs w:val="24"/>
        </w:rPr>
        <w:t>oferta de serviços de certificação digital</w:t>
      </w:r>
      <w:r w:rsidR="006574B5" w:rsidRPr="00BC1106">
        <w:rPr>
          <w:rFonts w:ascii="Arial" w:hAnsi="Arial" w:cs="Arial"/>
          <w:sz w:val="24"/>
          <w:szCs w:val="24"/>
        </w:rPr>
        <w:t>. P</w:t>
      </w:r>
      <w:r w:rsidRPr="00BC1106">
        <w:rPr>
          <w:rFonts w:ascii="Arial" w:hAnsi="Arial" w:cs="Arial"/>
          <w:sz w:val="24"/>
          <w:szCs w:val="24"/>
        </w:rPr>
        <w:t xml:space="preserve">elo </w:t>
      </w:r>
      <w:r w:rsidRPr="00BC1106">
        <w:rPr>
          <w:rFonts w:ascii="Arial" w:hAnsi="Arial" w:cs="Arial"/>
          <w:i/>
          <w:iCs/>
          <w:sz w:val="24"/>
          <w:szCs w:val="24"/>
        </w:rPr>
        <w:t>site</w:t>
      </w:r>
      <w:r w:rsidRPr="00BC1106">
        <w:rPr>
          <w:rFonts w:ascii="Arial" w:hAnsi="Arial" w:cs="Arial"/>
          <w:sz w:val="24"/>
          <w:szCs w:val="24"/>
        </w:rPr>
        <w:t xml:space="preserve"> </w:t>
      </w:r>
      <w:r w:rsidR="00A01B7B" w:rsidRPr="00BC1106">
        <w:rPr>
          <w:rFonts w:ascii="Arial" w:hAnsi="Arial" w:cs="Arial"/>
          <w:sz w:val="24"/>
          <w:szCs w:val="24"/>
        </w:rPr>
        <w:t>do</w:t>
      </w:r>
      <w:r w:rsidRPr="00BC1106">
        <w:rPr>
          <w:rFonts w:ascii="Arial" w:hAnsi="Arial" w:cs="Arial"/>
          <w:sz w:val="24"/>
          <w:szCs w:val="24"/>
        </w:rPr>
        <w:t xml:space="preserve"> Correio</w:t>
      </w:r>
      <w:r w:rsidR="00A01B7B" w:rsidRPr="00BC1106">
        <w:rPr>
          <w:rFonts w:ascii="Arial" w:hAnsi="Arial" w:cs="Arial"/>
          <w:sz w:val="24"/>
          <w:szCs w:val="24"/>
        </w:rPr>
        <w:t xml:space="preserve"> Brasileiro</w:t>
      </w:r>
      <w:r w:rsidRPr="00BC1106">
        <w:rPr>
          <w:rFonts w:ascii="Arial" w:hAnsi="Arial" w:cs="Arial"/>
          <w:sz w:val="24"/>
          <w:szCs w:val="24"/>
        </w:rPr>
        <w:t xml:space="preserve">, os clientes já podem obter o certificado digital em nuvem, </w:t>
      </w:r>
      <w:r w:rsidR="003A7E7A" w:rsidRPr="00BC1106">
        <w:rPr>
          <w:rFonts w:ascii="Arial" w:hAnsi="Arial" w:cs="Arial"/>
          <w:sz w:val="24"/>
          <w:szCs w:val="24"/>
        </w:rPr>
        <w:t>o</w:t>
      </w:r>
      <w:r w:rsidRPr="00BC1106">
        <w:rPr>
          <w:rFonts w:ascii="Arial" w:hAnsi="Arial" w:cs="Arial"/>
          <w:sz w:val="24"/>
          <w:szCs w:val="24"/>
        </w:rPr>
        <w:t xml:space="preserve"> que permite assinar documentos digitalmente p</w:t>
      </w:r>
      <w:r w:rsidR="00B4222B" w:rsidRPr="00BC1106">
        <w:rPr>
          <w:rFonts w:ascii="Arial" w:hAnsi="Arial" w:cs="Arial"/>
          <w:sz w:val="24"/>
          <w:szCs w:val="24"/>
        </w:rPr>
        <w:t>or meio de um</w:t>
      </w:r>
      <w:r w:rsidRPr="00BC1106">
        <w:rPr>
          <w:rFonts w:ascii="Arial" w:hAnsi="Arial" w:cs="Arial"/>
          <w:sz w:val="24"/>
          <w:szCs w:val="24"/>
        </w:rPr>
        <w:t xml:space="preserve"> </w:t>
      </w:r>
      <w:r w:rsidRPr="00BC1106">
        <w:rPr>
          <w:rFonts w:ascii="Arial" w:hAnsi="Arial" w:cs="Arial"/>
          <w:i/>
          <w:iCs/>
          <w:sz w:val="24"/>
          <w:szCs w:val="24"/>
        </w:rPr>
        <w:t>smartphone</w:t>
      </w:r>
      <w:r w:rsidRPr="00BC1106">
        <w:rPr>
          <w:rFonts w:ascii="Arial" w:hAnsi="Arial" w:cs="Arial"/>
          <w:sz w:val="24"/>
          <w:szCs w:val="24"/>
        </w:rPr>
        <w:t xml:space="preserve">. A experiência é totalmente digital: o cliente faz a compra, realiza o pagamento e agenda a validação, tudo de forma </w:t>
      </w:r>
      <w:r w:rsidRPr="00BC1106">
        <w:rPr>
          <w:rFonts w:ascii="Arial" w:hAnsi="Arial" w:cs="Arial"/>
          <w:i/>
          <w:iCs/>
          <w:sz w:val="24"/>
          <w:szCs w:val="24"/>
        </w:rPr>
        <w:t>on</w:t>
      </w:r>
      <w:r w:rsidR="00DF1323" w:rsidRPr="00BC1106">
        <w:rPr>
          <w:rFonts w:ascii="Arial" w:hAnsi="Arial" w:cs="Arial"/>
          <w:i/>
          <w:iCs/>
          <w:sz w:val="24"/>
          <w:szCs w:val="24"/>
        </w:rPr>
        <w:t xml:space="preserve"> </w:t>
      </w:r>
      <w:r w:rsidRPr="00BC1106">
        <w:rPr>
          <w:rFonts w:ascii="Arial" w:hAnsi="Arial" w:cs="Arial"/>
          <w:i/>
          <w:iCs/>
          <w:sz w:val="24"/>
          <w:szCs w:val="24"/>
        </w:rPr>
        <w:t>line</w:t>
      </w:r>
      <w:r w:rsidRPr="00BC1106">
        <w:rPr>
          <w:rFonts w:ascii="Arial" w:hAnsi="Arial" w:cs="Arial"/>
          <w:sz w:val="24"/>
          <w:szCs w:val="24"/>
        </w:rPr>
        <w:t xml:space="preserve">.  As validações podem ser realizadas por meio de videoconferência </w:t>
      </w:r>
      <w:r w:rsidR="002A668E" w:rsidRPr="00BC1106">
        <w:rPr>
          <w:rFonts w:ascii="Arial" w:hAnsi="Arial" w:cs="Arial"/>
          <w:sz w:val="24"/>
          <w:szCs w:val="24"/>
        </w:rPr>
        <w:t>com os</w:t>
      </w:r>
      <w:r w:rsidRPr="00BC1106">
        <w:rPr>
          <w:rFonts w:ascii="Arial" w:hAnsi="Arial" w:cs="Arial"/>
          <w:sz w:val="24"/>
          <w:szCs w:val="24"/>
        </w:rPr>
        <w:t xml:space="preserve"> núcleos de atendimento virtual dos Correios</w:t>
      </w:r>
      <w:r w:rsidR="002A668E" w:rsidRPr="00BC1106">
        <w:rPr>
          <w:rFonts w:ascii="Arial" w:hAnsi="Arial" w:cs="Arial"/>
          <w:sz w:val="24"/>
          <w:szCs w:val="24"/>
        </w:rPr>
        <w:t>.</w:t>
      </w:r>
      <w:r w:rsidR="00052EFE" w:rsidRPr="00BC1106">
        <w:rPr>
          <w:rFonts w:ascii="Arial" w:hAnsi="Arial" w:cs="Arial"/>
          <w:sz w:val="24"/>
          <w:szCs w:val="24"/>
        </w:rPr>
        <w:t xml:space="preserve"> </w:t>
      </w:r>
      <w:r w:rsidRPr="00BC1106">
        <w:rPr>
          <w:rFonts w:ascii="Arial" w:hAnsi="Arial" w:cs="Arial"/>
          <w:sz w:val="24"/>
          <w:szCs w:val="24"/>
        </w:rPr>
        <w:t xml:space="preserve">Para os clientes que necessitam do certificado com </w:t>
      </w:r>
      <w:r w:rsidRPr="00BC1106">
        <w:rPr>
          <w:rFonts w:ascii="Arial" w:hAnsi="Arial" w:cs="Arial"/>
          <w:i/>
          <w:iCs/>
          <w:sz w:val="24"/>
          <w:szCs w:val="24"/>
        </w:rPr>
        <w:t>token</w:t>
      </w:r>
      <w:r w:rsidR="00052EFE" w:rsidRPr="00BC1106">
        <w:rPr>
          <w:rFonts w:ascii="Arial" w:hAnsi="Arial" w:cs="Arial"/>
          <w:sz w:val="24"/>
          <w:szCs w:val="24"/>
        </w:rPr>
        <w:t>,</w:t>
      </w:r>
      <w:r w:rsidR="006E7784" w:rsidRPr="00BC1106">
        <w:rPr>
          <w:rFonts w:ascii="Arial" w:hAnsi="Arial" w:cs="Arial"/>
          <w:sz w:val="24"/>
          <w:szCs w:val="24"/>
        </w:rPr>
        <w:t xml:space="preserve"> as </w:t>
      </w:r>
      <w:r w:rsidR="000634F5" w:rsidRPr="00BC1106">
        <w:rPr>
          <w:rFonts w:ascii="Arial" w:hAnsi="Arial" w:cs="Arial"/>
          <w:sz w:val="24"/>
          <w:szCs w:val="24"/>
        </w:rPr>
        <w:t xml:space="preserve">suas </w:t>
      </w:r>
      <w:r w:rsidRPr="00BC1106">
        <w:rPr>
          <w:rFonts w:ascii="Arial" w:hAnsi="Arial" w:cs="Arial"/>
          <w:sz w:val="24"/>
          <w:szCs w:val="24"/>
        </w:rPr>
        <w:t xml:space="preserve">agências </w:t>
      </w:r>
      <w:r w:rsidR="006E7784" w:rsidRPr="00BC1106">
        <w:rPr>
          <w:rFonts w:ascii="Arial" w:hAnsi="Arial" w:cs="Arial"/>
          <w:sz w:val="24"/>
          <w:szCs w:val="24"/>
        </w:rPr>
        <w:t xml:space="preserve">estão </w:t>
      </w:r>
      <w:r w:rsidRPr="00BC1106">
        <w:rPr>
          <w:rFonts w:ascii="Arial" w:hAnsi="Arial" w:cs="Arial"/>
          <w:sz w:val="24"/>
          <w:szCs w:val="24"/>
        </w:rPr>
        <w:t>habilitadas para realizar validação biométrica e conferência documental</w:t>
      </w:r>
      <w:r w:rsidR="002E2C70" w:rsidRPr="00BC1106">
        <w:rPr>
          <w:rFonts w:ascii="Arial" w:hAnsi="Arial" w:cs="Arial"/>
          <w:sz w:val="24"/>
          <w:szCs w:val="24"/>
        </w:rPr>
        <w:t>.</w:t>
      </w:r>
      <w:r w:rsidR="009F5943" w:rsidRPr="00BC1106">
        <w:rPr>
          <w:rFonts w:ascii="Arial" w:hAnsi="Arial" w:cs="Arial"/>
          <w:sz w:val="24"/>
          <w:szCs w:val="24"/>
        </w:rPr>
        <w:t xml:space="preserve"> </w:t>
      </w:r>
      <w:r w:rsidRPr="00BC1106">
        <w:rPr>
          <w:rFonts w:ascii="Arial" w:hAnsi="Arial" w:cs="Arial"/>
          <w:sz w:val="24"/>
          <w:szCs w:val="24"/>
        </w:rPr>
        <w:t xml:space="preserve">Os serviços de certificação digital fazem parte da estratégia dos Correios de ampliar a oferta de soluções digitais e </w:t>
      </w:r>
      <w:r w:rsidR="00C3336C" w:rsidRPr="00BC1106">
        <w:rPr>
          <w:rFonts w:ascii="Arial" w:hAnsi="Arial" w:cs="Arial"/>
          <w:sz w:val="24"/>
          <w:szCs w:val="24"/>
        </w:rPr>
        <w:t xml:space="preserve">transformar </w:t>
      </w:r>
      <w:r w:rsidRPr="00BC1106">
        <w:rPr>
          <w:rFonts w:ascii="Arial" w:hAnsi="Arial" w:cs="Arial"/>
          <w:sz w:val="24"/>
          <w:szCs w:val="24"/>
        </w:rPr>
        <w:t xml:space="preserve">a rede </w:t>
      </w:r>
      <w:r w:rsidR="00C3336C" w:rsidRPr="00BC1106">
        <w:rPr>
          <w:rFonts w:ascii="Arial" w:hAnsi="Arial" w:cs="Arial"/>
          <w:sz w:val="24"/>
          <w:szCs w:val="24"/>
        </w:rPr>
        <w:t xml:space="preserve">de atendimento </w:t>
      </w:r>
      <w:r w:rsidR="00B37993" w:rsidRPr="00BC1106">
        <w:rPr>
          <w:rFonts w:ascii="Arial" w:hAnsi="Arial" w:cs="Arial"/>
          <w:sz w:val="24"/>
          <w:szCs w:val="24"/>
        </w:rPr>
        <w:t>em um canal de</w:t>
      </w:r>
      <w:r w:rsidRPr="00BC1106">
        <w:rPr>
          <w:rFonts w:ascii="Arial" w:hAnsi="Arial" w:cs="Arial"/>
          <w:sz w:val="24"/>
          <w:szCs w:val="24"/>
        </w:rPr>
        <w:t xml:space="preserve"> múltiplos serviços públicos e privados.</w:t>
      </w:r>
    </w:p>
    <w:p w14:paraId="7D7BD110" w14:textId="7F8DCEE3" w:rsidR="00891F9B" w:rsidRPr="00BC1106" w:rsidRDefault="00891F9B" w:rsidP="00891F9B">
      <w:pPr>
        <w:jc w:val="both"/>
        <w:rPr>
          <w:rFonts w:ascii="Arial" w:hAnsi="Arial" w:cs="Arial"/>
          <w:sz w:val="24"/>
          <w:szCs w:val="24"/>
        </w:rPr>
      </w:pPr>
      <w:r w:rsidRPr="00BC1106">
        <w:rPr>
          <w:rFonts w:ascii="Arial" w:hAnsi="Arial" w:cs="Arial"/>
          <w:sz w:val="24"/>
          <w:szCs w:val="24"/>
        </w:rPr>
        <w:t xml:space="preserve">O Correio </w:t>
      </w:r>
      <w:r w:rsidR="00D544FE" w:rsidRPr="00BC1106">
        <w:rPr>
          <w:rFonts w:ascii="Arial" w:hAnsi="Arial" w:cs="Arial"/>
          <w:sz w:val="24"/>
          <w:szCs w:val="24"/>
        </w:rPr>
        <w:t>U</w:t>
      </w:r>
      <w:r w:rsidRPr="00BC1106">
        <w:rPr>
          <w:rFonts w:ascii="Arial" w:hAnsi="Arial" w:cs="Arial"/>
          <w:sz w:val="24"/>
          <w:szCs w:val="24"/>
        </w:rPr>
        <w:t xml:space="preserve">ruguaio informou que, no âmbito da </w:t>
      </w:r>
      <w:r w:rsidR="000D5195" w:rsidRPr="00BC1106">
        <w:rPr>
          <w:rFonts w:ascii="Arial" w:hAnsi="Arial" w:cs="Arial"/>
          <w:sz w:val="24"/>
          <w:szCs w:val="24"/>
        </w:rPr>
        <w:t xml:space="preserve">sua </w:t>
      </w:r>
      <w:r w:rsidRPr="00BC1106">
        <w:rPr>
          <w:rFonts w:ascii="Arial" w:hAnsi="Arial" w:cs="Arial"/>
          <w:sz w:val="24"/>
          <w:szCs w:val="24"/>
        </w:rPr>
        <w:t xml:space="preserve">estratégia internacional, são realizadas ações articuladas de forma a promover o serviço Exporta Fácil, disponibilizando informação sobre os seus benefícios </w:t>
      </w:r>
      <w:r w:rsidR="00D544FE" w:rsidRPr="00BC1106">
        <w:rPr>
          <w:rFonts w:ascii="Arial" w:hAnsi="Arial" w:cs="Arial"/>
          <w:sz w:val="24"/>
          <w:szCs w:val="24"/>
        </w:rPr>
        <w:t>econômicos,</w:t>
      </w:r>
      <w:r w:rsidRPr="00BC1106">
        <w:rPr>
          <w:rFonts w:ascii="Arial" w:hAnsi="Arial" w:cs="Arial"/>
          <w:sz w:val="24"/>
          <w:szCs w:val="24"/>
        </w:rPr>
        <w:t xml:space="preserve"> mas também </w:t>
      </w:r>
      <w:r w:rsidR="000D5195" w:rsidRPr="00BC1106">
        <w:rPr>
          <w:rFonts w:ascii="Arial" w:hAnsi="Arial" w:cs="Arial"/>
          <w:sz w:val="24"/>
          <w:szCs w:val="24"/>
        </w:rPr>
        <w:t>de</w:t>
      </w:r>
      <w:r w:rsidRPr="00BC1106">
        <w:rPr>
          <w:rFonts w:ascii="Arial" w:hAnsi="Arial" w:cs="Arial"/>
          <w:sz w:val="24"/>
          <w:szCs w:val="24"/>
        </w:rPr>
        <w:t xml:space="preserve"> acompanhamento e aconselhamento personalizado. </w:t>
      </w:r>
      <w:r w:rsidR="00267A08" w:rsidRPr="00BC1106">
        <w:rPr>
          <w:rFonts w:ascii="Arial" w:hAnsi="Arial" w:cs="Arial"/>
          <w:sz w:val="24"/>
          <w:szCs w:val="24"/>
        </w:rPr>
        <w:t>O</w:t>
      </w:r>
      <w:r w:rsidRPr="00BC1106">
        <w:rPr>
          <w:rFonts w:ascii="Arial" w:hAnsi="Arial" w:cs="Arial"/>
          <w:sz w:val="24"/>
          <w:szCs w:val="24"/>
        </w:rPr>
        <w:t xml:space="preserve"> Corre</w:t>
      </w:r>
      <w:r w:rsidR="00D544FE" w:rsidRPr="00BC1106">
        <w:rPr>
          <w:rFonts w:ascii="Arial" w:hAnsi="Arial" w:cs="Arial"/>
          <w:sz w:val="24"/>
          <w:szCs w:val="24"/>
        </w:rPr>
        <w:t>i</w:t>
      </w:r>
      <w:r w:rsidRPr="00BC1106">
        <w:rPr>
          <w:rFonts w:ascii="Arial" w:hAnsi="Arial" w:cs="Arial"/>
          <w:sz w:val="24"/>
          <w:szCs w:val="24"/>
        </w:rPr>
        <w:t>o Urugua</w:t>
      </w:r>
      <w:r w:rsidR="00D544FE" w:rsidRPr="00BC1106">
        <w:rPr>
          <w:rFonts w:ascii="Arial" w:hAnsi="Arial" w:cs="Arial"/>
          <w:sz w:val="24"/>
          <w:szCs w:val="24"/>
        </w:rPr>
        <w:t>i</w:t>
      </w:r>
      <w:r w:rsidRPr="00BC1106">
        <w:rPr>
          <w:rFonts w:ascii="Arial" w:hAnsi="Arial" w:cs="Arial"/>
          <w:sz w:val="24"/>
          <w:szCs w:val="24"/>
        </w:rPr>
        <w:t xml:space="preserve">o entende o desafio que o </w:t>
      </w:r>
      <w:r w:rsidR="00267A08" w:rsidRPr="00BC1106">
        <w:rPr>
          <w:rFonts w:ascii="Arial" w:hAnsi="Arial" w:cs="Arial"/>
          <w:i/>
          <w:iCs/>
          <w:sz w:val="24"/>
          <w:szCs w:val="24"/>
        </w:rPr>
        <w:t>e</w:t>
      </w:r>
      <w:r w:rsidRPr="00BC1106">
        <w:rPr>
          <w:rFonts w:ascii="Arial" w:hAnsi="Arial" w:cs="Arial"/>
          <w:i/>
          <w:iCs/>
          <w:sz w:val="24"/>
          <w:szCs w:val="24"/>
        </w:rPr>
        <w:t>-</w:t>
      </w:r>
      <w:r w:rsidR="00267A08" w:rsidRPr="00BC1106">
        <w:rPr>
          <w:rFonts w:ascii="Arial" w:hAnsi="Arial" w:cs="Arial"/>
          <w:i/>
          <w:iCs/>
          <w:sz w:val="24"/>
          <w:szCs w:val="24"/>
        </w:rPr>
        <w:t>c</w:t>
      </w:r>
      <w:r w:rsidRPr="00BC1106">
        <w:rPr>
          <w:rFonts w:ascii="Arial" w:hAnsi="Arial" w:cs="Arial"/>
          <w:i/>
          <w:iCs/>
          <w:sz w:val="24"/>
          <w:szCs w:val="24"/>
        </w:rPr>
        <w:t>ommerce</w:t>
      </w:r>
      <w:r w:rsidRPr="00BC1106">
        <w:rPr>
          <w:rFonts w:ascii="Arial" w:hAnsi="Arial" w:cs="Arial"/>
          <w:sz w:val="24"/>
          <w:szCs w:val="24"/>
        </w:rPr>
        <w:t xml:space="preserve"> representa para os empreendedores e uma equipe de profissionais est</w:t>
      </w:r>
      <w:r w:rsidR="00267A08" w:rsidRPr="00BC1106">
        <w:rPr>
          <w:rFonts w:ascii="Arial" w:hAnsi="Arial" w:cs="Arial"/>
          <w:sz w:val="24"/>
          <w:szCs w:val="24"/>
        </w:rPr>
        <w:t>ará</w:t>
      </w:r>
      <w:r w:rsidRPr="00BC1106">
        <w:rPr>
          <w:rFonts w:ascii="Arial" w:hAnsi="Arial" w:cs="Arial"/>
          <w:sz w:val="24"/>
          <w:szCs w:val="24"/>
        </w:rPr>
        <w:t xml:space="preserve"> à disposição para apoiar esse processo.</w:t>
      </w:r>
    </w:p>
    <w:p w14:paraId="12103CEA" w14:textId="17443695" w:rsidR="00891F9B" w:rsidRPr="00BC1106" w:rsidRDefault="00891F9B" w:rsidP="00891F9B">
      <w:pPr>
        <w:jc w:val="both"/>
        <w:rPr>
          <w:rFonts w:ascii="Arial" w:hAnsi="Arial" w:cs="Arial"/>
          <w:sz w:val="24"/>
          <w:szCs w:val="24"/>
        </w:rPr>
      </w:pPr>
      <w:r w:rsidRPr="00BC1106">
        <w:rPr>
          <w:rFonts w:ascii="Arial" w:hAnsi="Arial" w:cs="Arial"/>
          <w:sz w:val="24"/>
          <w:szCs w:val="24"/>
        </w:rPr>
        <w:t xml:space="preserve">No âmbito destas ações, e </w:t>
      </w:r>
      <w:r w:rsidR="0057343D" w:rsidRPr="00BC1106">
        <w:rPr>
          <w:rFonts w:ascii="Arial" w:hAnsi="Arial" w:cs="Arial"/>
          <w:sz w:val="24"/>
          <w:szCs w:val="24"/>
        </w:rPr>
        <w:t>acompanhando</w:t>
      </w:r>
      <w:r w:rsidRPr="00BC1106">
        <w:rPr>
          <w:rFonts w:ascii="Arial" w:hAnsi="Arial" w:cs="Arial"/>
          <w:sz w:val="24"/>
          <w:szCs w:val="24"/>
        </w:rPr>
        <w:t xml:space="preserve"> programas que promovam o desenvolvimento produtivo do país, foram realizados acordos, como o assinado em setembro com a Universidad</w:t>
      </w:r>
      <w:r w:rsidR="0019641B" w:rsidRPr="00BC1106">
        <w:rPr>
          <w:rFonts w:ascii="Arial" w:hAnsi="Arial" w:cs="Arial"/>
          <w:sz w:val="24"/>
          <w:szCs w:val="24"/>
        </w:rPr>
        <w:t>e</w:t>
      </w:r>
      <w:r w:rsidRPr="00BC1106">
        <w:rPr>
          <w:rFonts w:ascii="Arial" w:hAnsi="Arial" w:cs="Arial"/>
          <w:sz w:val="24"/>
          <w:szCs w:val="24"/>
        </w:rPr>
        <w:t xml:space="preserve"> </w:t>
      </w:r>
      <w:r w:rsidR="0019641B" w:rsidRPr="00BC1106">
        <w:rPr>
          <w:rFonts w:ascii="Arial" w:hAnsi="Arial" w:cs="Arial"/>
          <w:sz w:val="24"/>
          <w:szCs w:val="24"/>
        </w:rPr>
        <w:t>da</w:t>
      </w:r>
      <w:r w:rsidRPr="00BC1106">
        <w:rPr>
          <w:rFonts w:ascii="Arial" w:hAnsi="Arial" w:cs="Arial"/>
          <w:sz w:val="24"/>
          <w:szCs w:val="24"/>
        </w:rPr>
        <w:t xml:space="preserve"> Empresa</w:t>
      </w:r>
      <w:r w:rsidR="0019641B" w:rsidRPr="00BC1106">
        <w:rPr>
          <w:rFonts w:ascii="Arial" w:hAnsi="Arial" w:cs="Arial"/>
          <w:sz w:val="24"/>
          <w:szCs w:val="24"/>
        </w:rPr>
        <w:t xml:space="preserve"> (UDE)</w:t>
      </w:r>
      <w:r w:rsidRPr="00BC1106">
        <w:rPr>
          <w:rFonts w:ascii="Arial" w:hAnsi="Arial" w:cs="Arial"/>
          <w:sz w:val="24"/>
          <w:szCs w:val="24"/>
        </w:rPr>
        <w:t xml:space="preserve">, que visa: promover as exportações das MPME, e com </w:t>
      </w:r>
      <w:r w:rsidR="008E3450" w:rsidRPr="00BC1106">
        <w:rPr>
          <w:rFonts w:ascii="Arial" w:hAnsi="Arial" w:cs="Arial"/>
          <w:sz w:val="24"/>
          <w:szCs w:val="24"/>
        </w:rPr>
        <w:t>elas</w:t>
      </w:r>
      <w:r w:rsidRPr="00BC1106">
        <w:rPr>
          <w:rFonts w:ascii="Arial" w:hAnsi="Arial" w:cs="Arial"/>
          <w:sz w:val="24"/>
          <w:szCs w:val="24"/>
        </w:rPr>
        <w:t xml:space="preserve"> a internacionalização dos seus produtos através do Serviço Exporta Fácil; fornecer informações atuais que promovam a </w:t>
      </w:r>
      <w:r w:rsidRPr="00BC1106">
        <w:rPr>
          <w:rFonts w:ascii="Arial" w:hAnsi="Arial" w:cs="Arial"/>
          <w:sz w:val="24"/>
          <w:szCs w:val="24"/>
        </w:rPr>
        <w:lastRenderedPageBreak/>
        <w:t>participação das MPMEs em programas de produção sustentável e promover a participação ativa dos estudantes designados pela UDE no processo de exportação das MPMEs, entre outros.</w:t>
      </w:r>
    </w:p>
    <w:p w14:paraId="13FD9847" w14:textId="69E8D805" w:rsidR="00891F9B" w:rsidRPr="00BC1106" w:rsidRDefault="00891F9B" w:rsidP="00891F9B">
      <w:pPr>
        <w:jc w:val="both"/>
        <w:rPr>
          <w:rFonts w:ascii="Arial" w:hAnsi="Arial" w:cs="Arial"/>
          <w:sz w:val="24"/>
          <w:szCs w:val="24"/>
        </w:rPr>
      </w:pPr>
      <w:r w:rsidRPr="00BC1106">
        <w:rPr>
          <w:rFonts w:ascii="Arial" w:hAnsi="Arial" w:cs="Arial"/>
          <w:sz w:val="24"/>
          <w:szCs w:val="24"/>
        </w:rPr>
        <w:t xml:space="preserve">Além disso, </w:t>
      </w:r>
      <w:r w:rsidR="004F4030" w:rsidRPr="00BC1106">
        <w:rPr>
          <w:rFonts w:ascii="Arial" w:hAnsi="Arial" w:cs="Arial"/>
          <w:sz w:val="24"/>
          <w:szCs w:val="24"/>
        </w:rPr>
        <w:t xml:space="preserve">essas ações </w:t>
      </w:r>
      <w:r w:rsidRPr="00BC1106">
        <w:rPr>
          <w:rFonts w:ascii="Arial" w:hAnsi="Arial" w:cs="Arial"/>
          <w:sz w:val="24"/>
          <w:szCs w:val="24"/>
        </w:rPr>
        <w:t>contribu</w:t>
      </w:r>
      <w:r w:rsidR="004F4030" w:rsidRPr="00BC1106">
        <w:rPr>
          <w:rFonts w:ascii="Arial" w:hAnsi="Arial" w:cs="Arial"/>
          <w:sz w:val="24"/>
          <w:szCs w:val="24"/>
        </w:rPr>
        <w:t>em</w:t>
      </w:r>
      <w:r w:rsidRPr="00BC1106">
        <w:rPr>
          <w:rFonts w:ascii="Arial" w:hAnsi="Arial" w:cs="Arial"/>
          <w:sz w:val="24"/>
          <w:szCs w:val="24"/>
        </w:rPr>
        <w:t xml:space="preserve"> para fins de interesse social, confirmando o sério compromisso </w:t>
      </w:r>
      <w:r w:rsidR="006534E7" w:rsidRPr="00BC1106">
        <w:rPr>
          <w:rFonts w:ascii="Arial" w:hAnsi="Arial" w:cs="Arial"/>
          <w:sz w:val="24"/>
          <w:szCs w:val="24"/>
        </w:rPr>
        <w:t xml:space="preserve">do Correio Uruguaio </w:t>
      </w:r>
      <w:r w:rsidRPr="00BC1106">
        <w:rPr>
          <w:rFonts w:ascii="Arial" w:hAnsi="Arial" w:cs="Arial"/>
          <w:sz w:val="24"/>
          <w:szCs w:val="24"/>
        </w:rPr>
        <w:t>com a sociedade</w:t>
      </w:r>
      <w:r w:rsidR="006534E7" w:rsidRPr="00BC1106">
        <w:rPr>
          <w:rFonts w:ascii="Arial" w:hAnsi="Arial" w:cs="Arial"/>
          <w:sz w:val="24"/>
          <w:szCs w:val="24"/>
        </w:rPr>
        <w:t>,</w:t>
      </w:r>
      <w:r w:rsidRPr="00BC1106">
        <w:rPr>
          <w:rFonts w:ascii="Arial" w:hAnsi="Arial" w:cs="Arial"/>
          <w:sz w:val="24"/>
          <w:szCs w:val="24"/>
        </w:rPr>
        <w:t xml:space="preserve"> em cada uma das áreas em que atua e a sua contribuição para o cumprimento dos Objetivos de Desenvolvimento Sustentável (ODS) promovidos pelas Nações Unidas. </w:t>
      </w:r>
      <w:r w:rsidR="00843B8A" w:rsidRPr="00BC1106">
        <w:rPr>
          <w:rFonts w:ascii="Arial" w:hAnsi="Arial" w:cs="Arial"/>
          <w:sz w:val="24"/>
          <w:szCs w:val="24"/>
        </w:rPr>
        <w:t>O Correio Uruguaio busca</w:t>
      </w:r>
      <w:r w:rsidRPr="00BC1106">
        <w:rPr>
          <w:rFonts w:ascii="Arial" w:hAnsi="Arial" w:cs="Arial"/>
          <w:sz w:val="24"/>
          <w:szCs w:val="24"/>
        </w:rPr>
        <w:t xml:space="preserve"> estabelecer parcerias inclusivas a nível nacional e na esfera público-privada</w:t>
      </w:r>
      <w:r w:rsidR="007B0EF7" w:rsidRPr="00BC1106">
        <w:rPr>
          <w:rFonts w:ascii="Arial" w:hAnsi="Arial" w:cs="Arial"/>
          <w:sz w:val="24"/>
          <w:szCs w:val="24"/>
        </w:rPr>
        <w:t>,</w:t>
      </w:r>
      <w:r w:rsidRPr="00BC1106">
        <w:rPr>
          <w:rFonts w:ascii="Arial" w:hAnsi="Arial" w:cs="Arial"/>
          <w:sz w:val="24"/>
          <w:szCs w:val="24"/>
        </w:rPr>
        <w:t xml:space="preserve"> procurando contribuir para o aumento das exportações, conforme </w:t>
      </w:r>
      <w:r w:rsidR="007B0EF7" w:rsidRPr="00BC1106">
        <w:rPr>
          <w:rFonts w:ascii="Arial" w:hAnsi="Arial" w:cs="Arial"/>
          <w:sz w:val="24"/>
          <w:szCs w:val="24"/>
        </w:rPr>
        <w:t>estabelecido</w:t>
      </w:r>
      <w:r w:rsidRPr="00BC1106">
        <w:rPr>
          <w:rFonts w:ascii="Arial" w:hAnsi="Arial" w:cs="Arial"/>
          <w:sz w:val="24"/>
          <w:szCs w:val="24"/>
        </w:rPr>
        <w:t xml:space="preserve"> no “Objetivo 17</w:t>
      </w:r>
      <w:r w:rsidR="00EC0396" w:rsidRPr="00BC1106">
        <w:rPr>
          <w:rFonts w:ascii="Arial" w:hAnsi="Arial" w:cs="Arial"/>
          <w:sz w:val="24"/>
          <w:szCs w:val="24"/>
        </w:rPr>
        <w:t xml:space="preserve"> –</w:t>
      </w:r>
      <w:r w:rsidRPr="00BC1106">
        <w:rPr>
          <w:rFonts w:ascii="Arial" w:hAnsi="Arial" w:cs="Arial"/>
          <w:sz w:val="24"/>
          <w:szCs w:val="24"/>
        </w:rPr>
        <w:t xml:space="preserve"> </w:t>
      </w:r>
      <w:r w:rsidR="00EC0396" w:rsidRPr="00BC1106">
        <w:rPr>
          <w:rFonts w:ascii="Arial" w:hAnsi="Arial" w:cs="Arial"/>
          <w:sz w:val="24"/>
          <w:szCs w:val="24"/>
        </w:rPr>
        <w:t>Parcerias e meios de implementação</w:t>
      </w:r>
      <w:r w:rsidRPr="00BC1106">
        <w:rPr>
          <w:rFonts w:ascii="Arial" w:hAnsi="Arial" w:cs="Arial"/>
          <w:sz w:val="24"/>
          <w:szCs w:val="24"/>
        </w:rPr>
        <w:t>”.</w:t>
      </w:r>
    </w:p>
    <w:p w14:paraId="02C7A946" w14:textId="28AB517E" w:rsidR="00891F9B" w:rsidRPr="00BC1106" w:rsidRDefault="00891F9B" w:rsidP="00891F9B">
      <w:pPr>
        <w:jc w:val="both"/>
        <w:rPr>
          <w:rFonts w:ascii="Arial" w:hAnsi="Arial" w:cs="Arial"/>
          <w:sz w:val="24"/>
          <w:szCs w:val="24"/>
        </w:rPr>
      </w:pPr>
      <w:r w:rsidRPr="00BC1106">
        <w:rPr>
          <w:rFonts w:ascii="Arial" w:hAnsi="Arial" w:cs="Arial"/>
          <w:sz w:val="24"/>
          <w:szCs w:val="24"/>
        </w:rPr>
        <w:t xml:space="preserve">Neste sentido, </w:t>
      </w:r>
      <w:r w:rsidR="00751379" w:rsidRPr="00BC1106">
        <w:rPr>
          <w:rFonts w:ascii="Arial" w:hAnsi="Arial" w:cs="Arial"/>
          <w:sz w:val="24"/>
          <w:szCs w:val="24"/>
        </w:rPr>
        <w:t xml:space="preserve">o Correio </w:t>
      </w:r>
      <w:r w:rsidR="006611D4" w:rsidRPr="00BC1106">
        <w:rPr>
          <w:rFonts w:ascii="Arial" w:hAnsi="Arial" w:cs="Arial"/>
          <w:sz w:val="24"/>
          <w:szCs w:val="24"/>
        </w:rPr>
        <w:t>Uruguaio, em</w:t>
      </w:r>
      <w:r w:rsidRPr="00BC1106">
        <w:rPr>
          <w:rFonts w:ascii="Arial" w:hAnsi="Arial" w:cs="Arial"/>
          <w:sz w:val="24"/>
          <w:szCs w:val="24"/>
        </w:rPr>
        <w:t xml:space="preserve"> conjunto com organizações e programas como ANDE, Dinapyme, Uruguai XXI etc</w:t>
      </w:r>
      <w:r w:rsidR="006611D4" w:rsidRPr="00BC1106">
        <w:rPr>
          <w:rFonts w:ascii="Arial" w:hAnsi="Arial" w:cs="Arial"/>
          <w:sz w:val="24"/>
          <w:szCs w:val="24"/>
        </w:rPr>
        <w:t>,</w:t>
      </w:r>
      <w:r w:rsidRPr="00BC1106">
        <w:rPr>
          <w:rFonts w:ascii="Arial" w:hAnsi="Arial" w:cs="Arial"/>
          <w:sz w:val="24"/>
          <w:szCs w:val="24"/>
        </w:rPr>
        <w:t xml:space="preserve"> além de ligações internacionais através da UPAEP e da UPU,</w:t>
      </w:r>
      <w:r w:rsidR="005F32B8" w:rsidRPr="00BC1106">
        <w:rPr>
          <w:rFonts w:ascii="Arial" w:hAnsi="Arial" w:cs="Arial"/>
          <w:sz w:val="24"/>
          <w:szCs w:val="24"/>
        </w:rPr>
        <w:t xml:space="preserve"> está </w:t>
      </w:r>
      <w:r w:rsidRPr="00BC1106">
        <w:rPr>
          <w:rFonts w:ascii="Arial" w:hAnsi="Arial" w:cs="Arial"/>
          <w:sz w:val="24"/>
          <w:szCs w:val="24"/>
        </w:rPr>
        <w:t xml:space="preserve">construindo uma rede colaborativa que permite unir esforços e otimizar a utilização de recursos, através da qual o empreendedor pode </w:t>
      </w:r>
      <w:r w:rsidR="00BB1E6B" w:rsidRPr="00BC1106">
        <w:rPr>
          <w:rFonts w:ascii="Arial" w:hAnsi="Arial" w:cs="Arial"/>
          <w:sz w:val="24"/>
          <w:szCs w:val="24"/>
        </w:rPr>
        <w:t xml:space="preserve">se </w:t>
      </w:r>
      <w:r w:rsidRPr="00BC1106">
        <w:rPr>
          <w:rFonts w:ascii="Arial" w:hAnsi="Arial" w:cs="Arial"/>
          <w:sz w:val="24"/>
          <w:szCs w:val="24"/>
        </w:rPr>
        <w:t>beneficiar</w:t>
      </w:r>
      <w:r w:rsidR="00270296" w:rsidRPr="00BC1106">
        <w:rPr>
          <w:rFonts w:ascii="Arial" w:hAnsi="Arial" w:cs="Arial"/>
          <w:sz w:val="24"/>
          <w:szCs w:val="24"/>
        </w:rPr>
        <w:t>,</w:t>
      </w:r>
      <w:r w:rsidRPr="00BC1106">
        <w:rPr>
          <w:rFonts w:ascii="Arial" w:hAnsi="Arial" w:cs="Arial"/>
          <w:sz w:val="24"/>
          <w:szCs w:val="24"/>
        </w:rPr>
        <w:t xml:space="preserve"> de acordo com o papel de cada ator neste sistema</w:t>
      </w:r>
      <w:r w:rsidR="00270296" w:rsidRPr="00BC1106">
        <w:rPr>
          <w:rFonts w:ascii="Arial" w:hAnsi="Arial" w:cs="Arial"/>
          <w:sz w:val="24"/>
          <w:szCs w:val="24"/>
        </w:rPr>
        <w:t>,</w:t>
      </w:r>
      <w:r w:rsidRPr="00BC1106">
        <w:rPr>
          <w:rFonts w:ascii="Arial" w:hAnsi="Arial" w:cs="Arial"/>
          <w:sz w:val="24"/>
          <w:szCs w:val="24"/>
        </w:rPr>
        <w:t xml:space="preserve"> e promover os produtos e serviços que </w:t>
      </w:r>
      <w:r w:rsidR="00F30CC1" w:rsidRPr="00BC1106">
        <w:rPr>
          <w:rFonts w:ascii="Arial" w:hAnsi="Arial" w:cs="Arial"/>
          <w:sz w:val="24"/>
          <w:szCs w:val="24"/>
        </w:rPr>
        <w:t>o Correio Uruguaio tem</w:t>
      </w:r>
      <w:r w:rsidRPr="00BC1106">
        <w:rPr>
          <w:rFonts w:ascii="Arial" w:hAnsi="Arial" w:cs="Arial"/>
          <w:sz w:val="24"/>
          <w:szCs w:val="24"/>
        </w:rPr>
        <w:t xml:space="preserve"> para este segmento de clientes.</w:t>
      </w:r>
    </w:p>
    <w:p w14:paraId="40B58EDD" w14:textId="108741E6" w:rsidR="00891F9B" w:rsidRPr="00BC1106" w:rsidRDefault="00891F9B" w:rsidP="00891F9B">
      <w:pPr>
        <w:jc w:val="both"/>
        <w:rPr>
          <w:rFonts w:ascii="Arial" w:hAnsi="Arial" w:cs="Arial"/>
          <w:sz w:val="24"/>
          <w:szCs w:val="24"/>
        </w:rPr>
      </w:pPr>
      <w:r w:rsidRPr="00BC1106">
        <w:rPr>
          <w:rFonts w:ascii="Arial" w:hAnsi="Arial" w:cs="Arial"/>
          <w:sz w:val="24"/>
          <w:szCs w:val="24"/>
        </w:rPr>
        <w:t xml:space="preserve">Por </w:t>
      </w:r>
      <w:r w:rsidR="00F30CC1" w:rsidRPr="00BC1106">
        <w:rPr>
          <w:rFonts w:ascii="Arial" w:hAnsi="Arial" w:cs="Arial"/>
          <w:sz w:val="24"/>
          <w:szCs w:val="24"/>
        </w:rPr>
        <w:t>fim</w:t>
      </w:r>
      <w:r w:rsidRPr="00BC1106">
        <w:rPr>
          <w:rFonts w:ascii="Arial" w:hAnsi="Arial" w:cs="Arial"/>
          <w:sz w:val="24"/>
          <w:szCs w:val="24"/>
        </w:rPr>
        <w:t>, o Corre</w:t>
      </w:r>
      <w:r w:rsidR="00F30CC1" w:rsidRPr="00BC1106">
        <w:rPr>
          <w:rFonts w:ascii="Arial" w:hAnsi="Arial" w:cs="Arial"/>
          <w:sz w:val="24"/>
          <w:szCs w:val="24"/>
        </w:rPr>
        <w:t>i</w:t>
      </w:r>
      <w:r w:rsidRPr="00BC1106">
        <w:rPr>
          <w:rFonts w:ascii="Arial" w:hAnsi="Arial" w:cs="Arial"/>
          <w:sz w:val="24"/>
          <w:szCs w:val="24"/>
        </w:rPr>
        <w:t xml:space="preserve">o Uruguaio </w:t>
      </w:r>
      <w:r w:rsidR="00F30CC1" w:rsidRPr="00BC1106">
        <w:rPr>
          <w:rFonts w:ascii="Arial" w:hAnsi="Arial" w:cs="Arial"/>
          <w:sz w:val="24"/>
          <w:szCs w:val="24"/>
        </w:rPr>
        <w:t xml:space="preserve">informou que </w:t>
      </w:r>
      <w:r w:rsidRPr="00BC1106">
        <w:rPr>
          <w:rFonts w:ascii="Arial" w:hAnsi="Arial" w:cs="Arial"/>
          <w:sz w:val="24"/>
          <w:szCs w:val="24"/>
        </w:rPr>
        <w:t>participa do Plano UPAEP de Qualidade e Comércio Eletrônico Sustentável (CCES). O objetivo geral do plano é: promover e apoiar a utilização otimizada de ferramentas técnicas e tecnológicas</w:t>
      </w:r>
      <w:r w:rsidR="00CB27DD" w:rsidRPr="00BC1106">
        <w:rPr>
          <w:rFonts w:ascii="Arial" w:hAnsi="Arial" w:cs="Arial"/>
          <w:sz w:val="24"/>
          <w:szCs w:val="24"/>
        </w:rPr>
        <w:t>,</w:t>
      </w:r>
      <w:r w:rsidRPr="00BC1106">
        <w:rPr>
          <w:rFonts w:ascii="Arial" w:hAnsi="Arial" w:cs="Arial"/>
          <w:sz w:val="24"/>
          <w:szCs w:val="24"/>
        </w:rPr>
        <w:t xml:space="preserve"> com vista a melhorar a qualidade do serviço na região</w:t>
      </w:r>
      <w:r w:rsidR="00CB27DD" w:rsidRPr="00BC1106">
        <w:rPr>
          <w:rFonts w:ascii="Arial" w:hAnsi="Arial" w:cs="Arial"/>
          <w:sz w:val="24"/>
          <w:szCs w:val="24"/>
        </w:rPr>
        <w:t>,</w:t>
      </w:r>
      <w:r w:rsidRPr="00BC1106">
        <w:rPr>
          <w:rFonts w:ascii="Arial" w:hAnsi="Arial" w:cs="Arial"/>
          <w:sz w:val="24"/>
          <w:szCs w:val="24"/>
        </w:rPr>
        <w:t xml:space="preserve"> para aumentar a participação dos </w:t>
      </w:r>
      <w:r w:rsidR="00CB27DD" w:rsidRPr="00BC1106">
        <w:rPr>
          <w:rFonts w:ascii="Arial" w:hAnsi="Arial" w:cs="Arial"/>
          <w:sz w:val="24"/>
          <w:szCs w:val="24"/>
        </w:rPr>
        <w:t>O</w:t>
      </w:r>
      <w:r w:rsidRPr="00BC1106">
        <w:rPr>
          <w:rFonts w:ascii="Arial" w:hAnsi="Arial" w:cs="Arial"/>
          <w:sz w:val="24"/>
          <w:szCs w:val="24"/>
        </w:rPr>
        <w:t xml:space="preserve">peradores </w:t>
      </w:r>
      <w:r w:rsidR="00CB27DD" w:rsidRPr="00BC1106">
        <w:rPr>
          <w:rFonts w:ascii="Arial" w:hAnsi="Arial" w:cs="Arial"/>
          <w:sz w:val="24"/>
          <w:szCs w:val="24"/>
        </w:rPr>
        <w:t>D</w:t>
      </w:r>
      <w:r w:rsidRPr="00BC1106">
        <w:rPr>
          <w:rFonts w:ascii="Arial" w:hAnsi="Arial" w:cs="Arial"/>
          <w:sz w:val="24"/>
          <w:szCs w:val="24"/>
        </w:rPr>
        <w:t xml:space="preserve">esignados (OD) no mercado de comércio </w:t>
      </w:r>
      <w:r w:rsidR="00393932" w:rsidRPr="00BC1106">
        <w:rPr>
          <w:rFonts w:ascii="Arial" w:hAnsi="Arial" w:cs="Arial"/>
          <w:sz w:val="24"/>
          <w:szCs w:val="24"/>
        </w:rPr>
        <w:t>eletrônico</w:t>
      </w:r>
      <w:r w:rsidRPr="00BC1106">
        <w:rPr>
          <w:rFonts w:ascii="Arial" w:hAnsi="Arial" w:cs="Arial"/>
          <w:sz w:val="24"/>
          <w:szCs w:val="24"/>
        </w:rPr>
        <w:t>.</w:t>
      </w:r>
    </w:p>
    <w:p w14:paraId="1650BD50" w14:textId="77777777" w:rsidR="00891F9B" w:rsidRPr="00BC1106" w:rsidRDefault="00891F9B" w:rsidP="00891F9B">
      <w:pPr>
        <w:jc w:val="both"/>
        <w:rPr>
          <w:rFonts w:ascii="Arial" w:hAnsi="Arial" w:cs="Arial"/>
          <w:sz w:val="24"/>
          <w:szCs w:val="24"/>
        </w:rPr>
      </w:pPr>
      <w:r w:rsidRPr="00BC1106">
        <w:rPr>
          <w:rFonts w:ascii="Arial" w:hAnsi="Arial" w:cs="Arial"/>
          <w:sz w:val="24"/>
          <w:szCs w:val="24"/>
        </w:rPr>
        <w:t xml:space="preserve">Entre os objetivos está a implementação da solução </w:t>
      </w:r>
      <w:r w:rsidRPr="00BC1106">
        <w:rPr>
          <w:rFonts w:ascii="Arial" w:hAnsi="Arial" w:cs="Arial"/>
          <w:i/>
          <w:iCs/>
          <w:sz w:val="24"/>
          <w:szCs w:val="24"/>
        </w:rPr>
        <w:t>U-Commerce Store</w:t>
      </w:r>
      <w:r w:rsidRPr="00BC1106">
        <w:rPr>
          <w:rFonts w:ascii="Arial" w:hAnsi="Arial" w:cs="Arial"/>
          <w:sz w:val="24"/>
          <w:szCs w:val="24"/>
        </w:rPr>
        <w:t xml:space="preserve">, plataforma de </w:t>
      </w:r>
      <w:r w:rsidRPr="00BC1106">
        <w:rPr>
          <w:rFonts w:ascii="Arial" w:hAnsi="Arial" w:cs="Arial"/>
          <w:i/>
          <w:iCs/>
          <w:sz w:val="24"/>
          <w:szCs w:val="24"/>
        </w:rPr>
        <w:t>e-commerce</w:t>
      </w:r>
      <w:r w:rsidRPr="00BC1106">
        <w:rPr>
          <w:rFonts w:ascii="Arial" w:hAnsi="Arial" w:cs="Arial"/>
          <w:sz w:val="24"/>
          <w:szCs w:val="24"/>
        </w:rPr>
        <w:t xml:space="preserve"> da UPAEP para gestão dos processos de compra e venda de mercadorias bem como de serviços públicos.</w:t>
      </w:r>
    </w:p>
    <w:p w14:paraId="327B6E5F" w14:textId="16E4E0B4" w:rsidR="00891F9B" w:rsidRPr="00BC1106" w:rsidRDefault="00891F9B" w:rsidP="00891F9B">
      <w:pPr>
        <w:jc w:val="both"/>
        <w:rPr>
          <w:rFonts w:ascii="Arial" w:hAnsi="Arial" w:cs="Arial"/>
          <w:sz w:val="24"/>
          <w:szCs w:val="24"/>
        </w:rPr>
      </w:pPr>
      <w:r w:rsidRPr="00BC1106">
        <w:rPr>
          <w:rFonts w:ascii="Arial" w:hAnsi="Arial" w:cs="Arial"/>
          <w:sz w:val="24"/>
          <w:szCs w:val="24"/>
        </w:rPr>
        <w:t xml:space="preserve">O </w:t>
      </w:r>
      <w:r w:rsidRPr="00BC1106">
        <w:rPr>
          <w:rFonts w:ascii="Arial" w:hAnsi="Arial" w:cs="Arial"/>
          <w:i/>
          <w:iCs/>
          <w:sz w:val="24"/>
          <w:szCs w:val="24"/>
        </w:rPr>
        <w:t>marketplace</w:t>
      </w:r>
      <w:r w:rsidRPr="00BC1106">
        <w:rPr>
          <w:rFonts w:ascii="Arial" w:hAnsi="Arial" w:cs="Arial"/>
          <w:sz w:val="24"/>
          <w:szCs w:val="24"/>
        </w:rPr>
        <w:t xml:space="preserve"> </w:t>
      </w:r>
      <w:r w:rsidR="00393932" w:rsidRPr="00BC1106">
        <w:rPr>
          <w:rFonts w:ascii="Arial" w:hAnsi="Arial" w:cs="Arial"/>
          <w:sz w:val="24"/>
          <w:szCs w:val="24"/>
        </w:rPr>
        <w:t>“</w:t>
      </w:r>
      <w:r w:rsidRPr="00BC1106">
        <w:rPr>
          <w:rFonts w:ascii="Arial" w:hAnsi="Arial" w:cs="Arial"/>
          <w:sz w:val="24"/>
          <w:szCs w:val="24"/>
        </w:rPr>
        <w:t>Correo Uruguayo</w:t>
      </w:r>
      <w:r w:rsidR="00393932" w:rsidRPr="00BC1106">
        <w:rPr>
          <w:rFonts w:ascii="Arial" w:hAnsi="Arial" w:cs="Arial"/>
          <w:sz w:val="24"/>
          <w:szCs w:val="24"/>
        </w:rPr>
        <w:t>”</w:t>
      </w:r>
      <w:r w:rsidRPr="00BC1106">
        <w:rPr>
          <w:rFonts w:ascii="Arial" w:hAnsi="Arial" w:cs="Arial"/>
          <w:sz w:val="24"/>
          <w:szCs w:val="24"/>
        </w:rPr>
        <w:t xml:space="preserve"> é concebido e desenvolvido com o objetivo de facilitar a compra e venda de produtos </w:t>
      </w:r>
      <w:r w:rsidRPr="00BC1106">
        <w:rPr>
          <w:rFonts w:ascii="Arial" w:hAnsi="Arial" w:cs="Arial"/>
          <w:i/>
          <w:iCs/>
          <w:sz w:val="24"/>
          <w:szCs w:val="24"/>
        </w:rPr>
        <w:t>on</w:t>
      </w:r>
      <w:r w:rsidR="00404F62" w:rsidRPr="00BC1106">
        <w:rPr>
          <w:rFonts w:ascii="Arial" w:hAnsi="Arial" w:cs="Arial"/>
          <w:i/>
          <w:iCs/>
          <w:sz w:val="24"/>
          <w:szCs w:val="24"/>
        </w:rPr>
        <w:t xml:space="preserve"> </w:t>
      </w:r>
      <w:r w:rsidRPr="00BC1106">
        <w:rPr>
          <w:rFonts w:ascii="Arial" w:hAnsi="Arial" w:cs="Arial"/>
          <w:i/>
          <w:iCs/>
          <w:sz w:val="24"/>
          <w:szCs w:val="24"/>
        </w:rPr>
        <w:t>line</w:t>
      </w:r>
      <w:r w:rsidRPr="00BC1106">
        <w:rPr>
          <w:rFonts w:ascii="Arial" w:hAnsi="Arial" w:cs="Arial"/>
          <w:sz w:val="24"/>
          <w:szCs w:val="24"/>
        </w:rPr>
        <w:t>, tanto nacional como internacionalmente, aproveitando a infraestrutura, a experiência e as oportunidades do comércio eletrônico.</w:t>
      </w:r>
    </w:p>
    <w:p w14:paraId="0B47993D" w14:textId="0AA4BB7F" w:rsidR="00E955C2" w:rsidRPr="00BC1106" w:rsidRDefault="00404F62" w:rsidP="00891F9B">
      <w:pPr>
        <w:jc w:val="both"/>
        <w:rPr>
          <w:rFonts w:ascii="Arial" w:hAnsi="Arial" w:cs="Arial"/>
          <w:sz w:val="24"/>
          <w:szCs w:val="24"/>
        </w:rPr>
      </w:pPr>
      <w:r w:rsidRPr="00BC1106">
        <w:rPr>
          <w:rFonts w:ascii="Arial" w:hAnsi="Arial" w:cs="Arial"/>
          <w:sz w:val="24"/>
          <w:szCs w:val="24"/>
        </w:rPr>
        <w:t>Com esse projeto, o Correio Uruguaio visa</w:t>
      </w:r>
      <w:r w:rsidR="00891F9B" w:rsidRPr="00BC1106">
        <w:rPr>
          <w:rFonts w:ascii="Arial" w:hAnsi="Arial" w:cs="Arial"/>
          <w:sz w:val="24"/>
          <w:szCs w:val="24"/>
        </w:rPr>
        <w:t xml:space="preserve"> </w:t>
      </w:r>
      <w:r w:rsidR="005A3B5C" w:rsidRPr="00BC1106">
        <w:rPr>
          <w:rFonts w:ascii="Arial" w:hAnsi="Arial" w:cs="Arial"/>
          <w:sz w:val="24"/>
          <w:szCs w:val="24"/>
        </w:rPr>
        <w:t xml:space="preserve">a </w:t>
      </w:r>
      <w:r w:rsidR="00891F9B" w:rsidRPr="00BC1106">
        <w:rPr>
          <w:rFonts w:ascii="Arial" w:hAnsi="Arial" w:cs="Arial"/>
          <w:sz w:val="24"/>
          <w:szCs w:val="24"/>
        </w:rPr>
        <w:t xml:space="preserve">um </w:t>
      </w:r>
      <w:r w:rsidR="005A3B5C" w:rsidRPr="00BC1106">
        <w:rPr>
          <w:rFonts w:ascii="Arial" w:hAnsi="Arial" w:cs="Arial"/>
          <w:sz w:val="24"/>
          <w:szCs w:val="24"/>
        </w:rPr>
        <w:t xml:space="preserve">nicho de mercado </w:t>
      </w:r>
      <w:r w:rsidR="00891F9B" w:rsidRPr="00BC1106">
        <w:rPr>
          <w:rFonts w:ascii="Arial" w:hAnsi="Arial" w:cs="Arial"/>
          <w:sz w:val="24"/>
          <w:szCs w:val="24"/>
        </w:rPr>
        <w:t>que se diferencie dos líderes d</w:t>
      </w:r>
      <w:r w:rsidR="005A3B5C" w:rsidRPr="00BC1106">
        <w:rPr>
          <w:rFonts w:ascii="Arial" w:hAnsi="Arial" w:cs="Arial"/>
          <w:sz w:val="24"/>
          <w:szCs w:val="24"/>
        </w:rPr>
        <w:t>o</w:t>
      </w:r>
      <w:r w:rsidR="00891F9B" w:rsidRPr="00BC1106">
        <w:rPr>
          <w:rFonts w:ascii="Arial" w:hAnsi="Arial" w:cs="Arial"/>
          <w:sz w:val="24"/>
          <w:szCs w:val="24"/>
        </w:rPr>
        <w:t xml:space="preserve"> mercado por desenvolver um </w:t>
      </w:r>
      <w:r w:rsidR="005A3B5C" w:rsidRPr="00BC1106">
        <w:rPr>
          <w:rFonts w:ascii="Arial" w:hAnsi="Arial" w:cs="Arial"/>
          <w:sz w:val="24"/>
          <w:szCs w:val="24"/>
        </w:rPr>
        <w:t xml:space="preserve">perfil </w:t>
      </w:r>
      <w:r w:rsidR="00891F9B" w:rsidRPr="00BC1106">
        <w:rPr>
          <w:rFonts w:ascii="Arial" w:hAnsi="Arial" w:cs="Arial"/>
          <w:sz w:val="24"/>
          <w:szCs w:val="24"/>
        </w:rPr>
        <w:t xml:space="preserve">que ofereça um diferencial tanto para vendedores quanto para compradores. Será oferecida uma experiência de compra focada em </w:t>
      </w:r>
      <w:r w:rsidR="004D2F50" w:rsidRPr="00BC1106">
        <w:rPr>
          <w:rFonts w:ascii="Arial" w:hAnsi="Arial" w:cs="Arial"/>
          <w:sz w:val="24"/>
          <w:szCs w:val="24"/>
        </w:rPr>
        <w:t xml:space="preserve">categorias de produtos </w:t>
      </w:r>
      <w:r w:rsidR="00891F9B" w:rsidRPr="00BC1106">
        <w:rPr>
          <w:rFonts w:ascii="Arial" w:hAnsi="Arial" w:cs="Arial"/>
          <w:sz w:val="24"/>
          <w:szCs w:val="24"/>
        </w:rPr>
        <w:t xml:space="preserve">voltadas justamente </w:t>
      </w:r>
      <w:r w:rsidR="00891F9B" w:rsidRPr="00BC1106">
        <w:rPr>
          <w:rFonts w:ascii="Arial" w:hAnsi="Arial" w:cs="Arial"/>
          <w:sz w:val="24"/>
          <w:szCs w:val="24"/>
        </w:rPr>
        <w:lastRenderedPageBreak/>
        <w:t xml:space="preserve">para MPMEs que </w:t>
      </w:r>
      <w:r w:rsidR="002F3866" w:rsidRPr="00BC1106">
        <w:rPr>
          <w:rFonts w:ascii="Arial" w:hAnsi="Arial" w:cs="Arial"/>
          <w:sz w:val="24"/>
          <w:szCs w:val="24"/>
        </w:rPr>
        <w:t xml:space="preserve">ainda </w:t>
      </w:r>
      <w:r w:rsidR="00891F9B" w:rsidRPr="00BC1106">
        <w:rPr>
          <w:rFonts w:ascii="Arial" w:hAnsi="Arial" w:cs="Arial"/>
          <w:sz w:val="24"/>
          <w:szCs w:val="24"/>
        </w:rPr>
        <w:t xml:space="preserve">não resolveram a comercialização de seus produtos e até mesmo </w:t>
      </w:r>
      <w:r w:rsidR="00560B4D" w:rsidRPr="00BC1106">
        <w:rPr>
          <w:rFonts w:ascii="Arial" w:hAnsi="Arial" w:cs="Arial"/>
          <w:sz w:val="24"/>
          <w:szCs w:val="24"/>
        </w:rPr>
        <w:t xml:space="preserve">a </w:t>
      </w:r>
      <w:r w:rsidR="00891F9B" w:rsidRPr="00BC1106">
        <w:rPr>
          <w:rFonts w:ascii="Arial" w:hAnsi="Arial" w:cs="Arial"/>
          <w:sz w:val="24"/>
          <w:szCs w:val="24"/>
        </w:rPr>
        <w:t>sua internacionalização. A “vitrine” de produtos será disponibilizada para o mundo e localmente.</w:t>
      </w:r>
    </w:p>
    <w:p w14:paraId="4680CED7" w14:textId="77777777" w:rsidR="004059EB" w:rsidRPr="00BC1106" w:rsidRDefault="00FD5257" w:rsidP="00FD5257">
      <w:pPr>
        <w:rPr>
          <w:rFonts w:ascii="Arial" w:hAnsi="Arial" w:cs="Arial"/>
          <w:b/>
          <w:sz w:val="24"/>
          <w:szCs w:val="24"/>
        </w:rPr>
      </w:pPr>
      <w:r w:rsidRPr="00BC1106">
        <w:rPr>
          <w:rFonts w:ascii="Arial" w:hAnsi="Arial" w:cs="Arial"/>
          <w:b/>
          <w:sz w:val="24"/>
          <w:szCs w:val="24"/>
        </w:rPr>
        <w:t xml:space="preserve">4.3.2. </w:t>
      </w:r>
      <w:r w:rsidR="00093FDF" w:rsidRPr="00BC1106">
        <w:rPr>
          <w:rFonts w:ascii="Arial" w:hAnsi="Arial" w:cs="Arial"/>
          <w:b/>
          <w:sz w:val="24"/>
          <w:szCs w:val="24"/>
        </w:rPr>
        <w:t>Vales Postais</w:t>
      </w:r>
      <w:r w:rsidRPr="00BC1106">
        <w:rPr>
          <w:rFonts w:ascii="Arial" w:hAnsi="Arial" w:cs="Arial"/>
          <w:b/>
          <w:sz w:val="24"/>
          <w:szCs w:val="24"/>
        </w:rPr>
        <w:t xml:space="preserve"> Internaciona</w:t>
      </w:r>
      <w:r w:rsidR="00093FDF" w:rsidRPr="00BC1106">
        <w:rPr>
          <w:rFonts w:ascii="Arial" w:hAnsi="Arial" w:cs="Arial"/>
          <w:b/>
          <w:sz w:val="24"/>
          <w:szCs w:val="24"/>
        </w:rPr>
        <w:t>is</w:t>
      </w:r>
      <w:r w:rsidR="00135DB6" w:rsidRPr="00BC1106">
        <w:rPr>
          <w:rFonts w:ascii="Arial" w:hAnsi="Arial" w:cs="Arial"/>
          <w:b/>
          <w:sz w:val="24"/>
          <w:szCs w:val="24"/>
        </w:rPr>
        <w:t xml:space="preserve"> </w:t>
      </w:r>
    </w:p>
    <w:p w14:paraId="16749174" w14:textId="4891C109" w:rsidR="005F352D" w:rsidRPr="00BC1106" w:rsidRDefault="005F352D" w:rsidP="005F352D">
      <w:pPr>
        <w:jc w:val="both"/>
        <w:rPr>
          <w:rFonts w:ascii="Arial" w:hAnsi="Arial" w:cs="Arial"/>
          <w:bCs/>
          <w:sz w:val="24"/>
          <w:szCs w:val="24"/>
        </w:rPr>
      </w:pPr>
      <w:r w:rsidRPr="00BC1106">
        <w:rPr>
          <w:rFonts w:ascii="Arial" w:hAnsi="Arial" w:cs="Arial"/>
          <w:bCs/>
          <w:sz w:val="24"/>
          <w:szCs w:val="24"/>
        </w:rPr>
        <w:t xml:space="preserve">O Correio </w:t>
      </w:r>
      <w:r w:rsidR="003B4902" w:rsidRPr="00BC1106">
        <w:rPr>
          <w:rFonts w:ascii="Arial" w:hAnsi="Arial" w:cs="Arial"/>
          <w:bCs/>
          <w:sz w:val="24"/>
          <w:szCs w:val="24"/>
        </w:rPr>
        <w:t>P</w:t>
      </w:r>
      <w:r w:rsidRPr="00BC1106">
        <w:rPr>
          <w:rFonts w:ascii="Arial" w:hAnsi="Arial" w:cs="Arial"/>
          <w:bCs/>
          <w:sz w:val="24"/>
          <w:szCs w:val="24"/>
        </w:rPr>
        <w:t xml:space="preserve">araguaio informou que, em referência ao serviço “Correo Giros”, foram iniciadas formalmente as negociações para a abertura de um novo corredor com o Chile. </w:t>
      </w:r>
      <w:r w:rsidR="005C35B8" w:rsidRPr="00BC1106">
        <w:rPr>
          <w:rFonts w:ascii="Arial" w:hAnsi="Arial" w:cs="Arial"/>
          <w:bCs/>
          <w:sz w:val="24"/>
          <w:szCs w:val="24"/>
        </w:rPr>
        <w:t>Essa iniciativa j</w:t>
      </w:r>
      <w:r w:rsidRPr="00BC1106">
        <w:rPr>
          <w:rFonts w:ascii="Arial" w:hAnsi="Arial" w:cs="Arial"/>
          <w:bCs/>
          <w:sz w:val="24"/>
          <w:szCs w:val="24"/>
        </w:rPr>
        <w:t xml:space="preserve">á conta com a aprovação das mais altas autoridades e nesse sentido foram realizadas algumas reuniões nas quais participaram a equipe de TI da </w:t>
      </w:r>
      <w:r w:rsidR="005C35B8" w:rsidRPr="00BC1106">
        <w:rPr>
          <w:rFonts w:ascii="Arial" w:hAnsi="Arial" w:cs="Arial"/>
          <w:bCs/>
          <w:sz w:val="24"/>
          <w:szCs w:val="24"/>
        </w:rPr>
        <w:t>UPAEP</w:t>
      </w:r>
      <w:r w:rsidRPr="00BC1106">
        <w:rPr>
          <w:rFonts w:ascii="Arial" w:hAnsi="Arial" w:cs="Arial"/>
          <w:bCs/>
          <w:sz w:val="24"/>
          <w:szCs w:val="24"/>
        </w:rPr>
        <w:t>, membros do correio chileno envolvidos no processo, bem como membros de diferentes áreas da Dinacopa.</w:t>
      </w:r>
    </w:p>
    <w:p w14:paraId="6062AEA0" w14:textId="075E03F1" w:rsidR="00FD5257" w:rsidRPr="00BC1106" w:rsidRDefault="005F352D" w:rsidP="005F352D">
      <w:pPr>
        <w:jc w:val="both"/>
        <w:rPr>
          <w:rFonts w:ascii="Arial" w:hAnsi="Arial" w:cs="Arial"/>
          <w:bCs/>
          <w:sz w:val="24"/>
          <w:szCs w:val="24"/>
        </w:rPr>
      </w:pPr>
      <w:r w:rsidRPr="00BC1106">
        <w:rPr>
          <w:rFonts w:ascii="Arial" w:hAnsi="Arial" w:cs="Arial"/>
          <w:bCs/>
          <w:sz w:val="24"/>
          <w:szCs w:val="24"/>
        </w:rPr>
        <w:t xml:space="preserve">A previsão é </w:t>
      </w:r>
      <w:r w:rsidR="0022691B" w:rsidRPr="00BC1106">
        <w:rPr>
          <w:rFonts w:ascii="Arial" w:hAnsi="Arial" w:cs="Arial"/>
          <w:bCs/>
          <w:sz w:val="24"/>
          <w:szCs w:val="24"/>
        </w:rPr>
        <w:t xml:space="preserve">de </w:t>
      </w:r>
      <w:r w:rsidRPr="00BC1106">
        <w:rPr>
          <w:rFonts w:ascii="Arial" w:hAnsi="Arial" w:cs="Arial"/>
          <w:bCs/>
          <w:sz w:val="24"/>
          <w:szCs w:val="24"/>
        </w:rPr>
        <w:t>que os testes sejam realizados durante o mês de outubro e que no final deste mês o corredor de transferência com o Chile esteja oficialmente habilitado. Com isso, o Paraguai terá corredores de ligação com três países: Espanha, Uruguai e Chile.</w:t>
      </w:r>
      <w:r w:rsidR="00135DB6" w:rsidRPr="00BC1106">
        <w:rPr>
          <w:rFonts w:ascii="Arial" w:hAnsi="Arial" w:cs="Arial"/>
          <w:bCs/>
          <w:sz w:val="24"/>
          <w:szCs w:val="24"/>
        </w:rPr>
        <w:t xml:space="preserve"> </w:t>
      </w:r>
    </w:p>
    <w:p w14:paraId="6916F080" w14:textId="0E1FB12A" w:rsidR="005004D7" w:rsidRPr="00BC1106" w:rsidRDefault="005004D7" w:rsidP="00337D47">
      <w:pPr>
        <w:jc w:val="both"/>
        <w:rPr>
          <w:rFonts w:ascii="Arial" w:hAnsi="Arial" w:cs="Arial"/>
          <w:b/>
          <w:sz w:val="24"/>
          <w:szCs w:val="24"/>
        </w:rPr>
      </w:pPr>
      <w:r w:rsidRPr="00BC1106">
        <w:rPr>
          <w:rFonts w:ascii="Arial" w:hAnsi="Arial" w:cs="Arial"/>
          <w:b/>
          <w:sz w:val="24"/>
          <w:szCs w:val="24"/>
        </w:rPr>
        <w:t>4.4. Monitoramento e revisão dos acordos e instrumentos do MERCOSUL</w:t>
      </w:r>
      <w:r w:rsidR="004130D8" w:rsidRPr="00BC1106">
        <w:rPr>
          <w:rFonts w:ascii="Arial" w:hAnsi="Arial" w:cs="Arial"/>
          <w:b/>
          <w:sz w:val="24"/>
          <w:szCs w:val="24"/>
        </w:rPr>
        <w:t xml:space="preserve"> existentes</w:t>
      </w:r>
    </w:p>
    <w:p w14:paraId="301544A1" w14:textId="1DAAD0FC" w:rsidR="005004D7" w:rsidRPr="00BC1106" w:rsidRDefault="005004D7" w:rsidP="00337D47">
      <w:pPr>
        <w:jc w:val="both"/>
        <w:rPr>
          <w:rFonts w:ascii="Arial" w:hAnsi="Arial" w:cs="Arial"/>
          <w:b/>
          <w:sz w:val="24"/>
          <w:szCs w:val="24"/>
        </w:rPr>
      </w:pPr>
      <w:bookmarkStart w:id="1" w:name="_Hlk148364374"/>
      <w:r w:rsidRPr="00BC1106">
        <w:rPr>
          <w:rFonts w:ascii="Arial" w:hAnsi="Arial" w:cs="Arial"/>
          <w:b/>
          <w:sz w:val="24"/>
          <w:szCs w:val="24"/>
        </w:rPr>
        <w:t xml:space="preserve">4.4.1. </w:t>
      </w:r>
      <w:r w:rsidR="00947AA7" w:rsidRPr="00BC1106">
        <w:rPr>
          <w:rFonts w:ascii="Arial" w:hAnsi="Arial" w:cs="Arial"/>
          <w:b/>
          <w:sz w:val="24"/>
          <w:szCs w:val="24"/>
        </w:rPr>
        <w:t>Emissões</w:t>
      </w:r>
      <w:r w:rsidRPr="00BC1106">
        <w:rPr>
          <w:rFonts w:ascii="Arial" w:hAnsi="Arial" w:cs="Arial"/>
          <w:b/>
          <w:sz w:val="24"/>
          <w:szCs w:val="24"/>
        </w:rPr>
        <w:t xml:space="preserve"> </w:t>
      </w:r>
      <w:r w:rsidR="00242A97" w:rsidRPr="00BC1106">
        <w:rPr>
          <w:rFonts w:ascii="Arial" w:hAnsi="Arial" w:cs="Arial"/>
          <w:b/>
          <w:sz w:val="24"/>
          <w:szCs w:val="24"/>
        </w:rPr>
        <w:t>F</w:t>
      </w:r>
      <w:r w:rsidRPr="00BC1106">
        <w:rPr>
          <w:rFonts w:ascii="Arial" w:hAnsi="Arial" w:cs="Arial"/>
          <w:b/>
          <w:sz w:val="24"/>
          <w:szCs w:val="24"/>
        </w:rPr>
        <w:t xml:space="preserve">ilatélicas com </w:t>
      </w:r>
      <w:r w:rsidR="00242A97" w:rsidRPr="00BC1106">
        <w:rPr>
          <w:rFonts w:ascii="Arial" w:hAnsi="Arial" w:cs="Arial"/>
          <w:b/>
          <w:sz w:val="24"/>
          <w:szCs w:val="24"/>
        </w:rPr>
        <w:t>Temática C</w:t>
      </w:r>
      <w:r w:rsidRPr="00BC1106">
        <w:rPr>
          <w:rFonts w:ascii="Arial" w:hAnsi="Arial" w:cs="Arial"/>
          <w:b/>
          <w:sz w:val="24"/>
          <w:szCs w:val="24"/>
        </w:rPr>
        <w:t>omum MERCOSUL</w:t>
      </w:r>
    </w:p>
    <w:p w14:paraId="38660DEF" w14:textId="4DB4E7A9" w:rsidR="00F21C3A" w:rsidRPr="00BC1106" w:rsidRDefault="00965EEB" w:rsidP="00A061DC">
      <w:pPr>
        <w:jc w:val="both"/>
        <w:rPr>
          <w:rFonts w:ascii="Arial" w:hAnsi="Arial" w:cs="Arial"/>
          <w:bCs/>
          <w:sz w:val="24"/>
          <w:szCs w:val="24"/>
        </w:rPr>
      </w:pPr>
      <w:r w:rsidRPr="00BC1106">
        <w:rPr>
          <w:rFonts w:ascii="Arial" w:hAnsi="Arial" w:cs="Arial"/>
          <w:bCs/>
          <w:sz w:val="24"/>
          <w:szCs w:val="24"/>
        </w:rPr>
        <w:t>Por consenso, o</w:t>
      </w:r>
      <w:r w:rsidR="00030578" w:rsidRPr="00BC1106">
        <w:rPr>
          <w:rFonts w:ascii="Arial" w:hAnsi="Arial" w:cs="Arial"/>
          <w:bCs/>
          <w:sz w:val="24"/>
          <w:szCs w:val="24"/>
        </w:rPr>
        <w:t>s Estados-Parte</w:t>
      </w:r>
      <w:r w:rsidR="00F21C3A" w:rsidRPr="00BC1106">
        <w:rPr>
          <w:rFonts w:ascii="Arial" w:hAnsi="Arial" w:cs="Arial"/>
          <w:bCs/>
          <w:sz w:val="24"/>
          <w:szCs w:val="24"/>
        </w:rPr>
        <w:t xml:space="preserve"> acorda</w:t>
      </w:r>
      <w:r w:rsidR="00030578" w:rsidRPr="00BC1106">
        <w:rPr>
          <w:rFonts w:ascii="Arial" w:hAnsi="Arial" w:cs="Arial"/>
          <w:bCs/>
          <w:sz w:val="24"/>
          <w:szCs w:val="24"/>
        </w:rPr>
        <w:t>ram</w:t>
      </w:r>
      <w:r w:rsidR="00F21C3A" w:rsidRPr="00BC1106">
        <w:rPr>
          <w:rFonts w:ascii="Arial" w:hAnsi="Arial" w:cs="Arial"/>
          <w:bCs/>
          <w:sz w:val="24"/>
          <w:szCs w:val="24"/>
        </w:rPr>
        <w:t xml:space="preserve"> que o tema da emissão </w:t>
      </w:r>
      <w:r w:rsidR="001B7693" w:rsidRPr="00BC1106">
        <w:rPr>
          <w:rFonts w:ascii="Arial" w:hAnsi="Arial" w:cs="Arial"/>
          <w:bCs/>
          <w:sz w:val="24"/>
          <w:szCs w:val="24"/>
        </w:rPr>
        <w:t>comum do Mercosul para</w:t>
      </w:r>
      <w:r w:rsidR="00F21C3A" w:rsidRPr="00BC1106">
        <w:rPr>
          <w:rFonts w:ascii="Arial" w:hAnsi="Arial" w:cs="Arial"/>
          <w:bCs/>
          <w:sz w:val="24"/>
          <w:szCs w:val="24"/>
        </w:rPr>
        <w:t xml:space="preserve"> 202</w:t>
      </w:r>
      <w:r w:rsidR="00A97D5E" w:rsidRPr="00BC1106">
        <w:rPr>
          <w:rFonts w:ascii="Arial" w:hAnsi="Arial" w:cs="Arial"/>
          <w:bCs/>
          <w:sz w:val="24"/>
          <w:szCs w:val="24"/>
        </w:rPr>
        <w:t>4</w:t>
      </w:r>
      <w:r w:rsidR="00F21C3A" w:rsidRPr="00BC1106">
        <w:rPr>
          <w:rFonts w:ascii="Arial" w:hAnsi="Arial" w:cs="Arial"/>
          <w:bCs/>
          <w:sz w:val="24"/>
          <w:szCs w:val="24"/>
        </w:rPr>
        <w:t xml:space="preserve"> será </w:t>
      </w:r>
      <w:r w:rsidR="00384A01" w:rsidRPr="00BC1106">
        <w:rPr>
          <w:rFonts w:ascii="Arial" w:hAnsi="Arial" w:cs="Arial"/>
          <w:bCs/>
          <w:sz w:val="24"/>
          <w:szCs w:val="24"/>
        </w:rPr>
        <w:t>“</w:t>
      </w:r>
      <w:r w:rsidR="00FE1540" w:rsidRPr="00BC1106">
        <w:rPr>
          <w:rFonts w:ascii="Arial" w:hAnsi="Arial" w:cs="Arial"/>
          <w:bCs/>
          <w:sz w:val="24"/>
          <w:szCs w:val="24"/>
        </w:rPr>
        <w:t>Ofícios e Ocupações</w:t>
      </w:r>
      <w:r w:rsidR="00384A01" w:rsidRPr="00BC1106">
        <w:rPr>
          <w:rFonts w:ascii="Arial" w:hAnsi="Arial" w:cs="Arial"/>
          <w:bCs/>
          <w:sz w:val="24"/>
          <w:szCs w:val="24"/>
        </w:rPr>
        <w:t>”</w:t>
      </w:r>
      <w:r w:rsidR="00FE1540" w:rsidRPr="00BC1106">
        <w:rPr>
          <w:rFonts w:ascii="Arial" w:hAnsi="Arial" w:cs="Arial"/>
          <w:bCs/>
          <w:sz w:val="24"/>
          <w:szCs w:val="24"/>
        </w:rPr>
        <w:t>.</w:t>
      </w:r>
      <w:r w:rsidR="00384A01" w:rsidRPr="00BC1106">
        <w:rPr>
          <w:rFonts w:ascii="Arial" w:hAnsi="Arial" w:cs="Arial"/>
          <w:bCs/>
          <w:sz w:val="24"/>
          <w:szCs w:val="24"/>
        </w:rPr>
        <w:t xml:space="preserve"> </w:t>
      </w:r>
      <w:r w:rsidR="00F21C3A" w:rsidRPr="00BC1106">
        <w:rPr>
          <w:rFonts w:ascii="Arial" w:hAnsi="Arial" w:cs="Arial"/>
          <w:bCs/>
          <w:sz w:val="24"/>
          <w:szCs w:val="24"/>
        </w:rPr>
        <w:t>Esse tema reflete os valores de uma nação, descobre talentos em diversos segmentos</w:t>
      </w:r>
      <w:r w:rsidR="00384A01" w:rsidRPr="00BC1106">
        <w:rPr>
          <w:rFonts w:ascii="Arial" w:hAnsi="Arial" w:cs="Arial"/>
          <w:bCs/>
          <w:sz w:val="24"/>
          <w:szCs w:val="24"/>
        </w:rPr>
        <w:t xml:space="preserve"> e</w:t>
      </w:r>
      <w:r w:rsidR="00F21C3A" w:rsidRPr="00BC1106">
        <w:rPr>
          <w:rFonts w:ascii="Arial" w:hAnsi="Arial" w:cs="Arial"/>
          <w:bCs/>
          <w:sz w:val="24"/>
          <w:szCs w:val="24"/>
        </w:rPr>
        <w:t xml:space="preserve"> está diretamente relacionado à economia como geradora de trabalho.</w:t>
      </w:r>
    </w:p>
    <w:p w14:paraId="1FE906EE" w14:textId="76301EBB" w:rsidR="00FE64CD" w:rsidRPr="00BC1106" w:rsidRDefault="00C66371" w:rsidP="00A061DC">
      <w:pPr>
        <w:jc w:val="both"/>
        <w:rPr>
          <w:rFonts w:ascii="Arial" w:hAnsi="Arial" w:cs="Arial"/>
          <w:bCs/>
          <w:sz w:val="24"/>
          <w:szCs w:val="24"/>
        </w:rPr>
      </w:pPr>
      <w:r w:rsidRPr="00BC1106">
        <w:rPr>
          <w:rFonts w:ascii="Arial" w:hAnsi="Arial" w:cs="Arial"/>
          <w:bCs/>
          <w:sz w:val="24"/>
          <w:szCs w:val="24"/>
        </w:rPr>
        <w:t>Para o ano</w:t>
      </w:r>
      <w:r w:rsidR="00F21C3A" w:rsidRPr="00BC1106">
        <w:rPr>
          <w:rFonts w:ascii="Arial" w:hAnsi="Arial" w:cs="Arial"/>
          <w:bCs/>
          <w:sz w:val="24"/>
          <w:szCs w:val="24"/>
        </w:rPr>
        <w:t xml:space="preserve"> 202</w:t>
      </w:r>
      <w:r w:rsidR="00FE1540" w:rsidRPr="00BC1106">
        <w:rPr>
          <w:rFonts w:ascii="Arial" w:hAnsi="Arial" w:cs="Arial"/>
          <w:bCs/>
          <w:sz w:val="24"/>
          <w:szCs w:val="24"/>
        </w:rPr>
        <w:t>5,</w:t>
      </w:r>
      <w:r w:rsidR="00F21C3A" w:rsidRPr="00BC1106">
        <w:rPr>
          <w:rFonts w:ascii="Arial" w:hAnsi="Arial" w:cs="Arial"/>
          <w:bCs/>
          <w:sz w:val="24"/>
          <w:szCs w:val="24"/>
        </w:rPr>
        <w:t xml:space="preserve"> o tema escolhido foi </w:t>
      </w:r>
      <w:r w:rsidR="00384A01" w:rsidRPr="00BC1106">
        <w:rPr>
          <w:rFonts w:ascii="Arial" w:hAnsi="Arial" w:cs="Arial"/>
          <w:bCs/>
          <w:sz w:val="24"/>
          <w:szCs w:val="24"/>
        </w:rPr>
        <w:t>“</w:t>
      </w:r>
      <w:r w:rsidR="00FE1540" w:rsidRPr="00BC1106">
        <w:rPr>
          <w:rFonts w:ascii="Arial" w:hAnsi="Arial" w:cs="Arial"/>
          <w:bCs/>
          <w:sz w:val="24"/>
          <w:szCs w:val="24"/>
        </w:rPr>
        <w:t>Tecidos Artesanais</w:t>
      </w:r>
      <w:r w:rsidR="00384A01" w:rsidRPr="00BC1106">
        <w:rPr>
          <w:rFonts w:ascii="Arial" w:hAnsi="Arial" w:cs="Arial"/>
          <w:bCs/>
          <w:sz w:val="24"/>
          <w:szCs w:val="24"/>
        </w:rPr>
        <w:t>”</w:t>
      </w:r>
      <w:r w:rsidR="00FE1540" w:rsidRPr="00BC1106">
        <w:rPr>
          <w:rFonts w:ascii="Arial" w:hAnsi="Arial" w:cs="Arial"/>
          <w:bCs/>
          <w:sz w:val="24"/>
          <w:szCs w:val="24"/>
        </w:rPr>
        <w:t xml:space="preserve">, </w:t>
      </w:r>
      <w:r w:rsidR="00384A01" w:rsidRPr="00BC1106">
        <w:rPr>
          <w:rFonts w:ascii="Arial" w:hAnsi="Arial" w:cs="Arial"/>
          <w:bCs/>
          <w:sz w:val="24"/>
          <w:szCs w:val="24"/>
        </w:rPr>
        <w:t>que</w:t>
      </w:r>
      <w:r w:rsidR="00FE1540" w:rsidRPr="00BC1106">
        <w:rPr>
          <w:rFonts w:ascii="Arial" w:hAnsi="Arial" w:cs="Arial"/>
          <w:bCs/>
          <w:sz w:val="24"/>
          <w:szCs w:val="24"/>
        </w:rPr>
        <w:t xml:space="preserve"> expressa a cultura </w:t>
      </w:r>
      <w:r w:rsidR="00384A01" w:rsidRPr="00BC1106">
        <w:rPr>
          <w:rFonts w:ascii="Arial" w:hAnsi="Arial" w:cs="Arial"/>
          <w:bCs/>
          <w:sz w:val="24"/>
          <w:szCs w:val="24"/>
        </w:rPr>
        <w:t xml:space="preserve">e a criatividade de um povo, desempenhando papel crucial na preservação da identidade e das tradições, além de cativar admiradores pela sua originalidade e autenticidade. </w:t>
      </w:r>
    </w:p>
    <w:p w14:paraId="7661E36A" w14:textId="001D7470" w:rsidR="000E2171" w:rsidRPr="00BC1106" w:rsidRDefault="000E2171" w:rsidP="000E2171">
      <w:pPr>
        <w:jc w:val="both"/>
        <w:rPr>
          <w:rFonts w:ascii="Arial" w:hAnsi="Arial" w:cs="Arial"/>
          <w:bCs/>
          <w:sz w:val="24"/>
          <w:szCs w:val="24"/>
        </w:rPr>
      </w:pPr>
      <w:r w:rsidRPr="00BC1106">
        <w:rPr>
          <w:rFonts w:ascii="Arial" w:hAnsi="Arial" w:cs="Arial"/>
          <w:bCs/>
          <w:sz w:val="24"/>
          <w:szCs w:val="24"/>
        </w:rPr>
        <w:t xml:space="preserve">O Correio Argentino </w:t>
      </w:r>
      <w:r w:rsidR="00E85B40" w:rsidRPr="00BC1106">
        <w:rPr>
          <w:rFonts w:ascii="Arial" w:hAnsi="Arial" w:cs="Arial"/>
          <w:bCs/>
          <w:sz w:val="24"/>
          <w:szCs w:val="24"/>
        </w:rPr>
        <w:t>informou</w:t>
      </w:r>
      <w:r w:rsidRPr="00BC1106">
        <w:rPr>
          <w:rFonts w:ascii="Arial" w:hAnsi="Arial" w:cs="Arial"/>
          <w:bCs/>
          <w:sz w:val="24"/>
          <w:szCs w:val="24"/>
        </w:rPr>
        <w:t xml:space="preserve"> que emitiu selos com o tema comum do Mercosul correspondente ao ano de 2022, relacionado às Plantas Suculentas – Cactus. Em relação ao tema "esportes ou jogos de tabuleiro", de 2023, a </w:t>
      </w:r>
      <w:r w:rsidR="0023626E" w:rsidRPr="00BC1106">
        <w:rPr>
          <w:rFonts w:ascii="Arial" w:hAnsi="Arial" w:cs="Arial"/>
          <w:bCs/>
          <w:sz w:val="24"/>
          <w:szCs w:val="24"/>
        </w:rPr>
        <w:t>emissão</w:t>
      </w:r>
      <w:r w:rsidRPr="00BC1106">
        <w:rPr>
          <w:rFonts w:ascii="Arial" w:hAnsi="Arial" w:cs="Arial"/>
          <w:bCs/>
          <w:sz w:val="24"/>
          <w:szCs w:val="24"/>
        </w:rPr>
        <w:t xml:space="preserve"> </w:t>
      </w:r>
      <w:r w:rsidR="0023626E" w:rsidRPr="00BC1106">
        <w:rPr>
          <w:rFonts w:ascii="Arial" w:hAnsi="Arial" w:cs="Arial"/>
          <w:bCs/>
          <w:sz w:val="24"/>
          <w:szCs w:val="24"/>
        </w:rPr>
        <w:t xml:space="preserve">já </w:t>
      </w:r>
      <w:r w:rsidRPr="00BC1106">
        <w:rPr>
          <w:rFonts w:ascii="Arial" w:hAnsi="Arial" w:cs="Arial"/>
          <w:bCs/>
          <w:sz w:val="24"/>
          <w:szCs w:val="24"/>
        </w:rPr>
        <w:t xml:space="preserve">está </w:t>
      </w:r>
      <w:r w:rsidR="0023626E" w:rsidRPr="00BC1106">
        <w:rPr>
          <w:rFonts w:ascii="Arial" w:hAnsi="Arial" w:cs="Arial"/>
          <w:bCs/>
          <w:sz w:val="24"/>
          <w:szCs w:val="24"/>
        </w:rPr>
        <w:t>sendo</w:t>
      </w:r>
      <w:r w:rsidRPr="00BC1106">
        <w:rPr>
          <w:rFonts w:ascii="Arial" w:hAnsi="Arial" w:cs="Arial"/>
          <w:bCs/>
          <w:sz w:val="24"/>
          <w:szCs w:val="24"/>
        </w:rPr>
        <w:t xml:space="preserve"> trabalh</w:t>
      </w:r>
      <w:r w:rsidR="0023626E" w:rsidRPr="00BC1106">
        <w:rPr>
          <w:rFonts w:ascii="Arial" w:hAnsi="Arial" w:cs="Arial"/>
          <w:bCs/>
          <w:sz w:val="24"/>
          <w:szCs w:val="24"/>
        </w:rPr>
        <w:t>ada</w:t>
      </w:r>
      <w:r w:rsidRPr="00BC1106">
        <w:rPr>
          <w:rFonts w:ascii="Arial" w:hAnsi="Arial" w:cs="Arial"/>
          <w:bCs/>
          <w:sz w:val="24"/>
          <w:szCs w:val="24"/>
        </w:rPr>
        <w:t>.</w:t>
      </w:r>
    </w:p>
    <w:p w14:paraId="35A2497C" w14:textId="082E57F0" w:rsidR="002E6465" w:rsidRPr="00BC1106" w:rsidRDefault="001B7693" w:rsidP="00DD25AC">
      <w:pPr>
        <w:jc w:val="both"/>
        <w:rPr>
          <w:rFonts w:ascii="Arial" w:hAnsi="Arial" w:cs="Arial"/>
          <w:bCs/>
          <w:sz w:val="24"/>
          <w:szCs w:val="24"/>
        </w:rPr>
      </w:pPr>
      <w:r w:rsidRPr="00BC1106">
        <w:rPr>
          <w:rFonts w:ascii="Arial" w:hAnsi="Arial" w:cs="Arial"/>
          <w:bCs/>
          <w:sz w:val="24"/>
          <w:szCs w:val="24"/>
        </w:rPr>
        <w:t xml:space="preserve">O </w:t>
      </w:r>
      <w:r w:rsidR="002E6465" w:rsidRPr="00BC1106">
        <w:rPr>
          <w:rFonts w:ascii="Arial" w:hAnsi="Arial" w:cs="Arial"/>
          <w:bCs/>
          <w:sz w:val="24"/>
          <w:szCs w:val="24"/>
        </w:rPr>
        <w:t>Correio do Brasil inform</w:t>
      </w:r>
      <w:r w:rsidR="00E85B40" w:rsidRPr="00BC1106">
        <w:rPr>
          <w:rFonts w:ascii="Arial" w:hAnsi="Arial" w:cs="Arial"/>
          <w:bCs/>
          <w:sz w:val="24"/>
          <w:szCs w:val="24"/>
        </w:rPr>
        <w:t>ou</w:t>
      </w:r>
      <w:r w:rsidR="002E6465" w:rsidRPr="00BC1106">
        <w:rPr>
          <w:rFonts w:ascii="Arial" w:hAnsi="Arial" w:cs="Arial"/>
          <w:bCs/>
          <w:sz w:val="24"/>
          <w:szCs w:val="24"/>
        </w:rPr>
        <w:t xml:space="preserve"> que a </w:t>
      </w:r>
      <w:r w:rsidRPr="00BC1106">
        <w:rPr>
          <w:rFonts w:ascii="Arial" w:hAnsi="Arial" w:cs="Arial"/>
          <w:bCs/>
          <w:sz w:val="24"/>
          <w:szCs w:val="24"/>
        </w:rPr>
        <w:t>sua emissão</w:t>
      </w:r>
      <w:r w:rsidR="002E6465" w:rsidRPr="00BC1106">
        <w:rPr>
          <w:rFonts w:ascii="Arial" w:hAnsi="Arial" w:cs="Arial"/>
          <w:bCs/>
          <w:sz w:val="24"/>
          <w:szCs w:val="24"/>
        </w:rPr>
        <w:t xml:space="preserve"> filatélica "Mercosul Series 2023 – </w:t>
      </w:r>
      <w:r w:rsidR="0043153E" w:rsidRPr="00BC1106">
        <w:rPr>
          <w:rFonts w:ascii="Arial" w:hAnsi="Arial" w:cs="Arial"/>
          <w:bCs/>
          <w:sz w:val="24"/>
          <w:szCs w:val="24"/>
        </w:rPr>
        <w:t>Jogos</w:t>
      </w:r>
      <w:r w:rsidR="002E6465" w:rsidRPr="00BC1106">
        <w:rPr>
          <w:rFonts w:ascii="Arial" w:hAnsi="Arial" w:cs="Arial"/>
          <w:bCs/>
          <w:sz w:val="24"/>
          <w:szCs w:val="24"/>
        </w:rPr>
        <w:t xml:space="preserve">" </w:t>
      </w:r>
      <w:r w:rsidR="00983C48" w:rsidRPr="00BC1106">
        <w:rPr>
          <w:rFonts w:ascii="Arial" w:hAnsi="Arial" w:cs="Arial"/>
          <w:bCs/>
          <w:sz w:val="24"/>
          <w:szCs w:val="24"/>
        </w:rPr>
        <w:t>est</w:t>
      </w:r>
      <w:r w:rsidR="00F04554" w:rsidRPr="00BC1106">
        <w:rPr>
          <w:rFonts w:ascii="Arial" w:hAnsi="Arial" w:cs="Arial"/>
          <w:bCs/>
          <w:sz w:val="24"/>
          <w:szCs w:val="24"/>
        </w:rPr>
        <w:t>á</w:t>
      </w:r>
      <w:r w:rsidR="002E6465" w:rsidRPr="00BC1106">
        <w:rPr>
          <w:rFonts w:ascii="Arial" w:hAnsi="Arial" w:cs="Arial"/>
          <w:bCs/>
          <w:sz w:val="24"/>
          <w:szCs w:val="24"/>
        </w:rPr>
        <w:t xml:space="preserve"> prevista para </w:t>
      </w:r>
      <w:r w:rsidR="00F04554" w:rsidRPr="00BC1106">
        <w:rPr>
          <w:rFonts w:ascii="Arial" w:hAnsi="Arial" w:cs="Arial"/>
          <w:bCs/>
          <w:sz w:val="24"/>
          <w:szCs w:val="24"/>
        </w:rPr>
        <w:t>ser lançada no dia</w:t>
      </w:r>
      <w:r w:rsidR="00384A01" w:rsidRPr="00BC1106">
        <w:rPr>
          <w:rFonts w:ascii="Arial" w:hAnsi="Arial" w:cs="Arial"/>
          <w:bCs/>
          <w:sz w:val="24"/>
          <w:szCs w:val="24"/>
        </w:rPr>
        <w:t xml:space="preserve"> 13</w:t>
      </w:r>
      <w:r w:rsidR="00F04554" w:rsidRPr="00BC1106">
        <w:rPr>
          <w:rFonts w:ascii="Arial" w:hAnsi="Arial" w:cs="Arial"/>
          <w:bCs/>
          <w:sz w:val="24"/>
          <w:szCs w:val="24"/>
        </w:rPr>
        <w:t xml:space="preserve"> de </w:t>
      </w:r>
      <w:r w:rsidRPr="00BC1106">
        <w:rPr>
          <w:rFonts w:ascii="Arial" w:hAnsi="Arial" w:cs="Arial"/>
          <w:bCs/>
          <w:sz w:val="24"/>
          <w:szCs w:val="24"/>
        </w:rPr>
        <w:t>d</w:t>
      </w:r>
      <w:r w:rsidR="00FE1540" w:rsidRPr="00BC1106">
        <w:rPr>
          <w:rFonts w:ascii="Arial" w:hAnsi="Arial" w:cs="Arial"/>
          <w:bCs/>
          <w:sz w:val="24"/>
          <w:szCs w:val="24"/>
        </w:rPr>
        <w:t xml:space="preserve">ezembro </w:t>
      </w:r>
      <w:r w:rsidR="002E6465" w:rsidRPr="00BC1106">
        <w:rPr>
          <w:rFonts w:ascii="Arial" w:hAnsi="Arial" w:cs="Arial"/>
          <w:bCs/>
          <w:sz w:val="24"/>
          <w:szCs w:val="24"/>
        </w:rPr>
        <w:t>de 2023</w:t>
      </w:r>
      <w:r w:rsidRPr="00BC1106">
        <w:rPr>
          <w:rFonts w:ascii="Arial" w:hAnsi="Arial" w:cs="Arial"/>
          <w:bCs/>
          <w:sz w:val="24"/>
          <w:szCs w:val="24"/>
        </w:rPr>
        <w:t xml:space="preserve">. A arte escolhida conseguiu representar cinco décadas de jogos até a atualidade, por </w:t>
      </w:r>
      <w:r w:rsidRPr="00BC1106">
        <w:rPr>
          <w:rFonts w:ascii="Arial" w:hAnsi="Arial" w:cs="Arial"/>
          <w:bCs/>
          <w:sz w:val="24"/>
          <w:szCs w:val="24"/>
        </w:rPr>
        <w:lastRenderedPageBreak/>
        <w:t>meio de um bloco no formato de "moldura de game”, com três selos em cores vibrantes que remetem ao universo dos jogos.</w:t>
      </w:r>
    </w:p>
    <w:p w14:paraId="54964020" w14:textId="5C23C60C" w:rsidR="002B28AF" w:rsidRPr="00BC1106" w:rsidRDefault="002F2308" w:rsidP="00697DED">
      <w:pPr>
        <w:jc w:val="both"/>
        <w:rPr>
          <w:rFonts w:ascii="Arial" w:hAnsi="Arial" w:cs="Arial"/>
          <w:bCs/>
          <w:sz w:val="24"/>
          <w:szCs w:val="24"/>
        </w:rPr>
      </w:pPr>
      <w:r w:rsidRPr="00BC1106">
        <w:rPr>
          <w:rFonts w:ascii="Arial" w:hAnsi="Arial" w:cs="Arial"/>
          <w:bCs/>
          <w:sz w:val="24"/>
          <w:szCs w:val="24"/>
        </w:rPr>
        <w:t xml:space="preserve">Ainda no </w:t>
      </w:r>
      <w:r w:rsidR="00D67931" w:rsidRPr="00BC1106">
        <w:rPr>
          <w:rFonts w:ascii="Arial" w:hAnsi="Arial" w:cs="Arial"/>
          <w:bCs/>
          <w:sz w:val="24"/>
          <w:szCs w:val="24"/>
        </w:rPr>
        <w:t>â</w:t>
      </w:r>
      <w:r w:rsidRPr="00BC1106">
        <w:rPr>
          <w:rFonts w:ascii="Arial" w:hAnsi="Arial" w:cs="Arial"/>
          <w:bCs/>
          <w:sz w:val="24"/>
          <w:szCs w:val="24"/>
        </w:rPr>
        <w:t xml:space="preserve">mbito da Filatelia, </w:t>
      </w:r>
      <w:r w:rsidR="007C5191" w:rsidRPr="00BC1106">
        <w:rPr>
          <w:rFonts w:ascii="Arial" w:hAnsi="Arial" w:cs="Arial"/>
          <w:bCs/>
          <w:sz w:val="24"/>
          <w:szCs w:val="24"/>
        </w:rPr>
        <w:t xml:space="preserve">o Correio do Brasil informou </w:t>
      </w:r>
      <w:r w:rsidR="009C4915" w:rsidRPr="00BC1106">
        <w:rPr>
          <w:rFonts w:ascii="Arial" w:hAnsi="Arial" w:cs="Arial"/>
          <w:bCs/>
          <w:sz w:val="24"/>
          <w:szCs w:val="24"/>
        </w:rPr>
        <w:t>que</w:t>
      </w:r>
      <w:r w:rsidR="002757DF" w:rsidRPr="00BC1106">
        <w:rPr>
          <w:rFonts w:ascii="Arial" w:hAnsi="Arial" w:cs="Arial"/>
          <w:bCs/>
          <w:sz w:val="24"/>
          <w:szCs w:val="24"/>
        </w:rPr>
        <w:t>,</w:t>
      </w:r>
      <w:r w:rsidR="009C4915" w:rsidRPr="00BC1106">
        <w:rPr>
          <w:rFonts w:ascii="Arial" w:hAnsi="Arial" w:cs="Arial"/>
          <w:bCs/>
          <w:sz w:val="24"/>
          <w:szCs w:val="24"/>
        </w:rPr>
        <w:t xml:space="preserve"> </w:t>
      </w:r>
      <w:r w:rsidR="00E362DB" w:rsidRPr="00BC1106">
        <w:rPr>
          <w:rFonts w:ascii="Arial" w:hAnsi="Arial" w:cs="Arial"/>
          <w:bCs/>
          <w:sz w:val="24"/>
          <w:szCs w:val="24"/>
        </w:rPr>
        <w:t>no início deste mês de outubro de 2023,</w:t>
      </w:r>
      <w:r w:rsidR="002757DF" w:rsidRPr="00BC1106">
        <w:rPr>
          <w:rFonts w:ascii="Arial" w:hAnsi="Arial" w:cs="Arial"/>
          <w:bCs/>
          <w:sz w:val="24"/>
          <w:szCs w:val="24"/>
        </w:rPr>
        <w:t xml:space="preserve"> foi lançad</w:t>
      </w:r>
      <w:r w:rsidR="00D67931" w:rsidRPr="00BC1106">
        <w:rPr>
          <w:rFonts w:ascii="Arial" w:hAnsi="Arial" w:cs="Arial"/>
          <w:bCs/>
          <w:sz w:val="24"/>
          <w:szCs w:val="24"/>
        </w:rPr>
        <w:t>o</w:t>
      </w:r>
      <w:r w:rsidR="002757DF" w:rsidRPr="00BC1106">
        <w:rPr>
          <w:rFonts w:ascii="Arial" w:hAnsi="Arial" w:cs="Arial"/>
          <w:bCs/>
          <w:sz w:val="24"/>
          <w:szCs w:val="24"/>
        </w:rPr>
        <w:t xml:space="preserve"> </w:t>
      </w:r>
      <w:r w:rsidR="00AE558C" w:rsidRPr="00BC1106">
        <w:rPr>
          <w:rFonts w:ascii="Arial" w:hAnsi="Arial" w:cs="Arial"/>
          <w:bCs/>
          <w:sz w:val="24"/>
          <w:szCs w:val="24"/>
        </w:rPr>
        <w:t xml:space="preserve">um bloco com oito selos </w:t>
      </w:r>
      <w:r w:rsidR="004516BE" w:rsidRPr="00BC1106">
        <w:rPr>
          <w:rFonts w:ascii="Arial" w:hAnsi="Arial" w:cs="Arial"/>
          <w:bCs/>
          <w:sz w:val="24"/>
          <w:szCs w:val="24"/>
        </w:rPr>
        <w:t>para celebrar as r</w:t>
      </w:r>
      <w:r w:rsidR="002757DF" w:rsidRPr="00BC1106">
        <w:rPr>
          <w:rFonts w:ascii="Arial" w:hAnsi="Arial" w:cs="Arial"/>
          <w:bCs/>
          <w:sz w:val="24"/>
          <w:szCs w:val="24"/>
        </w:rPr>
        <w:t xml:space="preserve">elações </w:t>
      </w:r>
      <w:r w:rsidR="004516BE" w:rsidRPr="00BC1106">
        <w:rPr>
          <w:rFonts w:ascii="Arial" w:hAnsi="Arial" w:cs="Arial"/>
          <w:bCs/>
          <w:sz w:val="24"/>
          <w:szCs w:val="24"/>
        </w:rPr>
        <w:t>d</w:t>
      </w:r>
      <w:r w:rsidR="002757DF" w:rsidRPr="00BC1106">
        <w:rPr>
          <w:rFonts w:ascii="Arial" w:hAnsi="Arial" w:cs="Arial"/>
          <w:bCs/>
          <w:sz w:val="24"/>
          <w:szCs w:val="24"/>
        </w:rPr>
        <w:t>iplomáticas</w:t>
      </w:r>
      <w:r w:rsidR="004516BE" w:rsidRPr="00BC1106">
        <w:rPr>
          <w:rFonts w:ascii="Arial" w:hAnsi="Arial" w:cs="Arial"/>
          <w:bCs/>
          <w:sz w:val="24"/>
          <w:szCs w:val="24"/>
        </w:rPr>
        <w:t xml:space="preserve"> </w:t>
      </w:r>
      <w:r w:rsidR="002757DF" w:rsidRPr="00BC1106">
        <w:rPr>
          <w:rFonts w:ascii="Arial" w:hAnsi="Arial" w:cs="Arial"/>
          <w:bCs/>
          <w:sz w:val="24"/>
          <w:szCs w:val="24"/>
        </w:rPr>
        <w:t>Brasil – Argentina</w:t>
      </w:r>
      <w:r w:rsidR="00BD03CF" w:rsidRPr="00BC1106">
        <w:rPr>
          <w:rFonts w:ascii="Arial" w:hAnsi="Arial" w:cs="Arial"/>
          <w:bCs/>
          <w:sz w:val="24"/>
          <w:szCs w:val="24"/>
        </w:rPr>
        <w:t xml:space="preserve">, </w:t>
      </w:r>
      <w:r w:rsidR="00657F19" w:rsidRPr="00BC1106">
        <w:rPr>
          <w:rFonts w:ascii="Arial" w:hAnsi="Arial" w:cs="Arial"/>
          <w:bCs/>
          <w:sz w:val="24"/>
          <w:szCs w:val="24"/>
        </w:rPr>
        <w:t>iniciada há dois séculos</w:t>
      </w:r>
      <w:r w:rsidR="00F8524B" w:rsidRPr="00BC1106">
        <w:rPr>
          <w:rFonts w:ascii="Arial" w:hAnsi="Arial" w:cs="Arial"/>
          <w:bCs/>
          <w:sz w:val="24"/>
          <w:szCs w:val="24"/>
        </w:rPr>
        <w:t>. Para ilustrar ess</w:t>
      </w:r>
      <w:r w:rsidR="00405D37" w:rsidRPr="00BC1106">
        <w:rPr>
          <w:rFonts w:ascii="Arial" w:hAnsi="Arial" w:cs="Arial"/>
          <w:bCs/>
          <w:sz w:val="24"/>
          <w:szCs w:val="24"/>
        </w:rPr>
        <w:t xml:space="preserve">a emissão </w:t>
      </w:r>
      <w:r w:rsidR="00F8524B" w:rsidRPr="00BC1106">
        <w:rPr>
          <w:rFonts w:ascii="Arial" w:hAnsi="Arial" w:cs="Arial"/>
          <w:bCs/>
          <w:sz w:val="24"/>
          <w:szCs w:val="24"/>
        </w:rPr>
        <w:t>comemorativ</w:t>
      </w:r>
      <w:r w:rsidR="00405D37" w:rsidRPr="00BC1106">
        <w:rPr>
          <w:rFonts w:ascii="Arial" w:hAnsi="Arial" w:cs="Arial"/>
          <w:bCs/>
          <w:sz w:val="24"/>
          <w:szCs w:val="24"/>
        </w:rPr>
        <w:t xml:space="preserve">a, </w:t>
      </w:r>
      <w:r w:rsidR="00467ED0" w:rsidRPr="00BC1106">
        <w:rPr>
          <w:rFonts w:ascii="Arial" w:hAnsi="Arial" w:cs="Arial"/>
          <w:bCs/>
          <w:sz w:val="24"/>
          <w:szCs w:val="24"/>
        </w:rPr>
        <w:t>que celebra e fortalece os laços diplomáticos e culturais entre os dois países</w:t>
      </w:r>
      <w:r w:rsidR="00BB42F5" w:rsidRPr="00BC1106">
        <w:rPr>
          <w:rFonts w:ascii="Arial" w:hAnsi="Arial" w:cs="Arial"/>
          <w:bCs/>
          <w:sz w:val="24"/>
          <w:szCs w:val="24"/>
        </w:rPr>
        <w:t>, foi escolhida a personagem Mafa</w:t>
      </w:r>
      <w:r w:rsidR="0018090D" w:rsidRPr="00BC1106">
        <w:rPr>
          <w:rFonts w:ascii="Arial" w:hAnsi="Arial" w:cs="Arial"/>
          <w:bCs/>
          <w:sz w:val="24"/>
          <w:szCs w:val="24"/>
        </w:rPr>
        <w:t>l</w:t>
      </w:r>
      <w:r w:rsidR="00BB42F5" w:rsidRPr="00BC1106">
        <w:rPr>
          <w:rFonts w:ascii="Arial" w:hAnsi="Arial" w:cs="Arial"/>
          <w:bCs/>
          <w:sz w:val="24"/>
          <w:szCs w:val="24"/>
        </w:rPr>
        <w:t>da, c</w:t>
      </w:r>
      <w:r w:rsidR="00467ED0" w:rsidRPr="00BC1106">
        <w:rPr>
          <w:rFonts w:ascii="Arial" w:hAnsi="Arial" w:cs="Arial"/>
          <w:bCs/>
          <w:sz w:val="24"/>
          <w:szCs w:val="24"/>
        </w:rPr>
        <w:t>riada pelo cartunista argentino Joaquín Salvador Lavado Tejón, o Quino</w:t>
      </w:r>
      <w:r w:rsidR="006E7B43" w:rsidRPr="00BC1106">
        <w:rPr>
          <w:rFonts w:ascii="Arial" w:hAnsi="Arial" w:cs="Arial"/>
          <w:bCs/>
          <w:sz w:val="24"/>
          <w:szCs w:val="24"/>
        </w:rPr>
        <w:t xml:space="preserve">. </w:t>
      </w:r>
      <w:r w:rsidR="00697DED" w:rsidRPr="00BC1106">
        <w:rPr>
          <w:rFonts w:ascii="Arial" w:hAnsi="Arial" w:cs="Arial"/>
          <w:bCs/>
          <w:sz w:val="24"/>
          <w:szCs w:val="24"/>
        </w:rPr>
        <w:t>Desde</w:t>
      </w:r>
      <w:r w:rsidR="00DA722C" w:rsidRPr="00BC1106">
        <w:rPr>
          <w:rFonts w:ascii="Arial" w:hAnsi="Arial" w:cs="Arial"/>
          <w:bCs/>
          <w:sz w:val="24"/>
          <w:szCs w:val="24"/>
        </w:rPr>
        <w:t xml:space="preserve"> 1964, </w:t>
      </w:r>
      <w:r w:rsidR="0018090D" w:rsidRPr="00BC1106">
        <w:rPr>
          <w:rFonts w:ascii="Arial" w:hAnsi="Arial" w:cs="Arial"/>
          <w:bCs/>
          <w:sz w:val="24"/>
          <w:szCs w:val="24"/>
        </w:rPr>
        <w:t>Mafalda</w:t>
      </w:r>
      <w:r w:rsidR="006E7B43" w:rsidRPr="00BC1106">
        <w:rPr>
          <w:rFonts w:ascii="Arial" w:hAnsi="Arial" w:cs="Arial"/>
          <w:bCs/>
          <w:sz w:val="24"/>
          <w:szCs w:val="24"/>
        </w:rPr>
        <w:t xml:space="preserve"> </w:t>
      </w:r>
      <w:r w:rsidR="00467ED0" w:rsidRPr="00BC1106">
        <w:rPr>
          <w:rFonts w:ascii="Arial" w:hAnsi="Arial" w:cs="Arial"/>
          <w:bCs/>
          <w:sz w:val="24"/>
          <w:szCs w:val="24"/>
        </w:rPr>
        <w:t xml:space="preserve">é conhecida </w:t>
      </w:r>
      <w:r w:rsidR="006E7B43" w:rsidRPr="00BC1106">
        <w:rPr>
          <w:rFonts w:ascii="Arial" w:hAnsi="Arial" w:cs="Arial"/>
          <w:bCs/>
          <w:sz w:val="24"/>
          <w:szCs w:val="24"/>
        </w:rPr>
        <w:t xml:space="preserve">em todo o mundo </w:t>
      </w:r>
      <w:r w:rsidR="00467ED0" w:rsidRPr="00BC1106">
        <w:rPr>
          <w:rFonts w:ascii="Arial" w:hAnsi="Arial" w:cs="Arial"/>
          <w:bCs/>
          <w:sz w:val="24"/>
          <w:szCs w:val="24"/>
        </w:rPr>
        <w:t xml:space="preserve">por suas falas inteligentes e cheias de perspicácia, que </w:t>
      </w:r>
      <w:r w:rsidR="00AE47D0" w:rsidRPr="00BC1106">
        <w:rPr>
          <w:rFonts w:ascii="Arial" w:hAnsi="Arial" w:cs="Arial"/>
          <w:bCs/>
          <w:sz w:val="24"/>
          <w:szCs w:val="24"/>
        </w:rPr>
        <w:t>discutem</w:t>
      </w:r>
      <w:r w:rsidR="00467ED0" w:rsidRPr="00BC1106">
        <w:rPr>
          <w:rFonts w:ascii="Arial" w:hAnsi="Arial" w:cs="Arial"/>
          <w:bCs/>
          <w:sz w:val="24"/>
          <w:szCs w:val="24"/>
        </w:rPr>
        <w:t xml:space="preserve"> questões sociais, políticas e culturais. </w:t>
      </w:r>
    </w:p>
    <w:p w14:paraId="36E36E22" w14:textId="222A6AC6" w:rsidR="00A92ABD" w:rsidRPr="00BC1106" w:rsidRDefault="00B23385" w:rsidP="00697DED">
      <w:pPr>
        <w:jc w:val="both"/>
        <w:rPr>
          <w:rFonts w:ascii="Arial" w:hAnsi="Arial" w:cs="Arial"/>
          <w:bCs/>
          <w:sz w:val="24"/>
          <w:szCs w:val="24"/>
        </w:rPr>
      </w:pPr>
      <w:r w:rsidRPr="00BC1106">
        <w:rPr>
          <w:rFonts w:ascii="Arial" w:hAnsi="Arial" w:cs="Arial"/>
          <w:bCs/>
          <w:sz w:val="24"/>
          <w:szCs w:val="24"/>
        </w:rPr>
        <w:t>A área de Filatelia do Correio Uruguaio informou que a emissão filatélica “Série Mercosul 2023 – Jogos” acontecerá no mês de novembro de 2023.</w:t>
      </w:r>
    </w:p>
    <w:bookmarkEnd w:id="1"/>
    <w:p w14:paraId="5B599E91" w14:textId="75AB2F3F" w:rsidR="003A3767" w:rsidRPr="00BC1106" w:rsidRDefault="003A3767" w:rsidP="00A91163">
      <w:pPr>
        <w:jc w:val="both"/>
        <w:rPr>
          <w:rFonts w:ascii="Arial" w:hAnsi="Arial" w:cs="Arial"/>
          <w:b/>
          <w:bCs/>
          <w:sz w:val="24"/>
          <w:szCs w:val="24"/>
        </w:rPr>
      </w:pPr>
      <w:r w:rsidRPr="00BC1106">
        <w:rPr>
          <w:rFonts w:ascii="Arial" w:hAnsi="Arial" w:cs="Arial"/>
          <w:b/>
          <w:sz w:val="24"/>
          <w:szCs w:val="24"/>
        </w:rPr>
        <w:t xml:space="preserve">4.5. </w:t>
      </w:r>
      <w:r w:rsidR="00A17663" w:rsidRPr="00BC1106">
        <w:rPr>
          <w:rFonts w:ascii="Arial" w:hAnsi="Arial" w:cs="Arial"/>
          <w:b/>
          <w:bCs/>
          <w:sz w:val="24"/>
          <w:szCs w:val="24"/>
        </w:rPr>
        <w:t>Posicionamento Comum nos Diferentes Fóruns Internacionais que Tratam Temas Postais</w:t>
      </w:r>
    </w:p>
    <w:p w14:paraId="614F8D5A" w14:textId="269ABEA9" w:rsidR="00A21320" w:rsidRPr="00BC1106" w:rsidRDefault="002B4D51" w:rsidP="00933720">
      <w:pPr>
        <w:jc w:val="both"/>
        <w:rPr>
          <w:rFonts w:ascii="Arial" w:hAnsi="Arial" w:cs="Arial"/>
          <w:sz w:val="24"/>
          <w:szCs w:val="24"/>
        </w:rPr>
      </w:pPr>
      <w:r w:rsidRPr="00BC1106">
        <w:rPr>
          <w:rFonts w:ascii="Arial" w:hAnsi="Arial" w:cs="Arial"/>
          <w:sz w:val="24"/>
          <w:szCs w:val="24"/>
        </w:rPr>
        <w:t>Os Estados-Partes recordaram a importância de alcançar posições comuns nos fóruns internacionais que lidam com questões postais. Nesse contexto, eles analisaram os resultados do 4º Congresso Extraordinário da UPU, realizado de 1º a 5 de outubro de 2023, em Riad</w:t>
      </w:r>
      <w:r w:rsidR="00271044" w:rsidRPr="00BC1106">
        <w:rPr>
          <w:rFonts w:ascii="Arial" w:hAnsi="Arial" w:cs="Arial"/>
          <w:sz w:val="24"/>
          <w:szCs w:val="24"/>
        </w:rPr>
        <w:t>e</w:t>
      </w:r>
      <w:r w:rsidRPr="00BC1106">
        <w:rPr>
          <w:rFonts w:ascii="Arial" w:hAnsi="Arial" w:cs="Arial"/>
          <w:sz w:val="24"/>
          <w:szCs w:val="24"/>
        </w:rPr>
        <w:t xml:space="preserve">, na Arábia Saudita. </w:t>
      </w:r>
    </w:p>
    <w:p w14:paraId="6231937A" w14:textId="3F9E4E58" w:rsidR="00CE4C37" w:rsidRPr="00BC1106" w:rsidRDefault="00CE4C37" w:rsidP="00933720">
      <w:pPr>
        <w:jc w:val="both"/>
        <w:rPr>
          <w:rFonts w:ascii="Arial" w:hAnsi="Arial" w:cs="Arial"/>
          <w:sz w:val="24"/>
          <w:szCs w:val="24"/>
        </w:rPr>
      </w:pPr>
      <w:r w:rsidRPr="00BC1106">
        <w:rPr>
          <w:rFonts w:ascii="Arial" w:hAnsi="Arial" w:cs="Arial"/>
          <w:sz w:val="24"/>
          <w:szCs w:val="24"/>
        </w:rPr>
        <w:t xml:space="preserve">A discussão centrou-se principalmente nas alterações aprovadas no portfólio </w:t>
      </w:r>
      <w:r w:rsidR="001C08AC" w:rsidRPr="00BC1106">
        <w:rPr>
          <w:rFonts w:ascii="Arial" w:hAnsi="Arial" w:cs="Arial"/>
          <w:sz w:val="24"/>
          <w:szCs w:val="24"/>
        </w:rPr>
        <w:t>de serviços da Convenção Postal Universal</w:t>
      </w:r>
      <w:r w:rsidR="00195E39" w:rsidRPr="00BC1106">
        <w:rPr>
          <w:rFonts w:ascii="Arial" w:hAnsi="Arial" w:cs="Arial"/>
          <w:sz w:val="24"/>
          <w:szCs w:val="24"/>
        </w:rPr>
        <w:t xml:space="preserve"> (UPU)</w:t>
      </w:r>
      <w:r w:rsidR="001C08AC" w:rsidRPr="00BC1106">
        <w:rPr>
          <w:rFonts w:ascii="Arial" w:hAnsi="Arial" w:cs="Arial"/>
          <w:sz w:val="24"/>
          <w:szCs w:val="24"/>
        </w:rPr>
        <w:t xml:space="preserve">, </w:t>
      </w:r>
      <w:r w:rsidR="00195E39" w:rsidRPr="00BC1106">
        <w:rPr>
          <w:rFonts w:ascii="Arial" w:hAnsi="Arial" w:cs="Arial"/>
          <w:sz w:val="24"/>
          <w:szCs w:val="24"/>
        </w:rPr>
        <w:t>referidas aos</w:t>
      </w:r>
      <w:r w:rsidR="00C122E3" w:rsidRPr="00BC1106">
        <w:rPr>
          <w:rFonts w:ascii="Arial" w:hAnsi="Arial" w:cs="Arial"/>
          <w:sz w:val="24"/>
          <w:szCs w:val="24"/>
        </w:rPr>
        <w:t xml:space="preserve"> serviço</w:t>
      </w:r>
      <w:r w:rsidR="00195E39" w:rsidRPr="00BC1106">
        <w:rPr>
          <w:rFonts w:ascii="Arial" w:hAnsi="Arial" w:cs="Arial"/>
          <w:sz w:val="24"/>
          <w:szCs w:val="24"/>
        </w:rPr>
        <w:t>s</w:t>
      </w:r>
      <w:r w:rsidR="00C122E3" w:rsidRPr="00BC1106">
        <w:rPr>
          <w:rFonts w:ascii="Arial" w:hAnsi="Arial" w:cs="Arial"/>
          <w:sz w:val="24"/>
          <w:szCs w:val="24"/>
        </w:rPr>
        <w:t xml:space="preserve"> de Registro </w:t>
      </w:r>
      <w:r w:rsidR="00195E39" w:rsidRPr="00BC1106">
        <w:rPr>
          <w:rFonts w:ascii="Arial" w:hAnsi="Arial" w:cs="Arial"/>
          <w:sz w:val="24"/>
          <w:szCs w:val="24"/>
        </w:rPr>
        <w:t>e de</w:t>
      </w:r>
      <w:r w:rsidR="00AE39A9" w:rsidRPr="00BC1106">
        <w:rPr>
          <w:rFonts w:ascii="Arial" w:hAnsi="Arial" w:cs="Arial"/>
          <w:sz w:val="24"/>
          <w:szCs w:val="24"/>
        </w:rPr>
        <w:t xml:space="preserve"> Rastreamento</w:t>
      </w:r>
      <w:r w:rsidR="00195E39" w:rsidRPr="00BC1106">
        <w:rPr>
          <w:rFonts w:ascii="Arial" w:hAnsi="Arial" w:cs="Arial"/>
          <w:sz w:val="24"/>
          <w:szCs w:val="24"/>
        </w:rPr>
        <w:t xml:space="preserve"> das encomendas internacionais</w:t>
      </w:r>
      <w:r w:rsidR="00AE39A9" w:rsidRPr="00BC1106">
        <w:rPr>
          <w:rFonts w:ascii="Arial" w:hAnsi="Arial" w:cs="Arial"/>
          <w:sz w:val="24"/>
          <w:szCs w:val="24"/>
        </w:rPr>
        <w:t>.</w:t>
      </w:r>
    </w:p>
    <w:p w14:paraId="45E09A74" w14:textId="0285F7D7" w:rsidR="00AE39A9" w:rsidRPr="00BC1106" w:rsidRDefault="00AE39A9" w:rsidP="00933720">
      <w:pPr>
        <w:jc w:val="both"/>
        <w:rPr>
          <w:rFonts w:ascii="Arial" w:hAnsi="Arial" w:cs="Arial"/>
          <w:sz w:val="24"/>
          <w:szCs w:val="24"/>
        </w:rPr>
      </w:pPr>
      <w:r w:rsidRPr="00BC1106">
        <w:rPr>
          <w:rFonts w:ascii="Arial" w:hAnsi="Arial" w:cs="Arial"/>
          <w:sz w:val="24"/>
          <w:szCs w:val="24"/>
        </w:rPr>
        <w:t xml:space="preserve">Tendo em vista que essas alterações </w:t>
      </w:r>
      <w:r w:rsidR="00EF3F15" w:rsidRPr="00BC1106">
        <w:rPr>
          <w:rFonts w:ascii="Arial" w:hAnsi="Arial" w:cs="Arial"/>
          <w:sz w:val="24"/>
          <w:szCs w:val="24"/>
        </w:rPr>
        <w:t xml:space="preserve">trazem consequências negativas para a remuneração dos Operadores Designados </w:t>
      </w:r>
      <w:r w:rsidR="00792147" w:rsidRPr="00BC1106">
        <w:rPr>
          <w:rFonts w:ascii="Arial" w:hAnsi="Arial" w:cs="Arial"/>
          <w:sz w:val="24"/>
          <w:szCs w:val="24"/>
        </w:rPr>
        <w:t xml:space="preserve">importadores </w:t>
      </w:r>
      <w:r w:rsidR="00EF3F15" w:rsidRPr="00BC1106">
        <w:rPr>
          <w:rFonts w:ascii="Arial" w:hAnsi="Arial" w:cs="Arial"/>
          <w:sz w:val="24"/>
          <w:szCs w:val="24"/>
        </w:rPr>
        <w:t>de</w:t>
      </w:r>
      <w:r w:rsidR="00792147" w:rsidRPr="00BC1106">
        <w:rPr>
          <w:rFonts w:ascii="Arial" w:hAnsi="Arial" w:cs="Arial"/>
          <w:sz w:val="24"/>
          <w:szCs w:val="24"/>
        </w:rPr>
        <w:t xml:space="preserve"> </w:t>
      </w:r>
      <w:r w:rsidR="00BC79BC" w:rsidRPr="00BC1106">
        <w:rPr>
          <w:rFonts w:ascii="Arial" w:hAnsi="Arial" w:cs="Arial"/>
          <w:sz w:val="24"/>
          <w:szCs w:val="24"/>
        </w:rPr>
        <w:t>envios</w:t>
      </w:r>
      <w:r w:rsidR="00792147" w:rsidRPr="00BC1106">
        <w:rPr>
          <w:rFonts w:ascii="Arial" w:hAnsi="Arial" w:cs="Arial"/>
          <w:sz w:val="24"/>
          <w:szCs w:val="24"/>
        </w:rPr>
        <w:t xml:space="preserve"> internacionais, como é o caso dos países do Bloco, </w:t>
      </w:r>
      <w:r w:rsidR="00C1606C" w:rsidRPr="00BC1106">
        <w:rPr>
          <w:rFonts w:ascii="Arial" w:hAnsi="Arial" w:cs="Arial"/>
          <w:sz w:val="24"/>
          <w:szCs w:val="24"/>
        </w:rPr>
        <w:t>e altera significativamente o processo de reclamação internacional</w:t>
      </w:r>
      <w:r w:rsidR="00CC3955" w:rsidRPr="00BC1106">
        <w:rPr>
          <w:rFonts w:ascii="Arial" w:hAnsi="Arial" w:cs="Arial"/>
          <w:sz w:val="24"/>
          <w:szCs w:val="24"/>
        </w:rPr>
        <w:t xml:space="preserve">, quanto à </w:t>
      </w:r>
      <w:r w:rsidR="00E8284A" w:rsidRPr="00BC1106">
        <w:rPr>
          <w:rFonts w:ascii="Arial" w:hAnsi="Arial" w:cs="Arial"/>
          <w:sz w:val="24"/>
          <w:szCs w:val="24"/>
        </w:rPr>
        <w:t>comprovação</w:t>
      </w:r>
      <w:r w:rsidR="00CC3955" w:rsidRPr="00BC1106">
        <w:rPr>
          <w:rFonts w:ascii="Arial" w:hAnsi="Arial" w:cs="Arial"/>
          <w:sz w:val="24"/>
          <w:szCs w:val="24"/>
        </w:rPr>
        <w:t xml:space="preserve"> </w:t>
      </w:r>
      <w:r w:rsidR="00E8284A" w:rsidRPr="00BC1106">
        <w:rPr>
          <w:rFonts w:ascii="Arial" w:hAnsi="Arial" w:cs="Arial"/>
          <w:sz w:val="24"/>
          <w:szCs w:val="24"/>
        </w:rPr>
        <w:t>da</w:t>
      </w:r>
      <w:r w:rsidR="00CC3955" w:rsidRPr="00BC1106">
        <w:rPr>
          <w:rFonts w:ascii="Arial" w:hAnsi="Arial" w:cs="Arial"/>
          <w:sz w:val="24"/>
          <w:szCs w:val="24"/>
        </w:rPr>
        <w:t xml:space="preserve"> entrega d</w:t>
      </w:r>
      <w:r w:rsidR="00E8284A" w:rsidRPr="00BC1106">
        <w:rPr>
          <w:rFonts w:ascii="Arial" w:hAnsi="Arial" w:cs="Arial"/>
          <w:sz w:val="24"/>
          <w:szCs w:val="24"/>
        </w:rPr>
        <w:t xml:space="preserve">os envios por meio da assinatura do destinatário, </w:t>
      </w:r>
      <w:r w:rsidR="001132AB" w:rsidRPr="00BC1106">
        <w:rPr>
          <w:rFonts w:ascii="Arial" w:hAnsi="Arial" w:cs="Arial"/>
          <w:sz w:val="24"/>
          <w:szCs w:val="24"/>
        </w:rPr>
        <w:t>os Estados-Partes decidiram criar um</w:t>
      </w:r>
      <w:r w:rsidR="00382AF4" w:rsidRPr="00BC1106">
        <w:rPr>
          <w:rFonts w:ascii="Arial" w:hAnsi="Arial" w:cs="Arial"/>
          <w:sz w:val="24"/>
          <w:szCs w:val="24"/>
        </w:rPr>
        <w:t>a</w:t>
      </w:r>
      <w:r w:rsidR="001132AB" w:rsidRPr="00BC1106">
        <w:rPr>
          <w:rFonts w:ascii="Arial" w:hAnsi="Arial" w:cs="Arial"/>
          <w:sz w:val="24"/>
          <w:szCs w:val="24"/>
        </w:rPr>
        <w:t xml:space="preserve"> equipe de trabalho para </w:t>
      </w:r>
      <w:r w:rsidR="00BA0B6F" w:rsidRPr="00BC1106">
        <w:rPr>
          <w:rFonts w:ascii="Arial" w:hAnsi="Arial" w:cs="Arial"/>
          <w:sz w:val="24"/>
          <w:szCs w:val="24"/>
        </w:rPr>
        <w:t xml:space="preserve">avaliar </w:t>
      </w:r>
      <w:r w:rsidR="00FB6999" w:rsidRPr="00BC1106">
        <w:rPr>
          <w:rFonts w:ascii="Arial" w:hAnsi="Arial" w:cs="Arial"/>
          <w:sz w:val="24"/>
          <w:szCs w:val="24"/>
        </w:rPr>
        <w:t xml:space="preserve">essas questões e, se for o caso, </w:t>
      </w:r>
      <w:r w:rsidR="00BB3B78" w:rsidRPr="00BC1106">
        <w:rPr>
          <w:rFonts w:ascii="Arial" w:hAnsi="Arial" w:cs="Arial"/>
          <w:sz w:val="24"/>
          <w:szCs w:val="24"/>
        </w:rPr>
        <w:t xml:space="preserve">apresentar propostas </w:t>
      </w:r>
      <w:r w:rsidR="00FB6999" w:rsidRPr="00BC1106">
        <w:rPr>
          <w:rFonts w:ascii="Arial" w:hAnsi="Arial" w:cs="Arial"/>
          <w:sz w:val="24"/>
          <w:szCs w:val="24"/>
        </w:rPr>
        <w:t xml:space="preserve">em nome do Bloco, </w:t>
      </w:r>
      <w:r w:rsidR="00BB3B78" w:rsidRPr="00BC1106">
        <w:rPr>
          <w:rFonts w:ascii="Arial" w:hAnsi="Arial" w:cs="Arial"/>
          <w:sz w:val="24"/>
          <w:szCs w:val="24"/>
        </w:rPr>
        <w:t xml:space="preserve">para </w:t>
      </w:r>
      <w:r w:rsidR="004047C8" w:rsidRPr="00BC1106">
        <w:rPr>
          <w:rFonts w:ascii="Arial" w:hAnsi="Arial" w:cs="Arial"/>
          <w:sz w:val="24"/>
          <w:szCs w:val="24"/>
        </w:rPr>
        <w:t>melhorar</w:t>
      </w:r>
      <w:r w:rsidR="00BB3B78" w:rsidRPr="00BC1106">
        <w:rPr>
          <w:rFonts w:ascii="Arial" w:hAnsi="Arial" w:cs="Arial"/>
          <w:sz w:val="24"/>
          <w:szCs w:val="24"/>
        </w:rPr>
        <w:t xml:space="preserve"> </w:t>
      </w:r>
      <w:r w:rsidR="009D3EAF" w:rsidRPr="00BC1106">
        <w:rPr>
          <w:rFonts w:ascii="Arial" w:hAnsi="Arial" w:cs="Arial"/>
          <w:sz w:val="24"/>
          <w:szCs w:val="24"/>
        </w:rPr>
        <w:t>a</w:t>
      </w:r>
      <w:r w:rsidR="00BB3B78" w:rsidRPr="00BC1106">
        <w:rPr>
          <w:rFonts w:ascii="Arial" w:hAnsi="Arial" w:cs="Arial"/>
          <w:sz w:val="24"/>
          <w:szCs w:val="24"/>
        </w:rPr>
        <w:t xml:space="preserve"> regulamentação desses temas </w:t>
      </w:r>
      <w:r w:rsidR="00E02C59" w:rsidRPr="00BC1106">
        <w:rPr>
          <w:rFonts w:ascii="Arial" w:hAnsi="Arial" w:cs="Arial"/>
          <w:sz w:val="24"/>
          <w:szCs w:val="24"/>
        </w:rPr>
        <w:t xml:space="preserve">nas diversas instâncias </w:t>
      </w:r>
      <w:r w:rsidR="00BA0B6F" w:rsidRPr="00BC1106">
        <w:rPr>
          <w:rFonts w:ascii="Arial" w:hAnsi="Arial" w:cs="Arial"/>
          <w:sz w:val="24"/>
          <w:szCs w:val="24"/>
        </w:rPr>
        <w:t>técnicas da UPU e da UPAEP.</w:t>
      </w:r>
    </w:p>
    <w:p w14:paraId="1D13E442" w14:textId="77777777" w:rsidR="00DB1380" w:rsidRPr="00BC1106" w:rsidRDefault="004047C8" w:rsidP="00933720">
      <w:pPr>
        <w:jc w:val="both"/>
        <w:rPr>
          <w:rFonts w:ascii="Arial" w:hAnsi="Arial" w:cs="Arial"/>
          <w:sz w:val="24"/>
          <w:szCs w:val="24"/>
        </w:rPr>
      </w:pPr>
      <w:r w:rsidRPr="00BC1106">
        <w:rPr>
          <w:rFonts w:ascii="Arial" w:hAnsi="Arial" w:cs="Arial"/>
          <w:sz w:val="24"/>
          <w:szCs w:val="24"/>
        </w:rPr>
        <w:t>Por conseguinte</w:t>
      </w:r>
      <w:r w:rsidR="002B4D51" w:rsidRPr="00BC1106">
        <w:rPr>
          <w:rFonts w:ascii="Arial" w:hAnsi="Arial" w:cs="Arial"/>
          <w:sz w:val="24"/>
          <w:szCs w:val="24"/>
        </w:rPr>
        <w:t xml:space="preserve">, </w:t>
      </w:r>
      <w:r w:rsidRPr="00BC1106">
        <w:rPr>
          <w:rFonts w:ascii="Arial" w:hAnsi="Arial" w:cs="Arial"/>
          <w:sz w:val="24"/>
          <w:szCs w:val="24"/>
        </w:rPr>
        <w:t xml:space="preserve">os países </w:t>
      </w:r>
      <w:r w:rsidR="002B4D51" w:rsidRPr="00BC1106">
        <w:rPr>
          <w:rFonts w:ascii="Arial" w:hAnsi="Arial" w:cs="Arial"/>
          <w:sz w:val="24"/>
          <w:szCs w:val="24"/>
        </w:rPr>
        <w:t>destac</w:t>
      </w:r>
      <w:r w:rsidRPr="00BC1106">
        <w:rPr>
          <w:rFonts w:ascii="Arial" w:hAnsi="Arial" w:cs="Arial"/>
          <w:sz w:val="24"/>
          <w:szCs w:val="24"/>
        </w:rPr>
        <w:t>aram</w:t>
      </w:r>
      <w:r w:rsidR="002B4D51" w:rsidRPr="00BC1106">
        <w:rPr>
          <w:rFonts w:ascii="Arial" w:hAnsi="Arial" w:cs="Arial"/>
          <w:sz w:val="24"/>
          <w:szCs w:val="24"/>
        </w:rPr>
        <w:t xml:space="preserve"> a relevância da</w:t>
      </w:r>
      <w:r w:rsidR="00BF2A14" w:rsidRPr="00BC1106">
        <w:rPr>
          <w:rFonts w:ascii="Arial" w:hAnsi="Arial" w:cs="Arial"/>
          <w:sz w:val="24"/>
          <w:szCs w:val="24"/>
        </w:rPr>
        <w:t>s próximas</w:t>
      </w:r>
      <w:r w:rsidR="002B4D51" w:rsidRPr="00BC1106">
        <w:rPr>
          <w:rFonts w:ascii="Arial" w:hAnsi="Arial" w:cs="Arial"/>
          <w:sz w:val="24"/>
          <w:szCs w:val="24"/>
        </w:rPr>
        <w:t xml:space="preserve"> reuni</w:t>
      </w:r>
      <w:r w:rsidR="00BF2A14" w:rsidRPr="00BC1106">
        <w:rPr>
          <w:rFonts w:ascii="Arial" w:hAnsi="Arial" w:cs="Arial"/>
          <w:sz w:val="24"/>
          <w:szCs w:val="24"/>
        </w:rPr>
        <w:t>ões</w:t>
      </w:r>
      <w:r w:rsidR="002B4D51" w:rsidRPr="00BC1106">
        <w:rPr>
          <w:rFonts w:ascii="Arial" w:hAnsi="Arial" w:cs="Arial"/>
          <w:sz w:val="24"/>
          <w:szCs w:val="24"/>
        </w:rPr>
        <w:t xml:space="preserve"> do Conselho de Administração e do Conselho de Operações Postais da UPU, que se realizarão no próximo mês de novembro de 2023, onde terão continuidade as discussões </w:t>
      </w:r>
      <w:r w:rsidR="00843B9C" w:rsidRPr="00BC1106">
        <w:rPr>
          <w:rFonts w:ascii="Arial" w:hAnsi="Arial" w:cs="Arial"/>
          <w:sz w:val="24"/>
          <w:szCs w:val="24"/>
        </w:rPr>
        <w:t>sobre a</w:t>
      </w:r>
      <w:r w:rsidR="00526EBE" w:rsidRPr="00BC1106">
        <w:rPr>
          <w:rFonts w:ascii="Arial" w:hAnsi="Arial" w:cs="Arial"/>
          <w:sz w:val="24"/>
          <w:szCs w:val="24"/>
        </w:rPr>
        <w:t xml:space="preserve"> </w:t>
      </w:r>
      <w:r w:rsidR="009A5636" w:rsidRPr="00BC1106">
        <w:rPr>
          <w:rFonts w:ascii="Arial" w:hAnsi="Arial" w:cs="Arial"/>
          <w:sz w:val="24"/>
          <w:szCs w:val="24"/>
        </w:rPr>
        <w:t xml:space="preserve">regulação </w:t>
      </w:r>
      <w:r w:rsidR="00526EBE" w:rsidRPr="00BC1106">
        <w:rPr>
          <w:rFonts w:ascii="Arial" w:hAnsi="Arial" w:cs="Arial"/>
          <w:sz w:val="24"/>
          <w:szCs w:val="24"/>
        </w:rPr>
        <w:t>da</w:t>
      </w:r>
      <w:r w:rsidR="00843B9C" w:rsidRPr="00BC1106">
        <w:rPr>
          <w:rFonts w:ascii="Arial" w:hAnsi="Arial" w:cs="Arial"/>
          <w:sz w:val="24"/>
          <w:szCs w:val="24"/>
        </w:rPr>
        <w:t>s decisões tomadas no Congresso de Riade.</w:t>
      </w:r>
      <w:r w:rsidR="002B4D51" w:rsidRPr="00BC1106">
        <w:rPr>
          <w:rFonts w:ascii="Arial" w:hAnsi="Arial" w:cs="Arial"/>
          <w:sz w:val="24"/>
          <w:szCs w:val="24"/>
        </w:rPr>
        <w:t xml:space="preserve"> </w:t>
      </w:r>
    </w:p>
    <w:p w14:paraId="1B2F8056" w14:textId="03DB96BA" w:rsidR="00BF2A14" w:rsidRPr="00BC1106" w:rsidRDefault="00BF2A14" w:rsidP="00933720">
      <w:pPr>
        <w:jc w:val="both"/>
        <w:rPr>
          <w:rFonts w:ascii="Arial" w:hAnsi="Arial" w:cs="Arial"/>
          <w:sz w:val="24"/>
          <w:szCs w:val="24"/>
        </w:rPr>
      </w:pPr>
      <w:r w:rsidRPr="00BC1106">
        <w:rPr>
          <w:rFonts w:ascii="Arial" w:hAnsi="Arial" w:cs="Arial"/>
          <w:sz w:val="24"/>
          <w:szCs w:val="24"/>
        </w:rPr>
        <w:lastRenderedPageBreak/>
        <w:t xml:space="preserve">Igualmente, </w:t>
      </w:r>
      <w:r w:rsidR="00DB1380" w:rsidRPr="00BC1106">
        <w:rPr>
          <w:rFonts w:ascii="Arial" w:hAnsi="Arial" w:cs="Arial"/>
          <w:sz w:val="24"/>
          <w:szCs w:val="24"/>
        </w:rPr>
        <w:t xml:space="preserve">os países destacaram a importância da participação </w:t>
      </w:r>
      <w:r w:rsidR="00B71120" w:rsidRPr="00BC1106">
        <w:rPr>
          <w:rFonts w:ascii="Arial" w:hAnsi="Arial" w:cs="Arial"/>
          <w:sz w:val="24"/>
          <w:szCs w:val="24"/>
        </w:rPr>
        <w:t xml:space="preserve">na próxima reunião do Conselho Consultivo e Executivo da UPAEP, que acontecerá no mês de dezembro de 2023, ocasião em que </w:t>
      </w:r>
      <w:r w:rsidR="00D00117" w:rsidRPr="00BC1106">
        <w:rPr>
          <w:rFonts w:ascii="Arial" w:hAnsi="Arial" w:cs="Arial"/>
          <w:sz w:val="24"/>
          <w:szCs w:val="24"/>
        </w:rPr>
        <w:t xml:space="preserve">se poderá seguir com </w:t>
      </w:r>
      <w:r w:rsidR="00354368" w:rsidRPr="00BC1106">
        <w:rPr>
          <w:rFonts w:ascii="Arial" w:hAnsi="Arial" w:cs="Arial"/>
          <w:sz w:val="24"/>
          <w:szCs w:val="24"/>
        </w:rPr>
        <w:t xml:space="preserve">a troca de informações sobre </w:t>
      </w:r>
      <w:r w:rsidR="009A19B4" w:rsidRPr="00BC1106">
        <w:rPr>
          <w:rFonts w:ascii="Arial" w:hAnsi="Arial" w:cs="Arial"/>
          <w:sz w:val="24"/>
          <w:szCs w:val="24"/>
        </w:rPr>
        <w:t>a implementação das mudanças decididas no Congresso de Riade</w:t>
      </w:r>
      <w:r w:rsidR="00F838CB" w:rsidRPr="00BC1106">
        <w:rPr>
          <w:rFonts w:ascii="Arial" w:hAnsi="Arial" w:cs="Arial"/>
          <w:sz w:val="24"/>
          <w:szCs w:val="24"/>
        </w:rPr>
        <w:t>, inclusive com o envolvimento de outros países fora do MERCOSUL</w:t>
      </w:r>
      <w:r w:rsidR="009A19B4" w:rsidRPr="00BC1106">
        <w:rPr>
          <w:rFonts w:ascii="Arial" w:hAnsi="Arial" w:cs="Arial"/>
          <w:sz w:val="24"/>
          <w:szCs w:val="24"/>
        </w:rPr>
        <w:t xml:space="preserve">. </w:t>
      </w:r>
      <w:r w:rsidR="00354368" w:rsidRPr="00BC1106">
        <w:rPr>
          <w:rFonts w:ascii="Arial" w:hAnsi="Arial" w:cs="Arial"/>
          <w:sz w:val="24"/>
          <w:szCs w:val="24"/>
        </w:rPr>
        <w:t xml:space="preserve"> </w:t>
      </w:r>
    </w:p>
    <w:p w14:paraId="6BF1FFB5" w14:textId="77777777" w:rsidR="0038207C" w:rsidRPr="00BC1106" w:rsidRDefault="0038207C" w:rsidP="003B428E">
      <w:pPr>
        <w:rPr>
          <w:rFonts w:ascii="Arial" w:hAnsi="Arial" w:cs="Arial"/>
          <w:b/>
          <w:sz w:val="24"/>
          <w:szCs w:val="24"/>
        </w:rPr>
      </w:pPr>
      <w:bookmarkStart w:id="2" w:name="_Hlk148365503"/>
      <w:r w:rsidRPr="00BC1106">
        <w:rPr>
          <w:rFonts w:ascii="Arial" w:hAnsi="Arial" w:cs="Arial"/>
          <w:b/>
          <w:sz w:val="24"/>
          <w:szCs w:val="24"/>
        </w:rPr>
        <w:t>4.6. Mercado dos Serviços Postais</w:t>
      </w:r>
    </w:p>
    <w:p w14:paraId="50F27B2A" w14:textId="74EF688A" w:rsidR="003F1BF5" w:rsidRPr="00BC1106" w:rsidRDefault="00971C9E" w:rsidP="0018090D">
      <w:pPr>
        <w:jc w:val="both"/>
        <w:rPr>
          <w:rFonts w:ascii="Arial" w:hAnsi="Arial" w:cs="Arial"/>
          <w:sz w:val="24"/>
          <w:szCs w:val="24"/>
        </w:rPr>
      </w:pPr>
      <w:r w:rsidRPr="00BC1106">
        <w:rPr>
          <w:rFonts w:ascii="Arial" w:hAnsi="Arial" w:cs="Arial"/>
          <w:sz w:val="24"/>
          <w:szCs w:val="24"/>
        </w:rPr>
        <w:t>A Argentina comentou que seus relatórios trimestrais e anuais sobre o mercado postal estão publicados no link: https://indicadores.enacom.gob.ar/Informes. Neste sentido, foi informado que o último relatório publicado corresponde ao Relatório Anual do Mercado Postal de 2022.</w:t>
      </w:r>
    </w:p>
    <w:p w14:paraId="52F41694" w14:textId="6E45CE20" w:rsidR="00497EF5" w:rsidRPr="00BC1106" w:rsidRDefault="00BC4D48" w:rsidP="00917F06">
      <w:pPr>
        <w:jc w:val="both"/>
        <w:rPr>
          <w:rFonts w:ascii="Arial" w:hAnsi="Arial" w:cs="Arial"/>
          <w:sz w:val="24"/>
          <w:szCs w:val="24"/>
        </w:rPr>
      </w:pPr>
      <w:r w:rsidRPr="00BC1106">
        <w:rPr>
          <w:rFonts w:ascii="Arial" w:hAnsi="Arial" w:cs="Arial"/>
          <w:sz w:val="24"/>
          <w:szCs w:val="24"/>
        </w:rPr>
        <w:t xml:space="preserve">O Ministério das Comunicações registrou sua satisfação </w:t>
      </w:r>
      <w:r w:rsidR="00B832D5" w:rsidRPr="00BC1106">
        <w:rPr>
          <w:rFonts w:ascii="Arial" w:hAnsi="Arial" w:cs="Arial"/>
          <w:sz w:val="24"/>
          <w:szCs w:val="24"/>
        </w:rPr>
        <w:t xml:space="preserve">pelo reconhecimento </w:t>
      </w:r>
      <w:r w:rsidR="000D1569" w:rsidRPr="00BC1106">
        <w:rPr>
          <w:rFonts w:ascii="Arial" w:hAnsi="Arial" w:cs="Arial"/>
          <w:sz w:val="24"/>
          <w:szCs w:val="24"/>
        </w:rPr>
        <w:t>recebido pelo</w:t>
      </w:r>
      <w:r w:rsidR="00B832D5" w:rsidRPr="00BC1106">
        <w:rPr>
          <w:rFonts w:ascii="Arial" w:hAnsi="Arial" w:cs="Arial"/>
          <w:sz w:val="24"/>
          <w:szCs w:val="24"/>
        </w:rPr>
        <w:t xml:space="preserve"> Operador Designado </w:t>
      </w:r>
      <w:r w:rsidR="001604C1" w:rsidRPr="00BC1106">
        <w:rPr>
          <w:rFonts w:ascii="Arial" w:hAnsi="Arial" w:cs="Arial"/>
          <w:sz w:val="24"/>
          <w:szCs w:val="24"/>
        </w:rPr>
        <w:t>como</w:t>
      </w:r>
      <w:r w:rsidR="000D1569" w:rsidRPr="00BC1106">
        <w:rPr>
          <w:rFonts w:ascii="Arial" w:hAnsi="Arial" w:cs="Arial"/>
          <w:sz w:val="24"/>
          <w:szCs w:val="24"/>
        </w:rPr>
        <w:t xml:space="preserve"> “</w:t>
      </w:r>
      <w:r w:rsidR="001604C1" w:rsidRPr="00BC1106">
        <w:rPr>
          <w:rFonts w:ascii="Arial" w:hAnsi="Arial" w:cs="Arial"/>
          <w:sz w:val="24"/>
          <w:szCs w:val="24"/>
        </w:rPr>
        <w:t>l</w:t>
      </w:r>
      <w:r w:rsidR="000D1569" w:rsidRPr="00BC1106">
        <w:rPr>
          <w:rFonts w:ascii="Arial" w:hAnsi="Arial" w:cs="Arial"/>
          <w:sz w:val="24"/>
          <w:szCs w:val="24"/>
        </w:rPr>
        <w:t xml:space="preserve">íder </w:t>
      </w:r>
      <w:r w:rsidR="001604C1" w:rsidRPr="00BC1106">
        <w:rPr>
          <w:rFonts w:ascii="Arial" w:hAnsi="Arial" w:cs="Arial"/>
          <w:sz w:val="24"/>
          <w:szCs w:val="24"/>
        </w:rPr>
        <w:t>r</w:t>
      </w:r>
      <w:r w:rsidR="000D1569" w:rsidRPr="00BC1106">
        <w:rPr>
          <w:rFonts w:ascii="Arial" w:hAnsi="Arial" w:cs="Arial"/>
          <w:sz w:val="24"/>
          <w:szCs w:val="24"/>
        </w:rPr>
        <w:t xml:space="preserve">egional no setor postal”, </w:t>
      </w:r>
      <w:r w:rsidR="001604C1" w:rsidRPr="00BC1106">
        <w:rPr>
          <w:rFonts w:ascii="Arial" w:hAnsi="Arial" w:cs="Arial"/>
          <w:sz w:val="24"/>
          <w:szCs w:val="24"/>
        </w:rPr>
        <w:t xml:space="preserve">durante o </w:t>
      </w:r>
      <w:r w:rsidR="00AE452D" w:rsidRPr="00BC1106">
        <w:rPr>
          <w:rFonts w:ascii="Arial" w:hAnsi="Arial" w:cs="Arial"/>
          <w:sz w:val="24"/>
          <w:szCs w:val="24"/>
        </w:rPr>
        <w:t>4º Congresso Extraordinário da UPU, em Riade, na Arábia Saudita. </w:t>
      </w:r>
      <w:r w:rsidR="00497EF5" w:rsidRPr="00BC1106">
        <w:rPr>
          <w:rFonts w:ascii="Arial" w:hAnsi="Arial" w:cs="Arial"/>
          <w:sz w:val="24"/>
          <w:szCs w:val="24"/>
        </w:rPr>
        <w:t xml:space="preserve">Todos os anos, a UPU realiza uma avaliação do Índice Integrado de Desenvolvimento Postal (2IPD), no âmbito do seu relatório sobre o “Estado do Setor Postal”. Agrupados por região e </w:t>
      </w:r>
      <w:r w:rsidR="00896FCC" w:rsidRPr="00BC1106">
        <w:rPr>
          <w:rFonts w:ascii="Arial" w:hAnsi="Arial" w:cs="Arial"/>
          <w:sz w:val="24"/>
          <w:szCs w:val="24"/>
        </w:rPr>
        <w:t>com</w:t>
      </w:r>
      <w:r w:rsidR="00497EF5" w:rsidRPr="00BC1106">
        <w:rPr>
          <w:rFonts w:ascii="Arial" w:hAnsi="Arial" w:cs="Arial"/>
          <w:sz w:val="24"/>
          <w:szCs w:val="24"/>
        </w:rPr>
        <w:t xml:space="preserve"> 10 níveis de desenvolvimento postal, o 2IPD mapeia a capacidade, a maturidade e o desenvolvimento do setor postal em todo o mundo, fornecendo uma visão geral de 172 países. </w:t>
      </w:r>
    </w:p>
    <w:p w14:paraId="598F049B" w14:textId="11D5EE8D" w:rsidR="00AA12A7" w:rsidRPr="00BC1106" w:rsidRDefault="009954DD" w:rsidP="00AA12A7">
      <w:pPr>
        <w:jc w:val="both"/>
        <w:rPr>
          <w:rFonts w:ascii="Arial" w:hAnsi="Arial" w:cs="Arial"/>
          <w:sz w:val="24"/>
          <w:szCs w:val="24"/>
        </w:rPr>
      </w:pPr>
      <w:r w:rsidRPr="00BC1106">
        <w:rPr>
          <w:rFonts w:ascii="Arial" w:hAnsi="Arial" w:cs="Arial"/>
          <w:sz w:val="24"/>
          <w:szCs w:val="24"/>
        </w:rPr>
        <w:t xml:space="preserve">O Brasil </w:t>
      </w:r>
      <w:r w:rsidR="00BC4D48" w:rsidRPr="00BC1106">
        <w:rPr>
          <w:rFonts w:ascii="Arial" w:hAnsi="Arial" w:cs="Arial"/>
          <w:sz w:val="24"/>
          <w:szCs w:val="24"/>
        </w:rPr>
        <w:t xml:space="preserve">ainda </w:t>
      </w:r>
      <w:r w:rsidRPr="00BC1106">
        <w:rPr>
          <w:rFonts w:ascii="Arial" w:hAnsi="Arial" w:cs="Arial"/>
          <w:sz w:val="24"/>
          <w:szCs w:val="24"/>
        </w:rPr>
        <w:t>registrou que</w:t>
      </w:r>
      <w:r w:rsidR="00526EBE" w:rsidRPr="00BC1106">
        <w:rPr>
          <w:rFonts w:ascii="Arial" w:hAnsi="Arial" w:cs="Arial"/>
          <w:sz w:val="24"/>
          <w:szCs w:val="24"/>
        </w:rPr>
        <w:t>, em</w:t>
      </w:r>
      <w:r w:rsidR="008F6059" w:rsidRPr="00BC1106">
        <w:rPr>
          <w:rFonts w:ascii="Arial" w:hAnsi="Arial" w:cs="Arial"/>
          <w:sz w:val="24"/>
          <w:szCs w:val="24"/>
        </w:rPr>
        <w:t xml:space="preserve"> junho de 2023, o serviço</w:t>
      </w:r>
      <w:r w:rsidR="00AA12A7" w:rsidRPr="00BC1106">
        <w:rPr>
          <w:rFonts w:ascii="Arial" w:hAnsi="Arial" w:cs="Arial"/>
          <w:sz w:val="24"/>
          <w:szCs w:val="24"/>
        </w:rPr>
        <w:t xml:space="preserve"> Correios Log+, destinado a operações logísticas completas</w:t>
      </w:r>
      <w:r w:rsidR="008A77CF" w:rsidRPr="00BC1106">
        <w:rPr>
          <w:rFonts w:ascii="Arial" w:hAnsi="Arial" w:cs="Arial"/>
          <w:sz w:val="24"/>
          <w:szCs w:val="24"/>
        </w:rPr>
        <w:t xml:space="preserve"> para o </w:t>
      </w:r>
      <w:r w:rsidR="008A77CF" w:rsidRPr="0010290A">
        <w:rPr>
          <w:rFonts w:ascii="Arial" w:hAnsi="Arial" w:cs="Arial"/>
          <w:sz w:val="24"/>
          <w:szCs w:val="24"/>
        </w:rPr>
        <w:t>e-commerce</w:t>
      </w:r>
      <w:r w:rsidR="008A77CF" w:rsidRPr="00BC1106">
        <w:rPr>
          <w:rFonts w:ascii="Arial" w:hAnsi="Arial" w:cs="Arial"/>
          <w:sz w:val="24"/>
          <w:szCs w:val="24"/>
        </w:rPr>
        <w:t xml:space="preserve"> nacional e internacional</w:t>
      </w:r>
      <w:r w:rsidR="00AA12A7" w:rsidRPr="00BC1106">
        <w:rPr>
          <w:rFonts w:ascii="Arial" w:hAnsi="Arial" w:cs="Arial"/>
          <w:sz w:val="24"/>
          <w:szCs w:val="24"/>
        </w:rPr>
        <w:t>, foi eleit</w:t>
      </w:r>
      <w:r w:rsidR="003261FA" w:rsidRPr="00BC1106">
        <w:rPr>
          <w:rFonts w:ascii="Arial" w:hAnsi="Arial" w:cs="Arial"/>
          <w:sz w:val="24"/>
          <w:szCs w:val="24"/>
        </w:rPr>
        <w:t>o</w:t>
      </w:r>
      <w:r w:rsidR="00AA12A7" w:rsidRPr="00BC1106">
        <w:rPr>
          <w:rFonts w:ascii="Arial" w:hAnsi="Arial" w:cs="Arial"/>
          <w:sz w:val="24"/>
          <w:szCs w:val="24"/>
        </w:rPr>
        <w:t xml:space="preserve"> a </w:t>
      </w:r>
      <w:r w:rsidR="00234387" w:rsidRPr="00BC1106">
        <w:rPr>
          <w:rFonts w:ascii="Arial" w:hAnsi="Arial" w:cs="Arial"/>
          <w:sz w:val="24"/>
          <w:szCs w:val="24"/>
        </w:rPr>
        <w:t>“</w:t>
      </w:r>
      <w:r w:rsidR="00AA12A7" w:rsidRPr="00BC1106">
        <w:rPr>
          <w:rFonts w:ascii="Arial" w:hAnsi="Arial" w:cs="Arial"/>
          <w:sz w:val="24"/>
          <w:szCs w:val="24"/>
        </w:rPr>
        <w:t>Melhor Solução Alternativa de Entrega</w:t>
      </w:r>
      <w:r w:rsidR="00234387" w:rsidRPr="00BC1106">
        <w:rPr>
          <w:rFonts w:ascii="Arial" w:hAnsi="Arial" w:cs="Arial"/>
          <w:sz w:val="24"/>
          <w:szCs w:val="24"/>
        </w:rPr>
        <w:t>”</w:t>
      </w:r>
      <w:r w:rsidR="00AA12A7" w:rsidRPr="00BC1106">
        <w:rPr>
          <w:rFonts w:ascii="Arial" w:hAnsi="Arial" w:cs="Arial"/>
          <w:sz w:val="24"/>
          <w:szCs w:val="24"/>
        </w:rPr>
        <w:t xml:space="preserve"> no World Post &amp; Parcel Awards, premiação internacional realizada pela empresa Triangle há mais de 20 anos.</w:t>
      </w:r>
      <w:r w:rsidR="00B123F5" w:rsidRPr="00BC1106">
        <w:rPr>
          <w:rFonts w:ascii="Arial" w:hAnsi="Arial" w:cs="Arial"/>
          <w:sz w:val="24"/>
          <w:szCs w:val="24"/>
        </w:rPr>
        <w:t xml:space="preserve"> </w:t>
      </w:r>
      <w:r w:rsidR="00AA1ABD" w:rsidRPr="00BC1106">
        <w:rPr>
          <w:rFonts w:ascii="Arial" w:hAnsi="Arial" w:cs="Arial"/>
          <w:sz w:val="24"/>
          <w:szCs w:val="24"/>
        </w:rPr>
        <w:t xml:space="preserve">Na mesma </w:t>
      </w:r>
      <w:r w:rsidR="00526EBE" w:rsidRPr="00BC1106">
        <w:rPr>
          <w:rFonts w:ascii="Arial" w:hAnsi="Arial" w:cs="Arial"/>
          <w:sz w:val="24"/>
          <w:szCs w:val="24"/>
        </w:rPr>
        <w:t>ocasião</w:t>
      </w:r>
      <w:r w:rsidR="00AA1ABD" w:rsidRPr="00BC1106">
        <w:rPr>
          <w:rFonts w:ascii="Arial" w:hAnsi="Arial" w:cs="Arial"/>
          <w:sz w:val="24"/>
          <w:szCs w:val="24"/>
        </w:rPr>
        <w:t xml:space="preserve">, os Correios chegaram à final </w:t>
      </w:r>
      <w:r w:rsidR="00526EBE" w:rsidRPr="00BC1106">
        <w:rPr>
          <w:rFonts w:ascii="Arial" w:hAnsi="Arial" w:cs="Arial"/>
          <w:sz w:val="24"/>
          <w:szCs w:val="24"/>
        </w:rPr>
        <w:t>do prêmio</w:t>
      </w:r>
      <w:r w:rsidR="00AA1ABD" w:rsidRPr="00BC1106">
        <w:rPr>
          <w:rFonts w:ascii="Arial" w:hAnsi="Arial" w:cs="Arial"/>
          <w:sz w:val="24"/>
          <w:szCs w:val="24"/>
        </w:rPr>
        <w:t xml:space="preserve"> em outras três categorias: “Evolução Postal”, com o monitoramento de objetos postais usando o Projeto RFID; “Operador Postal do Ano”, pela solução Nível de Serviço; e “Campanha Filatélica do Ano”, com a </w:t>
      </w:r>
      <w:r w:rsidR="00C43B9A" w:rsidRPr="00BC1106">
        <w:rPr>
          <w:rFonts w:ascii="Arial" w:hAnsi="Arial" w:cs="Arial"/>
          <w:sz w:val="24"/>
          <w:szCs w:val="24"/>
        </w:rPr>
        <w:t>e</w:t>
      </w:r>
      <w:r w:rsidR="00AA1ABD" w:rsidRPr="00BC1106">
        <w:rPr>
          <w:rFonts w:ascii="Arial" w:hAnsi="Arial" w:cs="Arial"/>
          <w:sz w:val="24"/>
          <w:szCs w:val="24"/>
        </w:rPr>
        <w:t xml:space="preserve">missão </w:t>
      </w:r>
      <w:r w:rsidR="00C43B9A" w:rsidRPr="00BC1106">
        <w:rPr>
          <w:rFonts w:ascii="Arial" w:hAnsi="Arial" w:cs="Arial"/>
          <w:sz w:val="24"/>
          <w:szCs w:val="24"/>
        </w:rPr>
        <w:t>f</w:t>
      </w:r>
      <w:r w:rsidR="00AA1ABD" w:rsidRPr="00BC1106">
        <w:rPr>
          <w:rFonts w:ascii="Arial" w:hAnsi="Arial" w:cs="Arial"/>
          <w:sz w:val="24"/>
          <w:szCs w:val="24"/>
        </w:rPr>
        <w:t xml:space="preserve">ilatélica </w:t>
      </w:r>
      <w:r w:rsidR="00C43B9A" w:rsidRPr="00BC1106">
        <w:rPr>
          <w:rFonts w:ascii="Arial" w:hAnsi="Arial" w:cs="Arial"/>
          <w:sz w:val="24"/>
          <w:szCs w:val="24"/>
        </w:rPr>
        <w:t>e</w:t>
      </w:r>
      <w:r w:rsidR="00AA1ABD" w:rsidRPr="00BC1106">
        <w:rPr>
          <w:rFonts w:ascii="Arial" w:hAnsi="Arial" w:cs="Arial"/>
          <w:sz w:val="24"/>
          <w:szCs w:val="24"/>
        </w:rPr>
        <w:t>special dedicada ao </w:t>
      </w:r>
      <w:r w:rsidR="00526EBE" w:rsidRPr="00BC1106">
        <w:rPr>
          <w:rFonts w:ascii="Arial" w:hAnsi="Arial" w:cs="Arial"/>
          <w:sz w:val="24"/>
          <w:szCs w:val="24"/>
        </w:rPr>
        <w:t xml:space="preserve">ritmo musical </w:t>
      </w:r>
      <w:r w:rsidR="00AA1ABD" w:rsidRPr="00BC1106">
        <w:rPr>
          <w:rFonts w:ascii="Arial" w:hAnsi="Arial" w:cs="Arial"/>
          <w:sz w:val="24"/>
          <w:szCs w:val="24"/>
        </w:rPr>
        <w:t>Forró.</w:t>
      </w:r>
    </w:p>
    <w:p w14:paraId="786D08CA" w14:textId="572D55B6" w:rsidR="00B31001" w:rsidRPr="00BC1106" w:rsidRDefault="00AB0006" w:rsidP="00B31001">
      <w:pPr>
        <w:jc w:val="both"/>
        <w:rPr>
          <w:rFonts w:ascii="Arial" w:hAnsi="Arial" w:cs="Arial"/>
          <w:sz w:val="24"/>
          <w:szCs w:val="24"/>
        </w:rPr>
      </w:pPr>
      <w:r w:rsidRPr="00BC1106">
        <w:rPr>
          <w:rFonts w:ascii="Arial" w:hAnsi="Arial" w:cs="Arial"/>
          <w:sz w:val="24"/>
          <w:szCs w:val="24"/>
        </w:rPr>
        <w:t>O Regulador Uruguai</w:t>
      </w:r>
      <w:r w:rsidR="00C43B9A" w:rsidRPr="00BC1106">
        <w:rPr>
          <w:rFonts w:ascii="Arial" w:hAnsi="Arial" w:cs="Arial"/>
          <w:sz w:val="24"/>
          <w:szCs w:val="24"/>
        </w:rPr>
        <w:t>o</w:t>
      </w:r>
      <w:r w:rsidRPr="00BC1106">
        <w:rPr>
          <w:rFonts w:ascii="Arial" w:hAnsi="Arial" w:cs="Arial"/>
          <w:sz w:val="24"/>
          <w:szCs w:val="24"/>
        </w:rPr>
        <w:t xml:space="preserve"> comentou que publicou o relatório do estudo do mercado de serviços postais, correspondente ao primeiro semestre de 2023. Está disponível para consulta no seu </w:t>
      </w:r>
      <w:r w:rsidRPr="0010290A">
        <w:rPr>
          <w:rFonts w:ascii="Arial" w:hAnsi="Arial" w:cs="Arial"/>
          <w:sz w:val="24"/>
          <w:szCs w:val="24"/>
        </w:rPr>
        <w:t>site</w:t>
      </w:r>
      <w:r w:rsidRPr="00BC1106">
        <w:rPr>
          <w:rFonts w:ascii="Arial" w:hAnsi="Arial" w:cs="Arial"/>
          <w:sz w:val="24"/>
          <w:szCs w:val="24"/>
        </w:rPr>
        <w:t xml:space="preserve"> institucional: </w:t>
      </w:r>
      <w:hyperlink r:id="rId10" w:history="1">
        <w:r w:rsidR="00B31001" w:rsidRPr="00BC1106">
          <w:rPr>
            <w:rFonts w:ascii="Arial" w:hAnsi="Arial" w:cs="Arial"/>
            <w:sz w:val="24"/>
            <w:szCs w:val="24"/>
          </w:rPr>
          <w:t>https://www.gub.uy/unidad-reguladora-servicios-comunicaciones/sites/unidad-reguladora-servicios-comunicaciones/files/2023-10/informe_postales_final_%20junio%202023.pdf</w:t>
        </w:r>
      </w:hyperlink>
      <w:r w:rsidR="00B31001" w:rsidRPr="00BC1106">
        <w:rPr>
          <w:rFonts w:ascii="Arial" w:hAnsi="Arial" w:cs="Arial"/>
          <w:sz w:val="24"/>
          <w:szCs w:val="24"/>
        </w:rPr>
        <w:t>.</w:t>
      </w:r>
    </w:p>
    <w:p w14:paraId="564828E9" w14:textId="77777777" w:rsidR="004E74D2" w:rsidRPr="00BC1106" w:rsidRDefault="004E74D2" w:rsidP="00D322FC">
      <w:pPr>
        <w:rPr>
          <w:rFonts w:ascii="Arial" w:hAnsi="Arial" w:cs="Arial"/>
          <w:b/>
          <w:sz w:val="24"/>
          <w:szCs w:val="24"/>
        </w:rPr>
      </w:pPr>
      <w:bookmarkStart w:id="3" w:name="_Hlk148366118"/>
      <w:bookmarkEnd w:id="2"/>
      <w:r w:rsidRPr="00BC1106">
        <w:rPr>
          <w:rFonts w:ascii="Arial" w:hAnsi="Arial" w:cs="Arial"/>
          <w:b/>
          <w:sz w:val="24"/>
          <w:szCs w:val="24"/>
        </w:rPr>
        <w:t>5. OUTROS ASSUNTOS</w:t>
      </w:r>
    </w:p>
    <w:p w14:paraId="71333C5C" w14:textId="77777777" w:rsidR="00C505B3" w:rsidRPr="0010290A" w:rsidRDefault="00EA2D12" w:rsidP="0010290A">
      <w:pPr>
        <w:jc w:val="both"/>
        <w:rPr>
          <w:rFonts w:ascii="Arial" w:hAnsi="Arial" w:cs="Arial"/>
          <w:sz w:val="24"/>
          <w:szCs w:val="24"/>
        </w:rPr>
      </w:pPr>
      <w:r w:rsidRPr="0010290A">
        <w:rPr>
          <w:rFonts w:ascii="Arial" w:hAnsi="Arial" w:cs="Arial"/>
          <w:sz w:val="24"/>
          <w:szCs w:val="24"/>
        </w:rPr>
        <w:t>Os países apresenta</w:t>
      </w:r>
      <w:r w:rsidR="00C505B3" w:rsidRPr="0010290A">
        <w:rPr>
          <w:rFonts w:ascii="Arial" w:hAnsi="Arial" w:cs="Arial"/>
          <w:sz w:val="24"/>
          <w:szCs w:val="24"/>
        </w:rPr>
        <w:t>ram os seguintes temas:</w:t>
      </w:r>
    </w:p>
    <w:p w14:paraId="7747E6DF" w14:textId="45874372" w:rsidR="000E357B" w:rsidRPr="00BC1106" w:rsidRDefault="00EA2D12" w:rsidP="00F6697C">
      <w:pPr>
        <w:spacing w:after="0" w:line="240" w:lineRule="auto"/>
        <w:jc w:val="both"/>
        <w:rPr>
          <w:rFonts w:ascii="Arial" w:eastAsia="Times New Roman" w:hAnsi="Arial" w:cs="Arial"/>
          <w:color w:val="000000"/>
          <w:sz w:val="24"/>
          <w:szCs w:val="24"/>
          <w:lang w:eastAsia="pt-BR"/>
        </w:rPr>
      </w:pPr>
      <w:r w:rsidRPr="00BC1106">
        <w:rPr>
          <w:rFonts w:ascii="Arial" w:eastAsia="Times New Roman" w:hAnsi="Arial" w:cs="Arial"/>
          <w:color w:val="000000"/>
          <w:sz w:val="24"/>
          <w:szCs w:val="24"/>
          <w:lang w:eastAsia="pt-BR"/>
        </w:rPr>
        <w:lastRenderedPageBreak/>
        <w:t xml:space="preserve"> </w:t>
      </w:r>
    </w:p>
    <w:p w14:paraId="3423E912" w14:textId="5AE501DD" w:rsidR="001E67BC" w:rsidRPr="00BC1106" w:rsidRDefault="001E67BC" w:rsidP="001E67BC">
      <w:pPr>
        <w:pStyle w:val="Prrafodelista"/>
        <w:numPr>
          <w:ilvl w:val="0"/>
          <w:numId w:val="19"/>
        </w:numPr>
        <w:tabs>
          <w:tab w:val="left" w:pos="284"/>
        </w:tabs>
        <w:spacing w:after="240"/>
        <w:ind w:left="567" w:hanging="567"/>
        <w:jc w:val="both"/>
        <w:rPr>
          <w:rFonts w:ascii="Arial" w:hAnsi="Arial" w:cs="Arial"/>
          <w:b/>
          <w:bCs/>
          <w:sz w:val="24"/>
          <w:szCs w:val="24"/>
          <w:lang w:val="pt-BR"/>
        </w:rPr>
      </w:pPr>
      <w:r w:rsidRPr="00BC1106">
        <w:rPr>
          <w:rFonts w:ascii="Arial" w:hAnsi="Arial" w:cs="Arial"/>
          <w:b/>
          <w:bCs/>
          <w:sz w:val="24"/>
          <w:szCs w:val="24"/>
          <w:lang w:val="pt-BR"/>
        </w:rPr>
        <w:t>Segurança:</w:t>
      </w:r>
    </w:p>
    <w:p w14:paraId="60B1258A" w14:textId="58FB65C7" w:rsidR="001E67BC" w:rsidRPr="00BC1106" w:rsidRDefault="001E67BC" w:rsidP="001E67BC">
      <w:pPr>
        <w:jc w:val="both"/>
        <w:rPr>
          <w:rFonts w:ascii="Arial" w:hAnsi="Arial" w:cs="Arial"/>
          <w:sz w:val="24"/>
          <w:szCs w:val="24"/>
        </w:rPr>
      </w:pPr>
      <w:r w:rsidRPr="00BC1106">
        <w:rPr>
          <w:rFonts w:ascii="Arial" w:hAnsi="Arial" w:cs="Arial"/>
          <w:sz w:val="24"/>
          <w:szCs w:val="24"/>
        </w:rPr>
        <w:t xml:space="preserve">Em termos de segurança, </w:t>
      </w:r>
      <w:r w:rsidR="001735AC" w:rsidRPr="00BC1106">
        <w:rPr>
          <w:rFonts w:ascii="Arial" w:hAnsi="Arial" w:cs="Arial"/>
          <w:sz w:val="24"/>
          <w:szCs w:val="24"/>
        </w:rPr>
        <w:t>o</w:t>
      </w:r>
      <w:r w:rsidRPr="00BC1106">
        <w:rPr>
          <w:rFonts w:ascii="Arial" w:hAnsi="Arial" w:cs="Arial"/>
          <w:sz w:val="24"/>
          <w:szCs w:val="24"/>
        </w:rPr>
        <w:t xml:space="preserve"> Correio </w:t>
      </w:r>
      <w:r w:rsidR="001735AC" w:rsidRPr="00BC1106">
        <w:rPr>
          <w:rFonts w:ascii="Arial" w:hAnsi="Arial" w:cs="Arial"/>
          <w:sz w:val="24"/>
          <w:szCs w:val="24"/>
        </w:rPr>
        <w:t>A</w:t>
      </w:r>
      <w:r w:rsidRPr="00BC1106">
        <w:rPr>
          <w:rFonts w:ascii="Arial" w:hAnsi="Arial" w:cs="Arial"/>
          <w:sz w:val="24"/>
          <w:szCs w:val="24"/>
        </w:rPr>
        <w:t>rgentino coment</w:t>
      </w:r>
      <w:r w:rsidR="001735AC" w:rsidRPr="00BC1106">
        <w:rPr>
          <w:rFonts w:ascii="Arial" w:hAnsi="Arial" w:cs="Arial"/>
          <w:sz w:val="24"/>
          <w:szCs w:val="24"/>
        </w:rPr>
        <w:t>ou</w:t>
      </w:r>
      <w:r w:rsidRPr="00BC1106">
        <w:rPr>
          <w:rFonts w:ascii="Arial" w:hAnsi="Arial" w:cs="Arial"/>
          <w:sz w:val="24"/>
          <w:szCs w:val="24"/>
        </w:rPr>
        <w:t xml:space="preserve"> que</w:t>
      </w:r>
      <w:r w:rsidR="001735AC" w:rsidRPr="00BC1106">
        <w:rPr>
          <w:rFonts w:ascii="Arial" w:hAnsi="Arial" w:cs="Arial"/>
          <w:sz w:val="24"/>
          <w:szCs w:val="24"/>
        </w:rPr>
        <w:t>,</w:t>
      </w:r>
      <w:r w:rsidRPr="00BC1106">
        <w:rPr>
          <w:rFonts w:ascii="Arial" w:hAnsi="Arial" w:cs="Arial"/>
          <w:sz w:val="24"/>
          <w:szCs w:val="24"/>
        </w:rPr>
        <w:t xml:space="preserve"> em meados de 2022</w:t>
      </w:r>
      <w:r w:rsidR="001735AC" w:rsidRPr="00BC1106">
        <w:rPr>
          <w:rFonts w:ascii="Arial" w:hAnsi="Arial" w:cs="Arial"/>
          <w:sz w:val="24"/>
          <w:szCs w:val="24"/>
        </w:rPr>
        <w:t>,</w:t>
      </w:r>
      <w:r w:rsidRPr="00BC1106">
        <w:rPr>
          <w:rFonts w:ascii="Arial" w:hAnsi="Arial" w:cs="Arial"/>
          <w:sz w:val="24"/>
          <w:szCs w:val="24"/>
        </w:rPr>
        <w:t xml:space="preserve"> foi inaugurada a nova planta do Centro Postal Internacional (CPI), onde investiu em um sistema de segurança de última geração</w:t>
      </w:r>
      <w:r w:rsidR="00081660" w:rsidRPr="00BC1106">
        <w:rPr>
          <w:rFonts w:ascii="Arial" w:hAnsi="Arial" w:cs="Arial"/>
          <w:sz w:val="24"/>
          <w:szCs w:val="24"/>
        </w:rPr>
        <w:t>,</w:t>
      </w:r>
      <w:r w:rsidRPr="00BC1106">
        <w:rPr>
          <w:rFonts w:ascii="Arial" w:hAnsi="Arial" w:cs="Arial"/>
          <w:sz w:val="24"/>
          <w:szCs w:val="24"/>
        </w:rPr>
        <w:t xml:space="preserve"> para poder atender aos requisitos e demandas do desenvolvimento postal. De acordo com diversas organizações, a CPI é uma planta </w:t>
      </w:r>
      <w:r w:rsidR="00911BEC" w:rsidRPr="00BC1106">
        <w:rPr>
          <w:rFonts w:ascii="Arial" w:hAnsi="Arial" w:cs="Arial"/>
          <w:sz w:val="24"/>
          <w:szCs w:val="24"/>
        </w:rPr>
        <w:t xml:space="preserve">operacional </w:t>
      </w:r>
      <w:r w:rsidRPr="00BC1106">
        <w:rPr>
          <w:rFonts w:ascii="Arial" w:hAnsi="Arial" w:cs="Arial"/>
          <w:sz w:val="24"/>
          <w:szCs w:val="24"/>
        </w:rPr>
        <w:t>inovadora e sustentável com alto padrão de segurança.</w:t>
      </w:r>
    </w:p>
    <w:p w14:paraId="06F9FC59" w14:textId="7A3D7EEF" w:rsidR="001E67BC" w:rsidRPr="00BC1106" w:rsidRDefault="001E67BC" w:rsidP="001E67BC">
      <w:pPr>
        <w:jc w:val="both"/>
        <w:rPr>
          <w:rFonts w:ascii="Arial" w:hAnsi="Arial" w:cs="Arial"/>
          <w:sz w:val="24"/>
          <w:szCs w:val="24"/>
        </w:rPr>
      </w:pPr>
      <w:r w:rsidRPr="00BC1106">
        <w:rPr>
          <w:rFonts w:ascii="Arial" w:hAnsi="Arial" w:cs="Arial"/>
          <w:sz w:val="24"/>
          <w:szCs w:val="24"/>
        </w:rPr>
        <w:t xml:space="preserve">Neste sentido, continua </w:t>
      </w:r>
      <w:r w:rsidR="00122838" w:rsidRPr="00BC1106">
        <w:rPr>
          <w:rFonts w:ascii="Arial" w:hAnsi="Arial" w:cs="Arial"/>
          <w:sz w:val="24"/>
          <w:szCs w:val="24"/>
        </w:rPr>
        <w:t xml:space="preserve">o projeto de </w:t>
      </w:r>
      <w:r w:rsidRPr="00BC1106">
        <w:rPr>
          <w:rFonts w:ascii="Arial" w:hAnsi="Arial" w:cs="Arial"/>
          <w:sz w:val="24"/>
          <w:szCs w:val="24"/>
        </w:rPr>
        <w:t xml:space="preserve">certificação de Segurança Postal da UPU das instalações e </w:t>
      </w:r>
      <w:r w:rsidR="00122838" w:rsidRPr="00BC1106">
        <w:rPr>
          <w:rFonts w:ascii="Arial" w:hAnsi="Arial" w:cs="Arial"/>
          <w:sz w:val="24"/>
          <w:szCs w:val="24"/>
        </w:rPr>
        <w:t xml:space="preserve">dos </w:t>
      </w:r>
      <w:r w:rsidRPr="00BC1106">
        <w:rPr>
          <w:rFonts w:ascii="Arial" w:hAnsi="Arial" w:cs="Arial"/>
          <w:sz w:val="24"/>
          <w:szCs w:val="24"/>
        </w:rPr>
        <w:t xml:space="preserve">processos associados </w:t>
      </w:r>
      <w:r w:rsidR="00122838" w:rsidRPr="00BC1106">
        <w:rPr>
          <w:rFonts w:ascii="Arial" w:hAnsi="Arial" w:cs="Arial"/>
          <w:sz w:val="24"/>
          <w:szCs w:val="24"/>
        </w:rPr>
        <w:t>ao</w:t>
      </w:r>
      <w:r w:rsidRPr="00BC1106">
        <w:rPr>
          <w:rFonts w:ascii="Arial" w:hAnsi="Arial" w:cs="Arial"/>
          <w:sz w:val="24"/>
          <w:szCs w:val="24"/>
        </w:rPr>
        <w:t xml:space="preserve"> CPI de Monte Grande e do Aeroporto de Ezeiza. O objetivo é conseguir a passagem do nível prata para o nível ouro, o que permitirá ao OD da Argentina contribuir para a evolução do setor postal, sendo um pilar fundamental para a confiança, transparência e compromisso.</w:t>
      </w:r>
    </w:p>
    <w:p w14:paraId="3F52944F" w14:textId="45CA9D21" w:rsidR="001E67BC" w:rsidRPr="00BC1106" w:rsidRDefault="001E67BC" w:rsidP="001E67BC">
      <w:pPr>
        <w:jc w:val="both"/>
        <w:rPr>
          <w:rFonts w:ascii="Arial" w:hAnsi="Arial" w:cs="Arial"/>
          <w:sz w:val="24"/>
          <w:szCs w:val="24"/>
        </w:rPr>
      </w:pPr>
      <w:r w:rsidRPr="00BC1106">
        <w:rPr>
          <w:rFonts w:ascii="Arial" w:hAnsi="Arial" w:cs="Arial"/>
          <w:sz w:val="24"/>
          <w:szCs w:val="24"/>
        </w:rPr>
        <w:t>Atualmente, CORASA</w:t>
      </w:r>
      <w:r w:rsidR="00F06572" w:rsidRPr="00BC1106">
        <w:rPr>
          <w:rFonts w:ascii="Arial" w:hAnsi="Arial" w:cs="Arial"/>
          <w:sz w:val="24"/>
          <w:szCs w:val="24"/>
        </w:rPr>
        <w:t>,</w:t>
      </w:r>
      <w:r w:rsidRPr="00BC1106">
        <w:rPr>
          <w:rFonts w:ascii="Arial" w:hAnsi="Arial" w:cs="Arial"/>
          <w:sz w:val="24"/>
          <w:szCs w:val="24"/>
        </w:rPr>
        <w:t xml:space="preserve"> através de seu especialista em segurança</w:t>
      </w:r>
      <w:r w:rsidR="00F06572" w:rsidRPr="00BC1106">
        <w:rPr>
          <w:rFonts w:ascii="Arial" w:hAnsi="Arial" w:cs="Arial"/>
          <w:sz w:val="24"/>
          <w:szCs w:val="24"/>
        </w:rPr>
        <w:t>,</w:t>
      </w:r>
      <w:r w:rsidRPr="00BC1106">
        <w:rPr>
          <w:rFonts w:ascii="Arial" w:hAnsi="Arial" w:cs="Arial"/>
          <w:sz w:val="24"/>
          <w:szCs w:val="24"/>
        </w:rPr>
        <w:t xml:space="preserve"> participa dos processos de certificação de El Salvador, Honduras e Guiné Equatorial. É necessário informar que a Direção recebeu em 2022 a distinção da UPU em Segurança Postal pelo seu trabalho nas regiões.</w:t>
      </w:r>
    </w:p>
    <w:p w14:paraId="1ECA31E4" w14:textId="142372C7" w:rsidR="00374439" w:rsidRPr="00BC1106" w:rsidRDefault="001E67BC" w:rsidP="001E67BC">
      <w:pPr>
        <w:jc w:val="both"/>
        <w:rPr>
          <w:rFonts w:ascii="Arial" w:hAnsi="Arial" w:cs="Arial"/>
          <w:sz w:val="24"/>
          <w:szCs w:val="24"/>
        </w:rPr>
      </w:pPr>
      <w:r w:rsidRPr="00BC1106">
        <w:rPr>
          <w:rFonts w:ascii="Arial" w:hAnsi="Arial" w:cs="Arial"/>
          <w:sz w:val="24"/>
          <w:szCs w:val="24"/>
        </w:rPr>
        <w:t xml:space="preserve">Desde 2019, a Direção de Segurança Postal assumiu um forte compromisso com o Gabinete das Nações Unidas contra a Droga e o Crime (UNODC) na luta contra o tráfico de droga. Atualmente, o Correio Oficial </w:t>
      </w:r>
      <w:r w:rsidR="001E2AD2" w:rsidRPr="00BC1106">
        <w:rPr>
          <w:rFonts w:ascii="Arial" w:hAnsi="Arial" w:cs="Arial"/>
          <w:sz w:val="24"/>
          <w:szCs w:val="24"/>
        </w:rPr>
        <w:t xml:space="preserve">Argentino </w:t>
      </w:r>
      <w:r w:rsidRPr="00BC1106">
        <w:rPr>
          <w:rFonts w:ascii="Arial" w:hAnsi="Arial" w:cs="Arial"/>
          <w:sz w:val="24"/>
          <w:szCs w:val="24"/>
        </w:rPr>
        <w:t xml:space="preserve">continua a cumprir o papel de ponto focal do Conselho Internacional de Controle de Entorpecentes, participando de plenárias, </w:t>
      </w:r>
      <w:r w:rsidRPr="0010290A">
        <w:rPr>
          <w:rFonts w:ascii="Arial" w:hAnsi="Arial" w:cs="Arial"/>
          <w:sz w:val="24"/>
          <w:szCs w:val="24"/>
        </w:rPr>
        <w:t>webinars</w:t>
      </w:r>
      <w:r w:rsidRPr="00BC1106">
        <w:rPr>
          <w:rFonts w:ascii="Arial" w:hAnsi="Arial" w:cs="Arial"/>
          <w:sz w:val="24"/>
          <w:szCs w:val="24"/>
        </w:rPr>
        <w:t xml:space="preserve"> e protocolos de controle promovidos pela referida organização.</w:t>
      </w:r>
    </w:p>
    <w:p w14:paraId="242A21DD" w14:textId="77777777" w:rsidR="00B538AB" w:rsidRPr="00BC1106" w:rsidRDefault="00B538AB" w:rsidP="00B538AB">
      <w:pPr>
        <w:jc w:val="both"/>
        <w:rPr>
          <w:rFonts w:ascii="Arial" w:hAnsi="Arial" w:cs="Arial"/>
          <w:b/>
          <w:bCs/>
          <w:sz w:val="24"/>
          <w:szCs w:val="24"/>
        </w:rPr>
      </w:pPr>
      <w:bookmarkStart w:id="4" w:name="_Hlk148431033"/>
      <w:r w:rsidRPr="00BC1106">
        <w:rPr>
          <w:rFonts w:ascii="Arial" w:hAnsi="Arial" w:cs="Arial"/>
          <w:b/>
          <w:bCs/>
          <w:sz w:val="24"/>
          <w:szCs w:val="24"/>
        </w:rPr>
        <w:t>• Projeto de Contabilidade Analítica da UPAEP:</w:t>
      </w:r>
    </w:p>
    <w:p w14:paraId="7F61F040" w14:textId="55B59B7F" w:rsidR="00B538AB" w:rsidRPr="00BC1106" w:rsidRDefault="00371C7C" w:rsidP="00B538AB">
      <w:pPr>
        <w:jc w:val="both"/>
        <w:rPr>
          <w:rFonts w:ascii="Arial" w:hAnsi="Arial" w:cs="Arial"/>
          <w:sz w:val="24"/>
          <w:szCs w:val="24"/>
        </w:rPr>
      </w:pPr>
      <w:r w:rsidRPr="00BC1106">
        <w:rPr>
          <w:rFonts w:ascii="Arial" w:hAnsi="Arial" w:cs="Arial"/>
          <w:sz w:val="24"/>
          <w:szCs w:val="24"/>
        </w:rPr>
        <w:t>A Argentina informou que, n</w:t>
      </w:r>
      <w:r w:rsidR="00B538AB" w:rsidRPr="00BC1106">
        <w:rPr>
          <w:rFonts w:ascii="Arial" w:hAnsi="Arial" w:cs="Arial"/>
          <w:sz w:val="24"/>
          <w:szCs w:val="24"/>
        </w:rPr>
        <w:t>o dia 2 de junho foi realizada a primeira reunião com a equipe argentina antes do início da Fase II do Plano de Ação da Contabilidade de Custos, que consiste na Revisão para a Implementação da Contabilidade Analítica. A avaliação nesta Fase 2 é realizada de forma abrangente desde a dimensão operacional e regulatória, de forma que se avalie se o país reúne as condições exigidas em ambas as áreas para avançar para a Fase 3 de implementação. Durante a reunião foram explicadas a metodologia de trabalho, remotamente e em campo, as informações que serão necessárias para a elaboração do relatório de diagnóstico e a proposta de cronograma.</w:t>
      </w:r>
    </w:p>
    <w:p w14:paraId="6B4AC6B3" w14:textId="64B89079" w:rsidR="00B538AB" w:rsidRPr="00BC1106" w:rsidRDefault="00FF239B" w:rsidP="00B538AB">
      <w:pPr>
        <w:jc w:val="both"/>
        <w:rPr>
          <w:rFonts w:ascii="Arial" w:hAnsi="Arial" w:cs="Arial"/>
          <w:sz w:val="24"/>
          <w:szCs w:val="24"/>
        </w:rPr>
      </w:pPr>
      <w:r w:rsidRPr="00BC1106">
        <w:rPr>
          <w:rFonts w:ascii="Arial" w:hAnsi="Arial" w:cs="Arial"/>
          <w:sz w:val="24"/>
          <w:szCs w:val="24"/>
        </w:rPr>
        <w:lastRenderedPageBreak/>
        <w:t>Ademais, informou que, p</w:t>
      </w:r>
      <w:r w:rsidR="00B538AB" w:rsidRPr="00BC1106">
        <w:rPr>
          <w:rFonts w:ascii="Arial" w:hAnsi="Arial" w:cs="Arial"/>
          <w:sz w:val="24"/>
          <w:szCs w:val="24"/>
        </w:rPr>
        <w:t xml:space="preserve">osteriormente, no mês de </w:t>
      </w:r>
      <w:r w:rsidR="00371C7C" w:rsidRPr="00BC1106">
        <w:rPr>
          <w:rFonts w:ascii="Arial" w:hAnsi="Arial" w:cs="Arial"/>
          <w:sz w:val="24"/>
          <w:szCs w:val="24"/>
        </w:rPr>
        <w:t>j</w:t>
      </w:r>
      <w:r w:rsidR="00B538AB" w:rsidRPr="00BC1106">
        <w:rPr>
          <w:rFonts w:ascii="Arial" w:hAnsi="Arial" w:cs="Arial"/>
          <w:sz w:val="24"/>
          <w:szCs w:val="24"/>
        </w:rPr>
        <w:t xml:space="preserve">ulho, teve início a Fase II do </w:t>
      </w:r>
      <w:r w:rsidR="00371C7C" w:rsidRPr="00BC1106">
        <w:rPr>
          <w:rFonts w:ascii="Arial" w:hAnsi="Arial" w:cs="Arial"/>
          <w:sz w:val="24"/>
          <w:szCs w:val="24"/>
        </w:rPr>
        <w:t>Projeto</w:t>
      </w:r>
      <w:r w:rsidR="00B538AB" w:rsidRPr="00BC1106">
        <w:rPr>
          <w:rFonts w:ascii="Arial" w:hAnsi="Arial" w:cs="Arial"/>
          <w:sz w:val="24"/>
          <w:szCs w:val="24"/>
        </w:rPr>
        <w:t xml:space="preserve"> de Contabilidade Analítica - Avaliações para verificação de pré-condições para a implementação da Contabilidade Analítica (RICA)</w:t>
      </w:r>
      <w:r w:rsidR="003C5CE6" w:rsidRPr="00BC1106">
        <w:rPr>
          <w:rFonts w:ascii="Arial" w:hAnsi="Arial" w:cs="Arial"/>
          <w:sz w:val="24"/>
          <w:szCs w:val="24"/>
        </w:rPr>
        <w:t>,</w:t>
      </w:r>
      <w:r w:rsidR="00B538AB" w:rsidRPr="00BC1106">
        <w:rPr>
          <w:rFonts w:ascii="Arial" w:hAnsi="Arial" w:cs="Arial"/>
          <w:sz w:val="24"/>
          <w:szCs w:val="24"/>
        </w:rPr>
        <w:t xml:space="preserve"> cujo </w:t>
      </w:r>
      <w:r w:rsidR="00371C7C" w:rsidRPr="00BC1106">
        <w:rPr>
          <w:rFonts w:ascii="Arial" w:hAnsi="Arial" w:cs="Arial"/>
          <w:sz w:val="24"/>
          <w:szCs w:val="24"/>
        </w:rPr>
        <w:t>objetivo</w:t>
      </w:r>
      <w:r w:rsidR="00B538AB" w:rsidRPr="00BC1106">
        <w:rPr>
          <w:rFonts w:ascii="Arial" w:hAnsi="Arial" w:cs="Arial"/>
          <w:sz w:val="24"/>
          <w:szCs w:val="24"/>
        </w:rPr>
        <w:t xml:space="preserve"> é avaliar se os operadores designados e organismos com funções reguladoras reúnem as condições necessárias para a implementação e supervisão do Sistema de Contabilidade Analítica.</w:t>
      </w:r>
    </w:p>
    <w:p w14:paraId="2EB5C02F" w14:textId="5B2F8211" w:rsidR="00B538AB" w:rsidRPr="00BC1106" w:rsidRDefault="00B538AB" w:rsidP="00B538AB">
      <w:pPr>
        <w:jc w:val="both"/>
        <w:rPr>
          <w:rFonts w:ascii="Arial" w:hAnsi="Arial" w:cs="Arial"/>
          <w:sz w:val="24"/>
          <w:szCs w:val="24"/>
        </w:rPr>
      </w:pPr>
      <w:r w:rsidRPr="00BC1106">
        <w:rPr>
          <w:rFonts w:ascii="Arial" w:hAnsi="Arial" w:cs="Arial"/>
          <w:sz w:val="24"/>
          <w:szCs w:val="24"/>
        </w:rPr>
        <w:t xml:space="preserve">Nesta etapa foram realizadas avaliações com modalidade remota e presencial no país. Durante a segunda semana de </w:t>
      </w:r>
      <w:r w:rsidR="00FF239B" w:rsidRPr="00BC1106">
        <w:rPr>
          <w:rFonts w:ascii="Arial" w:hAnsi="Arial" w:cs="Arial"/>
          <w:sz w:val="24"/>
          <w:szCs w:val="24"/>
        </w:rPr>
        <w:t>julho</w:t>
      </w:r>
      <w:r w:rsidRPr="00BC1106">
        <w:rPr>
          <w:rFonts w:ascii="Arial" w:hAnsi="Arial" w:cs="Arial"/>
          <w:sz w:val="24"/>
          <w:szCs w:val="24"/>
        </w:rPr>
        <w:t>, especialistas da UPAEP visitaram</w:t>
      </w:r>
      <w:r w:rsidR="00C87620" w:rsidRPr="00BC1106">
        <w:rPr>
          <w:rFonts w:ascii="Arial" w:hAnsi="Arial" w:cs="Arial"/>
          <w:sz w:val="24"/>
          <w:szCs w:val="24"/>
        </w:rPr>
        <w:t xml:space="preserve"> o país </w:t>
      </w:r>
      <w:r w:rsidRPr="00BC1106">
        <w:rPr>
          <w:rFonts w:ascii="Arial" w:hAnsi="Arial" w:cs="Arial"/>
          <w:sz w:val="24"/>
          <w:szCs w:val="24"/>
        </w:rPr>
        <w:t xml:space="preserve">para avaliar </w:t>
      </w:r>
      <w:r w:rsidR="00284274" w:rsidRPr="00BC1106">
        <w:rPr>
          <w:rFonts w:ascii="Arial" w:hAnsi="Arial" w:cs="Arial"/>
          <w:sz w:val="24"/>
          <w:szCs w:val="24"/>
        </w:rPr>
        <w:t>em</w:t>
      </w:r>
      <w:r w:rsidRPr="00BC1106">
        <w:rPr>
          <w:rFonts w:ascii="Arial" w:hAnsi="Arial" w:cs="Arial"/>
          <w:sz w:val="24"/>
          <w:szCs w:val="24"/>
        </w:rPr>
        <w:t xml:space="preserve"> terreno </w:t>
      </w:r>
      <w:r w:rsidR="00284274" w:rsidRPr="00BC1106">
        <w:rPr>
          <w:rFonts w:ascii="Arial" w:hAnsi="Arial" w:cs="Arial"/>
          <w:sz w:val="24"/>
          <w:szCs w:val="24"/>
        </w:rPr>
        <w:t xml:space="preserve">os </w:t>
      </w:r>
      <w:r w:rsidRPr="00BC1106">
        <w:rPr>
          <w:rFonts w:ascii="Arial" w:hAnsi="Arial" w:cs="Arial"/>
          <w:sz w:val="24"/>
          <w:szCs w:val="24"/>
        </w:rPr>
        <w:t>aspectos regulatórios e operacionais.</w:t>
      </w:r>
    </w:p>
    <w:p w14:paraId="0D9A87FF" w14:textId="13318B01" w:rsidR="00B538AB" w:rsidRPr="00BC1106" w:rsidRDefault="00B538AB" w:rsidP="00B538AB">
      <w:pPr>
        <w:jc w:val="both"/>
        <w:rPr>
          <w:rFonts w:ascii="Arial" w:hAnsi="Arial" w:cs="Arial"/>
          <w:sz w:val="24"/>
          <w:szCs w:val="24"/>
        </w:rPr>
      </w:pPr>
      <w:r w:rsidRPr="00BC1106">
        <w:rPr>
          <w:rFonts w:ascii="Arial" w:hAnsi="Arial" w:cs="Arial"/>
          <w:sz w:val="24"/>
          <w:szCs w:val="24"/>
        </w:rPr>
        <w:t xml:space="preserve">O </w:t>
      </w:r>
      <w:r w:rsidR="00C87620" w:rsidRPr="00BC1106">
        <w:rPr>
          <w:rFonts w:ascii="Arial" w:hAnsi="Arial" w:cs="Arial"/>
          <w:sz w:val="24"/>
          <w:szCs w:val="24"/>
        </w:rPr>
        <w:t>Correio</w:t>
      </w:r>
      <w:r w:rsidRPr="00BC1106">
        <w:rPr>
          <w:rFonts w:ascii="Arial" w:hAnsi="Arial" w:cs="Arial"/>
          <w:sz w:val="24"/>
          <w:szCs w:val="24"/>
        </w:rPr>
        <w:t xml:space="preserve"> Oficial </w:t>
      </w:r>
      <w:r w:rsidR="00C87620" w:rsidRPr="00BC1106">
        <w:rPr>
          <w:rFonts w:ascii="Arial" w:hAnsi="Arial" w:cs="Arial"/>
          <w:sz w:val="24"/>
          <w:szCs w:val="24"/>
        </w:rPr>
        <w:t xml:space="preserve">Argentino </w:t>
      </w:r>
      <w:r w:rsidRPr="00BC1106">
        <w:rPr>
          <w:rFonts w:ascii="Arial" w:hAnsi="Arial" w:cs="Arial"/>
          <w:sz w:val="24"/>
          <w:szCs w:val="24"/>
        </w:rPr>
        <w:t xml:space="preserve">- enquanto operador designado - participou </w:t>
      </w:r>
      <w:r w:rsidR="00C87620" w:rsidRPr="00BC1106">
        <w:rPr>
          <w:rFonts w:ascii="Arial" w:hAnsi="Arial" w:cs="Arial"/>
          <w:sz w:val="24"/>
          <w:szCs w:val="24"/>
        </w:rPr>
        <w:t>ativamente</w:t>
      </w:r>
      <w:r w:rsidRPr="00BC1106">
        <w:rPr>
          <w:rFonts w:ascii="Arial" w:hAnsi="Arial" w:cs="Arial"/>
          <w:sz w:val="24"/>
          <w:szCs w:val="24"/>
        </w:rPr>
        <w:t xml:space="preserve"> nas avaliações ligadas aos aspectos operacionais, cuja metodologia de trabalho assentou</w:t>
      </w:r>
      <w:r w:rsidR="00551C3B" w:rsidRPr="00BC1106">
        <w:rPr>
          <w:rFonts w:ascii="Arial" w:hAnsi="Arial" w:cs="Arial"/>
          <w:sz w:val="24"/>
          <w:szCs w:val="24"/>
        </w:rPr>
        <w:t>-se</w:t>
      </w:r>
      <w:r w:rsidRPr="00BC1106">
        <w:rPr>
          <w:rFonts w:ascii="Arial" w:hAnsi="Arial" w:cs="Arial"/>
          <w:sz w:val="24"/>
          <w:szCs w:val="24"/>
        </w:rPr>
        <w:t xml:space="preserve"> em entrevistas, visitas a centros operacionais e fornecimento de informação relevante para a contabilização de custos. A Direção de Regulação Postal da Subsecretaria de Telecomunicações e Conectividade também respondeu às solicitações dos especialistas da UPAEP em relação aos aspe</w:t>
      </w:r>
      <w:r w:rsidR="00551C3B" w:rsidRPr="00BC1106">
        <w:rPr>
          <w:rFonts w:ascii="Arial" w:hAnsi="Arial" w:cs="Arial"/>
          <w:sz w:val="24"/>
          <w:szCs w:val="24"/>
        </w:rPr>
        <w:t>c</w:t>
      </w:r>
      <w:r w:rsidRPr="00BC1106">
        <w:rPr>
          <w:rFonts w:ascii="Arial" w:hAnsi="Arial" w:cs="Arial"/>
          <w:sz w:val="24"/>
          <w:szCs w:val="24"/>
        </w:rPr>
        <w:t>tos regulatórios.</w:t>
      </w:r>
    </w:p>
    <w:p w14:paraId="10177C15" w14:textId="7C5FE899" w:rsidR="00374439" w:rsidRPr="00BC1106" w:rsidRDefault="00B538AB" w:rsidP="00B538AB">
      <w:pPr>
        <w:jc w:val="both"/>
        <w:rPr>
          <w:rFonts w:ascii="Arial" w:hAnsi="Arial" w:cs="Arial"/>
          <w:sz w:val="24"/>
          <w:szCs w:val="24"/>
        </w:rPr>
      </w:pPr>
      <w:r w:rsidRPr="00BC1106">
        <w:rPr>
          <w:rFonts w:ascii="Arial" w:hAnsi="Arial" w:cs="Arial"/>
          <w:sz w:val="24"/>
          <w:szCs w:val="24"/>
        </w:rPr>
        <w:t>Atualmente, a Argentina aguarda o relatório final de diagnóstico que determinará a passagem à Fase III de implementação do Sistema de Contabilidade Analítica.</w:t>
      </w:r>
    </w:p>
    <w:bookmarkEnd w:id="4"/>
    <w:p w14:paraId="0CD09975" w14:textId="28DE082B" w:rsidR="00C31409" w:rsidRPr="00BC1106" w:rsidRDefault="00C31409" w:rsidP="00FF20D8">
      <w:pPr>
        <w:jc w:val="both"/>
        <w:rPr>
          <w:rFonts w:ascii="Arial" w:hAnsi="Arial" w:cs="Arial"/>
          <w:b/>
          <w:bCs/>
          <w:sz w:val="24"/>
          <w:szCs w:val="24"/>
        </w:rPr>
      </w:pPr>
      <w:r w:rsidRPr="00BC1106">
        <w:rPr>
          <w:rFonts w:ascii="Arial" w:hAnsi="Arial" w:cs="Arial"/>
          <w:b/>
          <w:bCs/>
          <w:sz w:val="24"/>
          <w:szCs w:val="24"/>
        </w:rPr>
        <w:t xml:space="preserve">• </w:t>
      </w:r>
      <w:r w:rsidRPr="00BC1106">
        <w:rPr>
          <w:rFonts w:ascii="Arial" w:hAnsi="Arial" w:cs="Arial"/>
          <w:b/>
          <w:bCs/>
          <w:i/>
          <w:iCs/>
          <w:sz w:val="24"/>
          <w:szCs w:val="24"/>
        </w:rPr>
        <w:t>Workshop</w:t>
      </w:r>
      <w:r w:rsidRPr="00BC1106">
        <w:rPr>
          <w:rFonts w:ascii="Arial" w:hAnsi="Arial" w:cs="Arial"/>
          <w:b/>
          <w:bCs/>
          <w:sz w:val="24"/>
          <w:szCs w:val="24"/>
        </w:rPr>
        <w:t xml:space="preserve"> de Relações Internacionais e Cooperação:</w:t>
      </w:r>
    </w:p>
    <w:p w14:paraId="1465533B" w14:textId="70FED053" w:rsidR="00FF20D8" w:rsidRPr="00BC1106" w:rsidRDefault="00FF20D8" w:rsidP="00FF20D8">
      <w:pPr>
        <w:jc w:val="both"/>
        <w:rPr>
          <w:rFonts w:ascii="Arial" w:hAnsi="Arial" w:cs="Arial"/>
          <w:sz w:val="24"/>
          <w:szCs w:val="24"/>
        </w:rPr>
      </w:pPr>
      <w:r w:rsidRPr="00BC1106">
        <w:rPr>
          <w:rFonts w:ascii="Arial" w:hAnsi="Arial" w:cs="Arial"/>
          <w:sz w:val="24"/>
          <w:szCs w:val="24"/>
        </w:rPr>
        <w:t xml:space="preserve">A Argentina </w:t>
      </w:r>
      <w:r w:rsidR="00654851" w:rsidRPr="00BC1106">
        <w:rPr>
          <w:rFonts w:ascii="Arial" w:hAnsi="Arial" w:cs="Arial"/>
          <w:sz w:val="24"/>
          <w:szCs w:val="24"/>
        </w:rPr>
        <w:t>informou que sediou</w:t>
      </w:r>
      <w:r w:rsidRPr="00BC1106">
        <w:rPr>
          <w:rFonts w:ascii="Arial" w:hAnsi="Arial" w:cs="Arial"/>
          <w:sz w:val="24"/>
          <w:szCs w:val="24"/>
        </w:rPr>
        <w:t xml:space="preserve"> o </w:t>
      </w:r>
      <w:r w:rsidRPr="00B0669F">
        <w:rPr>
          <w:rFonts w:ascii="Arial" w:hAnsi="Arial" w:cs="Arial"/>
          <w:sz w:val="24"/>
          <w:szCs w:val="24"/>
        </w:rPr>
        <w:t>workshop</w:t>
      </w:r>
      <w:r w:rsidRPr="00BC1106">
        <w:rPr>
          <w:rFonts w:ascii="Arial" w:hAnsi="Arial" w:cs="Arial"/>
          <w:sz w:val="24"/>
          <w:szCs w:val="24"/>
        </w:rPr>
        <w:t xml:space="preserve"> de Relações Internacionais e Cooperação, organizado conjuntamente </w:t>
      </w:r>
      <w:r w:rsidR="00A76261" w:rsidRPr="00BC1106">
        <w:rPr>
          <w:rFonts w:ascii="Arial" w:hAnsi="Arial" w:cs="Arial"/>
          <w:sz w:val="24"/>
          <w:szCs w:val="24"/>
        </w:rPr>
        <w:t>por</w:t>
      </w:r>
      <w:r w:rsidRPr="00BC1106">
        <w:rPr>
          <w:rFonts w:ascii="Arial" w:hAnsi="Arial" w:cs="Arial"/>
          <w:sz w:val="24"/>
          <w:szCs w:val="24"/>
        </w:rPr>
        <w:t xml:space="preserve"> UPU</w:t>
      </w:r>
      <w:r w:rsidR="007F45F9" w:rsidRPr="00BC1106">
        <w:rPr>
          <w:rFonts w:ascii="Arial" w:hAnsi="Arial" w:cs="Arial"/>
          <w:sz w:val="24"/>
          <w:szCs w:val="24"/>
        </w:rPr>
        <w:t>,</w:t>
      </w:r>
      <w:r w:rsidR="00A76261" w:rsidRPr="00BC1106">
        <w:rPr>
          <w:rFonts w:ascii="Arial" w:hAnsi="Arial" w:cs="Arial"/>
          <w:sz w:val="24"/>
          <w:szCs w:val="24"/>
        </w:rPr>
        <w:t xml:space="preserve"> </w:t>
      </w:r>
      <w:r w:rsidRPr="00BC1106">
        <w:rPr>
          <w:rFonts w:ascii="Arial" w:hAnsi="Arial" w:cs="Arial"/>
          <w:sz w:val="24"/>
          <w:szCs w:val="24"/>
        </w:rPr>
        <w:t>UPAEP</w:t>
      </w:r>
      <w:r w:rsidR="00DD4024" w:rsidRPr="00BC1106">
        <w:rPr>
          <w:rFonts w:ascii="Arial" w:hAnsi="Arial" w:cs="Arial"/>
          <w:sz w:val="24"/>
          <w:szCs w:val="24"/>
        </w:rPr>
        <w:t>,</w:t>
      </w:r>
      <w:r w:rsidRPr="00BC1106">
        <w:rPr>
          <w:rFonts w:ascii="Arial" w:hAnsi="Arial" w:cs="Arial"/>
          <w:sz w:val="24"/>
          <w:szCs w:val="24"/>
        </w:rPr>
        <w:t xml:space="preserve"> Corre</w:t>
      </w:r>
      <w:r w:rsidR="005018A1" w:rsidRPr="00BC1106">
        <w:rPr>
          <w:rFonts w:ascii="Arial" w:hAnsi="Arial" w:cs="Arial"/>
          <w:sz w:val="24"/>
          <w:szCs w:val="24"/>
        </w:rPr>
        <w:t>i</w:t>
      </w:r>
      <w:r w:rsidRPr="00BC1106">
        <w:rPr>
          <w:rFonts w:ascii="Arial" w:hAnsi="Arial" w:cs="Arial"/>
          <w:sz w:val="24"/>
          <w:szCs w:val="24"/>
        </w:rPr>
        <w:t xml:space="preserve">o Argentino e </w:t>
      </w:r>
      <w:r w:rsidR="007F45F9" w:rsidRPr="00BC1106">
        <w:rPr>
          <w:rFonts w:ascii="Arial" w:hAnsi="Arial" w:cs="Arial"/>
          <w:sz w:val="24"/>
          <w:szCs w:val="24"/>
        </w:rPr>
        <w:t>pela</w:t>
      </w:r>
      <w:r w:rsidRPr="00BC1106">
        <w:rPr>
          <w:rFonts w:ascii="Arial" w:hAnsi="Arial" w:cs="Arial"/>
          <w:sz w:val="24"/>
          <w:szCs w:val="24"/>
        </w:rPr>
        <w:t xml:space="preserve"> </w:t>
      </w:r>
      <w:r w:rsidR="006910C0" w:rsidRPr="00BC1106">
        <w:rPr>
          <w:rFonts w:ascii="Arial" w:hAnsi="Arial" w:cs="Arial"/>
          <w:sz w:val="24"/>
          <w:szCs w:val="24"/>
        </w:rPr>
        <w:t>Chefatura</w:t>
      </w:r>
      <w:r w:rsidRPr="00BC1106">
        <w:rPr>
          <w:rFonts w:ascii="Arial" w:hAnsi="Arial" w:cs="Arial"/>
          <w:sz w:val="24"/>
          <w:szCs w:val="24"/>
        </w:rPr>
        <w:t xml:space="preserve"> do Gabinete de Ministros. Este encontro </w:t>
      </w:r>
      <w:r w:rsidR="005018A1" w:rsidRPr="00BC1106">
        <w:rPr>
          <w:rFonts w:ascii="Arial" w:hAnsi="Arial" w:cs="Arial"/>
          <w:sz w:val="24"/>
          <w:szCs w:val="24"/>
        </w:rPr>
        <w:t>ocorreu</w:t>
      </w:r>
      <w:r w:rsidRPr="00BC1106">
        <w:rPr>
          <w:rFonts w:ascii="Arial" w:hAnsi="Arial" w:cs="Arial"/>
          <w:sz w:val="24"/>
          <w:szCs w:val="24"/>
        </w:rPr>
        <w:t xml:space="preserve"> entre os dias 20 e 23 de março deste ano no Centro Cultural Kirchner (CCK), e teve como objetivo formar e atualizar especialistas da área sobre questões relevantes do trabalho internacional e na procura de financiamento internacional para projetos postais.</w:t>
      </w:r>
    </w:p>
    <w:p w14:paraId="3F712637" w14:textId="2B0976AE" w:rsidR="00717470" w:rsidRPr="00BC1106" w:rsidRDefault="00FF20D8" w:rsidP="00FF20D8">
      <w:pPr>
        <w:jc w:val="both"/>
        <w:rPr>
          <w:rFonts w:ascii="Arial" w:hAnsi="Arial" w:cs="Arial"/>
          <w:sz w:val="24"/>
          <w:szCs w:val="24"/>
        </w:rPr>
      </w:pPr>
      <w:r w:rsidRPr="00BC1106">
        <w:rPr>
          <w:rFonts w:ascii="Arial" w:hAnsi="Arial" w:cs="Arial"/>
          <w:sz w:val="24"/>
          <w:szCs w:val="24"/>
        </w:rPr>
        <w:t xml:space="preserve">Da mesma forma, foi realizada uma visita guiada </w:t>
      </w:r>
      <w:r w:rsidR="00DA7E1E" w:rsidRPr="00BC1106">
        <w:rPr>
          <w:rFonts w:ascii="Arial" w:hAnsi="Arial" w:cs="Arial"/>
          <w:sz w:val="24"/>
          <w:szCs w:val="24"/>
        </w:rPr>
        <w:t xml:space="preserve">ao centro operacional </w:t>
      </w:r>
      <w:r w:rsidRPr="00BC1106">
        <w:rPr>
          <w:rFonts w:ascii="Arial" w:hAnsi="Arial" w:cs="Arial"/>
          <w:sz w:val="24"/>
          <w:szCs w:val="24"/>
        </w:rPr>
        <w:t>de Tortuguitas, centro logístico de Buenos Aires, na qual todos os participantes puderam conhecer os serviços logísticos oferecidos pelo Corre</w:t>
      </w:r>
      <w:r w:rsidR="00717470" w:rsidRPr="00BC1106">
        <w:rPr>
          <w:rFonts w:ascii="Arial" w:hAnsi="Arial" w:cs="Arial"/>
          <w:sz w:val="24"/>
          <w:szCs w:val="24"/>
        </w:rPr>
        <w:t>i</w:t>
      </w:r>
      <w:r w:rsidRPr="00BC1106">
        <w:rPr>
          <w:rFonts w:ascii="Arial" w:hAnsi="Arial" w:cs="Arial"/>
          <w:sz w:val="24"/>
          <w:szCs w:val="24"/>
        </w:rPr>
        <w:t xml:space="preserve">o Argentino, bem como uma demonstração da implementação da sustentabilidade que realizam através </w:t>
      </w:r>
      <w:r w:rsidR="00E819A8" w:rsidRPr="00BC1106">
        <w:rPr>
          <w:rFonts w:ascii="Arial" w:hAnsi="Arial" w:cs="Arial"/>
          <w:sz w:val="24"/>
          <w:szCs w:val="24"/>
        </w:rPr>
        <w:t xml:space="preserve">da </w:t>
      </w:r>
      <w:r w:rsidRPr="00BC1106">
        <w:rPr>
          <w:rFonts w:ascii="Arial" w:hAnsi="Arial" w:cs="Arial"/>
          <w:sz w:val="24"/>
          <w:szCs w:val="24"/>
        </w:rPr>
        <w:t xml:space="preserve">reciclagem e </w:t>
      </w:r>
      <w:r w:rsidR="00E819A8" w:rsidRPr="00BC1106">
        <w:rPr>
          <w:rFonts w:ascii="Arial" w:hAnsi="Arial" w:cs="Arial"/>
          <w:sz w:val="24"/>
          <w:szCs w:val="24"/>
        </w:rPr>
        <w:t xml:space="preserve">da </w:t>
      </w:r>
      <w:r w:rsidRPr="00BC1106">
        <w:rPr>
          <w:rFonts w:ascii="Arial" w:hAnsi="Arial" w:cs="Arial"/>
          <w:sz w:val="24"/>
          <w:szCs w:val="24"/>
        </w:rPr>
        <w:t xml:space="preserve">mobilidade sustentável. </w:t>
      </w:r>
    </w:p>
    <w:p w14:paraId="7F61CDF8" w14:textId="48B9374C" w:rsidR="00013180" w:rsidRPr="00BC1106" w:rsidRDefault="00FF20D8" w:rsidP="00FF20D8">
      <w:pPr>
        <w:jc w:val="both"/>
        <w:rPr>
          <w:rFonts w:ascii="Arial" w:hAnsi="Arial" w:cs="Arial"/>
          <w:sz w:val="24"/>
          <w:szCs w:val="24"/>
        </w:rPr>
      </w:pPr>
      <w:r w:rsidRPr="00BC1106">
        <w:rPr>
          <w:rFonts w:ascii="Arial" w:hAnsi="Arial" w:cs="Arial"/>
          <w:sz w:val="24"/>
          <w:szCs w:val="24"/>
        </w:rPr>
        <w:t xml:space="preserve">Este evento contou com a presença dos responsáveis ​​pelas áreas de relações internacionais de entidades postais e governamentais de 23 países membros da </w:t>
      </w:r>
      <w:r w:rsidR="00886EED" w:rsidRPr="00BC1106">
        <w:rPr>
          <w:rFonts w:ascii="Arial" w:hAnsi="Arial" w:cs="Arial"/>
          <w:sz w:val="24"/>
          <w:szCs w:val="24"/>
        </w:rPr>
        <w:t>UPAEP</w:t>
      </w:r>
      <w:r w:rsidRPr="00BC1106">
        <w:rPr>
          <w:rFonts w:ascii="Arial" w:hAnsi="Arial" w:cs="Arial"/>
          <w:sz w:val="24"/>
          <w:szCs w:val="24"/>
        </w:rPr>
        <w:t>.</w:t>
      </w:r>
    </w:p>
    <w:p w14:paraId="10248CF4" w14:textId="61F2037C" w:rsidR="002430D9" w:rsidRPr="00BC1106" w:rsidRDefault="00DA2838" w:rsidP="002B1B00">
      <w:pPr>
        <w:jc w:val="both"/>
        <w:rPr>
          <w:rFonts w:ascii="Arial" w:hAnsi="Arial" w:cs="Arial"/>
          <w:b/>
          <w:bCs/>
          <w:sz w:val="24"/>
          <w:szCs w:val="24"/>
        </w:rPr>
      </w:pPr>
      <w:r w:rsidRPr="00BC1106">
        <w:rPr>
          <w:rFonts w:ascii="Arial" w:hAnsi="Arial" w:cs="Arial"/>
          <w:b/>
          <w:bCs/>
          <w:sz w:val="24"/>
          <w:szCs w:val="24"/>
        </w:rPr>
        <w:lastRenderedPageBreak/>
        <w:t xml:space="preserve">• </w:t>
      </w:r>
      <w:r w:rsidR="002430D9" w:rsidRPr="00BC1106">
        <w:rPr>
          <w:rFonts w:ascii="Arial" w:hAnsi="Arial" w:cs="Arial"/>
          <w:b/>
          <w:bCs/>
          <w:sz w:val="24"/>
          <w:szCs w:val="24"/>
        </w:rPr>
        <w:t>Sustentabilidad</w:t>
      </w:r>
      <w:r w:rsidRPr="00BC1106">
        <w:rPr>
          <w:rFonts w:ascii="Arial" w:hAnsi="Arial" w:cs="Arial"/>
          <w:b/>
          <w:bCs/>
          <w:sz w:val="24"/>
          <w:szCs w:val="24"/>
        </w:rPr>
        <w:t>e no Correio Argentino</w:t>
      </w:r>
      <w:r w:rsidR="003061A8" w:rsidRPr="00BC1106">
        <w:rPr>
          <w:rFonts w:ascii="Arial" w:hAnsi="Arial" w:cs="Arial"/>
          <w:b/>
          <w:bCs/>
          <w:sz w:val="24"/>
          <w:szCs w:val="24"/>
        </w:rPr>
        <w:t>:</w:t>
      </w:r>
    </w:p>
    <w:p w14:paraId="0F9CC6D9" w14:textId="5A9CA131" w:rsidR="00BF1461" w:rsidRPr="00BC1106" w:rsidRDefault="00BF1461" w:rsidP="008F4C0F">
      <w:pPr>
        <w:jc w:val="both"/>
        <w:rPr>
          <w:rFonts w:ascii="Arial" w:hAnsi="Arial" w:cs="Arial"/>
          <w:sz w:val="24"/>
          <w:szCs w:val="24"/>
        </w:rPr>
      </w:pPr>
      <w:r w:rsidRPr="00BC1106">
        <w:rPr>
          <w:rFonts w:ascii="Arial" w:hAnsi="Arial" w:cs="Arial"/>
          <w:sz w:val="24"/>
          <w:szCs w:val="24"/>
        </w:rPr>
        <w:t>O Correio Oficial da República Argentina S.A. fez uma apresentação sobre os principais pontos do Programa de Sustentabilidade Ambiental que realiza. Por essa razão, por uma questão de brevidade, a apresentação feita e explicada pelo seu Gerente de Sustentabilidade encontra-se disponíve</w:t>
      </w:r>
      <w:r w:rsidR="00331889" w:rsidRPr="00BC1106">
        <w:rPr>
          <w:rFonts w:ascii="Arial" w:hAnsi="Arial" w:cs="Arial"/>
          <w:sz w:val="24"/>
          <w:szCs w:val="24"/>
        </w:rPr>
        <w:t>l para consultas.</w:t>
      </w:r>
    </w:p>
    <w:p w14:paraId="50F91EA6" w14:textId="1C7C9EFD" w:rsidR="00932079" w:rsidRPr="00BC1106" w:rsidRDefault="009946E0" w:rsidP="009946E0">
      <w:pPr>
        <w:jc w:val="both"/>
        <w:rPr>
          <w:rFonts w:ascii="Arial" w:hAnsi="Arial" w:cs="Arial"/>
          <w:b/>
          <w:bCs/>
          <w:sz w:val="24"/>
          <w:szCs w:val="24"/>
        </w:rPr>
      </w:pPr>
      <w:r w:rsidRPr="00BC1106">
        <w:rPr>
          <w:rFonts w:ascii="Arial" w:hAnsi="Arial" w:cs="Arial"/>
          <w:b/>
          <w:bCs/>
          <w:sz w:val="24"/>
          <w:szCs w:val="24"/>
        </w:rPr>
        <w:t xml:space="preserve">• </w:t>
      </w:r>
      <w:r w:rsidR="00932079" w:rsidRPr="00BC1106">
        <w:rPr>
          <w:rFonts w:ascii="Arial" w:hAnsi="Arial" w:cs="Arial"/>
          <w:b/>
          <w:bCs/>
          <w:sz w:val="24"/>
          <w:szCs w:val="24"/>
        </w:rPr>
        <w:t>Política de Sustentabilidade Empresarial</w:t>
      </w:r>
      <w:r w:rsidR="00E26FF7" w:rsidRPr="00BC1106">
        <w:rPr>
          <w:rFonts w:ascii="Arial" w:hAnsi="Arial" w:cs="Arial"/>
          <w:b/>
          <w:bCs/>
          <w:sz w:val="24"/>
          <w:szCs w:val="24"/>
        </w:rPr>
        <w:t xml:space="preserve"> do Correio do Brasil</w:t>
      </w:r>
      <w:r w:rsidR="003061A8" w:rsidRPr="00BC1106">
        <w:rPr>
          <w:rFonts w:ascii="Arial" w:hAnsi="Arial" w:cs="Arial"/>
          <w:b/>
          <w:bCs/>
          <w:sz w:val="24"/>
          <w:szCs w:val="24"/>
        </w:rPr>
        <w:t>:</w:t>
      </w:r>
    </w:p>
    <w:p w14:paraId="0E304A1C" w14:textId="539F7553" w:rsidR="00F6697C" w:rsidRPr="00BC1106" w:rsidRDefault="00F6697C" w:rsidP="000E357B">
      <w:pPr>
        <w:jc w:val="both"/>
        <w:rPr>
          <w:rFonts w:ascii="Arial" w:hAnsi="Arial" w:cs="Arial"/>
          <w:sz w:val="24"/>
          <w:szCs w:val="24"/>
        </w:rPr>
      </w:pPr>
      <w:r w:rsidRPr="00BC1106">
        <w:rPr>
          <w:rFonts w:ascii="Arial" w:hAnsi="Arial" w:cs="Arial"/>
          <w:sz w:val="24"/>
          <w:szCs w:val="24"/>
        </w:rPr>
        <w:t>O Correio do Brasil realiz</w:t>
      </w:r>
      <w:r w:rsidR="004D350B" w:rsidRPr="00BC1106">
        <w:rPr>
          <w:rFonts w:ascii="Arial" w:hAnsi="Arial" w:cs="Arial"/>
          <w:sz w:val="24"/>
          <w:szCs w:val="24"/>
        </w:rPr>
        <w:t>ou</w:t>
      </w:r>
      <w:r w:rsidRPr="00BC1106">
        <w:rPr>
          <w:rFonts w:ascii="Arial" w:hAnsi="Arial" w:cs="Arial"/>
          <w:sz w:val="24"/>
          <w:szCs w:val="24"/>
        </w:rPr>
        <w:t xml:space="preserve"> </w:t>
      </w:r>
      <w:r w:rsidR="000E357B" w:rsidRPr="00BC1106">
        <w:rPr>
          <w:rFonts w:ascii="Arial" w:hAnsi="Arial" w:cs="Arial"/>
          <w:sz w:val="24"/>
          <w:szCs w:val="24"/>
        </w:rPr>
        <w:t xml:space="preserve">uma </w:t>
      </w:r>
      <w:r w:rsidRPr="00BC1106">
        <w:rPr>
          <w:rFonts w:ascii="Arial" w:hAnsi="Arial" w:cs="Arial"/>
          <w:sz w:val="24"/>
          <w:szCs w:val="24"/>
        </w:rPr>
        <w:t xml:space="preserve">apresentação sobre a </w:t>
      </w:r>
      <w:r w:rsidR="000E357B" w:rsidRPr="00BC1106">
        <w:rPr>
          <w:rFonts w:ascii="Arial" w:hAnsi="Arial" w:cs="Arial"/>
          <w:sz w:val="24"/>
          <w:szCs w:val="24"/>
        </w:rPr>
        <w:t xml:space="preserve">sua </w:t>
      </w:r>
      <w:r w:rsidRPr="00BC1106">
        <w:rPr>
          <w:rFonts w:ascii="Arial" w:hAnsi="Arial" w:cs="Arial"/>
          <w:sz w:val="24"/>
          <w:szCs w:val="24"/>
        </w:rPr>
        <w:t>Política de Sustentabilidade Empresarial,</w:t>
      </w:r>
      <w:bookmarkEnd w:id="3"/>
      <w:r w:rsidRPr="00BC1106">
        <w:rPr>
          <w:rFonts w:ascii="Arial" w:hAnsi="Arial" w:cs="Arial"/>
          <w:sz w:val="24"/>
          <w:szCs w:val="24"/>
        </w:rPr>
        <w:t xml:space="preserve"> abordando as principais iniciativas sustentáveis em desenvolvimento</w:t>
      </w:r>
      <w:r w:rsidR="000E357B" w:rsidRPr="00BC1106">
        <w:rPr>
          <w:rFonts w:ascii="Arial" w:hAnsi="Arial" w:cs="Arial"/>
          <w:sz w:val="24"/>
          <w:szCs w:val="24"/>
        </w:rPr>
        <w:t xml:space="preserve"> nos</w:t>
      </w:r>
      <w:r w:rsidRPr="00BC1106">
        <w:rPr>
          <w:rFonts w:ascii="Arial" w:hAnsi="Arial" w:cs="Arial"/>
          <w:sz w:val="24"/>
          <w:szCs w:val="24"/>
        </w:rPr>
        <w:t xml:space="preserve"> três aspectos da ASG (ambiental, social e governança). </w:t>
      </w:r>
    </w:p>
    <w:p w14:paraId="524A6580" w14:textId="77777777" w:rsidR="006C4A5D" w:rsidRPr="00BC1106" w:rsidRDefault="006C4A5D" w:rsidP="000E357B">
      <w:pPr>
        <w:jc w:val="both"/>
        <w:rPr>
          <w:rFonts w:ascii="Arial" w:hAnsi="Arial" w:cs="Arial"/>
          <w:sz w:val="24"/>
          <w:szCs w:val="24"/>
        </w:rPr>
      </w:pPr>
      <w:r w:rsidRPr="00BC1106">
        <w:rPr>
          <w:rFonts w:ascii="Arial" w:hAnsi="Arial" w:cs="Arial"/>
          <w:sz w:val="24"/>
          <w:szCs w:val="24"/>
        </w:rPr>
        <w:t>Entre os</w:t>
      </w:r>
      <w:r w:rsidR="00F6697C" w:rsidRPr="00BC1106">
        <w:rPr>
          <w:rFonts w:ascii="Arial" w:hAnsi="Arial" w:cs="Arial"/>
          <w:sz w:val="24"/>
          <w:szCs w:val="24"/>
        </w:rPr>
        <w:t xml:space="preserve"> compromissos socioambientais assumidos</w:t>
      </w:r>
      <w:r w:rsidR="000E357B" w:rsidRPr="00BC1106">
        <w:rPr>
          <w:rFonts w:ascii="Arial" w:hAnsi="Arial" w:cs="Arial"/>
          <w:sz w:val="24"/>
          <w:szCs w:val="24"/>
        </w:rPr>
        <w:t xml:space="preserve"> pela empresa</w:t>
      </w:r>
      <w:r w:rsidR="00F6697C" w:rsidRPr="00BC1106">
        <w:rPr>
          <w:rFonts w:ascii="Arial" w:hAnsi="Arial" w:cs="Arial"/>
          <w:sz w:val="24"/>
          <w:szCs w:val="24"/>
        </w:rPr>
        <w:t>, foi destacada a adesão do Operador Designado à Agenda Ambiental da Administração Pública (A3P) do Ministério do Meio Ambiente e Clima</w:t>
      </w:r>
      <w:r w:rsidR="000E357B" w:rsidRPr="00BC1106">
        <w:rPr>
          <w:rFonts w:ascii="Arial" w:hAnsi="Arial" w:cs="Arial"/>
          <w:sz w:val="24"/>
          <w:szCs w:val="24"/>
        </w:rPr>
        <w:t xml:space="preserve">. </w:t>
      </w:r>
    </w:p>
    <w:p w14:paraId="73812DEF" w14:textId="6E7CD17C" w:rsidR="00F6697C" w:rsidRPr="00BC1106" w:rsidRDefault="000E357B" w:rsidP="000E357B">
      <w:pPr>
        <w:jc w:val="both"/>
        <w:rPr>
          <w:rFonts w:ascii="Arial" w:hAnsi="Arial" w:cs="Arial"/>
          <w:sz w:val="24"/>
          <w:szCs w:val="24"/>
        </w:rPr>
      </w:pPr>
      <w:r w:rsidRPr="00BC1106">
        <w:rPr>
          <w:rFonts w:ascii="Arial" w:hAnsi="Arial" w:cs="Arial"/>
          <w:sz w:val="24"/>
          <w:szCs w:val="24"/>
        </w:rPr>
        <w:t xml:space="preserve">Também foram </w:t>
      </w:r>
      <w:r w:rsidR="00F6697C" w:rsidRPr="00BC1106">
        <w:rPr>
          <w:rFonts w:ascii="Arial" w:hAnsi="Arial" w:cs="Arial"/>
          <w:sz w:val="24"/>
          <w:szCs w:val="24"/>
        </w:rPr>
        <w:t>apresentadas as ações e resultados ambientais e sociais.</w:t>
      </w:r>
      <w:r w:rsidR="006C4A5D" w:rsidRPr="00BC1106">
        <w:rPr>
          <w:rFonts w:ascii="Arial" w:hAnsi="Arial" w:cs="Arial"/>
          <w:sz w:val="24"/>
          <w:szCs w:val="24"/>
        </w:rPr>
        <w:t xml:space="preserve"> </w:t>
      </w:r>
      <w:r w:rsidRPr="00BC1106">
        <w:rPr>
          <w:rFonts w:ascii="Arial" w:hAnsi="Arial" w:cs="Arial"/>
          <w:sz w:val="24"/>
          <w:szCs w:val="24"/>
        </w:rPr>
        <w:t>O</w:t>
      </w:r>
      <w:r w:rsidR="00F6697C" w:rsidRPr="00BC1106">
        <w:rPr>
          <w:rFonts w:ascii="Arial" w:hAnsi="Arial" w:cs="Arial"/>
          <w:sz w:val="24"/>
          <w:szCs w:val="24"/>
        </w:rPr>
        <w:t xml:space="preserve"> Correio </w:t>
      </w:r>
      <w:r w:rsidRPr="00BC1106">
        <w:rPr>
          <w:rFonts w:ascii="Arial" w:hAnsi="Arial" w:cs="Arial"/>
          <w:sz w:val="24"/>
          <w:szCs w:val="24"/>
        </w:rPr>
        <w:t xml:space="preserve">do Brasil </w:t>
      </w:r>
      <w:r w:rsidR="00F6697C" w:rsidRPr="00BC1106">
        <w:rPr>
          <w:rFonts w:ascii="Arial" w:hAnsi="Arial" w:cs="Arial"/>
          <w:sz w:val="24"/>
          <w:szCs w:val="24"/>
        </w:rPr>
        <w:t>realiza</w:t>
      </w:r>
      <w:r w:rsidRPr="00BC1106">
        <w:rPr>
          <w:rFonts w:ascii="Arial" w:hAnsi="Arial" w:cs="Arial"/>
          <w:sz w:val="24"/>
          <w:szCs w:val="24"/>
        </w:rPr>
        <w:t xml:space="preserve"> a</w:t>
      </w:r>
      <w:r w:rsidR="00F6697C" w:rsidRPr="00BC1106">
        <w:rPr>
          <w:rFonts w:ascii="Arial" w:hAnsi="Arial" w:cs="Arial"/>
          <w:sz w:val="24"/>
          <w:szCs w:val="24"/>
        </w:rPr>
        <w:t xml:space="preserve"> gestão de emissão de gases de efeito estufa desde 2013, </w:t>
      </w:r>
      <w:r w:rsidRPr="00BC1106">
        <w:rPr>
          <w:rFonts w:ascii="Arial" w:hAnsi="Arial" w:cs="Arial"/>
          <w:sz w:val="24"/>
          <w:szCs w:val="24"/>
        </w:rPr>
        <w:t>tendo sido</w:t>
      </w:r>
      <w:r w:rsidR="00F6697C" w:rsidRPr="00BC1106">
        <w:rPr>
          <w:rFonts w:ascii="Arial" w:hAnsi="Arial" w:cs="Arial"/>
          <w:sz w:val="24"/>
          <w:szCs w:val="24"/>
        </w:rPr>
        <w:t xml:space="preserve"> certificado, em 2023, pela União Postal Universal e pelo Programa GHG Protocol Brasil quanto à qualidade técnica do inventário </w:t>
      </w:r>
      <w:r w:rsidR="006C4A5D" w:rsidRPr="00BC1106">
        <w:rPr>
          <w:rFonts w:ascii="Arial" w:hAnsi="Arial" w:cs="Arial"/>
          <w:sz w:val="24"/>
          <w:szCs w:val="24"/>
        </w:rPr>
        <w:t xml:space="preserve">das ações </w:t>
      </w:r>
      <w:r w:rsidR="00F6697C" w:rsidRPr="00BC1106">
        <w:rPr>
          <w:rFonts w:ascii="Arial" w:hAnsi="Arial" w:cs="Arial"/>
          <w:sz w:val="24"/>
          <w:szCs w:val="24"/>
        </w:rPr>
        <w:t>realizad</w:t>
      </w:r>
      <w:r w:rsidR="00341AE5" w:rsidRPr="00BC1106">
        <w:rPr>
          <w:rFonts w:ascii="Arial" w:hAnsi="Arial" w:cs="Arial"/>
          <w:sz w:val="24"/>
          <w:szCs w:val="24"/>
        </w:rPr>
        <w:t>as</w:t>
      </w:r>
      <w:r w:rsidR="00F6697C" w:rsidRPr="00BC1106">
        <w:rPr>
          <w:rFonts w:ascii="Arial" w:hAnsi="Arial" w:cs="Arial"/>
          <w:sz w:val="24"/>
          <w:szCs w:val="24"/>
        </w:rPr>
        <w:t>. O papel de agente de integração nacional e apoio às políticas públicas governamentais do Correio</w:t>
      </w:r>
      <w:r w:rsidR="004D350B" w:rsidRPr="00BC1106">
        <w:rPr>
          <w:rFonts w:ascii="Arial" w:hAnsi="Arial" w:cs="Arial"/>
          <w:sz w:val="24"/>
          <w:szCs w:val="24"/>
        </w:rPr>
        <w:t xml:space="preserve"> </w:t>
      </w:r>
      <w:r w:rsidR="00D90E3C" w:rsidRPr="00BC1106">
        <w:rPr>
          <w:rFonts w:ascii="Arial" w:hAnsi="Arial" w:cs="Arial"/>
          <w:sz w:val="24"/>
          <w:szCs w:val="24"/>
        </w:rPr>
        <w:t xml:space="preserve">brasileiro </w:t>
      </w:r>
      <w:r w:rsidR="00F6697C" w:rsidRPr="00BC1106">
        <w:rPr>
          <w:rFonts w:ascii="Arial" w:hAnsi="Arial" w:cs="Arial"/>
          <w:sz w:val="24"/>
          <w:szCs w:val="24"/>
        </w:rPr>
        <w:t xml:space="preserve">também </w:t>
      </w:r>
      <w:r w:rsidRPr="00BC1106">
        <w:rPr>
          <w:rFonts w:ascii="Arial" w:hAnsi="Arial" w:cs="Arial"/>
          <w:sz w:val="24"/>
          <w:szCs w:val="24"/>
        </w:rPr>
        <w:t>foram destaca</w:t>
      </w:r>
      <w:r w:rsidR="006C4A5D" w:rsidRPr="00BC1106">
        <w:rPr>
          <w:rFonts w:ascii="Arial" w:hAnsi="Arial" w:cs="Arial"/>
          <w:sz w:val="24"/>
          <w:szCs w:val="24"/>
        </w:rPr>
        <w:t>da</w:t>
      </w:r>
      <w:r w:rsidRPr="00BC1106">
        <w:rPr>
          <w:rFonts w:ascii="Arial" w:hAnsi="Arial" w:cs="Arial"/>
          <w:sz w:val="24"/>
          <w:szCs w:val="24"/>
        </w:rPr>
        <w:t>s na</w:t>
      </w:r>
      <w:r w:rsidR="00F6697C" w:rsidRPr="00BC1106">
        <w:rPr>
          <w:rFonts w:ascii="Arial" w:hAnsi="Arial" w:cs="Arial"/>
          <w:sz w:val="24"/>
          <w:szCs w:val="24"/>
        </w:rPr>
        <w:t xml:space="preserve"> apresentação</w:t>
      </w:r>
      <w:r w:rsidR="00ED3077" w:rsidRPr="00BC1106">
        <w:rPr>
          <w:rFonts w:ascii="Arial" w:hAnsi="Arial" w:cs="Arial"/>
          <w:sz w:val="24"/>
          <w:szCs w:val="24"/>
        </w:rPr>
        <w:t xml:space="preserve"> realizada e que está disponível para consultas</w:t>
      </w:r>
      <w:r w:rsidR="00F6697C" w:rsidRPr="00BC1106">
        <w:rPr>
          <w:rFonts w:ascii="Arial" w:hAnsi="Arial" w:cs="Arial"/>
          <w:sz w:val="24"/>
          <w:szCs w:val="24"/>
        </w:rPr>
        <w:t>.</w:t>
      </w:r>
    </w:p>
    <w:p w14:paraId="554D4170" w14:textId="4CAC1D0E" w:rsidR="009946E0" w:rsidRPr="00BC1106" w:rsidRDefault="009946E0" w:rsidP="009946E0">
      <w:pPr>
        <w:jc w:val="both"/>
        <w:rPr>
          <w:rFonts w:ascii="Arial" w:hAnsi="Arial" w:cs="Arial"/>
          <w:b/>
          <w:bCs/>
          <w:sz w:val="24"/>
          <w:szCs w:val="24"/>
        </w:rPr>
      </w:pPr>
      <w:r w:rsidRPr="00BC1106">
        <w:rPr>
          <w:rFonts w:ascii="Arial" w:hAnsi="Arial" w:cs="Arial"/>
          <w:b/>
          <w:bCs/>
          <w:sz w:val="24"/>
          <w:szCs w:val="24"/>
        </w:rPr>
        <w:t xml:space="preserve">• Projeto de </w:t>
      </w:r>
      <w:r w:rsidR="003061A8" w:rsidRPr="00BC1106">
        <w:rPr>
          <w:rFonts w:ascii="Arial" w:hAnsi="Arial" w:cs="Arial"/>
          <w:b/>
          <w:bCs/>
          <w:sz w:val="24"/>
          <w:szCs w:val="24"/>
        </w:rPr>
        <w:t>T</w:t>
      </w:r>
      <w:r w:rsidRPr="00BC1106">
        <w:rPr>
          <w:rFonts w:ascii="Arial" w:hAnsi="Arial" w:cs="Arial"/>
          <w:b/>
          <w:bCs/>
          <w:sz w:val="24"/>
          <w:szCs w:val="24"/>
        </w:rPr>
        <w:t xml:space="preserve">reinamento </w:t>
      </w:r>
      <w:r w:rsidR="003061A8" w:rsidRPr="00BC1106">
        <w:rPr>
          <w:rFonts w:ascii="Arial" w:hAnsi="Arial" w:cs="Arial"/>
          <w:b/>
          <w:bCs/>
          <w:sz w:val="24"/>
          <w:szCs w:val="24"/>
        </w:rPr>
        <w:t>T</w:t>
      </w:r>
      <w:r w:rsidRPr="00BC1106">
        <w:rPr>
          <w:rFonts w:ascii="Arial" w:hAnsi="Arial" w:cs="Arial"/>
          <w:b/>
          <w:bCs/>
          <w:sz w:val="24"/>
          <w:szCs w:val="24"/>
        </w:rPr>
        <w:t xml:space="preserve">écnico em </w:t>
      </w:r>
      <w:r w:rsidR="003061A8" w:rsidRPr="00BC1106">
        <w:rPr>
          <w:rFonts w:ascii="Arial" w:hAnsi="Arial" w:cs="Arial"/>
          <w:b/>
          <w:bCs/>
          <w:sz w:val="24"/>
          <w:szCs w:val="24"/>
        </w:rPr>
        <w:t>M</w:t>
      </w:r>
      <w:r w:rsidRPr="00BC1106">
        <w:rPr>
          <w:rFonts w:ascii="Arial" w:hAnsi="Arial" w:cs="Arial"/>
          <w:b/>
          <w:bCs/>
          <w:sz w:val="24"/>
          <w:szCs w:val="24"/>
        </w:rPr>
        <w:t xml:space="preserve">elhores </w:t>
      </w:r>
      <w:r w:rsidR="003061A8" w:rsidRPr="00BC1106">
        <w:rPr>
          <w:rFonts w:ascii="Arial" w:hAnsi="Arial" w:cs="Arial"/>
          <w:b/>
          <w:bCs/>
          <w:sz w:val="24"/>
          <w:szCs w:val="24"/>
        </w:rPr>
        <w:t>P</w:t>
      </w:r>
      <w:r w:rsidRPr="00BC1106">
        <w:rPr>
          <w:rFonts w:ascii="Arial" w:hAnsi="Arial" w:cs="Arial"/>
          <w:b/>
          <w:bCs/>
          <w:sz w:val="24"/>
          <w:szCs w:val="24"/>
        </w:rPr>
        <w:t xml:space="preserve">ráticas </w:t>
      </w:r>
      <w:r w:rsidR="003061A8" w:rsidRPr="00BC1106">
        <w:rPr>
          <w:rFonts w:ascii="Arial" w:hAnsi="Arial" w:cs="Arial"/>
          <w:b/>
          <w:bCs/>
          <w:sz w:val="24"/>
          <w:szCs w:val="24"/>
        </w:rPr>
        <w:t>O</w:t>
      </w:r>
      <w:r w:rsidRPr="00BC1106">
        <w:rPr>
          <w:rFonts w:ascii="Arial" w:hAnsi="Arial" w:cs="Arial"/>
          <w:b/>
          <w:bCs/>
          <w:sz w:val="24"/>
          <w:szCs w:val="24"/>
        </w:rPr>
        <w:t>peracionais</w:t>
      </w:r>
      <w:r w:rsidR="003061A8" w:rsidRPr="00BC1106">
        <w:rPr>
          <w:rFonts w:ascii="Arial" w:hAnsi="Arial" w:cs="Arial"/>
          <w:b/>
          <w:bCs/>
          <w:sz w:val="24"/>
          <w:szCs w:val="24"/>
        </w:rPr>
        <w:t>:</w:t>
      </w:r>
    </w:p>
    <w:p w14:paraId="5DE92074" w14:textId="6C277DDF" w:rsidR="009946E0" w:rsidRPr="00BC1106" w:rsidRDefault="009946E0" w:rsidP="009946E0">
      <w:pPr>
        <w:jc w:val="both"/>
        <w:rPr>
          <w:rFonts w:ascii="Arial" w:hAnsi="Arial" w:cs="Arial"/>
          <w:sz w:val="24"/>
          <w:szCs w:val="24"/>
        </w:rPr>
      </w:pPr>
      <w:r w:rsidRPr="00BC1106">
        <w:rPr>
          <w:rFonts w:ascii="Arial" w:hAnsi="Arial" w:cs="Arial"/>
          <w:sz w:val="24"/>
          <w:szCs w:val="24"/>
        </w:rPr>
        <w:t>O Corre</w:t>
      </w:r>
      <w:r w:rsidR="00443220" w:rsidRPr="00BC1106">
        <w:rPr>
          <w:rFonts w:ascii="Arial" w:hAnsi="Arial" w:cs="Arial"/>
          <w:sz w:val="24"/>
          <w:szCs w:val="24"/>
        </w:rPr>
        <w:t>i</w:t>
      </w:r>
      <w:r w:rsidRPr="00BC1106">
        <w:rPr>
          <w:rFonts w:ascii="Arial" w:hAnsi="Arial" w:cs="Arial"/>
          <w:sz w:val="24"/>
          <w:szCs w:val="24"/>
        </w:rPr>
        <w:t>o Uruguaio inform</w:t>
      </w:r>
      <w:r w:rsidR="00B50F10" w:rsidRPr="00BC1106">
        <w:rPr>
          <w:rFonts w:ascii="Arial" w:hAnsi="Arial" w:cs="Arial"/>
          <w:sz w:val="24"/>
          <w:szCs w:val="24"/>
        </w:rPr>
        <w:t>ou</w:t>
      </w:r>
      <w:r w:rsidRPr="00BC1106">
        <w:rPr>
          <w:rFonts w:ascii="Arial" w:hAnsi="Arial" w:cs="Arial"/>
          <w:sz w:val="24"/>
          <w:szCs w:val="24"/>
        </w:rPr>
        <w:t xml:space="preserve"> que os</w:t>
      </w:r>
      <w:r w:rsidR="00443220" w:rsidRPr="00BC1106">
        <w:rPr>
          <w:rFonts w:ascii="Arial" w:hAnsi="Arial" w:cs="Arial"/>
          <w:sz w:val="24"/>
          <w:szCs w:val="24"/>
        </w:rPr>
        <w:t xml:space="preserve"> seus</w:t>
      </w:r>
      <w:r w:rsidRPr="00BC1106">
        <w:rPr>
          <w:rFonts w:ascii="Arial" w:hAnsi="Arial" w:cs="Arial"/>
          <w:sz w:val="24"/>
          <w:szCs w:val="24"/>
        </w:rPr>
        <w:t xml:space="preserve"> funcionários que participaram da Missão Curitiba I e II</w:t>
      </w:r>
      <w:r w:rsidR="00443220" w:rsidRPr="00BC1106">
        <w:rPr>
          <w:rFonts w:ascii="Arial" w:hAnsi="Arial" w:cs="Arial"/>
          <w:sz w:val="24"/>
          <w:szCs w:val="24"/>
        </w:rPr>
        <w:t xml:space="preserve">, realizada nas instalações do </w:t>
      </w:r>
      <w:r w:rsidR="004E6D6A" w:rsidRPr="00BC1106">
        <w:rPr>
          <w:rFonts w:ascii="Arial" w:hAnsi="Arial" w:cs="Arial"/>
          <w:sz w:val="24"/>
          <w:szCs w:val="24"/>
        </w:rPr>
        <w:t>Correio</w:t>
      </w:r>
      <w:r w:rsidR="00443220" w:rsidRPr="00BC1106">
        <w:rPr>
          <w:rFonts w:ascii="Arial" w:hAnsi="Arial" w:cs="Arial"/>
          <w:sz w:val="24"/>
          <w:szCs w:val="24"/>
        </w:rPr>
        <w:t xml:space="preserve"> Brasil</w:t>
      </w:r>
      <w:r w:rsidR="004E6D6A" w:rsidRPr="00BC1106">
        <w:rPr>
          <w:rFonts w:ascii="Arial" w:hAnsi="Arial" w:cs="Arial"/>
          <w:sz w:val="24"/>
          <w:szCs w:val="24"/>
        </w:rPr>
        <w:t>eiro</w:t>
      </w:r>
      <w:r w:rsidR="00443220" w:rsidRPr="00BC1106">
        <w:rPr>
          <w:rFonts w:ascii="Arial" w:hAnsi="Arial" w:cs="Arial"/>
          <w:sz w:val="24"/>
          <w:szCs w:val="24"/>
        </w:rPr>
        <w:t>,</w:t>
      </w:r>
      <w:r w:rsidRPr="00BC1106">
        <w:rPr>
          <w:rFonts w:ascii="Arial" w:hAnsi="Arial" w:cs="Arial"/>
          <w:sz w:val="24"/>
          <w:szCs w:val="24"/>
        </w:rPr>
        <w:t xml:space="preserve"> começaram a replicar as melhores práticas e conhecimentos adquiridos para os funcionários de diferentes </w:t>
      </w:r>
      <w:r w:rsidR="007B2907" w:rsidRPr="00BC1106">
        <w:rPr>
          <w:rFonts w:ascii="Arial" w:hAnsi="Arial" w:cs="Arial"/>
          <w:sz w:val="24"/>
          <w:szCs w:val="24"/>
        </w:rPr>
        <w:t>agências</w:t>
      </w:r>
      <w:r w:rsidRPr="00BC1106">
        <w:rPr>
          <w:rFonts w:ascii="Arial" w:hAnsi="Arial" w:cs="Arial"/>
          <w:sz w:val="24"/>
          <w:szCs w:val="24"/>
        </w:rPr>
        <w:t xml:space="preserve"> regionais em todo o país. Até o momento, 130 funcionários foram treinados.</w:t>
      </w:r>
    </w:p>
    <w:p w14:paraId="236DA235" w14:textId="678D1C01" w:rsidR="009946E0" w:rsidRPr="00BC1106" w:rsidRDefault="009946E0" w:rsidP="009946E0">
      <w:pPr>
        <w:jc w:val="both"/>
        <w:rPr>
          <w:rFonts w:ascii="Arial" w:hAnsi="Arial" w:cs="Arial"/>
          <w:sz w:val="24"/>
          <w:szCs w:val="24"/>
        </w:rPr>
      </w:pPr>
      <w:r w:rsidRPr="00BC1106">
        <w:rPr>
          <w:rFonts w:ascii="Arial" w:hAnsi="Arial" w:cs="Arial"/>
          <w:sz w:val="24"/>
          <w:szCs w:val="24"/>
        </w:rPr>
        <w:t xml:space="preserve">Concluída </w:t>
      </w:r>
      <w:r w:rsidR="0092224A" w:rsidRPr="00BC1106">
        <w:rPr>
          <w:rFonts w:ascii="Arial" w:hAnsi="Arial" w:cs="Arial"/>
          <w:sz w:val="24"/>
          <w:szCs w:val="24"/>
        </w:rPr>
        <w:t xml:space="preserve">essa etapa de replicação </w:t>
      </w:r>
      <w:r w:rsidR="00613033" w:rsidRPr="00BC1106">
        <w:rPr>
          <w:rFonts w:ascii="Arial" w:hAnsi="Arial" w:cs="Arial"/>
          <w:sz w:val="24"/>
          <w:szCs w:val="24"/>
        </w:rPr>
        <w:t>aos</w:t>
      </w:r>
      <w:r w:rsidRPr="00BC1106">
        <w:rPr>
          <w:rFonts w:ascii="Arial" w:hAnsi="Arial" w:cs="Arial"/>
          <w:sz w:val="24"/>
          <w:szCs w:val="24"/>
        </w:rPr>
        <w:t xml:space="preserve"> funcionários do Corre</w:t>
      </w:r>
      <w:r w:rsidR="00613033" w:rsidRPr="00BC1106">
        <w:rPr>
          <w:rFonts w:ascii="Arial" w:hAnsi="Arial" w:cs="Arial"/>
          <w:sz w:val="24"/>
          <w:szCs w:val="24"/>
        </w:rPr>
        <w:t>i</w:t>
      </w:r>
      <w:r w:rsidRPr="00BC1106">
        <w:rPr>
          <w:rFonts w:ascii="Arial" w:hAnsi="Arial" w:cs="Arial"/>
          <w:sz w:val="24"/>
          <w:szCs w:val="24"/>
        </w:rPr>
        <w:t>o Uruguaio, a segunda fase do projeto será realizada com a visita técnica de um representante operacional do Correio</w:t>
      </w:r>
      <w:r w:rsidR="00613033" w:rsidRPr="00BC1106">
        <w:rPr>
          <w:rFonts w:ascii="Arial" w:hAnsi="Arial" w:cs="Arial"/>
          <w:sz w:val="24"/>
          <w:szCs w:val="24"/>
        </w:rPr>
        <w:t xml:space="preserve"> do Brasil</w:t>
      </w:r>
      <w:r w:rsidRPr="00BC1106">
        <w:rPr>
          <w:rFonts w:ascii="Arial" w:hAnsi="Arial" w:cs="Arial"/>
          <w:sz w:val="24"/>
          <w:szCs w:val="24"/>
        </w:rPr>
        <w:t xml:space="preserve"> ao Uruguai.</w:t>
      </w:r>
    </w:p>
    <w:p w14:paraId="366CD5DE" w14:textId="77777777" w:rsidR="00C82C46" w:rsidRPr="00BC1106" w:rsidRDefault="00C82C46" w:rsidP="00904ED9">
      <w:pPr>
        <w:jc w:val="both"/>
        <w:rPr>
          <w:rFonts w:ascii="Arial" w:hAnsi="Arial" w:cs="Arial"/>
          <w:b/>
          <w:sz w:val="24"/>
          <w:szCs w:val="24"/>
        </w:rPr>
      </w:pPr>
      <w:r w:rsidRPr="00BC1106">
        <w:rPr>
          <w:rFonts w:ascii="Arial" w:hAnsi="Arial" w:cs="Arial"/>
          <w:b/>
          <w:sz w:val="24"/>
          <w:szCs w:val="24"/>
        </w:rPr>
        <w:t>6. LOCAL E DATA DA PRÓXIMA REUNIÃO</w:t>
      </w:r>
    </w:p>
    <w:p w14:paraId="48793C9D" w14:textId="4106DDCD" w:rsidR="00826942" w:rsidRPr="00BC1106" w:rsidRDefault="00826942" w:rsidP="00CA5ABC">
      <w:pPr>
        <w:jc w:val="both"/>
        <w:rPr>
          <w:rFonts w:ascii="Arial" w:hAnsi="Arial" w:cs="Arial"/>
          <w:sz w:val="24"/>
          <w:szCs w:val="24"/>
        </w:rPr>
      </w:pPr>
      <w:r w:rsidRPr="00BC1106">
        <w:rPr>
          <w:rFonts w:ascii="Arial" w:hAnsi="Arial" w:cs="Arial"/>
          <w:sz w:val="24"/>
          <w:szCs w:val="24"/>
        </w:rPr>
        <w:t xml:space="preserve">A Reunião Ordinária LX da CTAP terá lugar na República do </w:t>
      </w:r>
      <w:r w:rsidR="00C82C46" w:rsidRPr="00BC1106">
        <w:rPr>
          <w:rFonts w:ascii="Arial" w:hAnsi="Arial" w:cs="Arial"/>
          <w:sz w:val="24"/>
          <w:szCs w:val="24"/>
        </w:rPr>
        <w:t>Paraguai</w:t>
      </w:r>
      <w:r w:rsidRPr="00BC1106">
        <w:rPr>
          <w:rFonts w:ascii="Arial" w:hAnsi="Arial" w:cs="Arial"/>
          <w:sz w:val="24"/>
          <w:szCs w:val="24"/>
        </w:rPr>
        <w:t xml:space="preserve"> por ocasião da próxima reunião do SGT </w:t>
      </w:r>
      <w:r w:rsidR="0078261E" w:rsidRPr="00BC1106">
        <w:rPr>
          <w:rFonts w:ascii="Arial" w:hAnsi="Arial" w:cs="Arial"/>
          <w:sz w:val="24"/>
          <w:szCs w:val="24"/>
        </w:rPr>
        <w:t>N</w:t>
      </w:r>
      <w:r w:rsidRPr="00BC1106">
        <w:rPr>
          <w:rFonts w:ascii="Arial" w:hAnsi="Arial" w:cs="Arial"/>
          <w:sz w:val="24"/>
          <w:szCs w:val="24"/>
        </w:rPr>
        <w:t>º 1.</w:t>
      </w:r>
    </w:p>
    <w:p w14:paraId="5F731188" w14:textId="77777777" w:rsidR="0044167A" w:rsidRPr="00BC1106" w:rsidRDefault="0044167A" w:rsidP="0044167A">
      <w:pPr>
        <w:pStyle w:val="Prrafodelista"/>
        <w:jc w:val="both"/>
        <w:rPr>
          <w:rFonts w:ascii="Arial" w:hAnsi="Arial" w:cs="Arial"/>
          <w:sz w:val="24"/>
          <w:szCs w:val="24"/>
          <w:lang w:val="pt-BR" w:eastAsia="en-US"/>
        </w:rPr>
      </w:pPr>
    </w:p>
    <w:p w14:paraId="7A7E9751" w14:textId="6FF9DBD3" w:rsidR="00571D67" w:rsidRPr="00BC1106" w:rsidRDefault="00571D67" w:rsidP="007B27D4">
      <w:pPr>
        <w:jc w:val="both"/>
        <w:rPr>
          <w:rFonts w:ascii="Arial" w:hAnsi="Arial" w:cs="Arial"/>
          <w:b/>
          <w:sz w:val="24"/>
          <w:szCs w:val="24"/>
        </w:rPr>
      </w:pPr>
      <w:r w:rsidRPr="00BC1106">
        <w:rPr>
          <w:rFonts w:ascii="Arial" w:hAnsi="Arial" w:cs="Arial"/>
          <w:b/>
          <w:sz w:val="24"/>
          <w:szCs w:val="24"/>
        </w:rPr>
        <w:t>7. ANEXOS</w:t>
      </w:r>
    </w:p>
    <w:p w14:paraId="657FF2F0" w14:textId="0ACBB907" w:rsidR="00571D67" w:rsidRPr="00BC1106" w:rsidRDefault="00571D67" w:rsidP="007B27D4">
      <w:pPr>
        <w:jc w:val="both"/>
        <w:rPr>
          <w:rFonts w:ascii="Arial" w:hAnsi="Arial" w:cs="Arial"/>
          <w:sz w:val="24"/>
          <w:szCs w:val="24"/>
        </w:rPr>
      </w:pPr>
      <w:r w:rsidRPr="00BC1106">
        <w:rPr>
          <w:rFonts w:ascii="Arial" w:hAnsi="Arial" w:cs="Arial"/>
          <w:sz w:val="24"/>
          <w:szCs w:val="24"/>
        </w:rPr>
        <w:t>Os anexos da presente Ata são os seguintes:</w:t>
      </w:r>
    </w:p>
    <w:p w14:paraId="7897CC68" w14:textId="2BA2271B" w:rsidR="00571D67" w:rsidRPr="00BC1106" w:rsidRDefault="00571D67" w:rsidP="007B27D4">
      <w:pPr>
        <w:jc w:val="both"/>
        <w:rPr>
          <w:rFonts w:ascii="Arial" w:hAnsi="Arial" w:cs="Arial"/>
          <w:sz w:val="24"/>
          <w:szCs w:val="24"/>
        </w:rPr>
      </w:pPr>
      <w:r w:rsidRPr="00BC1106">
        <w:rPr>
          <w:rFonts w:ascii="Arial" w:hAnsi="Arial" w:cs="Arial"/>
          <w:sz w:val="24"/>
          <w:szCs w:val="24"/>
        </w:rPr>
        <w:t>Anexo I: Lista de Participantes</w:t>
      </w:r>
      <w:r w:rsidR="0044167A" w:rsidRPr="00BC1106">
        <w:rPr>
          <w:rFonts w:ascii="Arial" w:hAnsi="Arial" w:cs="Arial"/>
          <w:sz w:val="24"/>
          <w:szCs w:val="24"/>
        </w:rPr>
        <w:t>;</w:t>
      </w:r>
    </w:p>
    <w:p w14:paraId="7289AF35" w14:textId="37C1D291" w:rsidR="00571D67" w:rsidRPr="00BC1106" w:rsidRDefault="00571D67" w:rsidP="007B27D4">
      <w:pPr>
        <w:jc w:val="both"/>
        <w:rPr>
          <w:rFonts w:ascii="Arial" w:hAnsi="Arial" w:cs="Arial"/>
          <w:sz w:val="24"/>
          <w:szCs w:val="24"/>
        </w:rPr>
      </w:pPr>
      <w:r w:rsidRPr="00BC1106">
        <w:rPr>
          <w:rFonts w:ascii="Arial" w:hAnsi="Arial" w:cs="Arial"/>
          <w:sz w:val="24"/>
          <w:szCs w:val="24"/>
        </w:rPr>
        <w:t xml:space="preserve">Anexo II: Ordem do Dia </w:t>
      </w:r>
      <w:r w:rsidR="00AD7E88">
        <w:rPr>
          <w:rFonts w:ascii="Arial" w:hAnsi="Arial" w:cs="Arial"/>
          <w:sz w:val="24"/>
          <w:szCs w:val="24"/>
        </w:rPr>
        <w:t xml:space="preserve">da </w:t>
      </w:r>
      <w:r w:rsidRPr="00BC1106">
        <w:rPr>
          <w:rFonts w:ascii="Arial" w:hAnsi="Arial" w:cs="Arial"/>
          <w:sz w:val="24"/>
          <w:szCs w:val="24"/>
        </w:rPr>
        <w:t>LIX Reunião da CTAP</w:t>
      </w:r>
      <w:r w:rsidR="0044167A" w:rsidRPr="00BC1106">
        <w:rPr>
          <w:rFonts w:ascii="Arial" w:hAnsi="Arial" w:cs="Arial"/>
          <w:sz w:val="24"/>
          <w:szCs w:val="24"/>
        </w:rPr>
        <w:t>;</w:t>
      </w:r>
    </w:p>
    <w:p w14:paraId="27138728" w14:textId="08901DED" w:rsidR="00571D67" w:rsidRPr="00BC1106" w:rsidRDefault="00571D67" w:rsidP="007B27D4">
      <w:pPr>
        <w:jc w:val="both"/>
        <w:rPr>
          <w:rFonts w:ascii="Arial" w:hAnsi="Arial" w:cs="Arial"/>
          <w:sz w:val="24"/>
          <w:szCs w:val="24"/>
        </w:rPr>
      </w:pPr>
      <w:r w:rsidRPr="00BC1106">
        <w:rPr>
          <w:rFonts w:ascii="Arial" w:hAnsi="Arial" w:cs="Arial"/>
          <w:sz w:val="24"/>
          <w:szCs w:val="24"/>
        </w:rPr>
        <w:t>Anexo III: Resumo da Ata</w:t>
      </w:r>
      <w:r w:rsidR="0044167A" w:rsidRPr="00BC1106">
        <w:rPr>
          <w:rFonts w:ascii="Arial" w:hAnsi="Arial" w:cs="Arial"/>
          <w:sz w:val="24"/>
          <w:szCs w:val="24"/>
        </w:rPr>
        <w:t>;</w:t>
      </w:r>
    </w:p>
    <w:p w14:paraId="3334C999" w14:textId="2737EB31" w:rsidR="00571D67" w:rsidRPr="00BC1106" w:rsidRDefault="00571D67" w:rsidP="00B0669F">
      <w:pPr>
        <w:jc w:val="both"/>
        <w:rPr>
          <w:rFonts w:ascii="Arial" w:hAnsi="Arial" w:cs="Arial"/>
          <w:sz w:val="24"/>
          <w:szCs w:val="24"/>
        </w:rPr>
      </w:pPr>
      <w:r w:rsidRPr="00BC1106">
        <w:rPr>
          <w:rFonts w:ascii="Arial" w:hAnsi="Arial" w:cs="Arial"/>
          <w:sz w:val="24"/>
          <w:szCs w:val="24"/>
        </w:rPr>
        <w:t xml:space="preserve">Anexo IV: </w:t>
      </w:r>
      <w:r w:rsidR="00E6246F" w:rsidRPr="00BC1106">
        <w:rPr>
          <w:rFonts w:ascii="Arial" w:hAnsi="Arial" w:cs="Arial"/>
          <w:sz w:val="24"/>
          <w:szCs w:val="24"/>
        </w:rPr>
        <w:t xml:space="preserve">Informe </w:t>
      </w:r>
      <w:r w:rsidR="00E4276F" w:rsidRPr="00BC1106">
        <w:rPr>
          <w:rFonts w:ascii="Arial" w:hAnsi="Arial" w:cs="Arial"/>
          <w:sz w:val="24"/>
          <w:szCs w:val="24"/>
        </w:rPr>
        <w:t>S</w:t>
      </w:r>
      <w:r w:rsidRPr="00BC1106">
        <w:rPr>
          <w:rFonts w:ascii="Arial" w:hAnsi="Arial" w:cs="Arial"/>
          <w:sz w:val="24"/>
          <w:szCs w:val="24"/>
        </w:rPr>
        <w:t xml:space="preserve">emestral </w:t>
      </w:r>
      <w:r w:rsidR="00E6246F" w:rsidRPr="00AD7E88">
        <w:rPr>
          <w:rFonts w:ascii="Arial" w:hAnsi="Arial" w:cs="Arial"/>
          <w:sz w:val="24"/>
          <w:szCs w:val="24"/>
        </w:rPr>
        <w:t xml:space="preserve">do </w:t>
      </w:r>
      <w:r w:rsidR="00E4276F" w:rsidRPr="00AD7E88">
        <w:rPr>
          <w:rFonts w:ascii="Arial" w:hAnsi="Arial" w:cs="Arial"/>
          <w:sz w:val="24"/>
          <w:szCs w:val="24"/>
        </w:rPr>
        <w:t>G</w:t>
      </w:r>
      <w:r w:rsidR="00E6246F" w:rsidRPr="00AD7E88">
        <w:rPr>
          <w:rFonts w:ascii="Arial" w:hAnsi="Arial" w:cs="Arial"/>
          <w:sz w:val="24"/>
          <w:szCs w:val="24"/>
        </w:rPr>
        <w:t xml:space="preserve">rau de </w:t>
      </w:r>
      <w:r w:rsidR="00E4276F" w:rsidRPr="00AD7E88">
        <w:rPr>
          <w:rFonts w:ascii="Arial" w:hAnsi="Arial" w:cs="Arial"/>
          <w:sz w:val="24"/>
          <w:szCs w:val="24"/>
        </w:rPr>
        <w:t>Avanço do P</w:t>
      </w:r>
      <w:r w:rsidRPr="00AD7E88">
        <w:rPr>
          <w:rFonts w:ascii="Arial" w:hAnsi="Arial" w:cs="Arial"/>
          <w:sz w:val="24"/>
          <w:szCs w:val="24"/>
        </w:rPr>
        <w:t>rograma de</w:t>
      </w:r>
      <w:r w:rsidRPr="00B0669F">
        <w:t xml:space="preserve"> </w:t>
      </w:r>
      <w:r w:rsidR="00E4276F" w:rsidRPr="00BC1106">
        <w:rPr>
          <w:rFonts w:ascii="Arial" w:hAnsi="Arial" w:cs="Arial"/>
          <w:sz w:val="24"/>
          <w:szCs w:val="24"/>
        </w:rPr>
        <w:t>T</w:t>
      </w:r>
      <w:r w:rsidRPr="00BC1106">
        <w:rPr>
          <w:rFonts w:ascii="Arial" w:hAnsi="Arial" w:cs="Arial"/>
          <w:sz w:val="24"/>
          <w:szCs w:val="24"/>
        </w:rPr>
        <w:t xml:space="preserve">rabalho </w:t>
      </w:r>
      <w:r w:rsidR="00E4276F" w:rsidRPr="00BC1106">
        <w:rPr>
          <w:rFonts w:ascii="Arial" w:hAnsi="Arial" w:cs="Arial"/>
          <w:sz w:val="24"/>
          <w:szCs w:val="24"/>
        </w:rPr>
        <w:t xml:space="preserve">– Período </w:t>
      </w:r>
      <w:r w:rsidRPr="00BC1106">
        <w:rPr>
          <w:rFonts w:ascii="Arial" w:hAnsi="Arial" w:cs="Arial"/>
          <w:sz w:val="24"/>
          <w:szCs w:val="24"/>
        </w:rPr>
        <w:t>2023-2024</w:t>
      </w:r>
      <w:r w:rsidR="0044167A" w:rsidRPr="00BC1106">
        <w:rPr>
          <w:rFonts w:ascii="Arial" w:hAnsi="Arial" w:cs="Arial"/>
          <w:sz w:val="24"/>
          <w:szCs w:val="24"/>
        </w:rPr>
        <w:t>;</w:t>
      </w:r>
    </w:p>
    <w:p w14:paraId="0B26B1AD" w14:textId="34D52504" w:rsidR="00571D67" w:rsidRPr="00BC1106" w:rsidRDefault="00571D67" w:rsidP="007B27D4">
      <w:pPr>
        <w:jc w:val="both"/>
        <w:rPr>
          <w:rFonts w:ascii="Arial" w:hAnsi="Arial" w:cs="Arial"/>
          <w:sz w:val="24"/>
          <w:szCs w:val="24"/>
        </w:rPr>
      </w:pPr>
      <w:r w:rsidRPr="00BC1106">
        <w:rPr>
          <w:rFonts w:ascii="Arial" w:hAnsi="Arial" w:cs="Arial"/>
          <w:sz w:val="24"/>
          <w:szCs w:val="24"/>
        </w:rPr>
        <w:t xml:space="preserve">Anexo V: </w:t>
      </w:r>
      <w:r w:rsidR="00FA34D6" w:rsidRPr="00BC1106">
        <w:rPr>
          <w:rFonts w:ascii="Arial" w:hAnsi="Arial" w:cs="Arial"/>
          <w:sz w:val="24"/>
          <w:szCs w:val="24"/>
        </w:rPr>
        <w:t>Agenda Tentativa da Próxima Re</w:t>
      </w:r>
      <w:r w:rsidRPr="00BC1106">
        <w:rPr>
          <w:rFonts w:ascii="Arial" w:hAnsi="Arial" w:cs="Arial"/>
          <w:sz w:val="24"/>
          <w:szCs w:val="24"/>
        </w:rPr>
        <w:t>união</w:t>
      </w:r>
      <w:r w:rsidR="0044167A" w:rsidRPr="00BC1106">
        <w:rPr>
          <w:rFonts w:ascii="Arial" w:hAnsi="Arial" w:cs="Arial"/>
          <w:sz w:val="24"/>
          <w:szCs w:val="24"/>
        </w:rPr>
        <w:t xml:space="preserve"> da CTAP.</w:t>
      </w:r>
    </w:p>
    <w:p w14:paraId="0F0F7407" w14:textId="77777777" w:rsidR="00C6059E" w:rsidRPr="00BC1106" w:rsidRDefault="00C6059E" w:rsidP="007B27D4">
      <w:pPr>
        <w:jc w:val="both"/>
        <w:rPr>
          <w:rFonts w:ascii="Arial" w:hAnsi="Arial" w:cs="Arial"/>
          <w:sz w:val="24"/>
          <w:szCs w:val="24"/>
        </w:rPr>
      </w:pPr>
    </w:p>
    <w:p w14:paraId="10C3ACBB" w14:textId="77777777" w:rsidR="00C9498D" w:rsidRPr="00BC1106" w:rsidRDefault="00C9498D" w:rsidP="00C9498D">
      <w:pPr>
        <w:tabs>
          <w:tab w:val="left" w:pos="990"/>
        </w:tabs>
        <w:spacing w:after="0"/>
        <w:rPr>
          <w:rFonts w:ascii="Arial" w:hAnsi="Arial" w:cs="Arial"/>
        </w:rPr>
      </w:pPr>
    </w:p>
    <w:p w14:paraId="184D8E4E" w14:textId="77777777" w:rsidR="009A5636" w:rsidRPr="00BC1106" w:rsidRDefault="00C9498D" w:rsidP="00C9498D">
      <w:pPr>
        <w:tabs>
          <w:tab w:val="left" w:pos="990"/>
        </w:tabs>
        <w:spacing w:after="0"/>
        <w:rPr>
          <w:rFonts w:ascii="Arial" w:hAnsi="Arial" w:cs="Arial"/>
        </w:rPr>
      </w:pPr>
      <w:r w:rsidRPr="00BC1106">
        <w:rPr>
          <w:rFonts w:ascii="Arial" w:hAnsi="Arial" w:cs="Arial"/>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AB79AB" w:rsidRPr="00BC1106" w14:paraId="7B198940" w14:textId="77777777" w:rsidTr="009A5636">
        <w:trPr>
          <w:trHeight w:val="517"/>
          <w:jc w:val="right"/>
        </w:trPr>
        <w:tc>
          <w:tcPr>
            <w:tcW w:w="4247" w:type="dxa"/>
            <w:vAlign w:val="center"/>
          </w:tcPr>
          <w:p w14:paraId="6B6E4D13" w14:textId="752F3904" w:rsidR="005E4FCC" w:rsidRPr="00BC1106" w:rsidRDefault="00682B4A" w:rsidP="005E4FCC">
            <w:pPr>
              <w:spacing w:after="120"/>
              <w:jc w:val="center"/>
              <w:rPr>
                <w:rFonts w:ascii="Arial" w:hAnsi="Arial" w:cs="Arial"/>
                <w:b/>
                <w:bCs/>
                <w:sz w:val="24"/>
                <w:szCs w:val="24"/>
              </w:rPr>
            </w:pPr>
            <w:r w:rsidRPr="00BC1106">
              <w:rPr>
                <w:rFonts w:ascii="Arial" w:hAnsi="Arial" w:cs="Arial"/>
                <w:b/>
                <w:bCs/>
                <w:sz w:val="24"/>
                <w:szCs w:val="24"/>
              </w:rPr>
              <w:t xml:space="preserve">Natalia </w:t>
            </w:r>
            <w:r w:rsidR="005E4FCC" w:rsidRPr="00BC1106">
              <w:rPr>
                <w:rFonts w:ascii="Arial" w:hAnsi="Arial" w:cs="Arial"/>
                <w:b/>
                <w:bCs/>
                <w:sz w:val="24"/>
                <w:szCs w:val="24"/>
              </w:rPr>
              <w:t xml:space="preserve">Piñeyro </w:t>
            </w:r>
          </w:p>
          <w:p w14:paraId="53734702" w14:textId="2B475AAC" w:rsidR="009A5636" w:rsidRPr="00BC1106" w:rsidRDefault="009A5636" w:rsidP="005E4FCC">
            <w:pPr>
              <w:spacing w:after="120"/>
              <w:jc w:val="center"/>
              <w:rPr>
                <w:rFonts w:ascii="Arial" w:hAnsi="Arial" w:cs="Arial"/>
                <w:sz w:val="24"/>
                <w:szCs w:val="24"/>
              </w:rPr>
            </w:pPr>
            <w:r w:rsidRPr="00BC1106">
              <w:rPr>
                <w:rFonts w:ascii="Arial" w:hAnsi="Arial" w:cs="Arial"/>
                <w:sz w:val="24"/>
                <w:szCs w:val="24"/>
              </w:rPr>
              <w:t>Delegação da Argentina</w:t>
            </w:r>
          </w:p>
        </w:tc>
        <w:tc>
          <w:tcPr>
            <w:tcW w:w="4248" w:type="dxa"/>
            <w:vAlign w:val="center"/>
          </w:tcPr>
          <w:p w14:paraId="7102AF59" w14:textId="2869F005" w:rsidR="001D76D9" w:rsidRPr="00BC1106" w:rsidRDefault="001D76D9" w:rsidP="005E4FCC">
            <w:pPr>
              <w:spacing w:after="120"/>
              <w:jc w:val="center"/>
              <w:rPr>
                <w:rFonts w:ascii="Arial" w:hAnsi="Arial" w:cs="Arial"/>
                <w:b/>
                <w:bCs/>
                <w:sz w:val="24"/>
                <w:szCs w:val="24"/>
              </w:rPr>
            </w:pPr>
            <w:r w:rsidRPr="00BC1106">
              <w:rPr>
                <w:rFonts w:ascii="Arial" w:hAnsi="Arial" w:cs="Arial"/>
                <w:b/>
                <w:bCs/>
                <w:sz w:val="24"/>
                <w:szCs w:val="24"/>
              </w:rPr>
              <w:t>Francklin Furtado</w:t>
            </w:r>
          </w:p>
          <w:p w14:paraId="0877E85A" w14:textId="10E66022" w:rsidR="009A5636" w:rsidRPr="00BC1106" w:rsidRDefault="009A5636" w:rsidP="005E4FCC">
            <w:pPr>
              <w:spacing w:after="120"/>
              <w:jc w:val="center"/>
              <w:rPr>
                <w:rFonts w:ascii="Arial" w:hAnsi="Arial" w:cs="Arial"/>
                <w:sz w:val="24"/>
                <w:szCs w:val="24"/>
              </w:rPr>
            </w:pPr>
            <w:r w:rsidRPr="00BC1106">
              <w:rPr>
                <w:rFonts w:ascii="Arial" w:hAnsi="Arial" w:cs="Arial"/>
                <w:sz w:val="24"/>
                <w:szCs w:val="24"/>
              </w:rPr>
              <w:t>Delegação d</w:t>
            </w:r>
            <w:r w:rsidR="001D76D9" w:rsidRPr="00BC1106">
              <w:rPr>
                <w:rFonts w:ascii="Arial" w:hAnsi="Arial" w:cs="Arial"/>
                <w:sz w:val="24"/>
                <w:szCs w:val="24"/>
              </w:rPr>
              <w:t>e Brasil</w:t>
            </w:r>
          </w:p>
        </w:tc>
      </w:tr>
      <w:tr w:rsidR="00AB79AB" w:rsidRPr="00BC1106" w14:paraId="2FD0226F" w14:textId="77777777" w:rsidTr="009A5636">
        <w:trPr>
          <w:trHeight w:val="517"/>
          <w:jc w:val="right"/>
        </w:trPr>
        <w:tc>
          <w:tcPr>
            <w:tcW w:w="4247" w:type="dxa"/>
            <w:vAlign w:val="center"/>
          </w:tcPr>
          <w:p w14:paraId="7CF97A2F" w14:textId="77777777" w:rsidR="00AB79AB" w:rsidRPr="00BC1106" w:rsidRDefault="00AB79AB" w:rsidP="00AB79AB">
            <w:pPr>
              <w:spacing w:after="120"/>
              <w:jc w:val="center"/>
              <w:rPr>
                <w:rFonts w:ascii="Arial" w:hAnsi="Arial" w:cs="Arial"/>
                <w:sz w:val="24"/>
                <w:szCs w:val="24"/>
              </w:rPr>
            </w:pPr>
          </w:p>
          <w:p w14:paraId="4C8EA99B" w14:textId="77777777" w:rsidR="001F5D7E" w:rsidRPr="00BC1106" w:rsidRDefault="001F5D7E" w:rsidP="00AB79AB">
            <w:pPr>
              <w:spacing w:after="120"/>
              <w:jc w:val="center"/>
              <w:rPr>
                <w:rFonts w:ascii="Arial" w:hAnsi="Arial" w:cs="Arial"/>
                <w:sz w:val="24"/>
                <w:szCs w:val="24"/>
              </w:rPr>
            </w:pPr>
          </w:p>
          <w:p w14:paraId="36C70B20" w14:textId="30B07807" w:rsidR="005E4FCC" w:rsidRPr="00BC1106" w:rsidRDefault="00AB79AB" w:rsidP="00AB79AB">
            <w:pPr>
              <w:spacing w:after="120"/>
              <w:jc w:val="center"/>
              <w:rPr>
                <w:rFonts w:ascii="Arial" w:hAnsi="Arial" w:cs="Arial"/>
                <w:b/>
                <w:bCs/>
                <w:sz w:val="24"/>
                <w:szCs w:val="24"/>
              </w:rPr>
            </w:pPr>
            <w:r w:rsidRPr="00BC1106">
              <w:rPr>
                <w:rFonts w:ascii="Arial" w:hAnsi="Arial" w:cs="Arial"/>
                <w:b/>
                <w:bCs/>
                <w:sz w:val="24"/>
                <w:szCs w:val="24"/>
              </w:rPr>
              <w:t>Rosa Paredes</w:t>
            </w:r>
          </w:p>
          <w:p w14:paraId="1DB3642C" w14:textId="79F13D3B" w:rsidR="009A5636" w:rsidRPr="00BC1106" w:rsidRDefault="001D76D9" w:rsidP="00AB79AB">
            <w:pPr>
              <w:spacing w:after="120"/>
              <w:jc w:val="center"/>
              <w:rPr>
                <w:rFonts w:ascii="Arial" w:hAnsi="Arial" w:cs="Arial"/>
                <w:sz w:val="24"/>
                <w:szCs w:val="24"/>
              </w:rPr>
            </w:pPr>
            <w:r w:rsidRPr="00BC1106">
              <w:rPr>
                <w:rFonts w:ascii="Arial" w:hAnsi="Arial" w:cs="Arial"/>
                <w:sz w:val="24"/>
                <w:szCs w:val="24"/>
              </w:rPr>
              <w:t>Delegação do Paraguai</w:t>
            </w:r>
          </w:p>
        </w:tc>
        <w:tc>
          <w:tcPr>
            <w:tcW w:w="4248" w:type="dxa"/>
            <w:vAlign w:val="center"/>
          </w:tcPr>
          <w:p w14:paraId="5504B56A" w14:textId="77777777" w:rsidR="00AB79AB" w:rsidRPr="00BC1106" w:rsidRDefault="00AB79AB" w:rsidP="00AB79AB">
            <w:pPr>
              <w:spacing w:after="120"/>
              <w:jc w:val="center"/>
              <w:rPr>
                <w:rFonts w:ascii="Arial" w:hAnsi="Arial" w:cs="Arial"/>
                <w:sz w:val="24"/>
                <w:szCs w:val="24"/>
              </w:rPr>
            </w:pPr>
          </w:p>
          <w:p w14:paraId="5B2F12F8" w14:textId="77777777" w:rsidR="001F5D7E" w:rsidRPr="00BC1106" w:rsidRDefault="001F5D7E" w:rsidP="00AB79AB">
            <w:pPr>
              <w:spacing w:after="120"/>
              <w:jc w:val="center"/>
              <w:rPr>
                <w:rFonts w:ascii="Arial" w:hAnsi="Arial" w:cs="Arial"/>
                <w:sz w:val="24"/>
                <w:szCs w:val="24"/>
              </w:rPr>
            </w:pPr>
          </w:p>
          <w:p w14:paraId="3AAE2C6B" w14:textId="502FCE28" w:rsidR="005E4FCC" w:rsidRPr="00BC1106" w:rsidRDefault="00AB79AB" w:rsidP="00AB79AB">
            <w:pPr>
              <w:spacing w:after="120"/>
              <w:jc w:val="center"/>
              <w:rPr>
                <w:rFonts w:ascii="Arial" w:hAnsi="Arial" w:cs="Arial"/>
                <w:b/>
                <w:bCs/>
                <w:sz w:val="24"/>
                <w:szCs w:val="24"/>
              </w:rPr>
            </w:pPr>
            <w:r w:rsidRPr="00BC1106">
              <w:rPr>
                <w:rFonts w:ascii="Arial" w:hAnsi="Arial" w:cs="Arial"/>
                <w:b/>
                <w:bCs/>
                <w:sz w:val="24"/>
                <w:szCs w:val="24"/>
              </w:rPr>
              <w:t>Carol Dolinkas</w:t>
            </w:r>
          </w:p>
          <w:p w14:paraId="0616B2A5" w14:textId="0D02ACDC" w:rsidR="009A5636" w:rsidRPr="00BC1106" w:rsidRDefault="001D76D9" w:rsidP="00AB79AB">
            <w:pPr>
              <w:spacing w:after="120"/>
              <w:jc w:val="center"/>
              <w:rPr>
                <w:rFonts w:ascii="Arial" w:hAnsi="Arial" w:cs="Arial"/>
                <w:sz w:val="24"/>
                <w:szCs w:val="24"/>
              </w:rPr>
            </w:pPr>
            <w:r w:rsidRPr="00BC1106">
              <w:rPr>
                <w:rFonts w:ascii="Arial" w:hAnsi="Arial" w:cs="Arial"/>
                <w:sz w:val="24"/>
                <w:szCs w:val="24"/>
              </w:rPr>
              <w:t>Delegação do Uruguai</w:t>
            </w:r>
          </w:p>
        </w:tc>
      </w:tr>
      <w:tr w:rsidR="00AB79AB" w:rsidRPr="00BC1106" w14:paraId="0D8C5680" w14:textId="77777777" w:rsidTr="009A5636">
        <w:trPr>
          <w:trHeight w:val="518"/>
          <w:jc w:val="right"/>
        </w:trPr>
        <w:tc>
          <w:tcPr>
            <w:tcW w:w="4247" w:type="dxa"/>
            <w:vAlign w:val="center"/>
          </w:tcPr>
          <w:p w14:paraId="5EC5C288" w14:textId="0A41A307" w:rsidR="009A5636" w:rsidRPr="00BC1106" w:rsidRDefault="009A5636" w:rsidP="009A5636">
            <w:pPr>
              <w:spacing w:before="360" w:after="360"/>
              <w:jc w:val="center"/>
              <w:rPr>
                <w:rFonts w:ascii="Arial" w:hAnsi="Arial" w:cs="Arial"/>
                <w:sz w:val="24"/>
                <w:szCs w:val="24"/>
              </w:rPr>
            </w:pPr>
          </w:p>
        </w:tc>
        <w:tc>
          <w:tcPr>
            <w:tcW w:w="4248" w:type="dxa"/>
            <w:vAlign w:val="center"/>
          </w:tcPr>
          <w:p w14:paraId="63C4BCD0" w14:textId="77777777" w:rsidR="009A5636" w:rsidRPr="00BC1106" w:rsidRDefault="009A5636" w:rsidP="009A5636">
            <w:pPr>
              <w:spacing w:before="360" w:after="360"/>
              <w:jc w:val="center"/>
              <w:rPr>
                <w:rFonts w:ascii="Arial" w:hAnsi="Arial" w:cs="Arial"/>
                <w:sz w:val="24"/>
                <w:szCs w:val="24"/>
              </w:rPr>
            </w:pPr>
          </w:p>
        </w:tc>
      </w:tr>
    </w:tbl>
    <w:p w14:paraId="3DC64525" w14:textId="169CCC12" w:rsidR="002748F2" w:rsidRPr="00BC1106" w:rsidRDefault="00C9498D" w:rsidP="00C9498D">
      <w:pPr>
        <w:tabs>
          <w:tab w:val="left" w:pos="990"/>
        </w:tabs>
        <w:spacing w:after="0"/>
        <w:rPr>
          <w:rFonts w:ascii="Arial" w:hAnsi="Arial" w:cs="Arial"/>
        </w:rPr>
      </w:pPr>
      <w:r w:rsidRPr="00BC1106">
        <w:rPr>
          <w:rFonts w:ascii="Arial" w:hAnsi="Arial" w:cs="Arial"/>
        </w:rPr>
        <w:t xml:space="preserve">  </w:t>
      </w:r>
      <w:r w:rsidR="002748F2" w:rsidRPr="00BC1106">
        <w:rPr>
          <w:rFonts w:ascii="Arial" w:hAnsi="Arial" w:cs="Arial"/>
        </w:rPr>
        <w:t xml:space="preserve">                                                                        </w:t>
      </w:r>
    </w:p>
    <w:sectPr w:rsidR="002748F2" w:rsidRPr="00BC1106" w:rsidSect="000E7643">
      <w:headerReference w:type="default" r:id="rId11"/>
      <w:footerReference w:type="default" r:id="rId12"/>
      <w:pgSz w:w="11907" w:h="16840" w:code="9"/>
      <w:pgMar w:top="1417" w:right="1701" w:bottom="1417" w:left="1701"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DF445" w14:textId="77777777" w:rsidR="00FC1885" w:rsidRPr="00AA12A7" w:rsidRDefault="00FC1885" w:rsidP="008357D1">
      <w:pPr>
        <w:spacing w:after="0" w:line="240" w:lineRule="auto"/>
      </w:pPr>
      <w:r w:rsidRPr="00AA12A7">
        <w:separator/>
      </w:r>
    </w:p>
  </w:endnote>
  <w:endnote w:type="continuationSeparator" w:id="0">
    <w:p w14:paraId="7A39C69C" w14:textId="77777777" w:rsidR="00FC1885" w:rsidRPr="00AA12A7" w:rsidRDefault="00FC1885" w:rsidP="008357D1">
      <w:pPr>
        <w:spacing w:after="0" w:line="240" w:lineRule="auto"/>
      </w:pPr>
      <w:r w:rsidRPr="00AA12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72A8" w14:textId="77777777" w:rsidR="00CC28CE" w:rsidRDefault="00CC28CE" w:rsidP="00223325">
    <w:pPr>
      <w:tabs>
        <w:tab w:val="center" w:pos="4252"/>
        <w:tab w:val="right" w:pos="8504"/>
      </w:tabs>
      <w:spacing w:after="160" w:line="259" w:lineRule="auto"/>
      <w:ind w:right="360"/>
      <w:jc w:val="center"/>
      <w:rPr>
        <w:rFonts w:ascii="Arial" w:eastAsia="Times New Roman" w:hAnsi="Arial" w:cs="Arial"/>
        <w:bCs/>
        <w:sz w:val="18"/>
        <w:szCs w:val="18"/>
        <w:lang w:eastAsia="ar-SA"/>
      </w:rPr>
    </w:pPr>
  </w:p>
  <w:p w14:paraId="231884F0" w14:textId="77777777" w:rsidR="00CC28CE" w:rsidRDefault="00CC28CE" w:rsidP="00CC28CE">
    <w:pPr>
      <w:tabs>
        <w:tab w:val="center" w:pos="4252"/>
        <w:tab w:val="right" w:pos="8504"/>
      </w:tabs>
      <w:spacing w:after="0" w:line="240" w:lineRule="auto"/>
      <w:jc w:val="center"/>
      <w:rPr>
        <w:rFonts w:ascii="Arial" w:eastAsia="Times New Roman" w:hAnsi="Arial" w:cs="Arial"/>
        <w:bCs/>
        <w:sz w:val="18"/>
        <w:szCs w:val="18"/>
        <w:lang w:eastAsia="ar-SA"/>
      </w:rPr>
    </w:pPr>
    <w:r w:rsidRPr="00B51893">
      <w:rPr>
        <w:rFonts w:ascii="Arial" w:eastAsia="Times New Roman" w:hAnsi="Arial" w:cs="Arial"/>
        <w:bCs/>
        <w:sz w:val="18"/>
        <w:szCs w:val="18"/>
        <w:lang w:eastAsia="ar-SA"/>
      </w:rPr>
      <w:t>MERCOSUL</w:t>
    </w:r>
  </w:p>
  <w:p w14:paraId="7EB0A986" w14:textId="77777777" w:rsidR="00CC28CE" w:rsidRPr="00B51893" w:rsidRDefault="00CC28CE" w:rsidP="00CC28CE">
    <w:pPr>
      <w:tabs>
        <w:tab w:val="center" w:pos="4252"/>
        <w:tab w:val="right" w:pos="8504"/>
      </w:tabs>
      <w:spacing w:after="0" w:line="240" w:lineRule="auto"/>
      <w:jc w:val="center"/>
      <w:rPr>
        <w:rFonts w:ascii="Arial" w:eastAsia="Times New Roman" w:hAnsi="Arial" w:cs="Arial"/>
        <w:bCs/>
        <w:sz w:val="18"/>
        <w:szCs w:val="18"/>
        <w:lang w:eastAsia="ar-SA"/>
      </w:rPr>
    </w:pPr>
  </w:p>
  <w:p w14:paraId="5A647EAD" w14:textId="77777777" w:rsidR="00CC28CE" w:rsidRPr="00B51893" w:rsidRDefault="00CC28CE" w:rsidP="00CC28CE">
    <w:pPr>
      <w:tabs>
        <w:tab w:val="center" w:pos="4252"/>
        <w:tab w:val="right" w:pos="8504"/>
      </w:tabs>
      <w:suppressAutoHyphens/>
      <w:spacing w:after="0" w:line="240" w:lineRule="auto"/>
      <w:jc w:val="center"/>
      <w:rPr>
        <w:rFonts w:ascii="Arial" w:eastAsia="Times New Roman" w:hAnsi="Arial" w:cs="Arial"/>
        <w:bCs/>
        <w:sz w:val="18"/>
        <w:szCs w:val="18"/>
        <w:lang w:eastAsia="ar-SA"/>
      </w:rPr>
    </w:pPr>
    <w:r w:rsidRPr="00B51893">
      <w:rPr>
        <w:rFonts w:ascii="Arial" w:eastAsia="Times New Roman" w:hAnsi="Arial" w:cs="Arial"/>
        <w:bCs/>
        <w:sz w:val="18"/>
        <w:szCs w:val="18"/>
        <w:lang w:eastAsia="ar-SA"/>
      </w:rPr>
      <w:t>Subgrupo de Trabalho N° 1 – “Comunicações"</w:t>
    </w:r>
  </w:p>
  <w:p w14:paraId="5C5C9C92" w14:textId="77777777" w:rsidR="00CC28CE" w:rsidRPr="00B51893" w:rsidRDefault="00CC28CE" w:rsidP="00CC28CE">
    <w:pPr>
      <w:tabs>
        <w:tab w:val="center" w:pos="4252"/>
        <w:tab w:val="right" w:pos="8504"/>
      </w:tabs>
      <w:suppressAutoHyphens/>
      <w:spacing w:after="0" w:line="240" w:lineRule="auto"/>
      <w:jc w:val="center"/>
      <w:rPr>
        <w:rFonts w:ascii="Arial" w:eastAsia="Times New Roman" w:hAnsi="Arial" w:cs="Arial"/>
        <w:bCs/>
        <w:sz w:val="18"/>
        <w:szCs w:val="18"/>
        <w:lang w:eastAsia="ar-SA"/>
      </w:rPr>
    </w:pPr>
    <w:r w:rsidRPr="00B51893">
      <w:rPr>
        <w:rFonts w:ascii="Arial" w:eastAsia="Times New Roman" w:hAnsi="Arial" w:cs="Arial"/>
        <w:bCs/>
        <w:sz w:val="18"/>
        <w:szCs w:val="18"/>
        <w:lang w:eastAsia="ar-SA"/>
      </w:rPr>
      <w:t>Comissão Temática de Assuntos Postais</w:t>
    </w:r>
  </w:p>
  <w:p w14:paraId="67EF7231" w14:textId="77777777" w:rsidR="00CC28CE" w:rsidRPr="00B51893" w:rsidRDefault="00CC28CE" w:rsidP="00CC28CE">
    <w:pPr>
      <w:tabs>
        <w:tab w:val="center" w:pos="4252"/>
        <w:tab w:val="right" w:pos="8504"/>
      </w:tabs>
      <w:suppressAutoHyphens/>
      <w:spacing w:after="0" w:line="240" w:lineRule="auto"/>
      <w:jc w:val="center"/>
      <w:rPr>
        <w:rFonts w:ascii="Arial" w:eastAsia="Times New Roman" w:hAnsi="Arial" w:cs="Arial"/>
        <w:bCs/>
        <w:sz w:val="18"/>
        <w:szCs w:val="18"/>
        <w:lang w:eastAsia="ar-SA"/>
      </w:rPr>
    </w:pPr>
    <w:r w:rsidRPr="00B51893">
      <w:rPr>
        <w:rFonts w:ascii="Arial" w:eastAsia="Times New Roman" w:hAnsi="Arial" w:cs="Arial"/>
        <w:bCs/>
        <w:sz w:val="18"/>
        <w:szCs w:val="18"/>
        <w:lang w:eastAsia="ar-SA"/>
      </w:rPr>
      <w:t>16 a 18 de outubro de 2023</w:t>
    </w:r>
  </w:p>
  <w:p w14:paraId="46026BA3" w14:textId="6F513B4C" w:rsidR="00214E7E" w:rsidRPr="00CC28CE" w:rsidRDefault="00CC28CE" w:rsidP="00CC28CE">
    <w:pPr>
      <w:pStyle w:val="Piedepgina"/>
      <w:jc w:val="center"/>
      <w:rPr>
        <w:rFonts w:ascii="Arial" w:eastAsia="Times New Roman" w:hAnsi="Arial" w:cs="Arial"/>
        <w:bCs/>
        <w:sz w:val="18"/>
        <w:szCs w:val="18"/>
        <w:lang w:eastAsia="ar-SA"/>
      </w:rPr>
    </w:pPr>
    <w:r w:rsidRPr="008A3421">
      <w:rPr>
        <w:rFonts w:ascii="Arial" w:eastAsia="Times New Roman" w:hAnsi="Arial" w:cs="Arial"/>
        <w:bCs/>
        <w:sz w:val="18"/>
        <w:szCs w:val="18"/>
        <w:lang w:eastAsia="ar-SA"/>
      </w:rPr>
      <w:t>Por videoconferência a partir de Brasília - Brasil</w:t>
    </w:r>
  </w:p>
  <w:p w14:paraId="65E8187E" w14:textId="77777777" w:rsidR="00214E7E" w:rsidRPr="00AA12A7" w:rsidRDefault="00214E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8A83C" w14:textId="77777777" w:rsidR="00FC1885" w:rsidRPr="00AA12A7" w:rsidRDefault="00FC1885" w:rsidP="008357D1">
      <w:pPr>
        <w:spacing w:after="0" w:line="240" w:lineRule="auto"/>
      </w:pPr>
      <w:r w:rsidRPr="00AA12A7">
        <w:separator/>
      </w:r>
    </w:p>
  </w:footnote>
  <w:footnote w:type="continuationSeparator" w:id="0">
    <w:p w14:paraId="354E01AF" w14:textId="77777777" w:rsidR="00FC1885" w:rsidRPr="00AA12A7" w:rsidRDefault="00FC1885" w:rsidP="008357D1">
      <w:pPr>
        <w:spacing w:after="0" w:line="240" w:lineRule="auto"/>
      </w:pPr>
      <w:r w:rsidRPr="00AA12A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FAF31" w14:textId="77777777" w:rsidR="00214E7E" w:rsidRPr="00AA12A7" w:rsidRDefault="00214E7E" w:rsidP="005A4002">
    <w:pPr>
      <w:pStyle w:val="Encabezado"/>
    </w:pPr>
    <w:r w:rsidRPr="00AA12A7">
      <w:rPr>
        <w:noProof/>
        <w:lang w:eastAsia="pt-BR"/>
      </w:rPr>
      <w:drawing>
        <wp:inline distT="0" distB="0" distL="0" distR="0" wp14:anchorId="16D5A02F" wp14:editId="1C6EE359">
          <wp:extent cx="1261745" cy="7740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774065"/>
                  </a:xfrm>
                  <a:prstGeom prst="rect">
                    <a:avLst/>
                  </a:prstGeom>
                  <a:noFill/>
                </pic:spPr>
              </pic:pic>
            </a:graphicData>
          </a:graphic>
        </wp:inline>
      </w:drawing>
    </w:r>
    <w:r w:rsidRPr="00AA12A7">
      <w:rPr>
        <w:lang w:eastAsia="es-UY"/>
      </w:rPr>
      <w:t xml:space="preserve">                                                                                      </w:t>
    </w:r>
    <w:r w:rsidRPr="00AA12A7">
      <w:rPr>
        <w:noProof/>
        <w:lang w:eastAsia="pt-BR"/>
      </w:rPr>
      <w:drawing>
        <wp:inline distT="0" distB="0" distL="0" distR="0" wp14:anchorId="6514909E" wp14:editId="60FCDB95">
          <wp:extent cx="1142180" cy="71437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816" cy="716024"/>
                  </a:xfrm>
                  <a:prstGeom prst="rect">
                    <a:avLst/>
                  </a:prstGeom>
                  <a:noFill/>
                </pic:spPr>
              </pic:pic>
            </a:graphicData>
          </a:graphic>
        </wp:inline>
      </w:drawing>
    </w:r>
  </w:p>
  <w:p w14:paraId="5AA0DDD0" w14:textId="77777777" w:rsidR="00214E7E" w:rsidRPr="00AA12A7" w:rsidRDefault="00214E7E" w:rsidP="002430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DBB"/>
    <w:multiLevelType w:val="multilevel"/>
    <w:tmpl w:val="9188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66133"/>
    <w:multiLevelType w:val="hybridMultilevel"/>
    <w:tmpl w:val="5100E27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1810431E"/>
    <w:multiLevelType w:val="hybridMultilevel"/>
    <w:tmpl w:val="0D34DEDE"/>
    <w:lvl w:ilvl="0" w:tplc="DFD8EF82">
      <w:start w:val="2"/>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07F6FFF"/>
    <w:multiLevelType w:val="hybridMultilevel"/>
    <w:tmpl w:val="AC886F1A"/>
    <w:lvl w:ilvl="0" w:tplc="380A0001">
      <w:start w:val="1"/>
      <w:numFmt w:val="bullet"/>
      <w:lvlText w:val=""/>
      <w:lvlJc w:val="left"/>
      <w:pPr>
        <w:ind w:left="1080" w:hanging="360"/>
      </w:pPr>
      <w:rPr>
        <w:rFonts w:ascii="Symbol" w:hAnsi="Symbol" w:hint="default"/>
      </w:rPr>
    </w:lvl>
    <w:lvl w:ilvl="1" w:tplc="CBA054DC">
      <w:numFmt w:val="bullet"/>
      <w:lvlText w:val="·"/>
      <w:lvlJc w:val="left"/>
      <w:pPr>
        <w:ind w:left="2448" w:hanging="1008"/>
      </w:pPr>
      <w:rPr>
        <w:rFonts w:ascii="Arial" w:eastAsiaTheme="minorHAnsi" w:hAnsi="Arial" w:cs="Arial"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4" w15:restartNumberingAfterBreak="0">
    <w:nsid w:val="32B61CC2"/>
    <w:multiLevelType w:val="hybridMultilevel"/>
    <w:tmpl w:val="D42C555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15:restartNumberingAfterBreak="0">
    <w:nsid w:val="342E7FFA"/>
    <w:multiLevelType w:val="hybridMultilevel"/>
    <w:tmpl w:val="2ACE70C2"/>
    <w:lvl w:ilvl="0" w:tplc="9C2833C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9B95D98"/>
    <w:multiLevelType w:val="hybridMultilevel"/>
    <w:tmpl w:val="018CD264"/>
    <w:lvl w:ilvl="0" w:tplc="F6CA5F24">
      <w:start w:val="1"/>
      <w:numFmt w:val="bullet"/>
      <w:lvlText w:val=""/>
      <w:lvlJc w:val="left"/>
      <w:pPr>
        <w:ind w:left="720" w:hanging="360"/>
      </w:pPr>
      <w:rPr>
        <w:rFonts w:ascii="Symbol" w:hAnsi="Symbol" w:hint="default"/>
      </w:rPr>
    </w:lvl>
    <w:lvl w:ilvl="1" w:tplc="7382BABE">
      <w:start w:val="1"/>
      <w:numFmt w:val="bullet"/>
      <w:lvlText w:val="o"/>
      <w:lvlJc w:val="left"/>
      <w:pPr>
        <w:ind w:left="1440" w:hanging="360"/>
      </w:pPr>
      <w:rPr>
        <w:rFonts w:ascii="Courier New" w:hAnsi="Courier New" w:hint="default"/>
      </w:rPr>
    </w:lvl>
    <w:lvl w:ilvl="2" w:tplc="7E563974">
      <w:start w:val="1"/>
      <w:numFmt w:val="bullet"/>
      <w:lvlText w:val=""/>
      <w:lvlJc w:val="left"/>
      <w:pPr>
        <w:ind w:left="2160" w:hanging="360"/>
      </w:pPr>
      <w:rPr>
        <w:rFonts w:ascii="Wingdings" w:hAnsi="Wingdings" w:hint="default"/>
      </w:rPr>
    </w:lvl>
    <w:lvl w:ilvl="3" w:tplc="A66ACE50">
      <w:start w:val="1"/>
      <w:numFmt w:val="bullet"/>
      <w:lvlText w:val=""/>
      <w:lvlJc w:val="left"/>
      <w:pPr>
        <w:ind w:left="2880" w:hanging="360"/>
      </w:pPr>
      <w:rPr>
        <w:rFonts w:ascii="Symbol" w:hAnsi="Symbol" w:hint="default"/>
      </w:rPr>
    </w:lvl>
    <w:lvl w:ilvl="4" w:tplc="6A8CE788">
      <w:start w:val="1"/>
      <w:numFmt w:val="bullet"/>
      <w:lvlText w:val="o"/>
      <w:lvlJc w:val="left"/>
      <w:pPr>
        <w:ind w:left="3600" w:hanging="360"/>
      </w:pPr>
      <w:rPr>
        <w:rFonts w:ascii="Courier New" w:hAnsi="Courier New" w:hint="default"/>
      </w:rPr>
    </w:lvl>
    <w:lvl w:ilvl="5" w:tplc="DA9E77F2">
      <w:start w:val="1"/>
      <w:numFmt w:val="bullet"/>
      <w:lvlText w:val=""/>
      <w:lvlJc w:val="left"/>
      <w:pPr>
        <w:ind w:left="4320" w:hanging="360"/>
      </w:pPr>
      <w:rPr>
        <w:rFonts w:ascii="Wingdings" w:hAnsi="Wingdings" w:hint="default"/>
      </w:rPr>
    </w:lvl>
    <w:lvl w:ilvl="6" w:tplc="E4D456F2">
      <w:start w:val="1"/>
      <w:numFmt w:val="bullet"/>
      <w:lvlText w:val=""/>
      <w:lvlJc w:val="left"/>
      <w:pPr>
        <w:ind w:left="5040" w:hanging="360"/>
      </w:pPr>
      <w:rPr>
        <w:rFonts w:ascii="Symbol" w:hAnsi="Symbol" w:hint="default"/>
      </w:rPr>
    </w:lvl>
    <w:lvl w:ilvl="7" w:tplc="DBC239C2">
      <w:start w:val="1"/>
      <w:numFmt w:val="bullet"/>
      <w:lvlText w:val="o"/>
      <w:lvlJc w:val="left"/>
      <w:pPr>
        <w:ind w:left="5760" w:hanging="360"/>
      </w:pPr>
      <w:rPr>
        <w:rFonts w:ascii="Courier New" w:hAnsi="Courier New" w:hint="default"/>
      </w:rPr>
    </w:lvl>
    <w:lvl w:ilvl="8" w:tplc="22125C4A">
      <w:start w:val="1"/>
      <w:numFmt w:val="bullet"/>
      <w:lvlText w:val=""/>
      <w:lvlJc w:val="left"/>
      <w:pPr>
        <w:ind w:left="6480" w:hanging="360"/>
      </w:pPr>
      <w:rPr>
        <w:rFonts w:ascii="Wingdings" w:hAnsi="Wingdings" w:hint="default"/>
      </w:rPr>
    </w:lvl>
  </w:abstractNum>
  <w:abstractNum w:abstractNumId="7" w15:restartNumberingAfterBreak="0">
    <w:nsid w:val="452973BF"/>
    <w:multiLevelType w:val="hybridMultilevel"/>
    <w:tmpl w:val="94C6F79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493A6D35"/>
    <w:multiLevelType w:val="hybridMultilevel"/>
    <w:tmpl w:val="425E77B2"/>
    <w:lvl w:ilvl="0" w:tplc="8DD22BE0">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4A3F1DD9"/>
    <w:multiLevelType w:val="hybridMultilevel"/>
    <w:tmpl w:val="8776423C"/>
    <w:lvl w:ilvl="0" w:tplc="380A0001">
      <w:start w:val="1"/>
      <w:numFmt w:val="bullet"/>
      <w:lvlText w:val=""/>
      <w:lvlJc w:val="left"/>
      <w:pPr>
        <w:ind w:left="563" w:hanging="360"/>
      </w:pPr>
      <w:rPr>
        <w:rFonts w:ascii="Symbol" w:hAnsi="Symbol" w:hint="default"/>
      </w:rPr>
    </w:lvl>
    <w:lvl w:ilvl="1" w:tplc="380A0003" w:tentative="1">
      <w:start w:val="1"/>
      <w:numFmt w:val="bullet"/>
      <w:lvlText w:val="o"/>
      <w:lvlJc w:val="left"/>
      <w:pPr>
        <w:ind w:left="1283" w:hanging="360"/>
      </w:pPr>
      <w:rPr>
        <w:rFonts w:ascii="Courier New" w:hAnsi="Courier New" w:cs="Courier New" w:hint="default"/>
      </w:rPr>
    </w:lvl>
    <w:lvl w:ilvl="2" w:tplc="380A0005" w:tentative="1">
      <w:start w:val="1"/>
      <w:numFmt w:val="bullet"/>
      <w:lvlText w:val=""/>
      <w:lvlJc w:val="left"/>
      <w:pPr>
        <w:ind w:left="2003" w:hanging="360"/>
      </w:pPr>
      <w:rPr>
        <w:rFonts w:ascii="Wingdings" w:hAnsi="Wingdings" w:hint="default"/>
      </w:rPr>
    </w:lvl>
    <w:lvl w:ilvl="3" w:tplc="380A0001" w:tentative="1">
      <w:start w:val="1"/>
      <w:numFmt w:val="bullet"/>
      <w:lvlText w:val=""/>
      <w:lvlJc w:val="left"/>
      <w:pPr>
        <w:ind w:left="2723" w:hanging="360"/>
      </w:pPr>
      <w:rPr>
        <w:rFonts w:ascii="Symbol" w:hAnsi="Symbol" w:hint="default"/>
      </w:rPr>
    </w:lvl>
    <w:lvl w:ilvl="4" w:tplc="380A0003" w:tentative="1">
      <w:start w:val="1"/>
      <w:numFmt w:val="bullet"/>
      <w:lvlText w:val="o"/>
      <w:lvlJc w:val="left"/>
      <w:pPr>
        <w:ind w:left="3443" w:hanging="360"/>
      </w:pPr>
      <w:rPr>
        <w:rFonts w:ascii="Courier New" w:hAnsi="Courier New" w:cs="Courier New" w:hint="default"/>
      </w:rPr>
    </w:lvl>
    <w:lvl w:ilvl="5" w:tplc="380A0005" w:tentative="1">
      <w:start w:val="1"/>
      <w:numFmt w:val="bullet"/>
      <w:lvlText w:val=""/>
      <w:lvlJc w:val="left"/>
      <w:pPr>
        <w:ind w:left="4163" w:hanging="360"/>
      </w:pPr>
      <w:rPr>
        <w:rFonts w:ascii="Wingdings" w:hAnsi="Wingdings" w:hint="default"/>
      </w:rPr>
    </w:lvl>
    <w:lvl w:ilvl="6" w:tplc="380A0001" w:tentative="1">
      <w:start w:val="1"/>
      <w:numFmt w:val="bullet"/>
      <w:lvlText w:val=""/>
      <w:lvlJc w:val="left"/>
      <w:pPr>
        <w:ind w:left="4883" w:hanging="360"/>
      </w:pPr>
      <w:rPr>
        <w:rFonts w:ascii="Symbol" w:hAnsi="Symbol" w:hint="default"/>
      </w:rPr>
    </w:lvl>
    <w:lvl w:ilvl="7" w:tplc="380A0003" w:tentative="1">
      <w:start w:val="1"/>
      <w:numFmt w:val="bullet"/>
      <w:lvlText w:val="o"/>
      <w:lvlJc w:val="left"/>
      <w:pPr>
        <w:ind w:left="5603" w:hanging="360"/>
      </w:pPr>
      <w:rPr>
        <w:rFonts w:ascii="Courier New" w:hAnsi="Courier New" w:cs="Courier New" w:hint="default"/>
      </w:rPr>
    </w:lvl>
    <w:lvl w:ilvl="8" w:tplc="380A0005" w:tentative="1">
      <w:start w:val="1"/>
      <w:numFmt w:val="bullet"/>
      <w:lvlText w:val=""/>
      <w:lvlJc w:val="left"/>
      <w:pPr>
        <w:ind w:left="6323" w:hanging="360"/>
      </w:pPr>
      <w:rPr>
        <w:rFonts w:ascii="Wingdings" w:hAnsi="Wingdings" w:hint="default"/>
      </w:rPr>
    </w:lvl>
  </w:abstractNum>
  <w:abstractNum w:abstractNumId="10" w15:restartNumberingAfterBreak="0">
    <w:nsid w:val="57952E51"/>
    <w:multiLevelType w:val="hybridMultilevel"/>
    <w:tmpl w:val="18C21B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5A50CB"/>
    <w:multiLevelType w:val="hybridMultilevel"/>
    <w:tmpl w:val="948426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BB66D69"/>
    <w:multiLevelType w:val="hybridMultilevel"/>
    <w:tmpl w:val="5B9865A8"/>
    <w:lvl w:ilvl="0" w:tplc="0094AFC2">
      <w:start w:val="4"/>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28E0DE4"/>
    <w:multiLevelType w:val="hybridMultilevel"/>
    <w:tmpl w:val="41F6E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2BF65CD"/>
    <w:multiLevelType w:val="hybridMultilevel"/>
    <w:tmpl w:val="0D4A4C2C"/>
    <w:lvl w:ilvl="0" w:tplc="9356AE54">
      <w:numFmt w:val="bullet"/>
      <w:lvlText w:val="•"/>
      <w:lvlJc w:val="left"/>
      <w:pPr>
        <w:ind w:left="1070" w:hanging="71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40F4661"/>
    <w:multiLevelType w:val="hybridMultilevel"/>
    <w:tmpl w:val="8A64C62E"/>
    <w:lvl w:ilvl="0" w:tplc="380A0017">
      <w:start w:val="1"/>
      <w:numFmt w:val="lowerLetter"/>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744A0FB5"/>
    <w:multiLevelType w:val="hybridMultilevel"/>
    <w:tmpl w:val="1206C6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BF8380E"/>
    <w:multiLevelType w:val="hybridMultilevel"/>
    <w:tmpl w:val="4B2C2CDE"/>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7"/>
  </w:num>
  <w:num w:numId="5">
    <w:abstractNumId w:val="8"/>
  </w:num>
  <w:num w:numId="6">
    <w:abstractNumId w:val="15"/>
  </w:num>
  <w:num w:numId="7">
    <w:abstractNumId w:val="4"/>
  </w:num>
  <w:num w:numId="8">
    <w:abstractNumId w:val="1"/>
  </w:num>
  <w:num w:numId="9">
    <w:abstractNumId w:val="7"/>
  </w:num>
  <w:num w:numId="10">
    <w:abstractNumId w:val="11"/>
  </w:num>
  <w:num w:numId="11">
    <w:abstractNumId w:val="1"/>
  </w:num>
  <w:num w:numId="12">
    <w:abstractNumId w:val="16"/>
  </w:num>
  <w:num w:numId="13">
    <w:abstractNumId w:val="0"/>
  </w:num>
  <w:num w:numId="14">
    <w:abstractNumId w:val="10"/>
  </w:num>
  <w:num w:numId="15">
    <w:abstractNumId w:val="12"/>
  </w:num>
  <w:num w:numId="16">
    <w:abstractNumId w:val="2"/>
  </w:num>
  <w:num w:numId="17">
    <w:abstractNumId w:val="5"/>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7B"/>
    <w:rsid w:val="00004117"/>
    <w:rsid w:val="000053AA"/>
    <w:rsid w:val="00007F38"/>
    <w:rsid w:val="00010203"/>
    <w:rsid w:val="000107E7"/>
    <w:rsid w:val="00012ABB"/>
    <w:rsid w:val="00013180"/>
    <w:rsid w:val="000139C9"/>
    <w:rsid w:val="00013ADC"/>
    <w:rsid w:val="00013B82"/>
    <w:rsid w:val="00013D4F"/>
    <w:rsid w:val="000152FE"/>
    <w:rsid w:val="00016E4E"/>
    <w:rsid w:val="00020CBE"/>
    <w:rsid w:val="00021135"/>
    <w:rsid w:val="00021DEF"/>
    <w:rsid w:val="00022003"/>
    <w:rsid w:val="00025D12"/>
    <w:rsid w:val="00026C4A"/>
    <w:rsid w:val="00027589"/>
    <w:rsid w:val="00030578"/>
    <w:rsid w:val="00031929"/>
    <w:rsid w:val="0003567C"/>
    <w:rsid w:val="00036E5B"/>
    <w:rsid w:val="00037121"/>
    <w:rsid w:val="00052EFE"/>
    <w:rsid w:val="00057286"/>
    <w:rsid w:val="00061D31"/>
    <w:rsid w:val="000634F5"/>
    <w:rsid w:val="000661D8"/>
    <w:rsid w:val="00070E2F"/>
    <w:rsid w:val="00074D2A"/>
    <w:rsid w:val="00081660"/>
    <w:rsid w:val="00092F41"/>
    <w:rsid w:val="0009346F"/>
    <w:rsid w:val="000938BA"/>
    <w:rsid w:val="00093FDF"/>
    <w:rsid w:val="00095964"/>
    <w:rsid w:val="000A429A"/>
    <w:rsid w:val="000A7127"/>
    <w:rsid w:val="000B0DF1"/>
    <w:rsid w:val="000B4E34"/>
    <w:rsid w:val="000B62BF"/>
    <w:rsid w:val="000C0779"/>
    <w:rsid w:val="000C35AC"/>
    <w:rsid w:val="000C56E6"/>
    <w:rsid w:val="000C57A5"/>
    <w:rsid w:val="000D1084"/>
    <w:rsid w:val="000D1569"/>
    <w:rsid w:val="000D220B"/>
    <w:rsid w:val="000D2455"/>
    <w:rsid w:val="000D3ED3"/>
    <w:rsid w:val="000D5195"/>
    <w:rsid w:val="000D6D29"/>
    <w:rsid w:val="000D6EC3"/>
    <w:rsid w:val="000D7112"/>
    <w:rsid w:val="000E0551"/>
    <w:rsid w:val="000E2171"/>
    <w:rsid w:val="000E357B"/>
    <w:rsid w:val="000E3FC6"/>
    <w:rsid w:val="000E5EB6"/>
    <w:rsid w:val="000E7643"/>
    <w:rsid w:val="000F03DE"/>
    <w:rsid w:val="000F1ABF"/>
    <w:rsid w:val="000F1E5E"/>
    <w:rsid w:val="000F4650"/>
    <w:rsid w:val="000F518A"/>
    <w:rsid w:val="000F5A13"/>
    <w:rsid w:val="000F77BF"/>
    <w:rsid w:val="00101A56"/>
    <w:rsid w:val="001028FD"/>
    <w:rsid w:val="0010290A"/>
    <w:rsid w:val="001039D0"/>
    <w:rsid w:val="00105CB8"/>
    <w:rsid w:val="00106095"/>
    <w:rsid w:val="00106E1D"/>
    <w:rsid w:val="00110C33"/>
    <w:rsid w:val="00112918"/>
    <w:rsid w:val="001132AB"/>
    <w:rsid w:val="00113419"/>
    <w:rsid w:val="0011737A"/>
    <w:rsid w:val="001224A3"/>
    <w:rsid w:val="00122838"/>
    <w:rsid w:val="0012395D"/>
    <w:rsid w:val="00123CEB"/>
    <w:rsid w:val="00125DFE"/>
    <w:rsid w:val="001260E2"/>
    <w:rsid w:val="00131D47"/>
    <w:rsid w:val="00134B01"/>
    <w:rsid w:val="00135DB6"/>
    <w:rsid w:val="001416AC"/>
    <w:rsid w:val="0014681E"/>
    <w:rsid w:val="001470F5"/>
    <w:rsid w:val="001505BC"/>
    <w:rsid w:val="001515B5"/>
    <w:rsid w:val="00157255"/>
    <w:rsid w:val="001604C1"/>
    <w:rsid w:val="00166DFE"/>
    <w:rsid w:val="00167CD3"/>
    <w:rsid w:val="001735AC"/>
    <w:rsid w:val="00174001"/>
    <w:rsid w:val="00177CAD"/>
    <w:rsid w:val="0018037C"/>
    <w:rsid w:val="0018090D"/>
    <w:rsid w:val="00181FFF"/>
    <w:rsid w:val="00187CFA"/>
    <w:rsid w:val="0019092D"/>
    <w:rsid w:val="00195E39"/>
    <w:rsid w:val="0019641B"/>
    <w:rsid w:val="00197B44"/>
    <w:rsid w:val="001A1579"/>
    <w:rsid w:val="001A3381"/>
    <w:rsid w:val="001A51B9"/>
    <w:rsid w:val="001A6EE3"/>
    <w:rsid w:val="001A7933"/>
    <w:rsid w:val="001B29DC"/>
    <w:rsid w:val="001B7693"/>
    <w:rsid w:val="001C08AC"/>
    <w:rsid w:val="001C149C"/>
    <w:rsid w:val="001C24EB"/>
    <w:rsid w:val="001C6144"/>
    <w:rsid w:val="001D19B0"/>
    <w:rsid w:val="001D589D"/>
    <w:rsid w:val="001D6815"/>
    <w:rsid w:val="001D76D9"/>
    <w:rsid w:val="001E2AD2"/>
    <w:rsid w:val="001E34AE"/>
    <w:rsid w:val="001E652C"/>
    <w:rsid w:val="001E67BC"/>
    <w:rsid w:val="001E7BF0"/>
    <w:rsid w:val="001F2365"/>
    <w:rsid w:val="001F2D1D"/>
    <w:rsid w:val="001F5D7E"/>
    <w:rsid w:val="001F6080"/>
    <w:rsid w:val="00200C8F"/>
    <w:rsid w:val="0020135F"/>
    <w:rsid w:val="0020660B"/>
    <w:rsid w:val="00206AB2"/>
    <w:rsid w:val="00206C36"/>
    <w:rsid w:val="00211CB7"/>
    <w:rsid w:val="00214E7E"/>
    <w:rsid w:val="00221123"/>
    <w:rsid w:val="00222280"/>
    <w:rsid w:val="0022248A"/>
    <w:rsid w:val="00222CC5"/>
    <w:rsid w:val="002262E7"/>
    <w:rsid w:val="0022691B"/>
    <w:rsid w:val="002300DE"/>
    <w:rsid w:val="00234387"/>
    <w:rsid w:val="0023626E"/>
    <w:rsid w:val="00237E0C"/>
    <w:rsid w:val="00240A62"/>
    <w:rsid w:val="0024192B"/>
    <w:rsid w:val="00241BA8"/>
    <w:rsid w:val="0024220A"/>
    <w:rsid w:val="00242A97"/>
    <w:rsid w:val="0024301B"/>
    <w:rsid w:val="002430D9"/>
    <w:rsid w:val="002431BC"/>
    <w:rsid w:val="002440C1"/>
    <w:rsid w:val="002444C6"/>
    <w:rsid w:val="00250F85"/>
    <w:rsid w:val="002513A8"/>
    <w:rsid w:val="00252990"/>
    <w:rsid w:val="00254D82"/>
    <w:rsid w:val="00255730"/>
    <w:rsid w:val="002565E6"/>
    <w:rsid w:val="002626E3"/>
    <w:rsid w:val="00262C7B"/>
    <w:rsid w:val="002637AF"/>
    <w:rsid w:val="00264663"/>
    <w:rsid w:val="00267A08"/>
    <w:rsid w:val="00270296"/>
    <w:rsid w:val="00271044"/>
    <w:rsid w:val="0027145D"/>
    <w:rsid w:val="002748F2"/>
    <w:rsid w:val="002757DF"/>
    <w:rsid w:val="00283479"/>
    <w:rsid w:val="00284274"/>
    <w:rsid w:val="002A2C69"/>
    <w:rsid w:val="002A5973"/>
    <w:rsid w:val="002A61D6"/>
    <w:rsid w:val="002A668E"/>
    <w:rsid w:val="002A6DE3"/>
    <w:rsid w:val="002A7C9B"/>
    <w:rsid w:val="002B1B00"/>
    <w:rsid w:val="002B226C"/>
    <w:rsid w:val="002B23A0"/>
    <w:rsid w:val="002B28AF"/>
    <w:rsid w:val="002B2B3A"/>
    <w:rsid w:val="002B4D51"/>
    <w:rsid w:val="002C05A9"/>
    <w:rsid w:val="002C1A30"/>
    <w:rsid w:val="002C3CA1"/>
    <w:rsid w:val="002C5B45"/>
    <w:rsid w:val="002C75B8"/>
    <w:rsid w:val="002D07CA"/>
    <w:rsid w:val="002D0A68"/>
    <w:rsid w:val="002D44D8"/>
    <w:rsid w:val="002D513B"/>
    <w:rsid w:val="002D6267"/>
    <w:rsid w:val="002E0D0F"/>
    <w:rsid w:val="002E2101"/>
    <w:rsid w:val="002E2229"/>
    <w:rsid w:val="002E2A70"/>
    <w:rsid w:val="002E2C70"/>
    <w:rsid w:val="002E6465"/>
    <w:rsid w:val="002E7194"/>
    <w:rsid w:val="002F2308"/>
    <w:rsid w:val="002F3866"/>
    <w:rsid w:val="002F4CD3"/>
    <w:rsid w:val="00301775"/>
    <w:rsid w:val="003061A8"/>
    <w:rsid w:val="00307219"/>
    <w:rsid w:val="00307333"/>
    <w:rsid w:val="0031326E"/>
    <w:rsid w:val="00314512"/>
    <w:rsid w:val="003146D1"/>
    <w:rsid w:val="00316380"/>
    <w:rsid w:val="00325CCA"/>
    <w:rsid w:val="003261FA"/>
    <w:rsid w:val="00331351"/>
    <w:rsid w:val="0033164B"/>
    <w:rsid w:val="00331889"/>
    <w:rsid w:val="00332F30"/>
    <w:rsid w:val="00333262"/>
    <w:rsid w:val="00334967"/>
    <w:rsid w:val="003350A8"/>
    <w:rsid w:val="003350CD"/>
    <w:rsid w:val="003369D4"/>
    <w:rsid w:val="0034132C"/>
    <w:rsid w:val="00341AE5"/>
    <w:rsid w:val="00343399"/>
    <w:rsid w:val="0035039D"/>
    <w:rsid w:val="003503DD"/>
    <w:rsid w:val="00350CE6"/>
    <w:rsid w:val="00352D9E"/>
    <w:rsid w:val="00354368"/>
    <w:rsid w:val="003643D4"/>
    <w:rsid w:val="0036713E"/>
    <w:rsid w:val="003673A4"/>
    <w:rsid w:val="00371784"/>
    <w:rsid w:val="00371C7C"/>
    <w:rsid w:val="00373DEF"/>
    <w:rsid w:val="00374439"/>
    <w:rsid w:val="00374587"/>
    <w:rsid w:val="00380A13"/>
    <w:rsid w:val="00381057"/>
    <w:rsid w:val="0038175F"/>
    <w:rsid w:val="00381DBC"/>
    <w:rsid w:val="0038207C"/>
    <w:rsid w:val="00382953"/>
    <w:rsid w:val="00382AF4"/>
    <w:rsid w:val="00384A01"/>
    <w:rsid w:val="00385251"/>
    <w:rsid w:val="003854EC"/>
    <w:rsid w:val="0038677C"/>
    <w:rsid w:val="00386AEA"/>
    <w:rsid w:val="00387326"/>
    <w:rsid w:val="00390DF0"/>
    <w:rsid w:val="00393932"/>
    <w:rsid w:val="00396765"/>
    <w:rsid w:val="003A03A9"/>
    <w:rsid w:val="003A13EC"/>
    <w:rsid w:val="003A3767"/>
    <w:rsid w:val="003A4BE4"/>
    <w:rsid w:val="003A58D7"/>
    <w:rsid w:val="003A7E7A"/>
    <w:rsid w:val="003B193C"/>
    <w:rsid w:val="003B3FDA"/>
    <w:rsid w:val="003B41EA"/>
    <w:rsid w:val="003B4902"/>
    <w:rsid w:val="003B56C1"/>
    <w:rsid w:val="003C0070"/>
    <w:rsid w:val="003C023D"/>
    <w:rsid w:val="003C066D"/>
    <w:rsid w:val="003C2C51"/>
    <w:rsid w:val="003C2DDD"/>
    <w:rsid w:val="003C44D8"/>
    <w:rsid w:val="003C5CE6"/>
    <w:rsid w:val="003C7B2B"/>
    <w:rsid w:val="003E5148"/>
    <w:rsid w:val="003F0A81"/>
    <w:rsid w:val="003F1BF5"/>
    <w:rsid w:val="003F4CC1"/>
    <w:rsid w:val="003F5B8E"/>
    <w:rsid w:val="004047C8"/>
    <w:rsid w:val="00404F62"/>
    <w:rsid w:val="004059EB"/>
    <w:rsid w:val="00405D37"/>
    <w:rsid w:val="00412A75"/>
    <w:rsid w:val="004130D8"/>
    <w:rsid w:val="00414997"/>
    <w:rsid w:val="00415600"/>
    <w:rsid w:val="00417FAC"/>
    <w:rsid w:val="00420170"/>
    <w:rsid w:val="00420247"/>
    <w:rsid w:val="004226D0"/>
    <w:rsid w:val="004233D6"/>
    <w:rsid w:val="00424A2C"/>
    <w:rsid w:val="00427A63"/>
    <w:rsid w:val="00427BC9"/>
    <w:rsid w:val="00430A48"/>
    <w:rsid w:val="0043153E"/>
    <w:rsid w:val="00432305"/>
    <w:rsid w:val="00432911"/>
    <w:rsid w:val="004351CE"/>
    <w:rsid w:val="0043691D"/>
    <w:rsid w:val="0044167A"/>
    <w:rsid w:val="004427CC"/>
    <w:rsid w:val="00443220"/>
    <w:rsid w:val="00443AFB"/>
    <w:rsid w:val="004516BE"/>
    <w:rsid w:val="004517D0"/>
    <w:rsid w:val="00452511"/>
    <w:rsid w:val="00452685"/>
    <w:rsid w:val="00452955"/>
    <w:rsid w:val="004570A9"/>
    <w:rsid w:val="0046211E"/>
    <w:rsid w:val="00463848"/>
    <w:rsid w:val="00467C13"/>
    <w:rsid w:val="00467ED0"/>
    <w:rsid w:val="004703B8"/>
    <w:rsid w:val="00472ADA"/>
    <w:rsid w:val="00474953"/>
    <w:rsid w:val="004762BD"/>
    <w:rsid w:val="00477028"/>
    <w:rsid w:val="00477AFB"/>
    <w:rsid w:val="00481E1F"/>
    <w:rsid w:val="00482723"/>
    <w:rsid w:val="00483A8F"/>
    <w:rsid w:val="00485A3F"/>
    <w:rsid w:val="004931F7"/>
    <w:rsid w:val="00495A7C"/>
    <w:rsid w:val="00497EF5"/>
    <w:rsid w:val="004A0C9C"/>
    <w:rsid w:val="004A0D1E"/>
    <w:rsid w:val="004A409E"/>
    <w:rsid w:val="004A47D6"/>
    <w:rsid w:val="004A560A"/>
    <w:rsid w:val="004A73FC"/>
    <w:rsid w:val="004A7EFC"/>
    <w:rsid w:val="004B6C53"/>
    <w:rsid w:val="004B6FC6"/>
    <w:rsid w:val="004C1437"/>
    <w:rsid w:val="004C2DC4"/>
    <w:rsid w:val="004C3B57"/>
    <w:rsid w:val="004C61B7"/>
    <w:rsid w:val="004C6F66"/>
    <w:rsid w:val="004C74F6"/>
    <w:rsid w:val="004C78AB"/>
    <w:rsid w:val="004C7985"/>
    <w:rsid w:val="004C7B07"/>
    <w:rsid w:val="004D02B0"/>
    <w:rsid w:val="004D1DA5"/>
    <w:rsid w:val="004D2F50"/>
    <w:rsid w:val="004D350B"/>
    <w:rsid w:val="004D36C6"/>
    <w:rsid w:val="004D3B22"/>
    <w:rsid w:val="004D4589"/>
    <w:rsid w:val="004D721D"/>
    <w:rsid w:val="004E29E5"/>
    <w:rsid w:val="004E3E62"/>
    <w:rsid w:val="004E6D6A"/>
    <w:rsid w:val="004E74D2"/>
    <w:rsid w:val="004F143F"/>
    <w:rsid w:val="004F39F8"/>
    <w:rsid w:val="004F3D02"/>
    <w:rsid w:val="004F4030"/>
    <w:rsid w:val="004F4F66"/>
    <w:rsid w:val="005000AC"/>
    <w:rsid w:val="005004D7"/>
    <w:rsid w:val="005018A1"/>
    <w:rsid w:val="00502AE7"/>
    <w:rsid w:val="00504A2E"/>
    <w:rsid w:val="005078EB"/>
    <w:rsid w:val="00511EDB"/>
    <w:rsid w:val="00513E26"/>
    <w:rsid w:val="00515AC3"/>
    <w:rsid w:val="00517016"/>
    <w:rsid w:val="0052095B"/>
    <w:rsid w:val="00520BF9"/>
    <w:rsid w:val="005231F8"/>
    <w:rsid w:val="005243D4"/>
    <w:rsid w:val="00525A7B"/>
    <w:rsid w:val="005262BD"/>
    <w:rsid w:val="00526EBE"/>
    <w:rsid w:val="00527EF1"/>
    <w:rsid w:val="00530685"/>
    <w:rsid w:val="00533CA0"/>
    <w:rsid w:val="00536D0C"/>
    <w:rsid w:val="005373EB"/>
    <w:rsid w:val="005439C2"/>
    <w:rsid w:val="00547421"/>
    <w:rsid w:val="00547CD9"/>
    <w:rsid w:val="00551C3B"/>
    <w:rsid w:val="005521B3"/>
    <w:rsid w:val="005529CE"/>
    <w:rsid w:val="00560B4D"/>
    <w:rsid w:val="00562DA5"/>
    <w:rsid w:val="0056510E"/>
    <w:rsid w:val="00566A23"/>
    <w:rsid w:val="005679D2"/>
    <w:rsid w:val="005701A0"/>
    <w:rsid w:val="00571D67"/>
    <w:rsid w:val="00571FC5"/>
    <w:rsid w:val="0057343D"/>
    <w:rsid w:val="0057551C"/>
    <w:rsid w:val="005826F6"/>
    <w:rsid w:val="00583812"/>
    <w:rsid w:val="00585AB9"/>
    <w:rsid w:val="00597A67"/>
    <w:rsid w:val="005A143E"/>
    <w:rsid w:val="005A1889"/>
    <w:rsid w:val="005A3B5C"/>
    <w:rsid w:val="005A4002"/>
    <w:rsid w:val="005B24B4"/>
    <w:rsid w:val="005B3609"/>
    <w:rsid w:val="005B5266"/>
    <w:rsid w:val="005B538E"/>
    <w:rsid w:val="005B648F"/>
    <w:rsid w:val="005C099B"/>
    <w:rsid w:val="005C1882"/>
    <w:rsid w:val="005C2180"/>
    <w:rsid w:val="005C35B8"/>
    <w:rsid w:val="005C5207"/>
    <w:rsid w:val="005D098C"/>
    <w:rsid w:val="005D1112"/>
    <w:rsid w:val="005D2D00"/>
    <w:rsid w:val="005D48DB"/>
    <w:rsid w:val="005D4923"/>
    <w:rsid w:val="005D5BC2"/>
    <w:rsid w:val="005E1257"/>
    <w:rsid w:val="005E2532"/>
    <w:rsid w:val="005E4FCC"/>
    <w:rsid w:val="005E50C6"/>
    <w:rsid w:val="005E574B"/>
    <w:rsid w:val="005F0177"/>
    <w:rsid w:val="005F210D"/>
    <w:rsid w:val="005F32B8"/>
    <w:rsid w:val="005F352D"/>
    <w:rsid w:val="005F35A7"/>
    <w:rsid w:val="005F6EE5"/>
    <w:rsid w:val="006009E3"/>
    <w:rsid w:val="00603E0A"/>
    <w:rsid w:val="00606A3A"/>
    <w:rsid w:val="006075C4"/>
    <w:rsid w:val="006126BF"/>
    <w:rsid w:val="00612FAE"/>
    <w:rsid w:val="00613033"/>
    <w:rsid w:val="00617274"/>
    <w:rsid w:val="00620050"/>
    <w:rsid w:val="0062309A"/>
    <w:rsid w:val="006276C7"/>
    <w:rsid w:val="00632E54"/>
    <w:rsid w:val="006477AD"/>
    <w:rsid w:val="006534E7"/>
    <w:rsid w:val="00654851"/>
    <w:rsid w:val="006574B5"/>
    <w:rsid w:val="00657F19"/>
    <w:rsid w:val="0066030C"/>
    <w:rsid w:val="006611D4"/>
    <w:rsid w:val="00662CAE"/>
    <w:rsid w:val="00664D1A"/>
    <w:rsid w:val="00670446"/>
    <w:rsid w:val="006709B4"/>
    <w:rsid w:val="00676A2A"/>
    <w:rsid w:val="00677534"/>
    <w:rsid w:val="006826EA"/>
    <w:rsid w:val="00682B4A"/>
    <w:rsid w:val="006910C0"/>
    <w:rsid w:val="00691DB1"/>
    <w:rsid w:val="006956A6"/>
    <w:rsid w:val="00697287"/>
    <w:rsid w:val="006978B6"/>
    <w:rsid w:val="00697DED"/>
    <w:rsid w:val="00697FC8"/>
    <w:rsid w:val="006A27E2"/>
    <w:rsid w:val="006A785C"/>
    <w:rsid w:val="006B1828"/>
    <w:rsid w:val="006B4ED9"/>
    <w:rsid w:val="006C0FDF"/>
    <w:rsid w:val="006C4954"/>
    <w:rsid w:val="006C4A5D"/>
    <w:rsid w:val="006C65C4"/>
    <w:rsid w:val="006D0D50"/>
    <w:rsid w:val="006D2945"/>
    <w:rsid w:val="006D58CA"/>
    <w:rsid w:val="006D6ECE"/>
    <w:rsid w:val="006D7A6C"/>
    <w:rsid w:val="006E2590"/>
    <w:rsid w:val="006E31BE"/>
    <w:rsid w:val="006E3C3C"/>
    <w:rsid w:val="006E4710"/>
    <w:rsid w:val="006E6B0E"/>
    <w:rsid w:val="006E6CDF"/>
    <w:rsid w:val="006E6E87"/>
    <w:rsid w:val="006E7784"/>
    <w:rsid w:val="006E7B43"/>
    <w:rsid w:val="006F004A"/>
    <w:rsid w:val="006F38E0"/>
    <w:rsid w:val="006F7E98"/>
    <w:rsid w:val="00704201"/>
    <w:rsid w:val="00704DE7"/>
    <w:rsid w:val="00704F71"/>
    <w:rsid w:val="007106F6"/>
    <w:rsid w:val="007114DB"/>
    <w:rsid w:val="00711D05"/>
    <w:rsid w:val="00712E10"/>
    <w:rsid w:val="00713536"/>
    <w:rsid w:val="00714852"/>
    <w:rsid w:val="00717470"/>
    <w:rsid w:val="00720F6B"/>
    <w:rsid w:val="007232A7"/>
    <w:rsid w:val="007261AE"/>
    <w:rsid w:val="00730CBB"/>
    <w:rsid w:val="007353E2"/>
    <w:rsid w:val="007377F6"/>
    <w:rsid w:val="00737CC8"/>
    <w:rsid w:val="00741011"/>
    <w:rsid w:val="007506F9"/>
    <w:rsid w:val="00751379"/>
    <w:rsid w:val="00751594"/>
    <w:rsid w:val="0075165C"/>
    <w:rsid w:val="0075213F"/>
    <w:rsid w:val="00756C19"/>
    <w:rsid w:val="00757321"/>
    <w:rsid w:val="00762602"/>
    <w:rsid w:val="00770971"/>
    <w:rsid w:val="00770BD9"/>
    <w:rsid w:val="00772150"/>
    <w:rsid w:val="00773FF0"/>
    <w:rsid w:val="0078261E"/>
    <w:rsid w:val="007853E5"/>
    <w:rsid w:val="00787B53"/>
    <w:rsid w:val="00792147"/>
    <w:rsid w:val="00796733"/>
    <w:rsid w:val="007A1CEE"/>
    <w:rsid w:val="007A3A68"/>
    <w:rsid w:val="007A65C5"/>
    <w:rsid w:val="007A6994"/>
    <w:rsid w:val="007B06FC"/>
    <w:rsid w:val="007B0BDE"/>
    <w:rsid w:val="007B0EF7"/>
    <w:rsid w:val="007B2872"/>
    <w:rsid w:val="007B2907"/>
    <w:rsid w:val="007B42F2"/>
    <w:rsid w:val="007C0F40"/>
    <w:rsid w:val="007C18DA"/>
    <w:rsid w:val="007C1984"/>
    <w:rsid w:val="007C2213"/>
    <w:rsid w:val="007C2708"/>
    <w:rsid w:val="007C3FE8"/>
    <w:rsid w:val="007C49FA"/>
    <w:rsid w:val="007C5191"/>
    <w:rsid w:val="007C7A14"/>
    <w:rsid w:val="007D0B1D"/>
    <w:rsid w:val="007D5CC3"/>
    <w:rsid w:val="007D7C7B"/>
    <w:rsid w:val="007E0071"/>
    <w:rsid w:val="007E4542"/>
    <w:rsid w:val="007E71EB"/>
    <w:rsid w:val="007F09F3"/>
    <w:rsid w:val="007F2A14"/>
    <w:rsid w:val="007F4107"/>
    <w:rsid w:val="007F45F9"/>
    <w:rsid w:val="007F490F"/>
    <w:rsid w:val="007F6810"/>
    <w:rsid w:val="0080255F"/>
    <w:rsid w:val="00804848"/>
    <w:rsid w:val="008076B4"/>
    <w:rsid w:val="008102FE"/>
    <w:rsid w:val="0081054D"/>
    <w:rsid w:val="00813017"/>
    <w:rsid w:val="0081735F"/>
    <w:rsid w:val="00823039"/>
    <w:rsid w:val="00826085"/>
    <w:rsid w:val="00826942"/>
    <w:rsid w:val="008302D4"/>
    <w:rsid w:val="00830E76"/>
    <w:rsid w:val="00832451"/>
    <w:rsid w:val="00832A7E"/>
    <w:rsid w:val="008357D1"/>
    <w:rsid w:val="00840CB5"/>
    <w:rsid w:val="0084148F"/>
    <w:rsid w:val="00841D5B"/>
    <w:rsid w:val="00842697"/>
    <w:rsid w:val="00842F80"/>
    <w:rsid w:val="00842FB3"/>
    <w:rsid w:val="0084387F"/>
    <w:rsid w:val="00843B8A"/>
    <w:rsid w:val="00843B9C"/>
    <w:rsid w:val="00846CBA"/>
    <w:rsid w:val="0085232A"/>
    <w:rsid w:val="008543DF"/>
    <w:rsid w:val="008637F2"/>
    <w:rsid w:val="008648BF"/>
    <w:rsid w:val="00864F72"/>
    <w:rsid w:val="008724EF"/>
    <w:rsid w:val="00873FA0"/>
    <w:rsid w:val="00880FCD"/>
    <w:rsid w:val="00881FF7"/>
    <w:rsid w:val="00883304"/>
    <w:rsid w:val="00884E48"/>
    <w:rsid w:val="00886EED"/>
    <w:rsid w:val="008905AB"/>
    <w:rsid w:val="0089151D"/>
    <w:rsid w:val="00891B30"/>
    <w:rsid w:val="00891F9B"/>
    <w:rsid w:val="00892846"/>
    <w:rsid w:val="0089634A"/>
    <w:rsid w:val="00896592"/>
    <w:rsid w:val="00896FCC"/>
    <w:rsid w:val="00897195"/>
    <w:rsid w:val="00897474"/>
    <w:rsid w:val="008A37A6"/>
    <w:rsid w:val="008A616B"/>
    <w:rsid w:val="008A62C6"/>
    <w:rsid w:val="008A65B0"/>
    <w:rsid w:val="008A67FD"/>
    <w:rsid w:val="008A71B3"/>
    <w:rsid w:val="008A77CF"/>
    <w:rsid w:val="008B1DA7"/>
    <w:rsid w:val="008B37ED"/>
    <w:rsid w:val="008C2743"/>
    <w:rsid w:val="008C72C9"/>
    <w:rsid w:val="008D2092"/>
    <w:rsid w:val="008D507A"/>
    <w:rsid w:val="008E3450"/>
    <w:rsid w:val="008E51A4"/>
    <w:rsid w:val="008E530B"/>
    <w:rsid w:val="008E6F0C"/>
    <w:rsid w:val="008F0609"/>
    <w:rsid w:val="008F12F0"/>
    <w:rsid w:val="008F359B"/>
    <w:rsid w:val="008F6059"/>
    <w:rsid w:val="008F6F54"/>
    <w:rsid w:val="009010D0"/>
    <w:rsid w:val="00903065"/>
    <w:rsid w:val="00904DE3"/>
    <w:rsid w:val="0090519A"/>
    <w:rsid w:val="0090749E"/>
    <w:rsid w:val="00911BEC"/>
    <w:rsid w:val="00913D7F"/>
    <w:rsid w:val="00914CF3"/>
    <w:rsid w:val="00917F06"/>
    <w:rsid w:val="009204AD"/>
    <w:rsid w:val="0092224A"/>
    <w:rsid w:val="0092364F"/>
    <w:rsid w:val="00924658"/>
    <w:rsid w:val="0092583A"/>
    <w:rsid w:val="00932079"/>
    <w:rsid w:val="00932CFC"/>
    <w:rsid w:val="00935730"/>
    <w:rsid w:val="009368C9"/>
    <w:rsid w:val="009402AD"/>
    <w:rsid w:val="00944CDE"/>
    <w:rsid w:val="00946645"/>
    <w:rsid w:val="00947AA7"/>
    <w:rsid w:val="00950E1E"/>
    <w:rsid w:val="00950F06"/>
    <w:rsid w:val="00951E04"/>
    <w:rsid w:val="009523C9"/>
    <w:rsid w:val="00952622"/>
    <w:rsid w:val="00953122"/>
    <w:rsid w:val="009537AE"/>
    <w:rsid w:val="00955731"/>
    <w:rsid w:val="009566E7"/>
    <w:rsid w:val="0095724D"/>
    <w:rsid w:val="0095730F"/>
    <w:rsid w:val="00960628"/>
    <w:rsid w:val="009611C4"/>
    <w:rsid w:val="00965EEB"/>
    <w:rsid w:val="009701B7"/>
    <w:rsid w:val="00971C9E"/>
    <w:rsid w:val="00973816"/>
    <w:rsid w:val="00975962"/>
    <w:rsid w:val="0097731A"/>
    <w:rsid w:val="00977B2B"/>
    <w:rsid w:val="009817BB"/>
    <w:rsid w:val="00983C48"/>
    <w:rsid w:val="00990A96"/>
    <w:rsid w:val="0099213E"/>
    <w:rsid w:val="009946E0"/>
    <w:rsid w:val="009954DD"/>
    <w:rsid w:val="009A0BDB"/>
    <w:rsid w:val="009A19B4"/>
    <w:rsid w:val="009A5636"/>
    <w:rsid w:val="009A6445"/>
    <w:rsid w:val="009A6639"/>
    <w:rsid w:val="009B00AD"/>
    <w:rsid w:val="009B1793"/>
    <w:rsid w:val="009B1C77"/>
    <w:rsid w:val="009B56BD"/>
    <w:rsid w:val="009B6209"/>
    <w:rsid w:val="009B7922"/>
    <w:rsid w:val="009B7F3A"/>
    <w:rsid w:val="009C3692"/>
    <w:rsid w:val="009C451A"/>
    <w:rsid w:val="009C4915"/>
    <w:rsid w:val="009C51EF"/>
    <w:rsid w:val="009C6E8D"/>
    <w:rsid w:val="009C7095"/>
    <w:rsid w:val="009C7E1D"/>
    <w:rsid w:val="009D3EAF"/>
    <w:rsid w:val="009D5051"/>
    <w:rsid w:val="009D5541"/>
    <w:rsid w:val="009D62F7"/>
    <w:rsid w:val="009D7715"/>
    <w:rsid w:val="009D776E"/>
    <w:rsid w:val="009E2CD0"/>
    <w:rsid w:val="009E341F"/>
    <w:rsid w:val="009E5556"/>
    <w:rsid w:val="009F0200"/>
    <w:rsid w:val="009F3E85"/>
    <w:rsid w:val="009F4268"/>
    <w:rsid w:val="009F5943"/>
    <w:rsid w:val="009F5AE8"/>
    <w:rsid w:val="009F771B"/>
    <w:rsid w:val="009F7D80"/>
    <w:rsid w:val="00A01B7B"/>
    <w:rsid w:val="00A03DFC"/>
    <w:rsid w:val="00A04D67"/>
    <w:rsid w:val="00A054C6"/>
    <w:rsid w:val="00A0557C"/>
    <w:rsid w:val="00A061DC"/>
    <w:rsid w:val="00A063FB"/>
    <w:rsid w:val="00A10370"/>
    <w:rsid w:val="00A11A0A"/>
    <w:rsid w:val="00A12871"/>
    <w:rsid w:val="00A12CA6"/>
    <w:rsid w:val="00A12D2F"/>
    <w:rsid w:val="00A135CA"/>
    <w:rsid w:val="00A15EBD"/>
    <w:rsid w:val="00A17663"/>
    <w:rsid w:val="00A21320"/>
    <w:rsid w:val="00A2317C"/>
    <w:rsid w:val="00A23AA2"/>
    <w:rsid w:val="00A23E6B"/>
    <w:rsid w:val="00A326AA"/>
    <w:rsid w:val="00A45ACD"/>
    <w:rsid w:val="00A52C0E"/>
    <w:rsid w:val="00A5337D"/>
    <w:rsid w:val="00A564A3"/>
    <w:rsid w:val="00A65A53"/>
    <w:rsid w:val="00A67192"/>
    <w:rsid w:val="00A7078F"/>
    <w:rsid w:val="00A742A3"/>
    <w:rsid w:val="00A76116"/>
    <w:rsid w:val="00A76261"/>
    <w:rsid w:val="00A77648"/>
    <w:rsid w:val="00A80FB0"/>
    <w:rsid w:val="00A81703"/>
    <w:rsid w:val="00A85EBD"/>
    <w:rsid w:val="00A90625"/>
    <w:rsid w:val="00A92ABD"/>
    <w:rsid w:val="00A97D5E"/>
    <w:rsid w:val="00AA0C1F"/>
    <w:rsid w:val="00AA12A7"/>
    <w:rsid w:val="00AA1ABD"/>
    <w:rsid w:val="00AA1CF9"/>
    <w:rsid w:val="00AA260D"/>
    <w:rsid w:val="00AA3859"/>
    <w:rsid w:val="00AA4BA5"/>
    <w:rsid w:val="00AB0006"/>
    <w:rsid w:val="00AB1B53"/>
    <w:rsid w:val="00AB3396"/>
    <w:rsid w:val="00AB5646"/>
    <w:rsid w:val="00AB718E"/>
    <w:rsid w:val="00AB79AB"/>
    <w:rsid w:val="00AB7A2B"/>
    <w:rsid w:val="00AC1CFD"/>
    <w:rsid w:val="00AC32C5"/>
    <w:rsid w:val="00AC32C8"/>
    <w:rsid w:val="00AC3EB3"/>
    <w:rsid w:val="00AC4CE5"/>
    <w:rsid w:val="00AD080B"/>
    <w:rsid w:val="00AD2F00"/>
    <w:rsid w:val="00AD5DD2"/>
    <w:rsid w:val="00AD6FCD"/>
    <w:rsid w:val="00AD7E88"/>
    <w:rsid w:val="00AE007E"/>
    <w:rsid w:val="00AE39A9"/>
    <w:rsid w:val="00AE452D"/>
    <w:rsid w:val="00AE47D0"/>
    <w:rsid w:val="00AE4E18"/>
    <w:rsid w:val="00AE522C"/>
    <w:rsid w:val="00AE558C"/>
    <w:rsid w:val="00AE7123"/>
    <w:rsid w:val="00AF0803"/>
    <w:rsid w:val="00AF2E1D"/>
    <w:rsid w:val="00AF5110"/>
    <w:rsid w:val="00B000F1"/>
    <w:rsid w:val="00B0140D"/>
    <w:rsid w:val="00B0669F"/>
    <w:rsid w:val="00B12051"/>
    <w:rsid w:val="00B123F5"/>
    <w:rsid w:val="00B1439B"/>
    <w:rsid w:val="00B216EF"/>
    <w:rsid w:val="00B226A3"/>
    <w:rsid w:val="00B23385"/>
    <w:rsid w:val="00B24781"/>
    <w:rsid w:val="00B25841"/>
    <w:rsid w:val="00B26A3F"/>
    <w:rsid w:val="00B30D38"/>
    <w:rsid w:val="00B31001"/>
    <w:rsid w:val="00B31424"/>
    <w:rsid w:val="00B31739"/>
    <w:rsid w:val="00B330AB"/>
    <w:rsid w:val="00B33836"/>
    <w:rsid w:val="00B34852"/>
    <w:rsid w:val="00B37993"/>
    <w:rsid w:val="00B40474"/>
    <w:rsid w:val="00B417FA"/>
    <w:rsid w:val="00B4222B"/>
    <w:rsid w:val="00B50F10"/>
    <w:rsid w:val="00B538AB"/>
    <w:rsid w:val="00B62056"/>
    <w:rsid w:val="00B625FB"/>
    <w:rsid w:val="00B62E75"/>
    <w:rsid w:val="00B65B51"/>
    <w:rsid w:val="00B65ED0"/>
    <w:rsid w:val="00B71120"/>
    <w:rsid w:val="00B72BA5"/>
    <w:rsid w:val="00B732D5"/>
    <w:rsid w:val="00B7502E"/>
    <w:rsid w:val="00B801FC"/>
    <w:rsid w:val="00B832D5"/>
    <w:rsid w:val="00B83335"/>
    <w:rsid w:val="00B84B6A"/>
    <w:rsid w:val="00B90D69"/>
    <w:rsid w:val="00B90FFF"/>
    <w:rsid w:val="00B918C6"/>
    <w:rsid w:val="00B957D1"/>
    <w:rsid w:val="00BA0B6F"/>
    <w:rsid w:val="00BA3A53"/>
    <w:rsid w:val="00BA4587"/>
    <w:rsid w:val="00BA5220"/>
    <w:rsid w:val="00BA5DBC"/>
    <w:rsid w:val="00BA6127"/>
    <w:rsid w:val="00BA65A1"/>
    <w:rsid w:val="00BA6CC5"/>
    <w:rsid w:val="00BB014F"/>
    <w:rsid w:val="00BB0CB4"/>
    <w:rsid w:val="00BB1E6B"/>
    <w:rsid w:val="00BB33DB"/>
    <w:rsid w:val="00BB3B78"/>
    <w:rsid w:val="00BB42F5"/>
    <w:rsid w:val="00BC06FE"/>
    <w:rsid w:val="00BC1106"/>
    <w:rsid w:val="00BC30C9"/>
    <w:rsid w:val="00BC4CB0"/>
    <w:rsid w:val="00BC4D48"/>
    <w:rsid w:val="00BC6832"/>
    <w:rsid w:val="00BC76A3"/>
    <w:rsid w:val="00BC79BC"/>
    <w:rsid w:val="00BD03CF"/>
    <w:rsid w:val="00BD1177"/>
    <w:rsid w:val="00BE005D"/>
    <w:rsid w:val="00BE1E5B"/>
    <w:rsid w:val="00BE450D"/>
    <w:rsid w:val="00BE564E"/>
    <w:rsid w:val="00BE5E36"/>
    <w:rsid w:val="00BF1461"/>
    <w:rsid w:val="00BF2A14"/>
    <w:rsid w:val="00C00693"/>
    <w:rsid w:val="00C01895"/>
    <w:rsid w:val="00C03E87"/>
    <w:rsid w:val="00C04E98"/>
    <w:rsid w:val="00C05B5D"/>
    <w:rsid w:val="00C10F67"/>
    <w:rsid w:val="00C122E3"/>
    <w:rsid w:val="00C1606C"/>
    <w:rsid w:val="00C1638C"/>
    <w:rsid w:val="00C21EBA"/>
    <w:rsid w:val="00C23049"/>
    <w:rsid w:val="00C275BE"/>
    <w:rsid w:val="00C27A55"/>
    <w:rsid w:val="00C30E45"/>
    <w:rsid w:val="00C31409"/>
    <w:rsid w:val="00C32E83"/>
    <w:rsid w:val="00C3336C"/>
    <w:rsid w:val="00C43B9A"/>
    <w:rsid w:val="00C43CEA"/>
    <w:rsid w:val="00C47532"/>
    <w:rsid w:val="00C504CE"/>
    <w:rsid w:val="00C505B3"/>
    <w:rsid w:val="00C53246"/>
    <w:rsid w:val="00C560A0"/>
    <w:rsid w:val="00C56D9A"/>
    <w:rsid w:val="00C57624"/>
    <w:rsid w:val="00C57A87"/>
    <w:rsid w:val="00C6059E"/>
    <w:rsid w:val="00C60962"/>
    <w:rsid w:val="00C61134"/>
    <w:rsid w:val="00C61395"/>
    <w:rsid w:val="00C61D31"/>
    <w:rsid w:val="00C648AB"/>
    <w:rsid w:val="00C66371"/>
    <w:rsid w:val="00C664BC"/>
    <w:rsid w:val="00C66BB4"/>
    <w:rsid w:val="00C67DF4"/>
    <w:rsid w:val="00C7406B"/>
    <w:rsid w:val="00C7455F"/>
    <w:rsid w:val="00C74BAC"/>
    <w:rsid w:val="00C77408"/>
    <w:rsid w:val="00C8172C"/>
    <w:rsid w:val="00C81DCC"/>
    <w:rsid w:val="00C82C46"/>
    <w:rsid w:val="00C83289"/>
    <w:rsid w:val="00C83524"/>
    <w:rsid w:val="00C838B4"/>
    <w:rsid w:val="00C86E7D"/>
    <w:rsid w:val="00C87620"/>
    <w:rsid w:val="00C90451"/>
    <w:rsid w:val="00C92B68"/>
    <w:rsid w:val="00C93FC4"/>
    <w:rsid w:val="00C9498D"/>
    <w:rsid w:val="00C955E1"/>
    <w:rsid w:val="00C97FF8"/>
    <w:rsid w:val="00CA5DDC"/>
    <w:rsid w:val="00CA70FE"/>
    <w:rsid w:val="00CB03E5"/>
    <w:rsid w:val="00CB27DD"/>
    <w:rsid w:val="00CB31A4"/>
    <w:rsid w:val="00CC019F"/>
    <w:rsid w:val="00CC04BC"/>
    <w:rsid w:val="00CC28CE"/>
    <w:rsid w:val="00CC3955"/>
    <w:rsid w:val="00CC7927"/>
    <w:rsid w:val="00CD0F82"/>
    <w:rsid w:val="00CD13F8"/>
    <w:rsid w:val="00CD1D2D"/>
    <w:rsid w:val="00CD2732"/>
    <w:rsid w:val="00CD2B97"/>
    <w:rsid w:val="00CD6CC2"/>
    <w:rsid w:val="00CE0CE9"/>
    <w:rsid w:val="00CE386E"/>
    <w:rsid w:val="00CE4C37"/>
    <w:rsid w:val="00CE6327"/>
    <w:rsid w:val="00CE6BFA"/>
    <w:rsid w:val="00CF581B"/>
    <w:rsid w:val="00CF6C49"/>
    <w:rsid w:val="00D00117"/>
    <w:rsid w:val="00D06925"/>
    <w:rsid w:val="00D06DE2"/>
    <w:rsid w:val="00D07068"/>
    <w:rsid w:val="00D1173F"/>
    <w:rsid w:val="00D229AD"/>
    <w:rsid w:val="00D24743"/>
    <w:rsid w:val="00D26A40"/>
    <w:rsid w:val="00D40C37"/>
    <w:rsid w:val="00D4194C"/>
    <w:rsid w:val="00D430D2"/>
    <w:rsid w:val="00D43844"/>
    <w:rsid w:val="00D451DD"/>
    <w:rsid w:val="00D45B95"/>
    <w:rsid w:val="00D4632C"/>
    <w:rsid w:val="00D508F2"/>
    <w:rsid w:val="00D5101B"/>
    <w:rsid w:val="00D544FE"/>
    <w:rsid w:val="00D54DAB"/>
    <w:rsid w:val="00D5574C"/>
    <w:rsid w:val="00D60005"/>
    <w:rsid w:val="00D61393"/>
    <w:rsid w:val="00D6182A"/>
    <w:rsid w:val="00D65990"/>
    <w:rsid w:val="00D66202"/>
    <w:rsid w:val="00D67010"/>
    <w:rsid w:val="00D6701F"/>
    <w:rsid w:val="00D67931"/>
    <w:rsid w:val="00D67D6E"/>
    <w:rsid w:val="00D7209D"/>
    <w:rsid w:val="00D72495"/>
    <w:rsid w:val="00D75B4E"/>
    <w:rsid w:val="00D80773"/>
    <w:rsid w:val="00D807F2"/>
    <w:rsid w:val="00D8769E"/>
    <w:rsid w:val="00D90E3C"/>
    <w:rsid w:val="00D928F2"/>
    <w:rsid w:val="00D92EEF"/>
    <w:rsid w:val="00D944B5"/>
    <w:rsid w:val="00D956BB"/>
    <w:rsid w:val="00DA0127"/>
    <w:rsid w:val="00DA2838"/>
    <w:rsid w:val="00DA416E"/>
    <w:rsid w:val="00DA5C88"/>
    <w:rsid w:val="00DA6260"/>
    <w:rsid w:val="00DA722C"/>
    <w:rsid w:val="00DA7A63"/>
    <w:rsid w:val="00DA7E1E"/>
    <w:rsid w:val="00DB1380"/>
    <w:rsid w:val="00DB4B78"/>
    <w:rsid w:val="00DB62B4"/>
    <w:rsid w:val="00DB6B55"/>
    <w:rsid w:val="00DC048E"/>
    <w:rsid w:val="00DC167B"/>
    <w:rsid w:val="00DC3F03"/>
    <w:rsid w:val="00DC716E"/>
    <w:rsid w:val="00DD1F2E"/>
    <w:rsid w:val="00DD305C"/>
    <w:rsid w:val="00DD3112"/>
    <w:rsid w:val="00DD4024"/>
    <w:rsid w:val="00DD6A91"/>
    <w:rsid w:val="00DD7A1A"/>
    <w:rsid w:val="00DE6492"/>
    <w:rsid w:val="00DE7478"/>
    <w:rsid w:val="00DE7B6E"/>
    <w:rsid w:val="00DF0B46"/>
    <w:rsid w:val="00DF0EEA"/>
    <w:rsid w:val="00DF1323"/>
    <w:rsid w:val="00DF288F"/>
    <w:rsid w:val="00DF7F37"/>
    <w:rsid w:val="00DF7FEC"/>
    <w:rsid w:val="00E02C59"/>
    <w:rsid w:val="00E050A9"/>
    <w:rsid w:val="00E06296"/>
    <w:rsid w:val="00E06C96"/>
    <w:rsid w:val="00E136A2"/>
    <w:rsid w:val="00E2170D"/>
    <w:rsid w:val="00E22820"/>
    <w:rsid w:val="00E23E38"/>
    <w:rsid w:val="00E25E42"/>
    <w:rsid w:val="00E26FF7"/>
    <w:rsid w:val="00E2723F"/>
    <w:rsid w:val="00E303FC"/>
    <w:rsid w:val="00E3084F"/>
    <w:rsid w:val="00E362DB"/>
    <w:rsid w:val="00E4276F"/>
    <w:rsid w:val="00E42EF2"/>
    <w:rsid w:val="00E446FF"/>
    <w:rsid w:val="00E516AE"/>
    <w:rsid w:val="00E51E06"/>
    <w:rsid w:val="00E51EF8"/>
    <w:rsid w:val="00E5352E"/>
    <w:rsid w:val="00E561E0"/>
    <w:rsid w:val="00E578F3"/>
    <w:rsid w:val="00E6056D"/>
    <w:rsid w:val="00E6246F"/>
    <w:rsid w:val="00E63AAB"/>
    <w:rsid w:val="00E64EAB"/>
    <w:rsid w:val="00E6687C"/>
    <w:rsid w:val="00E70E7A"/>
    <w:rsid w:val="00E71D90"/>
    <w:rsid w:val="00E72E1E"/>
    <w:rsid w:val="00E733D8"/>
    <w:rsid w:val="00E73C44"/>
    <w:rsid w:val="00E7489A"/>
    <w:rsid w:val="00E77007"/>
    <w:rsid w:val="00E815B1"/>
    <w:rsid w:val="00E819A8"/>
    <w:rsid w:val="00E819CB"/>
    <w:rsid w:val="00E825C3"/>
    <w:rsid w:val="00E8284A"/>
    <w:rsid w:val="00E83C3C"/>
    <w:rsid w:val="00E85B40"/>
    <w:rsid w:val="00E85B9D"/>
    <w:rsid w:val="00E87D65"/>
    <w:rsid w:val="00E90B8A"/>
    <w:rsid w:val="00E93593"/>
    <w:rsid w:val="00E93946"/>
    <w:rsid w:val="00E955C2"/>
    <w:rsid w:val="00E956B6"/>
    <w:rsid w:val="00E96FD7"/>
    <w:rsid w:val="00EA2D12"/>
    <w:rsid w:val="00EA34F1"/>
    <w:rsid w:val="00EA66FE"/>
    <w:rsid w:val="00EA7B35"/>
    <w:rsid w:val="00EB00FF"/>
    <w:rsid w:val="00EB047C"/>
    <w:rsid w:val="00EB050B"/>
    <w:rsid w:val="00EB2EDE"/>
    <w:rsid w:val="00EB55A8"/>
    <w:rsid w:val="00EB5601"/>
    <w:rsid w:val="00EB7318"/>
    <w:rsid w:val="00EB79B4"/>
    <w:rsid w:val="00EB7DA6"/>
    <w:rsid w:val="00EC0396"/>
    <w:rsid w:val="00EC413B"/>
    <w:rsid w:val="00EC4968"/>
    <w:rsid w:val="00EC6439"/>
    <w:rsid w:val="00ED18CC"/>
    <w:rsid w:val="00ED3077"/>
    <w:rsid w:val="00ED6ACD"/>
    <w:rsid w:val="00ED7A2E"/>
    <w:rsid w:val="00ED7BE7"/>
    <w:rsid w:val="00ED7F4E"/>
    <w:rsid w:val="00EE1A86"/>
    <w:rsid w:val="00EE230A"/>
    <w:rsid w:val="00EE500F"/>
    <w:rsid w:val="00EF03C8"/>
    <w:rsid w:val="00EF2A90"/>
    <w:rsid w:val="00EF2FE4"/>
    <w:rsid w:val="00EF3F15"/>
    <w:rsid w:val="00EF45D5"/>
    <w:rsid w:val="00EF4726"/>
    <w:rsid w:val="00EF494D"/>
    <w:rsid w:val="00EF5949"/>
    <w:rsid w:val="00F031B6"/>
    <w:rsid w:val="00F04554"/>
    <w:rsid w:val="00F06572"/>
    <w:rsid w:val="00F0771D"/>
    <w:rsid w:val="00F0799E"/>
    <w:rsid w:val="00F17B1B"/>
    <w:rsid w:val="00F21C3A"/>
    <w:rsid w:val="00F23836"/>
    <w:rsid w:val="00F239CF"/>
    <w:rsid w:val="00F26A06"/>
    <w:rsid w:val="00F2747E"/>
    <w:rsid w:val="00F30CC1"/>
    <w:rsid w:val="00F32250"/>
    <w:rsid w:val="00F34FEE"/>
    <w:rsid w:val="00F3768D"/>
    <w:rsid w:val="00F378A7"/>
    <w:rsid w:val="00F4137D"/>
    <w:rsid w:val="00F43926"/>
    <w:rsid w:val="00F47F64"/>
    <w:rsid w:val="00F52D7B"/>
    <w:rsid w:val="00F60CB2"/>
    <w:rsid w:val="00F613D4"/>
    <w:rsid w:val="00F65D38"/>
    <w:rsid w:val="00F6697C"/>
    <w:rsid w:val="00F71594"/>
    <w:rsid w:val="00F7211F"/>
    <w:rsid w:val="00F81E8B"/>
    <w:rsid w:val="00F838CB"/>
    <w:rsid w:val="00F8524B"/>
    <w:rsid w:val="00F87940"/>
    <w:rsid w:val="00F87DF5"/>
    <w:rsid w:val="00F9163C"/>
    <w:rsid w:val="00F95D65"/>
    <w:rsid w:val="00FA29F8"/>
    <w:rsid w:val="00FA2F79"/>
    <w:rsid w:val="00FA34D6"/>
    <w:rsid w:val="00FA3B12"/>
    <w:rsid w:val="00FA45F4"/>
    <w:rsid w:val="00FA53D9"/>
    <w:rsid w:val="00FA562E"/>
    <w:rsid w:val="00FB2348"/>
    <w:rsid w:val="00FB39F7"/>
    <w:rsid w:val="00FB4435"/>
    <w:rsid w:val="00FB6999"/>
    <w:rsid w:val="00FC09D6"/>
    <w:rsid w:val="00FC16C9"/>
    <w:rsid w:val="00FC1885"/>
    <w:rsid w:val="00FC29A7"/>
    <w:rsid w:val="00FD0DBA"/>
    <w:rsid w:val="00FD5257"/>
    <w:rsid w:val="00FE09D9"/>
    <w:rsid w:val="00FE127A"/>
    <w:rsid w:val="00FE1540"/>
    <w:rsid w:val="00FE2D17"/>
    <w:rsid w:val="00FE3203"/>
    <w:rsid w:val="00FE61E8"/>
    <w:rsid w:val="00FE64CD"/>
    <w:rsid w:val="00FE723B"/>
    <w:rsid w:val="00FF20D8"/>
    <w:rsid w:val="00FF239B"/>
    <w:rsid w:val="00FF31F0"/>
    <w:rsid w:val="00FF56DB"/>
    <w:rsid w:val="00FF7C51"/>
    <w:rsid w:val="0108F856"/>
    <w:rsid w:val="02A4C8B7"/>
    <w:rsid w:val="0308BB46"/>
    <w:rsid w:val="041CCE57"/>
    <w:rsid w:val="04A7AE60"/>
    <w:rsid w:val="05DC6979"/>
    <w:rsid w:val="09140A3B"/>
    <w:rsid w:val="0C1AEED5"/>
    <w:rsid w:val="0CAE5F7A"/>
    <w:rsid w:val="0DE77B5E"/>
    <w:rsid w:val="128A3059"/>
    <w:rsid w:val="1314F5DE"/>
    <w:rsid w:val="15459274"/>
    <w:rsid w:val="1C69BC4D"/>
    <w:rsid w:val="1CCE82E8"/>
    <w:rsid w:val="1D0476D5"/>
    <w:rsid w:val="1E45D2D1"/>
    <w:rsid w:val="1FA15D0F"/>
    <w:rsid w:val="2183A4D7"/>
    <w:rsid w:val="21BD407E"/>
    <w:rsid w:val="22F51431"/>
    <w:rsid w:val="2444120A"/>
    <w:rsid w:val="262142D6"/>
    <w:rsid w:val="2BB5F378"/>
    <w:rsid w:val="2E99828F"/>
    <w:rsid w:val="2EC5F856"/>
    <w:rsid w:val="3390BB94"/>
    <w:rsid w:val="3EDC1757"/>
    <w:rsid w:val="41D2A5FA"/>
    <w:rsid w:val="432A8B17"/>
    <w:rsid w:val="454AF434"/>
    <w:rsid w:val="4577E925"/>
    <w:rsid w:val="46CD9C38"/>
    <w:rsid w:val="4D3CDDBC"/>
    <w:rsid w:val="4E097A48"/>
    <w:rsid w:val="52C90B9B"/>
    <w:rsid w:val="5600AC5D"/>
    <w:rsid w:val="579C7CBE"/>
    <w:rsid w:val="58D03FD5"/>
    <w:rsid w:val="5A6AA96E"/>
    <w:rsid w:val="601B3E88"/>
    <w:rsid w:val="60B90B52"/>
    <w:rsid w:val="6121E2E1"/>
    <w:rsid w:val="636F40EF"/>
    <w:rsid w:val="63CA3090"/>
    <w:rsid w:val="667157AF"/>
    <w:rsid w:val="6701D152"/>
    <w:rsid w:val="6D60AC41"/>
    <w:rsid w:val="72341D64"/>
    <w:rsid w:val="734FDAB7"/>
    <w:rsid w:val="77F28FB2"/>
    <w:rsid w:val="7B490F59"/>
    <w:rsid w:val="7DD15793"/>
    <w:rsid w:val="7EB0631C"/>
    <w:rsid w:val="7F244248"/>
  </w:rsids>
  <m:mathPr>
    <m:mathFont m:val="Cambria Math"/>
    <m:brkBin m:val="before"/>
    <m:brkBinSub m:val="--"/>
    <m:smallFrac/>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B8926D"/>
  <w15:docId w15:val="{9BD3E288-4706-4886-92AF-0A12F7A2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1"/>
    <w:rPr>
      <w:lang w:val="pt-BR"/>
    </w:rPr>
  </w:style>
  <w:style w:type="paragraph" w:styleId="Ttulo1">
    <w:name w:val="heading 1"/>
    <w:basedOn w:val="Normal"/>
    <w:link w:val="Ttulo1Car"/>
    <w:uiPriority w:val="9"/>
    <w:qFormat/>
    <w:rsid w:val="009F42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ar"/>
    <w:uiPriority w:val="9"/>
    <w:semiHidden/>
    <w:unhideWhenUsed/>
    <w:qFormat/>
    <w:rsid w:val="003744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0609"/>
    <w:rPr>
      <w:color w:val="0000FF" w:themeColor="hyperlink"/>
      <w:u w:val="single"/>
    </w:rPr>
  </w:style>
  <w:style w:type="table" w:styleId="Tablaconcuadrcula">
    <w:name w:val="Table Grid"/>
    <w:basedOn w:val="Tablanormal"/>
    <w:uiPriority w:val="59"/>
    <w:rsid w:val="00EF2FE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he,header odd,header odd1,header odd2,header odd2 Car"/>
    <w:basedOn w:val="Normal"/>
    <w:link w:val="EncabezadoCar"/>
    <w:uiPriority w:val="99"/>
    <w:unhideWhenUsed/>
    <w:rsid w:val="008357D1"/>
    <w:pPr>
      <w:tabs>
        <w:tab w:val="center" w:pos="4252"/>
        <w:tab w:val="right" w:pos="8504"/>
      </w:tabs>
      <w:spacing w:after="0" w:line="240" w:lineRule="auto"/>
    </w:pPr>
  </w:style>
  <w:style w:type="character" w:customStyle="1" w:styleId="EncabezadoCar">
    <w:name w:val="Encabezado Car"/>
    <w:aliases w:val="encabezado Car,he Car,header odd Car,header odd1 Car,header odd2 Car1,header odd2 Car Car"/>
    <w:basedOn w:val="Fuentedeprrafopredeter"/>
    <w:link w:val="Encabezado"/>
    <w:uiPriority w:val="99"/>
    <w:rsid w:val="008357D1"/>
  </w:style>
  <w:style w:type="paragraph" w:styleId="Piedepgina">
    <w:name w:val="footer"/>
    <w:basedOn w:val="Normal"/>
    <w:link w:val="PiedepginaCar"/>
    <w:uiPriority w:val="99"/>
    <w:unhideWhenUsed/>
    <w:rsid w:val="008357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57D1"/>
  </w:style>
  <w:style w:type="paragraph" w:styleId="Ttulo">
    <w:name w:val="Title"/>
    <w:basedOn w:val="Normal"/>
    <w:next w:val="Normal"/>
    <w:link w:val="TtuloCar"/>
    <w:uiPriority w:val="10"/>
    <w:qFormat/>
    <w:rsid w:val="00C611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1134"/>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F376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68D"/>
    <w:rPr>
      <w:rFonts w:ascii="Tahoma" w:hAnsi="Tahoma" w:cs="Tahoma"/>
      <w:sz w:val="16"/>
      <w:szCs w:val="16"/>
    </w:rPr>
  </w:style>
  <w:style w:type="character" w:styleId="Refdecomentario">
    <w:name w:val="annotation reference"/>
    <w:basedOn w:val="Fuentedeprrafopredeter"/>
    <w:uiPriority w:val="99"/>
    <w:semiHidden/>
    <w:unhideWhenUsed/>
    <w:rsid w:val="00F3768D"/>
    <w:rPr>
      <w:sz w:val="16"/>
      <w:szCs w:val="16"/>
    </w:rPr>
  </w:style>
  <w:style w:type="paragraph" w:styleId="Textocomentario">
    <w:name w:val="annotation text"/>
    <w:basedOn w:val="Normal"/>
    <w:link w:val="TextocomentarioCar"/>
    <w:uiPriority w:val="99"/>
    <w:semiHidden/>
    <w:unhideWhenUsed/>
    <w:rsid w:val="00F376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768D"/>
    <w:rPr>
      <w:sz w:val="20"/>
      <w:szCs w:val="20"/>
    </w:rPr>
  </w:style>
  <w:style w:type="paragraph" w:styleId="Asuntodelcomentario">
    <w:name w:val="annotation subject"/>
    <w:basedOn w:val="Textocomentario"/>
    <w:next w:val="Textocomentario"/>
    <w:link w:val="AsuntodelcomentarioCar"/>
    <w:uiPriority w:val="99"/>
    <w:semiHidden/>
    <w:unhideWhenUsed/>
    <w:rsid w:val="00F3768D"/>
    <w:rPr>
      <w:b/>
      <w:bCs/>
    </w:rPr>
  </w:style>
  <w:style w:type="character" w:customStyle="1" w:styleId="AsuntodelcomentarioCar">
    <w:name w:val="Asunto del comentario Car"/>
    <w:basedOn w:val="TextocomentarioCar"/>
    <w:link w:val="Asuntodelcomentario"/>
    <w:uiPriority w:val="99"/>
    <w:semiHidden/>
    <w:rsid w:val="00F3768D"/>
    <w:rPr>
      <w:b/>
      <w:bCs/>
      <w:sz w:val="20"/>
      <w:szCs w:val="20"/>
    </w:rPr>
  </w:style>
  <w:style w:type="paragraph" w:styleId="Prrafodelista">
    <w:name w:val="List Paragraph"/>
    <w:basedOn w:val="Normal"/>
    <w:uiPriority w:val="34"/>
    <w:qFormat/>
    <w:rsid w:val="008C72C9"/>
    <w:pPr>
      <w:spacing w:after="0" w:line="240" w:lineRule="auto"/>
      <w:ind w:left="720"/>
    </w:pPr>
    <w:rPr>
      <w:rFonts w:ascii="Calibri" w:hAnsi="Calibri" w:cs="Calibri"/>
      <w:lang w:val="es-UY" w:eastAsia="es-UY"/>
    </w:rPr>
  </w:style>
  <w:style w:type="character" w:styleId="Hipervnculovisitado">
    <w:name w:val="FollowedHyperlink"/>
    <w:basedOn w:val="Fuentedeprrafopredeter"/>
    <w:uiPriority w:val="99"/>
    <w:semiHidden/>
    <w:unhideWhenUsed/>
    <w:rsid w:val="00101A56"/>
    <w:rPr>
      <w:color w:val="800080" w:themeColor="followedHyperlink"/>
      <w:u w:val="single"/>
    </w:rPr>
  </w:style>
  <w:style w:type="paragraph" w:styleId="Sinespaciado">
    <w:name w:val="No Spacing"/>
    <w:uiPriority w:val="1"/>
    <w:qFormat/>
    <w:rsid w:val="003F5B8E"/>
    <w:pPr>
      <w:spacing w:after="0" w:line="240" w:lineRule="auto"/>
    </w:pPr>
    <w:rPr>
      <w:lang w:val="es-PY"/>
    </w:rPr>
  </w:style>
  <w:style w:type="paragraph" w:customStyle="1" w:styleId="xmsonormal">
    <w:name w:val="x_msonormal"/>
    <w:basedOn w:val="Normal"/>
    <w:rsid w:val="00AA0C1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unhideWhenUsed/>
    <w:qFormat/>
    <w:rsid w:val="007C19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9B1793"/>
    <w:pPr>
      <w:autoSpaceDE w:val="0"/>
      <w:autoSpaceDN w:val="0"/>
      <w:adjustRightInd w:val="0"/>
      <w:spacing w:after="0" w:line="240" w:lineRule="auto"/>
    </w:pPr>
    <w:rPr>
      <w:rFonts w:ascii="Calibri" w:eastAsia="Calibri" w:hAnsi="Calibri" w:cs="Calibri"/>
      <w:color w:val="000000"/>
      <w:sz w:val="24"/>
      <w:szCs w:val="24"/>
      <w:lang w:eastAsia="es-ES"/>
    </w:rPr>
  </w:style>
  <w:style w:type="paragraph" w:customStyle="1" w:styleId="xxxxxmsonormal">
    <w:name w:val="x_x_x_x_x_msonormal"/>
    <w:basedOn w:val="Normal"/>
    <w:rsid w:val="00E51E0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xxcontentpasted2">
    <w:name w:val="x_x_contentpasted2"/>
    <w:basedOn w:val="Fuentedeprrafopredeter"/>
    <w:rsid w:val="00E51E06"/>
  </w:style>
  <w:style w:type="character" w:customStyle="1" w:styleId="xxxxxcontentpasted0">
    <w:name w:val="x_x_x_x_x_contentpasted0"/>
    <w:basedOn w:val="Fuentedeprrafopredeter"/>
    <w:rsid w:val="00E51E06"/>
  </w:style>
  <w:style w:type="character" w:customStyle="1" w:styleId="xxcontentpasted0">
    <w:name w:val="x_x_contentpasted0"/>
    <w:basedOn w:val="Fuentedeprrafopredeter"/>
    <w:rsid w:val="00E51E06"/>
  </w:style>
  <w:style w:type="paragraph" w:customStyle="1" w:styleId="xxxxmsonormal">
    <w:name w:val="x_x_x_x_msonormal"/>
    <w:basedOn w:val="Normal"/>
    <w:rsid w:val="0034132C"/>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Nmerodepgina">
    <w:name w:val="page number"/>
    <w:rsid w:val="00842F80"/>
  </w:style>
  <w:style w:type="character" w:customStyle="1" w:styleId="MenoPendente1">
    <w:name w:val="Menção Pendente1"/>
    <w:basedOn w:val="Fuentedeprrafopredeter"/>
    <w:uiPriority w:val="99"/>
    <w:semiHidden/>
    <w:unhideWhenUsed/>
    <w:rsid w:val="00CB31A4"/>
    <w:rPr>
      <w:color w:val="605E5C"/>
      <w:shd w:val="clear" w:color="auto" w:fill="E1DFDD"/>
    </w:rPr>
  </w:style>
  <w:style w:type="character" w:styleId="nfasis">
    <w:name w:val="Emphasis"/>
    <w:basedOn w:val="Fuentedeprrafopredeter"/>
    <w:uiPriority w:val="20"/>
    <w:qFormat/>
    <w:rsid w:val="00200C8F"/>
    <w:rPr>
      <w:i/>
      <w:iCs/>
    </w:rPr>
  </w:style>
  <w:style w:type="character" w:customStyle="1" w:styleId="Ttulo1Car">
    <w:name w:val="Título 1 Car"/>
    <w:basedOn w:val="Fuentedeprrafopredeter"/>
    <w:link w:val="Ttulo1"/>
    <w:uiPriority w:val="9"/>
    <w:rsid w:val="009F4268"/>
    <w:rPr>
      <w:rFonts w:ascii="Times New Roman" w:eastAsia="Times New Roman" w:hAnsi="Times New Roman" w:cs="Times New Roman"/>
      <w:b/>
      <w:bCs/>
      <w:kern w:val="36"/>
      <w:sz w:val="48"/>
      <w:szCs w:val="48"/>
      <w:lang w:val="pt-BR" w:eastAsia="pt-BR"/>
    </w:rPr>
  </w:style>
  <w:style w:type="character" w:customStyle="1" w:styleId="posted-on">
    <w:name w:val="posted-on"/>
    <w:basedOn w:val="Fuentedeprrafopredeter"/>
    <w:rsid w:val="009F4268"/>
  </w:style>
  <w:style w:type="character" w:customStyle="1" w:styleId="screen-reader-text">
    <w:name w:val="screen-reader-text"/>
    <w:basedOn w:val="Fuentedeprrafopredeter"/>
    <w:rsid w:val="009F4268"/>
  </w:style>
  <w:style w:type="character" w:styleId="Textoennegrita">
    <w:name w:val="Strong"/>
    <w:basedOn w:val="Fuentedeprrafopredeter"/>
    <w:uiPriority w:val="22"/>
    <w:qFormat/>
    <w:rsid w:val="009F4268"/>
    <w:rPr>
      <w:b/>
      <w:bCs/>
    </w:rPr>
  </w:style>
  <w:style w:type="paragraph" w:styleId="Textosinformato">
    <w:name w:val="Plain Text"/>
    <w:basedOn w:val="Normal"/>
    <w:link w:val="TextosinformatoCar"/>
    <w:uiPriority w:val="99"/>
    <w:unhideWhenUsed/>
    <w:rsid w:val="00F21C3A"/>
    <w:pPr>
      <w:spacing w:after="0" w:line="240" w:lineRule="auto"/>
    </w:pPr>
    <w:rPr>
      <w:rFonts w:ascii="Calibri" w:eastAsia="Times New Roman" w:hAnsi="Calibri"/>
      <w:kern w:val="2"/>
      <w:szCs w:val="21"/>
      <w14:ligatures w14:val="standardContextual"/>
    </w:rPr>
  </w:style>
  <w:style w:type="character" w:customStyle="1" w:styleId="TextosinformatoCar">
    <w:name w:val="Texto sin formato Car"/>
    <w:basedOn w:val="Fuentedeprrafopredeter"/>
    <w:link w:val="Textosinformato"/>
    <w:uiPriority w:val="99"/>
    <w:rsid w:val="00F21C3A"/>
    <w:rPr>
      <w:rFonts w:ascii="Calibri" w:eastAsia="Times New Roman" w:hAnsi="Calibri"/>
      <w:kern w:val="2"/>
      <w:szCs w:val="21"/>
      <w:lang w:val="pt-BR"/>
      <w14:ligatures w14:val="standardContextual"/>
    </w:rPr>
  </w:style>
  <w:style w:type="character" w:customStyle="1" w:styleId="normaltextrun">
    <w:name w:val="normaltextrun"/>
    <w:basedOn w:val="Fuentedeprrafopredeter"/>
    <w:rsid w:val="00F04554"/>
  </w:style>
  <w:style w:type="paragraph" w:customStyle="1" w:styleId="has-text-align-center">
    <w:name w:val="has-text-align-center"/>
    <w:basedOn w:val="Normal"/>
    <w:rsid w:val="00467E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uentedeprrafopredeter"/>
    <w:rsid w:val="00384A01"/>
  </w:style>
  <w:style w:type="character" w:styleId="Mencinsinresolver">
    <w:name w:val="Unresolved Mention"/>
    <w:basedOn w:val="Fuentedeprrafopredeter"/>
    <w:uiPriority w:val="99"/>
    <w:semiHidden/>
    <w:unhideWhenUsed/>
    <w:rsid w:val="00932CFC"/>
    <w:rPr>
      <w:color w:val="605E5C"/>
      <w:shd w:val="clear" w:color="auto" w:fill="E1DFDD"/>
    </w:rPr>
  </w:style>
  <w:style w:type="paragraph" w:styleId="Textoindependiente">
    <w:name w:val="Body Text"/>
    <w:basedOn w:val="Normal"/>
    <w:link w:val="TextoindependienteCar"/>
    <w:uiPriority w:val="1"/>
    <w:qFormat/>
    <w:rsid w:val="00E955C2"/>
    <w:pPr>
      <w:widowControl w:val="0"/>
      <w:autoSpaceDE w:val="0"/>
      <w:autoSpaceDN w:val="0"/>
      <w:spacing w:after="0" w:line="240" w:lineRule="auto"/>
    </w:pPr>
    <w:rPr>
      <w:rFonts w:ascii="Calibri" w:eastAsia="Calibri" w:hAnsi="Calibri" w:cs="Calibri"/>
      <w:sz w:val="18"/>
      <w:szCs w:val="18"/>
      <w:lang w:val="es-ES"/>
    </w:rPr>
  </w:style>
  <w:style w:type="character" w:customStyle="1" w:styleId="TextoindependienteCar">
    <w:name w:val="Texto independiente Car"/>
    <w:basedOn w:val="Fuentedeprrafopredeter"/>
    <w:link w:val="Textoindependiente"/>
    <w:uiPriority w:val="1"/>
    <w:rsid w:val="00E955C2"/>
    <w:rPr>
      <w:rFonts w:ascii="Calibri" w:eastAsia="Calibri" w:hAnsi="Calibri" w:cs="Calibri"/>
      <w:sz w:val="18"/>
      <w:szCs w:val="18"/>
    </w:rPr>
  </w:style>
  <w:style w:type="character" w:customStyle="1" w:styleId="Ttulo2Car">
    <w:name w:val="Título 2 Car"/>
    <w:basedOn w:val="Fuentedeprrafopredeter"/>
    <w:link w:val="Ttulo2"/>
    <w:uiPriority w:val="9"/>
    <w:semiHidden/>
    <w:rsid w:val="00374439"/>
    <w:rPr>
      <w:rFonts w:asciiTheme="majorHAnsi" w:eastAsiaTheme="majorEastAsia" w:hAnsiTheme="majorHAnsi" w:cstheme="majorBidi"/>
      <w:color w:val="365F91" w:themeColor="accent1" w:themeShade="BF"/>
      <w:sz w:val="26"/>
      <w:szCs w:val="26"/>
      <w:lang w:val="pt-BR"/>
    </w:rPr>
  </w:style>
  <w:style w:type="character" w:customStyle="1" w:styleId="ui-provider">
    <w:name w:val="ui-provider"/>
    <w:basedOn w:val="Fuentedeprrafopredeter"/>
    <w:rsid w:val="004C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702">
      <w:bodyDiv w:val="1"/>
      <w:marLeft w:val="0"/>
      <w:marRight w:val="0"/>
      <w:marTop w:val="0"/>
      <w:marBottom w:val="0"/>
      <w:divBdr>
        <w:top w:val="none" w:sz="0" w:space="0" w:color="auto"/>
        <w:left w:val="none" w:sz="0" w:space="0" w:color="auto"/>
        <w:bottom w:val="none" w:sz="0" w:space="0" w:color="auto"/>
        <w:right w:val="none" w:sz="0" w:space="0" w:color="auto"/>
      </w:divBdr>
    </w:div>
    <w:div w:id="404005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257">
          <w:marLeft w:val="0"/>
          <w:marRight w:val="0"/>
          <w:marTop w:val="0"/>
          <w:marBottom w:val="300"/>
          <w:divBdr>
            <w:top w:val="none" w:sz="0" w:space="0" w:color="auto"/>
            <w:left w:val="none" w:sz="0" w:space="0" w:color="auto"/>
            <w:bottom w:val="none" w:sz="0" w:space="0" w:color="auto"/>
            <w:right w:val="none" w:sz="0" w:space="0" w:color="auto"/>
          </w:divBdr>
        </w:div>
      </w:divsChild>
    </w:div>
    <w:div w:id="80758341">
      <w:bodyDiv w:val="1"/>
      <w:marLeft w:val="0"/>
      <w:marRight w:val="0"/>
      <w:marTop w:val="0"/>
      <w:marBottom w:val="0"/>
      <w:divBdr>
        <w:top w:val="none" w:sz="0" w:space="0" w:color="auto"/>
        <w:left w:val="none" w:sz="0" w:space="0" w:color="auto"/>
        <w:bottom w:val="none" w:sz="0" w:space="0" w:color="auto"/>
        <w:right w:val="none" w:sz="0" w:space="0" w:color="auto"/>
      </w:divBdr>
    </w:div>
    <w:div w:id="84498756">
      <w:bodyDiv w:val="1"/>
      <w:marLeft w:val="0"/>
      <w:marRight w:val="0"/>
      <w:marTop w:val="0"/>
      <w:marBottom w:val="0"/>
      <w:divBdr>
        <w:top w:val="none" w:sz="0" w:space="0" w:color="auto"/>
        <w:left w:val="none" w:sz="0" w:space="0" w:color="auto"/>
        <w:bottom w:val="none" w:sz="0" w:space="0" w:color="auto"/>
        <w:right w:val="none" w:sz="0" w:space="0" w:color="auto"/>
      </w:divBdr>
    </w:div>
    <w:div w:id="201670414">
      <w:bodyDiv w:val="1"/>
      <w:marLeft w:val="0"/>
      <w:marRight w:val="0"/>
      <w:marTop w:val="0"/>
      <w:marBottom w:val="0"/>
      <w:divBdr>
        <w:top w:val="none" w:sz="0" w:space="0" w:color="auto"/>
        <w:left w:val="none" w:sz="0" w:space="0" w:color="auto"/>
        <w:bottom w:val="none" w:sz="0" w:space="0" w:color="auto"/>
        <w:right w:val="none" w:sz="0" w:space="0" w:color="auto"/>
      </w:divBdr>
    </w:div>
    <w:div w:id="264269007">
      <w:bodyDiv w:val="1"/>
      <w:marLeft w:val="0"/>
      <w:marRight w:val="0"/>
      <w:marTop w:val="0"/>
      <w:marBottom w:val="0"/>
      <w:divBdr>
        <w:top w:val="none" w:sz="0" w:space="0" w:color="auto"/>
        <w:left w:val="none" w:sz="0" w:space="0" w:color="auto"/>
        <w:bottom w:val="none" w:sz="0" w:space="0" w:color="auto"/>
        <w:right w:val="none" w:sz="0" w:space="0" w:color="auto"/>
      </w:divBdr>
    </w:div>
    <w:div w:id="266933944">
      <w:bodyDiv w:val="1"/>
      <w:marLeft w:val="0"/>
      <w:marRight w:val="0"/>
      <w:marTop w:val="0"/>
      <w:marBottom w:val="0"/>
      <w:divBdr>
        <w:top w:val="none" w:sz="0" w:space="0" w:color="auto"/>
        <w:left w:val="none" w:sz="0" w:space="0" w:color="auto"/>
        <w:bottom w:val="none" w:sz="0" w:space="0" w:color="auto"/>
        <w:right w:val="none" w:sz="0" w:space="0" w:color="auto"/>
      </w:divBdr>
    </w:div>
    <w:div w:id="269123403">
      <w:bodyDiv w:val="1"/>
      <w:marLeft w:val="0"/>
      <w:marRight w:val="0"/>
      <w:marTop w:val="0"/>
      <w:marBottom w:val="0"/>
      <w:divBdr>
        <w:top w:val="none" w:sz="0" w:space="0" w:color="auto"/>
        <w:left w:val="none" w:sz="0" w:space="0" w:color="auto"/>
        <w:bottom w:val="none" w:sz="0" w:space="0" w:color="auto"/>
        <w:right w:val="none" w:sz="0" w:space="0" w:color="auto"/>
      </w:divBdr>
    </w:div>
    <w:div w:id="278145621">
      <w:bodyDiv w:val="1"/>
      <w:marLeft w:val="0"/>
      <w:marRight w:val="0"/>
      <w:marTop w:val="0"/>
      <w:marBottom w:val="0"/>
      <w:divBdr>
        <w:top w:val="none" w:sz="0" w:space="0" w:color="auto"/>
        <w:left w:val="none" w:sz="0" w:space="0" w:color="auto"/>
        <w:bottom w:val="none" w:sz="0" w:space="0" w:color="auto"/>
        <w:right w:val="none" w:sz="0" w:space="0" w:color="auto"/>
      </w:divBdr>
    </w:div>
    <w:div w:id="299649848">
      <w:bodyDiv w:val="1"/>
      <w:marLeft w:val="0"/>
      <w:marRight w:val="0"/>
      <w:marTop w:val="0"/>
      <w:marBottom w:val="0"/>
      <w:divBdr>
        <w:top w:val="none" w:sz="0" w:space="0" w:color="auto"/>
        <w:left w:val="none" w:sz="0" w:space="0" w:color="auto"/>
        <w:bottom w:val="none" w:sz="0" w:space="0" w:color="auto"/>
        <w:right w:val="none" w:sz="0" w:space="0" w:color="auto"/>
      </w:divBdr>
      <w:divsChild>
        <w:div w:id="1905410608">
          <w:marLeft w:val="0"/>
          <w:marRight w:val="0"/>
          <w:marTop w:val="150"/>
          <w:marBottom w:val="0"/>
          <w:divBdr>
            <w:top w:val="none" w:sz="0" w:space="0" w:color="auto"/>
            <w:left w:val="none" w:sz="0" w:space="0" w:color="auto"/>
            <w:bottom w:val="none" w:sz="0" w:space="0" w:color="auto"/>
            <w:right w:val="none" w:sz="0" w:space="0" w:color="auto"/>
          </w:divBdr>
        </w:div>
        <w:div w:id="195310876">
          <w:marLeft w:val="0"/>
          <w:marRight w:val="0"/>
          <w:marTop w:val="0"/>
          <w:marBottom w:val="0"/>
          <w:divBdr>
            <w:top w:val="none" w:sz="0" w:space="0" w:color="auto"/>
            <w:left w:val="none" w:sz="0" w:space="0" w:color="auto"/>
            <w:bottom w:val="none" w:sz="0" w:space="0" w:color="auto"/>
            <w:right w:val="none" w:sz="0" w:space="0" w:color="auto"/>
          </w:divBdr>
          <w:divsChild>
            <w:div w:id="1158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182">
      <w:bodyDiv w:val="1"/>
      <w:marLeft w:val="0"/>
      <w:marRight w:val="0"/>
      <w:marTop w:val="0"/>
      <w:marBottom w:val="0"/>
      <w:divBdr>
        <w:top w:val="none" w:sz="0" w:space="0" w:color="auto"/>
        <w:left w:val="none" w:sz="0" w:space="0" w:color="auto"/>
        <w:bottom w:val="none" w:sz="0" w:space="0" w:color="auto"/>
        <w:right w:val="none" w:sz="0" w:space="0" w:color="auto"/>
      </w:divBdr>
    </w:div>
    <w:div w:id="346642606">
      <w:bodyDiv w:val="1"/>
      <w:marLeft w:val="0"/>
      <w:marRight w:val="0"/>
      <w:marTop w:val="0"/>
      <w:marBottom w:val="0"/>
      <w:divBdr>
        <w:top w:val="none" w:sz="0" w:space="0" w:color="auto"/>
        <w:left w:val="none" w:sz="0" w:space="0" w:color="auto"/>
        <w:bottom w:val="none" w:sz="0" w:space="0" w:color="auto"/>
        <w:right w:val="none" w:sz="0" w:space="0" w:color="auto"/>
      </w:divBdr>
    </w:div>
    <w:div w:id="380175835">
      <w:bodyDiv w:val="1"/>
      <w:marLeft w:val="0"/>
      <w:marRight w:val="0"/>
      <w:marTop w:val="0"/>
      <w:marBottom w:val="0"/>
      <w:divBdr>
        <w:top w:val="none" w:sz="0" w:space="0" w:color="auto"/>
        <w:left w:val="none" w:sz="0" w:space="0" w:color="auto"/>
        <w:bottom w:val="none" w:sz="0" w:space="0" w:color="auto"/>
        <w:right w:val="none" w:sz="0" w:space="0" w:color="auto"/>
      </w:divBdr>
    </w:div>
    <w:div w:id="411970853">
      <w:bodyDiv w:val="1"/>
      <w:marLeft w:val="0"/>
      <w:marRight w:val="0"/>
      <w:marTop w:val="0"/>
      <w:marBottom w:val="0"/>
      <w:divBdr>
        <w:top w:val="none" w:sz="0" w:space="0" w:color="auto"/>
        <w:left w:val="none" w:sz="0" w:space="0" w:color="auto"/>
        <w:bottom w:val="none" w:sz="0" w:space="0" w:color="auto"/>
        <w:right w:val="none" w:sz="0" w:space="0" w:color="auto"/>
      </w:divBdr>
    </w:div>
    <w:div w:id="451634792">
      <w:bodyDiv w:val="1"/>
      <w:marLeft w:val="0"/>
      <w:marRight w:val="0"/>
      <w:marTop w:val="0"/>
      <w:marBottom w:val="0"/>
      <w:divBdr>
        <w:top w:val="none" w:sz="0" w:space="0" w:color="auto"/>
        <w:left w:val="none" w:sz="0" w:space="0" w:color="auto"/>
        <w:bottom w:val="none" w:sz="0" w:space="0" w:color="auto"/>
        <w:right w:val="none" w:sz="0" w:space="0" w:color="auto"/>
      </w:divBdr>
      <w:divsChild>
        <w:div w:id="1243636550">
          <w:marLeft w:val="0"/>
          <w:marRight w:val="0"/>
          <w:marTop w:val="0"/>
          <w:marBottom w:val="0"/>
          <w:divBdr>
            <w:top w:val="none" w:sz="0" w:space="0" w:color="auto"/>
            <w:left w:val="none" w:sz="0" w:space="0" w:color="auto"/>
            <w:bottom w:val="none" w:sz="0" w:space="0" w:color="auto"/>
            <w:right w:val="none" w:sz="0" w:space="0" w:color="auto"/>
          </w:divBdr>
          <w:divsChild>
            <w:div w:id="396100326">
              <w:marLeft w:val="0"/>
              <w:marRight w:val="0"/>
              <w:marTop w:val="0"/>
              <w:marBottom w:val="0"/>
              <w:divBdr>
                <w:top w:val="none" w:sz="0" w:space="0" w:color="auto"/>
                <w:left w:val="none" w:sz="0" w:space="0" w:color="auto"/>
                <w:bottom w:val="none" w:sz="0" w:space="0" w:color="auto"/>
                <w:right w:val="none" w:sz="0" w:space="0" w:color="auto"/>
              </w:divBdr>
              <w:divsChild>
                <w:div w:id="761875168">
                  <w:marLeft w:val="0"/>
                  <w:marRight w:val="0"/>
                  <w:marTop w:val="0"/>
                  <w:marBottom w:val="0"/>
                  <w:divBdr>
                    <w:top w:val="none" w:sz="0" w:space="0" w:color="auto"/>
                    <w:left w:val="none" w:sz="0" w:space="0" w:color="auto"/>
                    <w:bottom w:val="none" w:sz="0" w:space="0" w:color="auto"/>
                    <w:right w:val="none" w:sz="0" w:space="0" w:color="auto"/>
                  </w:divBdr>
                  <w:divsChild>
                    <w:div w:id="5454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92842">
      <w:bodyDiv w:val="1"/>
      <w:marLeft w:val="0"/>
      <w:marRight w:val="0"/>
      <w:marTop w:val="0"/>
      <w:marBottom w:val="0"/>
      <w:divBdr>
        <w:top w:val="none" w:sz="0" w:space="0" w:color="auto"/>
        <w:left w:val="none" w:sz="0" w:space="0" w:color="auto"/>
        <w:bottom w:val="none" w:sz="0" w:space="0" w:color="auto"/>
        <w:right w:val="none" w:sz="0" w:space="0" w:color="auto"/>
      </w:divBdr>
    </w:div>
    <w:div w:id="523371062">
      <w:bodyDiv w:val="1"/>
      <w:marLeft w:val="0"/>
      <w:marRight w:val="0"/>
      <w:marTop w:val="0"/>
      <w:marBottom w:val="0"/>
      <w:divBdr>
        <w:top w:val="none" w:sz="0" w:space="0" w:color="auto"/>
        <w:left w:val="none" w:sz="0" w:space="0" w:color="auto"/>
        <w:bottom w:val="none" w:sz="0" w:space="0" w:color="auto"/>
        <w:right w:val="none" w:sz="0" w:space="0" w:color="auto"/>
      </w:divBdr>
      <w:divsChild>
        <w:div w:id="43212567">
          <w:marLeft w:val="0"/>
          <w:marRight w:val="0"/>
          <w:marTop w:val="0"/>
          <w:marBottom w:val="0"/>
          <w:divBdr>
            <w:top w:val="none" w:sz="0" w:space="0" w:color="auto"/>
            <w:left w:val="none" w:sz="0" w:space="0" w:color="auto"/>
            <w:bottom w:val="none" w:sz="0" w:space="0" w:color="auto"/>
            <w:right w:val="none" w:sz="0" w:space="0" w:color="auto"/>
          </w:divBdr>
          <w:divsChild>
            <w:div w:id="316998429">
              <w:marLeft w:val="0"/>
              <w:marRight w:val="0"/>
              <w:marTop w:val="0"/>
              <w:marBottom w:val="0"/>
              <w:divBdr>
                <w:top w:val="none" w:sz="0" w:space="0" w:color="auto"/>
                <w:left w:val="none" w:sz="0" w:space="0" w:color="auto"/>
                <w:bottom w:val="none" w:sz="0" w:space="0" w:color="auto"/>
                <w:right w:val="none" w:sz="0" w:space="0" w:color="auto"/>
              </w:divBdr>
              <w:divsChild>
                <w:div w:id="606540608">
                  <w:marLeft w:val="0"/>
                  <w:marRight w:val="0"/>
                  <w:marTop w:val="0"/>
                  <w:marBottom w:val="0"/>
                  <w:divBdr>
                    <w:top w:val="none" w:sz="0" w:space="0" w:color="auto"/>
                    <w:left w:val="none" w:sz="0" w:space="0" w:color="auto"/>
                    <w:bottom w:val="none" w:sz="0" w:space="0" w:color="auto"/>
                    <w:right w:val="none" w:sz="0" w:space="0" w:color="auto"/>
                  </w:divBdr>
                  <w:divsChild>
                    <w:div w:id="1643805225">
                      <w:marLeft w:val="0"/>
                      <w:marRight w:val="0"/>
                      <w:marTop w:val="0"/>
                      <w:marBottom w:val="0"/>
                      <w:divBdr>
                        <w:top w:val="none" w:sz="0" w:space="0" w:color="auto"/>
                        <w:left w:val="none" w:sz="0" w:space="0" w:color="auto"/>
                        <w:bottom w:val="none" w:sz="0" w:space="0" w:color="auto"/>
                        <w:right w:val="none" w:sz="0" w:space="0" w:color="auto"/>
                      </w:divBdr>
                      <w:divsChild>
                        <w:div w:id="1465850187">
                          <w:marLeft w:val="0"/>
                          <w:marRight w:val="0"/>
                          <w:marTop w:val="0"/>
                          <w:marBottom w:val="0"/>
                          <w:divBdr>
                            <w:top w:val="none" w:sz="0" w:space="0" w:color="auto"/>
                            <w:left w:val="none" w:sz="0" w:space="0" w:color="auto"/>
                            <w:bottom w:val="none" w:sz="0" w:space="0" w:color="auto"/>
                            <w:right w:val="none" w:sz="0" w:space="0" w:color="auto"/>
                          </w:divBdr>
                          <w:divsChild>
                            <w:div w:id="1220282958">
                              <w:marLeft w:val="0"/>
                              <w:marRight w:val="0"/>
                              <w:marTop w:val="0"/>
                              <w:marBottom w:val="0"/>
                              <w:divBdr>
                                <w:top w:val="none" w:sz="0" w:space="0" w:color="auto"/>
                                <w:left w:val="none" w:sz="0" w:space="0" w:color="auto"/>
                                <w:bottom w:val="none" w:sz="0" w:space="0" w:color="auto"/>
                                <w:right w:val="none" w:sz="0" w:space="0" w:color="auto"/>
                              </w:divBdr>
                              <w:divsChild>
                                <w:div w:id="1656451282">
                                  <w:marLeft w:val="0"/>
                                  <w:marRight w:val="0"/>
                                  <w:marTop w:val="0"/>
                                  <w:marBottom w:val="0"/>
                                  <w:divBdr>
                                    <w:top w:val="none" w:sz="0" w:space="0" w:color="auto"/>
                                    <w:left w:val="none" w:sz="0" w:space="0" w:color="auto"/>
                                    <w:bottom w:val="none" w:sz="0" w:space="0" w:color="auto"/>
                                    <w:right w:val="none" w:sz="0" w:space="0" w:color="auto"/>
                                  </w:divBdr>
                                  <w:divsChild>
                                    <w:div w:id="1581208194">
                                      <w:marLeft w:val="0"/>
                                      <w:marRight w:val="0"/>
                                      <w:marTop w:val="0"/>
                                      <w:marBottom w:val="0"/>
                                      <w:divBdr>
                                        <w:top w:val="none" w:sz="0" w:space="0" w:color="auto"/>
                                        <w:left w:val="none" w:sz="0" w:space="0" w:color="auto"/>
                                        <w:bottom w:val="none" w:sz="0" w:space="0" w:color="auto"/>
                                        <w:right w:val="none" w:sz="0" w:space="0" w:color="auto"/>
                                      </w:divBdr>
                                      <w:divsChild>
                                        <w:div w:id="783842792">
                                          <w:marLeft w:val="0"/>
                                          <w:marRight w:val="0"/>
                                          <w:marTop w:val="0"/>
                                          <w:marBottom w:val="0"/>
                                          <w:divBdr>
                                            <w:top w:val="none" w:sz="0" w:space="0" w:color="auto"/>
                                            <w:left w:val="none" w:sz="0" w:space="0" w:color="auto"/>
                                            <w:bottom w:val="none" w:sz="0" w:space="0" w:color="auto"/>
                                            <w:right w:val="none" w:sz="0" w:space="0" w:color="auto"/>
                                          </w:divBdr>
                                          <w:divsChild>
                                            <w:div w:id="915287975">
                                              <w:marLeft w:val="0"/>
                                              <w:marRight w:val="0"/>
                                              <w:marTop w:val="0"/>
                                              <w:marBottom w:val="0"/>
                                              <w:divBdr>
                                                <w:top w:val="none" w:sz="0" w:space="0" w:color="auto"/>
                                                <w:left w:val="none" w:sz="0" w:space="0" w:color="auto"/>
                                                <w:bottom w:val="none" w:sz="0" w:space="0" w:color="auto"/>
                                                <w:right w:val="none" w:sz="0" w:space="0" w:color="auto"/>
                                              </w:divBdr>
                                              <w:divsChild>
                                                <w:div w:id="1407992514">
                                                  <w:marLeft w:val="0"/>
                                                  <w:marRight w:val="0"/>
                                                  <w:marTop w:val="0"/>
                                                  <w:marBottom w:val="0"/>
                                                  <w:divBdr>
                                                    <w:top w:val="none" w:sz="0" w:space="0" w:color="auto"/>
                                                    <w:left w:val="none" w:sz="0" w:space="0" w:color="auto"/>
                                                    <w:bottom w:val="none" w:sz="0" w:space="0" w:color="auto"/>
                                                    <w:right w:val="none" w:sz="0" w:space="0" w:color="auto"/>
                                                  </w:divBdr>
                                                  <w:divsChild>
                                                    <w:div w:id="1172263340">
                                                      <w:marLeft w:val="0"/>
                                                      <w:marRight w:val="0"/>
                                                      <w:marTop w:val="0"/>
                                                      <w:marBottom w:val="0"/>
                                                      <w:divBdr>
                                                        <w:top w:val="none" w:sz="0" w:space="0" w:color="auto"/>
                                                        <w:left w:val="none" w:sz="0" w:space="0" w:color="auto"/>
                                                        <w:bottom w:val="none" w:sz="0" w:space="0" w:color="auto"/>
                                                        <w:right w:val="none" w:sz="0" w:space="0" w:color="auto"/>
                                                      </w:divBdr>
                                                      <w:divsChild>
                                                        <w:div w:id="1308433922">
                                                          <w:marLeft w:val="0"/>
                                                          <w:marRight w:val="0"/>
                                                          <w:marTop w:val="0"/>
                                                          <w:marBottom w:val="0"/>
                                                          <w:divBdr>
                                                            <w:top w:val="none" w:sz="0" w:space="0" w:color="auto"/>
                                                            <w:left w:val="none" w:sz="0" w:space="0" w:color="auto"/>
                                                            <w:bottom w:val="none" w:sz="0" w:space="0" w:color="auto"/>
                                                            <w:right w:val="none" w:sz="0" w:space="0" w:color="auto"/>
                                                          </w:divBdr>
                                                          <w:divsChild>
                                                            <w:div w:id="15371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4613539">
      <w:bodyDiv w:val="1"/>
      <w:marLeft w:val="0"/>
      <w:marRight w:val="0"/>
      <w:marTop w:val="0"/>
      <w:marBottom w:val="0"/>
      <w:divBdr>
        <w:top w:val="none" w:sz="0" w:space="0" w:color="auto"/>
        <w:left w:val="none" w:sz="0" w:space="0" w:color="auto"/>
        <w:bottom w:val="none" w:sz="0" w:space="0" w:color="auto"/>
        <w:right w:val="none" w:sz="0" w:space="0" w:color="auto"/>
      </w:divBdr>
    </w:div>
    <w:div w:id="619074044">
      <w:bodyDiv w:val="1"/>
      <w:marLeft w:val="0"/>
      <w:marRight w:val="0"/>
      <w:marTop w:val="0"/>
      <w:marBottom w:val="0"/>
      <w:divBdr>
        <w:top w:val="none" w:sz="0" w:space="0" w:color="auto"/>
        <w:left w:val="none" w:sz="0" w:space="0" w:color="auto"/>
        <w:bottom w:val="none" w:sz="0" w:space="0" w:color="auto"/>
        <w:right w:val="none" w:sz="0" w:space="0" w:color="auto"/>
      </w:divBdr>
      <w:divsChild>
        <w:div w:id="1692878641">
          <w:marLeft w:val="0"/>
          <w:marRight w:val="0"/>
          <w:marTop w:val="150"/>
          <w:marBottom w:val="0"/>
          <w:divBdr>
            <w:top w:val="none" w:sz="0" w:space="0" w:color="auto"/>
            <w:left w:val="none" w:sz="0" w:space="0" w:color="auto"/>
            <w:bottom w:val="none" w:sz="0" w:space="0" w:color="auto"/>
            <w:right w:val="none" w:sz="0" w:space="0" w:color="auto"/>
          </w:divBdr>
        </w:div>
        <w:div w:id="1387489568">
          <w:marLeft w:val="0"/>
          <w:marRight w:val="0"/>
          <w:marTop w:val="0"/>
          <w:marBottom w:val="0"/>
          <w:divBdr>
            <w:top w:val="none" w:sz="0" w:space="0" w:color="auto"/>
            <w:left w:val="none" w:sz="0" w:space="0" w:color="auto"/>
            <w:bottom w:val="none" w:sz="0" w:space="0" w:color="auto"/>
            <w:right w:val="none" w:sz="0" w:space="0" w:color="auto"/>
          </w:divBdr>
          <w:divsChild>
            <w:div w:id="9850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3041">
      <w:bodyDiv w:val="1"/>
      <w:marLeft w:val="0"/>
      <w:marRight w:val="0"/>
      <w:marTop w:val="0"/>
      <w:marBottom w:val="0"/>
      <w:divBdr>
        <w:top w:val="none" w:sz="0" w:space="0" w:color="auto"/>
        <w:left w:val="none" w:sz="0" w:space="0" w:color="auto"/>
        <w:bottom w:val="none" w:sz="0" w:space="0" w:color="auto"/>
        <w:right w:val="none" w:sz="0" w:space="0" w:color="auto"/>
      </w:divBdr>
    </w:div>
    <w:div w:id="691422514">
      <w:bodyDiv w:val="1"/>
      <w:marLeft w:val="0"/>
      <w:marRight w:val="0"/>
      <w:marTop w:val="0"/>
      <w:marBottom w:val="0"/>
      <w:divBdr>
        <w:top w:val="none" w:sz="0" w:space="0" w:color="auto"/>
        <w:left w:val="none" w:sz="0" w:space="0" w:color="auto"/>
        <w:bottom w:val="none" w:sz="0" w:space="0" w:color="auto"/>
        <w:right w:val="none" w:sz="0" w:space="0" w:color="auto"/>
      </w:divBdr>
    </w:div>
    <w:div w:id="692267552">
      <w:bodyDiv w:val="1"/>
      <w:marLeft w:val="0"/>
      <w:marRight w:val="0"/>
      <w:marTop w:val="0"/>
      <w:marBottom w:val="0"/>
      <w:divBdr>
        <w:top w:val="none" w:sz="0" w:space="0" w:color="auto"/>
        <w:left w:val="none" w:sz="0" w:space="0" w:color="auto"/>
        <w:bottom w:val="none" w:sz="0" w:space="0" w:color="auto"/>
        <w:right w:val="none" w:sz="0" w:space="0" w:color="auto"/>
      </w:divBdr>
    </w:div>
    <w:div w:id="855385520">
      <w:bodyDiv w:val="1"/>
      <w:marLeft w:val="0"/>
      <w:marRight w:val="0"/>
      <w:marTop w:val="0"/>
      <w:marBottom w:val="0"/>
      <w:divBdr>
        <w:top w:val="none" w:sz="0" w:space="0" w:color="auto"/>
        <w:left w:val="none" w:sz="0" w:space="0" w:color="auto"/>
        <w:bottom w:val="none" w:sz="0" w:space="0" w:color="auto"/>
        <w:right w:val="none" w:sz="0" w:space="0" w:color="auto"/>
      </w:divBdr>
      <w:divsChild>
        <w:div w:id="1728333706">
          <w:marLeft w:val="0"/>
          <w:marRight w:val="0"/>
          <w:marTop w:val="150"/>
          <w:marBottom w:val="0"/>
          <w:divBdr>
            <w:top w:val="none" w:sz="0" w:space="0" w:color="auto"/>
            <w:left w:val="none" w:sz="0" w:space="0" w:color="auto"/>
            <w:bottom w:val="none" w:sz="0" w:space="0" w:color="auto"/>
            <w:right w:val="none" w:sz="0" w:space="0" w:color="auto"/>
          </w:divBdr>
        </w:div>
        <w:div w:id="1892572618">
          <w:marLeft w:val="0"/>
          <w:marRight w:val="0"/>
          <w:marTop w:val="0"/>
          <w:marBottom w:val="0"/>
          <w:divBdr>
            <w:top w:val="none" w:sz="0" w:space="0" w:color="auto"/>
            <w:left w:val="none" w:sz="0" w:space="0" w:color="auto"/>
            <w:bottom w:val="none" w:sz="0" w:space="0" w:color="auto"/>
            <w:right w:val="none" w:sz="0" w:space="0" w:color="auto"/>
          </w:divBdr>
          <w:divsChild>
            <w:div w:id="6246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5559">
      <w:bodyDiv w:val="1"/>
      <w:marLeft w:val="0"/>
      <w:marRight w:val="0"/>
      <w:marTop w:val="0"/>
      <w:marBottom w:val="0"/>
      <w:divBdr>
        <w:top w:val="none" w:sz="0" w:space="0" w:color="auto"/>
        <w:left w:val="none" w:sz="0" w:space="0" w:color="auto"/>
        <w:bottom w:val="none" w:sz="0" w:space="0" w:color="auto"/>
        <w:right w:val="none" w:sz="0" w:space="0" w:color="auto"/>
      </w:divBdr>
    </w:div>
    <w:div w:id="999502781">
      <w:bodyDiv w:val="1"/>
      <w:marLeft w:val="0"/>
      <w:marRight w:val="0"/>
      <w:marTop w:val="0"/>
      <w:marBottom w:val="0"/>
      <w:divBdr>
        <w:top w:val="none" w:sz="0" w:space="0" w:color="auto"/>
        <w:left w:val="none" w:sz="0" w:space="0" w:color="auto"/>
        <w:bottom w:val="none" w:sz="0" w:space="0" w:color="auto"/>
        <w:right w:val="none" w:sz="0" w:space="0" w:color="auto"/>
      </w:divBdr>
    </w:div>
    <w:div w:id="1054810178">
      <w:bodyDiv w:val="1"/>
      <w:marLeft w:val="0"/>
      <w:marRight w:val="0"/>
      <w:marTop w:val="0"/>
      <w:marBottom w:val="0"/>
      <w:divBdr>
        <w:top w:val="none" w:sz="0" w:space="0" w:color="auto"/>
        <w:left w:val="none" w:sz="0" w:space="0" w:color="auto"/>
        <w:bottom w:val="none" w:sz="0" w:space="0" w:color="auto"/>
        <w:right w:val="none" w:sz="0" w:space="0" w:color="auto"/>
      </w:divBdr>
      <w:divsChild>
        <w:div w:id="1634479347">
          <w:marLeft w:val="0"/>
          <w:marRight w:val="0"/>
          <w:marTop w:val="150"/>
          <w:marBottom w:val="0"/>
          <w:divBdr>
            <w:top w:val="none" w:sz="0" w:space="0" w:color="auto"/>
            <w:left w:val="none" w:sz="0" w:space="0" w:color="auto"/>
            <w:bottom w:val="none" w:sz="0" w:space="0" w:color="auto"/>
            <w:right w:val="none" w:sz="0" w:space="0" w:color="auto"/>
          </w:divBdr>
        </w:div>
        <w:div w:id="196353468">
          <w:marLeft w:val="0"/>
          <w:marRight w:val="0"/>
          <w:marTop w:val="0"/>
          <w:marBottom w:val="0"/>
          <w:divBdr>
            <w:top w:val="none" w:sz="0" w:space="0" w:color="auto"/>
            <w:left w:val="none" w:sz="0" w:space="0" w:color="auto"/>
            <w:bottom w:val="none" w:sz="0" w:space="0" w:color="auto"/>
            <w:right w:val="none" w:sz="0" w:space="0" w:color="auto"/>
          </w:divBdr>
          <w:divsChild>
            <w:div w:id="1990867438">
              <w:marLeft w:val="0"/>
              <w:marRight w:val="0"/>
              <w:marTop w:val="0"/>
              <w:marBottom w:val="0"/>
              <w:divBdr>
                <w:top w:val="none" w:sz="0" w:space="0" w:color="auto"/>
                <w:left w:val="none" w:sz="0" w:space="0" w:color="auto"/>
                <w:bottom w:val="none" w:sz="0" w:space="0" w:color="auto"/>
                <w:right w:val="none" w:sz="0" w:space="0" w:color="auto"/>
              </w:divBdr>
              <w:divsChild>
                <w:div w:id="18914586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41536686">
      <w:bodyDiv w:val="1"/>
      <w:marLeft w:val="0"/>
      <w:marRight w:val="0"/>
      <w:marTop w:val="0"/>
      <w:marBottom w:val="0"/>
      <w:divBdr>
        <w:top w:val="none" w:sz="0" w:space="0" w:color="auto"/>
        <w:left w:val="none" w:sz="0" w:space="0" w:color="auto"/>
        <w:bottom w:val="none" w:sz="0" w:space="0" w:color="auto"/>
        <w:right w:val="none" w:sz="0" w:space="0" w:color="auto"/>
      </w:divBdr>
    </w:div>
    <w:div w:id="1143962138">
      <w:bodyDiv w:val="1"/>
      <w:marLeft w:val="0"/>
      <w:marRight w:val="0"/>
      <w:marTop w:val="0"/>
      <w:marBottom w:val="0"/>
      <w:divBdr>
        <w:top w:val="none" w:sz="0" w:space="0" w:color="auto"/>
        <w:left w:val="none" w:sz="0" w:space="0" w:color="auto"/>
        <w:bottom w:val="none" w:sz="0" w:space="0" w:color="auto"/>
        <w:right w:val="none" w:sz="0" w:space="0" w:color="auto"/>
      </w:divBdr>
    </w:div>
    <w:div w:id="1159346756">
      <w:bodyDiv w:val="1"/>
      <w:marLeft w:val="0"/>
      <w:marRight w:val="0"/>
      <w:marTop w:val="0"/>
      <w:marBottom w:val="0"/>
      <w:divBdr>
        <w:top w:val="none" w:sz="0" w:space="0" w:color="auto"/>
        <w:left w:val="none" w:sz="0" w:space="0" w:color="auto"/>
        <w:bottom w:val="none" w:sz="0" w:space="0" w:color="auto"/>
        <w:right w:val="none" w:sz="0" w:space="0" w:color="auto"/>
      </w:divBdr>
    </w:div>
    <w:div w:id="1195851573">
      <w:bodyDiv w:val="1"/>
      <w:marLeft w:val="0"/>
      <w:marRight w:val="0"/>
      <w:marTop w:val="0"/>
      <w:marBottom w:val="0"/>
      <w:divBdr>
        <w:top w:val="none" w:sz="0" w:space="0" w:color="auto"/>
        <w:left w:val="none" w:sz="0" w:space="0" w:color="auto"/>
        <w:bottom w:val="none" w:sz="0" w:space="0" w:color="auto"/>
        <w:right w:val="none" w:sz="0" w:space="0" w:color="auto"/>
      </w:divBdr>
    </w:div>
    <w:div w:id="1244954572">
      <w:bodyDiv w:val="1"/>
      <w:marLeft w:val="0"/>
      <w:marRight w:val="0"/>
      <w:marTop w:val="0"/>
      <w:marBottom w:val="0"/>
      <w:divBdr>
        <w:top w:val="none" w:sz="0" w:space="0" w:color="auto"/>
        <w:left w:val="none" w:sz="0" w:space="0" w:color="auto"/>
        <w:bottom w:val="none" w:sz="0" w:space="0" w:color="auto"/>
        <w:right w:val="none" w:sz="0" w:space="0" w:color="auto"/>
      </w:divBdr>
      <w:divsChild>
        <w:div w:id="621573006">
          <w:marLeft w:val="0"/>
          <w:marRight w:val="0"/>
          <w:marTop w:val="0"/>
          <w:marBottom w:val="0"/>
          <w:divBdr>
            <w:top w:val="none" w:sz="0" w:space="0" w:color="auto"/>
            <w:left w:val="none" w:sz="0" w:space="0" w:color="auto"/>
            <w:bottom w:val="none" w:sz="0" w:space="0" w:color="auto"/>
            <w:right w:val="none" w:sz="0" w:space="0" w:color="auto"/>
          </w:divBdr>
        </w:div>
      </w:divsChild>
    </w:div>
    <w:div w:id="1299217677">
      <w:bodyDiv w:val="1"/>
      <w:marLeft w:val="0"/>
      <w:marRight w:val="0"/>
      <w:marTop w:val="0"/>
      <w:marBottom w:val="0"/>
      <w:divBdr>
        <w:top w:val="none" w:sz="0" w:space="0" w:color="auto"/>
        <w:left w:val="none" w:sz="0" w:space="0" w:color="auto"/>
        <w:bottom w:val="none" w:sz="0" w:space="0" w:color="auto"/>
        <w:right w:val="none" w:sz="0" w:space="0" w:color="auto"/>
      </w:divBdr>
    </w:div>
    <w:div w:id="1347486745">
      <w:bodyDiv w:val="1"/>
      <w:marLeft w:val="0"/>
      <w:marRight w:val="0"/>
      <w:marTop w:val="0"/>
      <w:marBottom w:val="0"/>
      <w:divBdr>
        <w:top w:val="none" w:sz="0" w:space="0" w:color="auto"/>
        <w:left w:val="none" w:sz="0" w:space="0" w:color="auto"/>
        <w:bottom w:val="none" w:sz="0" w:space="0" w:color="auto"/>
        <w:right w:val="none" w:sz="0" w:space="0" w:color="auto"/>
      </w:divBdr>
    </w:div>
    <w:div w:id="1417895976">
      <w:bodyDiv w:val="1"/>
      <w:marLeft w:val="0"/>
      <w:marRight w:val="0"/>
      <w:marTop w:val="0"/>
      <w:marBottom w:val="0"/>
      <w:divBdr>
        <w:top w:val="none" w:sz="0" w:space="0" w:color="auto"/>
        <w:left w:val="none" w:sz="0" w:space="0" w:color="auto"/>
        <w:bottom w:val="none" w:sz="0" w:space="0" w:color="auto"/>
        <w:right w:val="none" w:sz="0" w:space="0" w:color="auto"/>
      </w:divBdr>
    </w:div>
    <w:div w:id="1440946952">
      <w:bodyDiv w:val="1"/>
      <w:marLeft w:val="0"/>
      <w:marRight w:val="0"/>
      <w:marTop w:val="0"/>
      <w:marBottom w:val="0"/>
      <w:divBdr>
        <w:top w:val="none" w:sz="0" w:space="0" w:color="auto"/>
        <w:left w:val="none" w:sz="0" w:space="0" w:color="auto"/>
        <w:bottom w:val="none" w:sz="0" w:space="0" w:color="auto"/>
        <w:right w:val="none" w:sz="0" w:space="0" w:color="auto"/>
      </w:divBdr>
    </w:div>
    <w:div w:id="1506165799">
      <w:bodyDiv w:val="1"/>
      <w:marLeft w:val="0"/>
      <w:marRight w:val="0"/>
      <w:marTop w:val="0"/>
      <w:marBottom w:val="0"/>
      <w:divBdr>
        <w:top w:val="none" w:sz="0" w:space="0" w:color="auto"/>
        <w:left w:val="none" w:sz="0" w:space="0" w:color="auto"/>
        <w:bottom w:val="none" w:sz="0" w:space="0" w:color="auto"/>
        <w:right w:val="none" w:sz="0" w:space="0" w:color="auto"/>
      </w:divBdr>
      <w:divsChild>
        <w:div w:id="1174683982">
          <w:marLeft w:val="0"/>
          <w:marRight w:val="0"/>
          <w:marTop w:val="0"/>
          <w:marBottom w:val="0"/>
          <w:divBdr>
            <w:top w:val="none" w:sz="0" w:space="0" w:color="auto"/>
            <w:left w:val="none" w:sz="0" w:space="0" w:color="auto"/>
            <w:bottom w:val="none" w:sz="0" w:space="0" w:color="auto"/>
            <w:right w:val="none" w:sz="0" w:space="0" w:color="auto"/>
          </w:divBdr>
        </w:div>
      </w:divsChild>
    </w:div>
    <w:div w:id="1508251152">
      <w:bodyDiv w:val="1"/>
      <w:marLeft w:val="0"/>
      <w:marRight w:val="0"/>
      <w:marTop w:val="0"/>
      <w:marBottom w:val="0"/>
      <w:divBdr>
        <w:top w:val="none" w:sz="0" w:space="0" w:color="auto"/>
        <w:left w:val="none" w:sz="0" w:space="0" w:color="auto"/>
        <w:bottom w:val="none" w:sz="0" w:space="0" w:color="auto"/>
        <w:right w:val="none" w:sz="0" w:space="0" w:color="auto"/>
      </w:divBdr>
      <w:divsChild>
        <w:div w:id="475997860">
          <w:marLeft w:val="0"/>
          <w:marRight w:val="0"/>
          <w:marTop w:val="150"/>
          <w:marBottom w:val="0"/>
          <w:divBdr>
            <w:top w:val="none" w:sz="0" w:space="0" w:color="auto"/>
            <w:left w:val="none" w:sz="0" w:space="0" w:color="auto"/>
            <w:bottom w:val="none" w:sz="0" w:space="0" w:color="auto"/>
            <w:right w:val="none" w:sz="0" w:space="0" w:color="auto"/>
          </w:divBdr>
        </w:div>
        <w:div w:id="503522052">
          <w:marLeft w:val="0"/>
          <w:marRight w:val="0"/>
          <w:marTop w:val="0"/>
          <w:marBottom w:val="0"/>
          <w:divBdr>
            <w:top w:val="none" w:sz="0" w:space="0" w:color="auto"/>
            <w:left w:val="none" w:sz="0" w:space="0" w:color="auto"/>
            <w:bottom w:val="none" w:sz="0" w:space="0" w:color="auto"/>
            <w:right w:val="none" w:sz="0" w:space="0" w:color="auto"/>
          </w:divBdr>
          <w:divsChild>
            <w:div w:id="1164052841">
              <w:marLeft w:val="0"/>
              <w:marRight w:val="0"/>
              <w:marTop w:val="0"/>
              <w:marBottom w:val="0"/>
              <w:divBdr>
                <w:top w:val="none" w:sz="0" w:space="0" w:color="auto"/>
                <w:left w:val="none" w:sz="0" w:space="0" w:color="auto"/>
                <w:bottom w:val="none" w:sz="0" w:space="0" w:color="auto"/>
                <w:right w:val="none" w:sz="0" w:space="0" w:color="auto"/>
              </w:divBdr>
              <w:divsChild>
                <w:div w:id="1819494563">
                  <w:marLeft w:val="0"/>
                  <w:marRight w:val="0"/>
                  <w:marTop w:val="0"/>
                  <w:marBottom w:val="300"/>
                  <w:divBdr>
                    <w:top w:val="none" w:sz="0" w:space="0" w:color="auto"/>
                    <w:left w:val="none" w:sz="0" w:space="0" w:color="auto"/>
                    <w:bottom w:val="none" w:sz="0" w:space="0" w:color="auto"/>
                    <w:right w:val="none" w:sz="0" w:space="0" w:color="auto"/>
                  </w:divBdr>
                </w:div>
                <w:div w:id="1060439688">
                  <w:marLeft w:val="0"/>
                  <w:marRight w:val="0"/>
                  <w:marTop w:val="0"/>
                  <w:marBottom w:val="300"/>
                  <w:divBdr>
                    <w:top w:val="none" w:sz="0" w:space="0" w:color="auto"/>
                    <w:left w:val="none" w:sz="0" w:space="0" w:color="auto"/>
                    <w:bottom w:val="none" w:sz="0" w:space="0" w:color="auto"/>
                    <w:right w:val="none" w:sz="0" w:space="0" w:color="auto"/>
                  </w:divBdr>
                </w:div>
                <w:div w:id="3170732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6946981">
      <w:bodyDiv w:val="1"/>
      <w:marLeft w:val="0"/>
      <w:marRight w:val="0"/>
      <w:marTop w:val="0"/>
      <w:marBottom w:val="0"/>
      <w:divBdr>
        <w:top w:val="none" w:sz="0" w:space="0" w:color="auto"/>
        <w:left w:val="none" w:sz="0" w:space="0" w:color="auto"/>
        <w:bottom w:val="none" w:sz="0" w:space="0" w:color="auto"/>
        <w:right w:val="none" w:sz="0" w:space="0" w:color="auto"/>
      </w:divBdr>
    </w:div>
    <w:div w:id="1544830984">
      <w:bodyDiv w:val="1"/>
      <w:marLeft w:val="0"/>
      <w:marRight w:val="0"/>
      <w:marTop w:val="0"/>
      <w:marBottom w:val="0"/>
      <w:divBdr>
        <w:top w:val="none" w:sz="0" w:space="0" w:color="auto"/>
        <w:left w:val="none" w:sz="0" w:space="0" w:color="auto"/>
        <w:bottom w:val="none" w:sz="0" w:space="0" w:color="auto"/>
        <w:right w:val="none" w:sz="0" w:space="0" w:color="auto"/>
      </w:divBdr>
      <w:divsChild>
        <w:div w:id="1535653913">
          <w:marLeft w:val="0"/>
          <w:marRight w:val="0"/>
          <w:marTop w:val="0"/>
          <w:marBottom w:val="0"/>
          <w:divBdr>
            <w:top w:val="none" w:sz="0" w:space="0" w:color="auto"/>
            <w:left w:val="none" w:sz="0" w:space="0" w:color="auto"/>
            <w:bottom w:val="none" w:sz="0" w:space="0" w:color="auto"/>
            <w:right w:val="none" w:sz="0" w:space="0" w:color="auto"/>
          </w:divBdr>
        </w:div>
        <w:div w:id="812022551">
          <w:marLeft w:val="0"/>
          <w:marRight w:val="0"/>
          <w:marTop w:val="0"/>
          <w:marBottom w:val="0"/>
          <w:divBdr>
            <w:top w:val="none" w:sz="0" w:space="0" w:color="auto"/>
            <w:left w:val="none" w:sz="0" w:space="0" w:color="auto"/>
            <w:bottom w:val="none" w:sz="0" w:space="0" w:color="auto"/>
            <w:right w:val="none" w:sz="0" w:space="0" w:color="auto"/>
          </w:divBdr>
        </w:div>
      </w:divsChild>
    </w:div>
    <w:div w:id="1634674740">
      <w:bodyDiv w:val="1"/>
      <w:marLeft w:val="0"/>
      <w:marRight w:val="0"/>
      <w:marTop w:val="0"/>
      <w:marBottom w:val="0"/>
      <w:divBdr>
        <w:top w:val="none" w:sz="0" w:space="0" w:color="auto"/>
        <w:left w:val="none" w:sz="0" w:space="0" w:color="auto"/>
        <w:bottom w:val="none" w:sz="0" w:space="0" w:color="auto"/>
        <w:right w:val="none" w:sz="0" w:space="0" w:color="auto"/>
      </w:divBdr>
    </w:div>
    <w:div w:id="1639186446">
      <w:bodyDiv w:val="1"/>
      <w:marLeft w:val="0"/>
      <w:marRight w:val="0"/>
      <w:marTop w:val="0"/>
      <w:marBottom w:val="0"/>
      <w:divBdr>
        <w:top w:val="none" w:sz="0" w:space="0" w:color="auto"/>
        <w:left w:val="none" w:sz="0" w:space="0" w:color="auto"/>
        <w:bottom w:val="none" w:sz="0" w:space="0" w:color="auto"/>
        <w:right w:val="none" w:sz="0" w:space="0" w:color="auto"/>
      </w:divBdr>
    </w:div>
    <w:div w:id="1655834889">
      <w:bodyDiv w:val="1"/>
      <w:marLeft w:val="0"/>
      <w:marRight w:val="0"/>
      <w:marTop w:val="0"/>
      <w:marBottom w:val="0"/>
      <w:divBdr>
        <w:top w:val="none" w:sz="0" w:space="0" w:color="auto"/>
        <w:left w:val="none" w:sz="0" w:space="0" w:color="auto"/>
        <w:bottom w:val="none" w:sz="0" w:space="0" w:color="auto"/>
        <w:right w:val="none" w:sz="0" w:space="0" w:color="auto"/>
      </w:divBdr>
    </w:div>
    <w:div w:id="1772974670">
      <w:bodyDiv w:val="1"/>
      <w:marLeft w:val="0"/>
      <w:marRight w:val="0"/>
      <w:marTop w:val="0"/>
      <w:marBottom w:val="0"/>
      <w:divBdr>
        <w:top w:val="none" w:sz="0" w:space="0" w:color="auto"/>
        <w:left w:val="none" w:sz="0" w:space="0" w:color="auto"/>
        <w:bottom w:val="none" w:sz="0" w:space="0" w:color="auto"/>
        <w:right w:val="none" w:sz="0" w:space="0" w:color="auto"/>
      </w:divBdr>
    </w:div>
    <w:div w:id="1815676745">
      <w:bodyDiv w:val="1"/>
      <w:marLeft w:val="0"/>
      <w:marRight w:val="0"/>
      <w:marTop w:val="0"/>
      <w:marBottom w:val="0"/>
      <w:divBdr>
        <w:top w:val="none" w:sz="0" w:space="0" w:color="auto"/>
        <w:left w:val="none" w:sz="0" w:space="0" w:color="auto"/>
        <w:bottom w:val="none" w:sz="0" w:space="0" w:color="auto"/>
        <w:right w:val="none" w:sz="0" w:space="0" w:color="auto"/>
      </w:divBdr>
    </w:div>
    <w:div w:id="1862208674">
      <w:bodyDiv w:val="1"/>
      <w:marLeft w:val="0"/>
      <w:marRight w:val="0"/>
      <w:marTop w:val="0"/>
      <w:marBottom w:val="0"/>
      <w:divBdr>
        <w:top w:val="none" w:sz="0" w:space="0" w:color="auto"/>
        <w:left w:val="none" w:sz="0" w:space="0" w:color="auto"/>
        <w:bottom w:val="none" w:sz="0" w:space="0" w:color="auto"/>
        <w:right w:val="none" w:sz="0" w:space="0" w:color="auto"/>
      </w:divBdr>
    </w:div>
    <w:div w:id="1902060334">
      <w:bodyDiv w:val="1"/>
      <w:marLeft w:val="0"/>
      <w:marRight w:val="0"/>
      <w:marTop w:val="0"/>
      <w:marBottom w:val="0"/>
      <w:divBdr>
        <w:top w:val="none" w:sz="0" w:space="0" w:color="auto"/>
        <w:left w:val="none" w:sz="0" w:space="0" w:color="auto"/>
        <w:bottom w:val="none" w:sz="0" w:space="0" w:color="auto"/>
        <w:right w:val="none" w:sz="0" w:space="0" w:color="auto"/>
      </w:divBdr>
    </w:div>
    <w:div w:id="1905869637">
      <w:bodyDiv w:val="1"/>
      <w:marLeft w:val="0"/>
      <w:marRight w:val="0"/>
      <w:marTop w:val="0"/>
      <w:marBottom w:val="0"/>
      <w:divBdr>
        <w:top w:val="none" w:sz="0" w:space="0" w:color="auto"/>
        <w:left w:val="none" w:sz="0" w:space="0" w:color="auto"/>
        <w:bottom w:val="none" w:sz="0" w:space="0" w:color="auto"/>
        <w:right w:val="none" w:sz="0" w:space="0" w:color="auto"/>
      </w:divBdr>
    </w:div>
    <w:div w:id="1944848462">
      <w:bodyDiv w:val="1"/>
      <w:marLeft w:val="0"/>
      <w:marRight w:val="0"/>
      <w:marTop w:val="0"/>
      <w:marBottom w:val="0"/>
      <w:divBdr>
        <w:top w:val="none" w:sz="0" w:space="0" w:color="auto"/>
        <w:left w:val="none" w:sz="0" w:space="0" w:color="auto"/>
        <w:bottom w:val="none" w:sz="0" w:space="0" w:color="auto"/>
        <w:right w:val="none" w:sz="0" w:space="0" w:color="auto"/>
      </w:divBdr>
    </w:div>
    <w:div w:id="2026319977">
      <w:bodyDiv w:val="1"/>
      <w:marLeft w:val="0"/>
      <w:marRight w:val="0"/>
      <w:marTop w:val="0"/>
      <w:marBottom w:val="0"/>
      <w:divBdr>
        <w:top w:val="none" w:sz="0" w:space="0" w:color="auto"/>
        <w:left w:val="none" w:sz="0" w:space="0" w:color="auto"/>
        <w:bottom w:val="none" w:sz="0" w:space="0" w:color="auto"/>
        <w:right w:val="none" w:sz="0" w:space="0" w:color="auto"/>
      </w:divBdr>
    </w:div>
    <w:div w:id="2026513202">
      <w:bodyDiv w:val="1"/>
      <w:marLeft w:val="0"/>
      <w:marRight w:val="0"/>
      <w:marTop w:val="0"/>
      <w:marBottom w:val="0"/>
      <w:divBdr>
        <w:top w:val="none" w:sz="0" w:space="0" w:color="auto"/>
        <w:left w:val="none" w:sz="0" w:space="0" w:color="auto"/>
        <w:bottom w:val="none" w:sz="0" w:space="0" w:color="auto"/>
        <w:right w:val="none" w:sz="0" w:space="0" w:color="auto"/>
      </w:divBdr>
    </w:div>
    <w:div w:id="2037465527">
      <w:bodyDiv w:val="1"/>
      <w:marLeft w:val="0"/>
      <w:marRight w:val="0"/>
      <w:marTop w:val="0"/>
      <w:marBottom w:val="0"/>
      <w:divBdr>
        <w:top w:val="none" w:sz="0" w:space="0" w:color="auto"/>
        <w:left w:val="none" w:sz="0" w:space="0" w:color="auto"/>
        <w:bottom w:val="none" w:sz="0" w:space="0" w:color="auto"/>
        <w:right w:val="none" w:sz="0" w:space="0" w:color="auto"/>
      </w:divBdr>
    </w:div>
    <w:div w:id="2081247172">
      <w:bodyDiv w:val="1"/>
      <w:marLeft w:val="0"/>
      <w:marRight w:val="0"/>
      <w:marTop w:val="0"/>
      <w:marBottom w:val="0"/>
      <w:divBdr>
        <w:top w:val="none" w:sz="0" w:space="0" w:color="auto"/>
        <w:left w:val="none" w:sz="0" w:space="0" w:color="auto"/>
        <w:bottom w:val="none" w:sz="0" w:space="0" w:color="auto"/>
        <w:right w:val="none" w:sz="0" w:space="0" w:color="auto"/>
      </w:divBdr>
    </w:div>
    <w:div w:id="2095204735">
      <w:bodyDiv w:val="1"/>
      <w:marLeft w:val="0"/>
      <w:marRight w:val="0"/>
      <w:marTop w:val="0"/>
      <w:marBottom w:val="0"/>
      <w:divBdr>
        <w:top w:val="none" w:sz="0" w:space="0" w:color="auto"/>
        <w:left w:val="none" w:sz="0" w:space="0" w:color="auto"/>
        <w:bottom w:val="none" w:sz="0" w:space="0" w:color="auto"/>
        <w:right w:val="none" w:sz="0" w:space="0" w:color="auto"/>
      </w:divBdr>
    </w:div>
    <w:div w:id="2099904850">
      <w:bodyDiv w:val="1"/>
      <w:marLeft w:val="0"/>
      <w:marRight w:val="0"/>
      <w:marTop w:val="0"/>
      <w:marBottom w:val="0"/>
      <w:divBdr>
        <w:top w:val="none" w:sz="0" w:space="0" w:color="auto"/>
        <w:left w:val="none" w:sz="0" w:space="0" w:color="auto"/>
        <w:bottom w:val="none" w:sz="0" w:space="0" w:color="auto"/>
        <w:right w:val="none" w:sz="0" w:space="0" w:color="auto"/>
      </w:divBdr>
      <w:divsChild>
        <w:div w:id="987322018">
          <w:marLeft w:val="0"/>
          <w:marRight w:val="0"/>
          <w:marTop w:val="150"/>
          <w:marBottom w:val="0"/>
          <w:divBdr>
            <w:top w:val="none" w:sz="0" w:space="0" w:color="auto"/>
            <w:left w:val="none" w:sz="0" w:space="0" w:color="auto"/>
            <w:bottom w:val="none" w:sz="0" w:space="0" w:color="auto"/>
            <w:right w:val="none" w:sz="0" w:space="0" w:color="auto"/>
          </w:divBdr>
        </w:div>
        <w:div w:id="739252055">
          <w:marLeft w:val="0"/>
          <w:marRight w:val="0"/>
          <w:marTop w:val="0"/>
          <w:marBottom w:val="0"/>
          <w:divBdr>
            <w:top w:val="none" w:sz="0" w:space="0" w:color="auto"/>
            <w:left w:val="none" w:sz="0" w:space="0" w:color="auto"/>
            <w:bottom w:val="none" w:sz="0" w:space="0" w:color="auto"/>
            <w:right w:val="none" w:sz="0" w:space="0" w:color="auto"/>
          </w:divBdr>
          <w:divsChild>
            <w:div w:id="3339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entina.gob.ar/envi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ub.uy/unidad-reguladora-servicios-comunicaciones/sites/unidad-reguladora-servicios-comunicaciones/files/2023-10/informe_postales_final_%20junio%202023.pdf" TargetMode="External"/><Relationship Id="rId4" Type="http://schemas.openxmlformats.org/officeDocument/2006/relationships/settings" Target="settings.xml"/><Relationship Id="rId9" Type="http://schemas.openxmlformats.org/officeDocument/2006/relationships/hyperlink" Target="https://www.correios.com.br/exportafacilmai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E14A-54FF-4422-871D-1EA0C889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6054</Words>
  <Characters>33298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CNC</Company>
  <LinksUpToDate>false</LinksUpToDate>
  <CharactersWithSpaces>39274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ARI02</dc:creator>
  <cp:lastModifiedBy>Mario Melgarejo</cp:lastModifiedBy>
  <cp:revision>2</cp:revision>
  <cp:lastPrinted>2023-10-13T17:22:00Z</cp:lastPrinted>
  <dcterms:created xsi:type="dcterms:W3CDTF">2023-10-27T19:24:00Z</dcterms:created>
  <dcterms:modified xsi:type="dcterms:W3CDTF">2023-10-27T19:24:00Z</dcterms:modified>
</cp:coreProperties>
</file>