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A2D70" w14:textId="77777777" w:rsidR="008F3A7B" w:rsidRDefault="008F3A7B">
      <w:pPr>
        <w:keepNext/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05E1108" w14:textId="001BB0F3" w:rsidR="008F3A7B" w:rsidRDefault="001C6256" w:rsidP="00D0399D">
      <w:pPr>
        <w:keepNext/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MERCOSUL/</w:t>
      </w:r>
      <w:r w:rsidR="00866073">
        <w:rPr>
          <w:rFonts w:ascii="Arial" w:eastAsia="Arial" w:hAnsi="Arial" w:cs="Arial"/>
          <w:b/>
          <w:sz w:val="24"/>
          <w:szCs w:val="24"/>
        </w:rPr>
        <w:t>FCES</w:t>
      </w:r>
      <w:r>
        <w:rPr>
          <w:rFonts w:ascii="Arial" w:eastAsia="Arial" w:hAnsi="Arial" w:cs="Arial"/>
          <w:b/>
          <w:sz w:val="24"/>
          <w:szCs w:val="24"/>
        </w:rPr>
        <w:t xml:space="preserve">/ATA Nº </w:t>
      </w:r>
      <w:r>
        <w:rPr>
          <w:rFonts w:ascii="Arial" w:eastAsia="Arial" w:hAnsi="Arial" w:cs="Arial"/>
          <w:b/>
          <w:color w:val="000000"/>
          <w:sz w:val="24"/>
          <w:szCs w:val="24"/>
        </w:rPr>
        <w:t>0</w:t>
      </w:r>
      <w:r w:rsidR="00520B14">
        <w:rPr>
          <w:rFonts w:ascii="Arial" w:eastAsia="Arial" w:hAnsi="Arial" w:cs="Arial"/>
          <w:b/>
          <w:color w:val="000000"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>/23</w:t>
      </w:r>
    </w:p>
    <w:p w14:paraId="53C03699" w14:textId="77777777" w:rsidR="008F3A7B" w:rsidRDefault="008F3A7B" w:rsidP="00D0399D">
      <w:pPr>
        <w:keepNext/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CC92CE9" w14:textId="373AB206" w:rsidR="00866073" w:rsidRPr="00866073" w:rsidRDefault="001C6256" w:rsidP="00866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LXX</w:t>
      </w:r>
      <w:r w:rsidR="00866073">
        <w:rPr>
          <w:rFonts w:ascii="Arial" w:eastAsia="Arial" w:hAnsi="Arial" w:cs="Arial"/>
          <w:b/>
          <w:color w:val="000000"/>
          <w:sz w:val="24"/>
          <w:szCs w:val="24"/>
        </w:rPr>
        <w:t>IX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REUNIÃO ORDINÁRIA DO </w:t>
      </w:r>
      <w:r w:rsidR="00866073" w:rsidRPr="00866073">
        <w:rPr>
          <w:rFonts w:ascii="Arial" w:eastAsia="Arial" w:hAnsi="Arial" w:cs="Arial"/>
          <w:b/>
          <w:color w:val="000000"/>
          <w:sz w:val="24"/>
          <w:szCs w:val="24"/>
        </w:rPr>
        <w:t>FORO CONSULTIVO ECONÔMICO - SOCIAL (FCES)</w:t>
      </w:r>
    </w:p>
    <w:p w14:paraId="565BDEDD" w14:textId="77777777" w:rsidR="00866073" w:rsidRDefault="00866073" w:rsidP="006455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UY"/>
        </w:rPr>
      </w:pPr>
    </w:p>
    <w:p w14:paraId="63371820" w14:textId="1FA316AB" w:rsidR="006455FF" w:rsidRPr="00866073" w:rsidRDefault="006455FF" w:rsidP="00866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6455FF">
        <w:rPr>
          <w:rFonts w:ascii="Arial" w:eastAsia="Arial" w:hAnsi="Arial" w:cs="Arial"/>
          <w:sz w:val="24"/>
          <w:szCs w:val="24"/>
          <w:lang w:eastAsia="es-UY"/>
        </w:rPr>
        <w:t xml:space="preserve">Realizou-se </w:t>
      </w:r>
      <w:r w:rsidR="00243F9B">
        <w:rPr>
          <w:rFonts w:ascii="Arial" w:eastAsia="Arial" w:hAnsi="Arial" w:cs="Arial"/>
          <w:sz w:val="24"/>
          <w:szCs w:val="24"/>
          <w:lang w:eastAsia="es-UY"/>
        </w:rPr>
        <w:t>n</w:t>
      </w:r>
      <w:r w:rsidRPr="006455FF">
        <w:rPr>
          <w:rFonts w:ascii="Arial" w:eastAsia="Arial" w:hAnsi="Arial" w:cs="Arial"/>
          <w:sz w:val="24"/>
          <w:szCs w:val="24"/>
          <w:lang w:eastAsia="es-UY"/>
        </w:rPr>
        <w:t xml:space="preserve">o dia </w:t>
      </w:r>
      <w:r w:rsidR="00866073" w:rsidRPr="00866073">
        <w:rPr>
          <w:rFonts w:ascii="Arial" w:eastAsia="Arial" w:hAnsi="Arial" w:cs="Arial"/>
          <w:sz w:val="24"/>
          <w:szCs w:val="24"/>
          <w:lang w:eastAsia="es-UY"/>
        </w:rPr>
        <w:t>2</w:t>
      </w:r>
      <w:r w:rsidR="00243F9B" w:rsidRPr="00866073">
        <w:rPr>
          <w:rFonts w:ascii="Arial" w:eastAsia="Arial" w:hAnsi="Arial" w:cs="Arial"/>
          <w:sz w:val="24"/>
          <w:szCs w:val="24"/>
          <w:lang w:eastAsia="es-UY"/>
        </w:rPr>
        <w:t xml:space="preserve">1 </w:t>
      </w:r>
      <w:r w:rsidR="00866073" w:rsidRPr="00866073">
        <w:rPr>
          <w:rFonts w:ascii="Arial" w:eastAsia="Arial" w:hAnsi="Arial" w:cs="Arial"/>
          <w:sz w:val="24"/>
          <w:szCs w:val="24"/>
          <w:lang w:eastAsia="es-UY"/>
        </w:rPr>
        <w:t>de setembro de 2023</w:t>
      </w:r>
      <w:r w:rsidRPr="00866073">
        <w:rPr>
          <w:rFonts w:ascii="Arial" w:eastAsia="Arial" w:hAnsi="Arial" w:cs="Arial"/>
          <w:sz w:val="24"/>
          <w:szCs w:val="24"/>
          <w:lang w:eastAsia="es-UY"/>
        </w:rPr>
        <w:t>, no</w:t>
      </w:r>
      <w:r w:rsidRPr="006455FF">
        <w:rPr>
          <w:rFonts w:ascii="Arial" w:eastAsia="Arial" w:hAnsi="Arial" w:cs="Arial"/>
          <w:sz w:val="24"/>
          <w:szCs w:val="24"/>
          <w:lang w:eastAsia="es-UY"/>
        </w:rPr>
        <w:t xml:space="preserve"> exercício da Presidência </w:t>
      </w:r>
      <w:r w:rsidRPr="006455FF">
        <w:rPr>
          <w:rFonts w:ascii="Arial" w:eastAsia="Arial" w:hAnsi="Arial" w:cs="Arial"/>
          <w:i/>
          <w:iCs/>
          <w:sz w:val="24"/>
          <w:szCs w:val="24"/>
          <w:lang w:eastAsia="es-UY"/>
        </w:rPr>
        <w:t>Pro Tempore</w:t>
      </w:r>
      <w:r w:rsidRPr="006455FF">
        <w:rPr>
          <w:rFonts w:ascii="Arial" w:eastAsia="Arial" w:hAnsi="Arial" w:cs="Arial"/>
          <w:sz w:val="24"/>
          <w:szCs w:val="24"/>
          <w:lang w:eastAsia="es-UY"/>
        </w:rPr>
        <w:t xml:space="preserve"> do </w:t>
      </w:r>
      <w:r>
        <w:rPr>
          <w:rFonts w:ascii="Arial" w:eastAsia="Arial" w:hAnsi="Arial" w:cs="Arial"/>
          <w:sz w:val="24"/>
          <w:szCs w:val="24"/>
          <w:lang w:eastAsia="es-UY"/>
        </w:rPr>
        <w:t>Brasil</w:t>
      </w:r>
      <w:r w:rsidRPr="006455FF">
        <w:rPr>
          <w:rFonts w:ascii="Arial" w:eastAsia="Arial" w:hAnsi="Arial" w:cs="Arial"/>
          <w:sz w:val="24"/>
          <w:szCs w:val="24"/>
          <w:lang w:eastAsia="es-UY"/>
        </w:rPr>
        <w:t xml:space="preserve"> (PPT</w:t>
      </w:r>
      <w:r>
        <w:rPr>
          <w:rFonts w:ascii="Arial" w:eastAsia="Arial" w:hAnsi="Arial" w:cs="Arial"/>
          <w:sz w:val="24"/>
          <w:szCs w:val="24"/>
          <w:lang w:eastAsia="es-UY"/>
        </w:rPr>
        <w:t>B</w:t>
      </w:r>
      <w:r w:rsidRPr="006455FF">
        <w:rPr>
          <w:rFonts w:ascii="Arial" w:eastAsia="Arial" w:hAnsi="Arial" w:cs="Arial"/>
          <w:sz w:val="24"/>
          <w:szCs w:val="24"/>
          <w:lang w:eastAsia="es-UY"/>
        </w:rPr>
        <w:t xml:space="preserve">), </w:t>
      </w:r>
      <w:r w:rsidRPr="00866073">
        <w:rPr>
          <w:rFonts w:ascii="Arial" w:eastAsia="Arial" w:hAnsi="Arial" w:cs="Arial"/>
          <w:sz w:val="24"/>
          <w:szCs w:val="24"/>
        </w:rPr>
        <w:t xml:space="preserve">a </w:t>
      </w:r>
      <w:r w:rsidR="00866073" w:rsidRPr="00866073">
        <w:rPr>
          <w:rFonts w:ascii="Arial" w:eastAsia="Arial" w:hAnsi="Arial" w:cs="Arial"/>
          <w:color w:val="000000"/>
          <w:sz w:val="24"/>
          <w:szCs w:val="24"/>
        </w:rPr>
        <w:t>LXXIX Reunião Ordinária do Foro Consultivo Econ</w:t>
      </w:r>
      <w:r w:rsidR="00EA21D4">
        <w:rPr>
          <w:rFonts w:ascii="Arial" w:eastAsia="Arial" w:hAnsi="Arial" w:cs="Arial"/>
          <w:color w:val="000000"/>
          <w:sz w:val="24"/>
          <w:szCs w:val="24"/>
        </w:rPr>
        <w:t>ô</w:t>
      </w:r>
      <w:r w:rsidR="00866073" w:rsidRPr="00866073">
        <w:rPr>
          <w:rFonts w:ascii="Arial" w:eastAsia="Arial" w:hAnsi="Arial" w:cs="Arial"/>
          <w:color w:val="000000"/>
          <w:sz w:val="24"/>
          <w:szCs w:val="24"/>
        </w:rPr>
        <w:t>mico - Social (FCES)</w:t>
      </w:r>
      <w:r w:rsidRPr="00866073">
        <w:rPr>
          <w:rFonts w:ascii="Arial" w:eastAsia="Arial" w:hAnsi="Arial" w:cs="Arial"/>
          <w:sz w:val="24"/>
          <w:szCs w:val="24"/>
        </w:rPr>
        <w:t>,</w:t>
      </w:r>
      <w:r w:rsidRPr="00866073">
        <w:rPr>
          <w:rFonts w:ascii="Arial" w:eastAsia="Arial" w:hAnsi="Arial" w:cs="Arial"/>
          <w:sz w:val="24"/>
          <w:szCs w:val="24"/>
          <w:lang w:eastAsia="es-UY"/>
        </w:rPr>
        <w:t xml:space="preserve"> pelo</w:t>
      </w:r>
      <w:r w:rsidRPr="006662DA">
        <w:rPr>
          <w:rFonts w:ascii="Arial" w:eastAsia="Arial" w:hAnsi="Arial" w:cs="Arial"/>
          <w:sz w:val="24"/>
          <w:szCs w:val="24"/>
          <w:lang w:eastAsia="es-UY"/>
        </w:rPr>
        <w:t xml:space="preserve"> sistema de videoconferência, em conformidade com o disposto na Resolução GMC N° 19/12, com a presença das delegações da Argentina, do Brasil, do Paraguai e do Uruguai.</w:t>
      </w:r>
    </w:p>
    <w:p w14:paraId="1A141E42" w14:textId="77777777" w:rsidR="00725DD8" w:rsidRDefault="00725DD8" w:rsidP="0086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4B4C1" w14:textId="77777777" w:rsidR="008F3A7B" w:rsidRDefault="001C6256" w:rsidP="00866073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Lista de Participantes consta no </w:t>
      </w:r>
      <w:r>
        <w:rPr>
          <w:rFonts w:ascii="Arial" w:eastAsia="Arial" w:hAnsi="Arial" w:cs="Arial"/>
          <w:b/>
          <w:sz w:val="24"/>
          <w:szCs w:val="24"/>
        </w:rPr>
        <w:t>Agregado I</w:t>
      </w:r>
      <w:r>
        <w:rPr>
          <w:rFonts w:ascii="Arial" w:eastAsia="Arial" w:hAnsi="Arial" w:cs="Arial"/>
          <w:sz w:val="24"/>
          <w:szCs w:val="24"/>
        </w:rPr>
        <w:t>.</w:t>
      </w:r>
    </w:p>
    <w:p w14:paraId="0B57556A" w14:textId="77777777" w:rsidR="008F3A7B" w:rsidRDefault="008F3A7B" w:rsidP="0086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47C61" w14:textId="77777777" w:rsidR="008F3A7B" w:rsidRDefault="001C6256" w:rsidP="00866073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Agenda de Reunião consta no </w:t>
      </w:r>
      <w:r>
        <w:rPr>
          <w:rFonts w:ascii="Arial" w:eastAsia="Arial" w:hAnsi="Arial" w:cs="Arial"/>
          <w:b/>
          <w:sz w:val="24"/>
          <w:szCs w:val="24"/>
        </w:rPr>
        <w:t>Agregado II</w:t>
      </w:r>
      <w:r>
        <w:rPr>
          <w:rFonts w:ascii="Arial" w:eastAsia="Arial" w:hAnsi="Arial" w:cs="Arial"/>
          <w:sz w:val="24"/>
          <w:szCs w:val="24"/>
        </w:rPr>
        <w:t>.</w:t>
      </w:r>
    </w:p>
    <w:p w14:paraId="7FD469E7" w14:textId="77777777" w:rsidR="008F3A7B" w:rsidRDefault="008F3A7B" w:rsidP="0086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FCCDD" w14:textId="77777777" w:rsidR="008F3A7B" w:rsidRDefault="001C6256" w:rsidP="00866073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Reunião foram tratados os seguintes temas: </w:t>
      </w:r>
    </w:p>
    <w:p w14:paraId="1492FD33" w14:textId="19C0DF19" w:rsidR="008F3A7B" w:rsidRDefault="008F3A7B" w:rsidP="0086607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0B31C54" w14:textId="77777777" w:rsidR="00B961FA" w:rsidRPr="00B961FA" w:rsidRDefault="00B961FA" w:rsidP="00B961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00510E2D" w14:textId="716FE937" w:rsidR="00561298" w:rsidRPr="00561298" w:rsidRDefault="00561298" w:rsidP="0056129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b/>
          <w:bCs/>
          <w:color w:val="242424"/>
        </w:rPr>
      </w:pPr>
      <w:r w:rsidRPr="00561298">
        <w:rPr>
          <w:rFonts w:ascii="Arial" w:hAnsi="Arial" w:cs="Arial"/>
          <w:b/>
          <w:bCs/>
          <w:color w:val="242424"/>
        </w:rPr>
        <w:t>A</w:t>
      </w:r>
      <w:r w:rsidR="00EA21D4">
        <w:rPr>
          <w:rFonts w:ascii="Arial" w:hAnsi="Arial" w:cs="Arial"/>
          <w:b/>
          <w:bCs/>
          <w:color w:val="242424"/>
        </w:rPr>
        <w:t>B</w:t>
      </w:r>
      <w:r w:rsidRPr="00561298">
        <w:rPr>
          <w:rFonts w:ascii="Arial" w:hAnsi="Arial" w:cs="Arial"/>
          <w:b/>
          <w:bCs/>
          <w:color w:val="242424"/>
        </w:rPr>
        <w:t xml:space="preserve">ERTURA </w:t>
      </w:r>
    </w:p>
    <w:p w14:paraId="1CB33F7C" w14:textId="77777777" w:rsidR="00561298" w:rsidRPr="00157621" w:rsidRDefault="00561298" w:rsidP="0056129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330A377E" w14:textId="239164BB" w:rsidR="00157621" w:rsidRPr="00157621" w:rsidRDefault="00157621" w:rsidP="00157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  <w:bookmarkStart w:id="1" w:name="_Hlk17220298"/>
      <w:r w:rsidRPr="00157621">
        <w:rPr>
          <w:rFonts w:ascii="Arial" w:hAnsi="Arial" w:cs="Arial"/>
          <w:bCs/>
          <w:sz w:val="24"/>
          <w:szCs w:val="24"/>
          <w:lang w:eastAsia="es-ES"/>
        </w:rPr>
        <w:t>A abertura oficial da reunião deu início com as palavras do Coordenador da Seção brasileira do FCES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, </w:t>
      </w:r>
      <w:r w:rsidRPr="00157621">
        <w:rPr>
          <w:rFonts w:ascii="Arial" w:hAnsi="Arial" w:cs="Arial"/>
          <w:bCs/>
          <w:sz w:val="24"/>
          <w:szCs w:val="24"/>
          <w:lang w:eastAsia="es-ES"/>
        </w:rPr>
        <w:t xml:space="preserve">Senhor </w:t>
      </w:r>
      <w:r w:rsidRPr="00157621">
        <w:rPr>
          <w:rFonts w:ascii="Arial" w:hAnsi="Arial" w:cs="Arial"/>
          <w:color w:val="242424"/>
          <w:sz w:val="24"/>
          <w:szCs w:val="24"/>
        </w:rPr>
        <w:t>Rubens Medrano,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 </w:t>
      </w:r>
      <w:r w:rsidRPr="00157621">
        <w:rPr>
          <w:rFonts w:ascii="Arial" w:hAnsi="Arial" w:cs="Arial"/>
          <w:bCs/>
          <w:sz w:val="24"/>
          <w:szCs w:val="24"/>
          <w:lang w:eastAsia="es-ES"/>
        </w:rPr>
        <w:t xml:space="preserve">no exercício da Presidência </w:t>
      </w:r>
      <w:r w:rsidRPr="00157621">
        <w:rPr>
          <w:rFonts w:ascii="Arial" w:hAnsi="Arial" w:cs="Arial"/>
          <w:bCs/>
          <w:i/>
          <w:sz w:val="24"/>
          <w:szCs w:val="24"/>
          <w:lang w:eastAsia="es-ES"/>
        </w:rPr>
        <w:t>Pro Tempore</w:t>
      </w:r>
      <w:r w:rsidRPr="00157621">
        <w:rPr>
          <w:rFonts w:ascii="Arial" w:hAnsi="Arial" w:cs="Arial"/>
          <w:bCs/>
          <w:sz w:val="24"/>
          <w:szCs w:val="24"/>
          <w:lang w:eastAsia="es-ES"/>
        </w:rPr>
        <w:t xml:space="preserve"> (PPTB), que deu as boas-vindas e agradeceu a presença das </w:t>
      </w:r>
      <w:r w:rsidRPr="00157621">
        <w:rPr>
          <w:rFonts w:ascii="Arial" w:hAnsi="Arial" w:cs="Arial"/>
          <w:sz w:val="24"/>
          <w:szCs w:val="24"/>
        </w:rPr>
        <w:t>delegações na reunião.</w:t>
      </w:r>
    </w:p>
    <w:bookmarkEnd w:id="1"/>
    <w:p w14:paraId="261FD692" w14:textId="77777777" w:rsidR="00157621" w:rsidRPr="00157621" w:rsidRDefault="00157621" w:rsidP="0056129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03E3BC27" w14:textId="123E4474" w:rsidR="00B961FA" w:rsidRPr="00157621" w:rsidRDefault="00B961FA" w:rsidP="00B961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52B5CE80" w14:textId="62BAD732" w:rsidR="00B961FA" w:rsidRPr="00561298" w:rsidRDefault="00561298" w:rsidP="0056129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b/>
          <w:bCs/>
          <w:color w:val="242424"/>
        </w:rPr>
      </w:pPr>
      <w:r w:rsidRPr="00561298">
        <w:rPr>
          <w:rFonts w:ascii="Arial" w:hAnsi="Arial" w:cs="Arial"/>
          <w:b/>
          <w:bCs/>
          <w:color w:val="242424"/>
        </w:rPr>
        <w:t xml:space="preserve">LEI </w:t>
      </w:r>
      <w:r w:rsidR="0008737C">
        <w:rPr>
          <w:rFonts w:ascii="Arial" w:hAnsi="Arial" w:cs="Arial"/>
          <w:b/>
          <w:bCs/>
          <w:color w:val="242424"/>
        </w:rPr>
        <w:t xml:space="preserve">CONTRA O </w:t>
      </w:r>
      <w:r w:rsidRPr="00561298">
        <w:rPr>
          <w:rFonts w:ascii="Arial" w:hAnsi="Arial" w:cs="Arial"/>
          <w:b/>
          <w:bCs/>
          <w:color w:val="242424"/>
        </w:rPr>
        <w:t>DES</w:t>
      </w:r>
      <w:r>
        <w:rPr>
          <w:rFonts w:ascii="Arial" w:hAnsi="Arial" w:cs="Arial"/>
          <w:b/>
          <w:bCs/>
          <w:color w:val="242424"/>
        </w:rPr>
        <w:t>M</w:t>
      </w:r>
      <w:r w:rsidRPr="00561298">
        <w:rPr>
          <w:rFonts w:ascii="Arial" w:hAnsi="Arial" w:cs="Arial"/>
          <w:b/>
          <w:bCs/>
          <w:color w:val="242424"/>
        </w:rPr>
        <w:t>ATAMENTO DA UNIÃO EUROPEIA</w:t>
      </w:r>
    </w:p>
    <w:p w14:paraId="7E374CB7" w14:textId="6179EE64" w:rsidR="00561298" w:rsidRDefault="00561298" w:rsidP="00AA64B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b/>
          <w:bCs/>
          <w:color w:val="242424"/>
        </w:rPr>
      </w:pPr>
    </w:p>
    <w:p w14:paraId="74C564F8" w14:textId="121A01B4" w:rsidR="00B1419B" w:rsidRDefault="00AA64BC" w:rsidP="00B141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A delegação do Brasil </w:t>
      </w:r>
      <w:r w:rsidR="00820021">
        <w:rPr>
          <w:rFonts w:ascii="Arial" w:hAnsi="Arial" w:cs="Arial"/>
          <w:color w:val="242424"/>
        </w:rPr>
        <w:t xml:space="preserve">apresentou </w:t>
      </w:r>
      <w:r w:rsidR="00B1419B">
        <w:rPr>
          <w:rFonts w:ascii="Arial" w:hAnsi="Arial" w:cs="Arial"/>
          <w:color w:val="242424"/>
        </w:rPr>
        <w:t xml:space="preserve">documento realizado pela Seção Nacional do Brasil do FCES, relativo à lei </w:t>
      </w:r>
      <w:r w:rsidR="0008737C">
        <w:rPr>
          <w:rFonts w:ascii="Arial" w:hAnsi="Arial" w:cs="Arial"/>
          <w:color w:val="242424"/>
        </w:rPr>
        <w:t xml:space="preserve">contra o </w:t>
      </w:r>
      <w:r w:rsidR="00B1419B">
        <w:rPr>
          <w:rFonts w:ascii="Arial" w:hAnsi="Arial" w:cs="Arial"/>
          <w:color w:val="242424"/>
        </w:rPr>
        <w:t>desmatamento da União Europeia</w:t>
      </w:r>
      <w:r w:rsidR="00AC4D1D">
        <w:rPr>
          <w:rFonts w:ascii="Arial" w:hAnsi="Arial" w:cs="Arial"/>
          <w:color w:val="242424"/>
        </w:rPr>
        <w:t xml:space="preserve"> </w:t>
      </w:r>
      <w:r w:rsidR="00AC4D1D" w:rsidRPr="00AC4D1D">
        <w:rPr>
          <w:rFonts w:ascii="Arial" w:hAnsi="Arial" w:cs="Arial"/>
          <w:b/>
          <w:bCs/>
          <w:color w:val="242424"/>
        </w:rPr>
        <w:t>(Anexo IV)</w:t>
      </w:r>
      <w:r w:rsidR="00AC4D1D">
        <w:rPr>
          <w:rFonts w:ascii="Arial" w:hAnsi="Arial" w:cs="Arial"/>
          <w:color w:val="242424"/>
        </w:rPr>
        <w:t>.</w:t>
      </w:r>
    </w:p>
    <w:p w14:paraId="0CA7881D" w14:textId="77777777" w:rsidR="00AC4D1D" w:rsidRDefault="00AC4D1D" w:rsidP="00B141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14:paraId="7A933994" w14:textId="5DADD3DF" w:rsidR="00B1419B" w:rsidRDefault="00B1419B" w:rsidP="00B141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B1419B">
        <w:rPr>
          <w:rFonts w:ascii="Arial" w:hAnsi="Arial" w:cs="Arial"/>
          <w:color w:val="242424"/>
        </w:rPr>
        <w:t xml:space="preserve">As delegações trocaram comentários sobre </w:t>
      </w:r>
      <w:r w:rsidR="00AC4D1D">
        <w:rPr>
          <w:rFonts w:ascii="Arial" w:hAnsi="Arial" w:cs="Arial"/>
          <w:color w:val="242424"/>
        </w:rPr>
        <w:t xml:space="preserve">a proposta </w:t>
      </w:r>
      <w:r>
        <w:rPr>
          <w:rFonts w:ascii="Arial" w:hAnsi="Arial" w:cs="Arial"/>
          <w:color w:val="242424"/>
        </w:rPr>
        <w:t xml:space="preserve">e </w:t>
      </w:r>
      <w:r w:rsidR="00AC4D1D">
        <w:rPr>
          <w:rFonts w:ascii="Arial" w:hAnsi="Arial" w:cs="Arial"/>
          <w:color w:val="242424"/>
        </w:rPr>
        <w:t>acordaram</w:t>
      </w:r>
      <w:r>
        <w:rPr>
          <w:rFonts w:ascii="Arial" w:hAnsi="Arial" w:cs="Arial"/>
          <w:color w:val="242424"/>
        </w:rPr>
        <w:t xml:space="preserve"> </w:t>
      </w:r>
      <w:r w:rsidR="00AC4D1D">
        <w:rPr>
          <w:rFonts w:ascii="Arial" w:hAnsi="Arial" w:cs="Arial"/>
          <w:color w:val="242424"/>
        </w:rPr>
        <w:t>enviar até o dia 29 de setembro suas posições a respeito</w:t>
      </w:r>
      <w:r w:rsidR="00511CFA">
        <w:rPr>
          <w:rFonts w:ascii="Arial" w:hAnsi="Arial" w:cs="Arial"/>
          <w:color w:val="242424"/>
        </w:rPr>
        <w:t>,</w:t>
      </w:r>
      <w:r w:rsidR="00AC4D1D">
        <w:rPr>
          <w:rFonts w:ascii="Arial" w:hAnsi="Arial" w:cs="Arial"/>
          <w:color w:val="242424"/>
        </w:rPr>
        <w:t xml:space="preserve"> a fim de, na próxima reunião ordinária do FCES, aprovar e encaminhar ao GMC proposta de recomendação sobre o assunto. </w:t>
      </w:r>
    </w:p>
    <w:p w14:paraId="24F819FB" w14:textId="420FC4F3" w:rsidR="00B1419B" w:rsidRDefault="00B1419B" w:rsidP="00B141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14:paraId="72036E5F" w14:textId="75D6FA35" w:rsidR="00552FED" w:rsidRDefault="00552FED" w:rsidP="00B141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As delegações ressaltaram a importância de coordenar ações conjuntas com o objetivo de mitigar os impactos da medida europeia sobre vários setores produtivos industriais do MERCOSUL.</w:t>
      </w:r>
    </w:p>
    <w:p w14:paraId="5349C867" w14:textId="5099E8B7" w:rsidR="00511CFA" w:rsidRDefault="00511CFA" w:rsidP="00B141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14:paraId="3B819164" w14:textId="14264C00" w:rsidR="00511CFA" w:rsidRDefault="00511CFA" w:rsidP="00B141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A delegação do Brasil se comprometeu a </w:t>
      </w:r>
      <w:r w:rsidR="00096268">
        <w:rPr>
          <w:rFonts w:ascii="Arial" w:hAnsi="Arial" w:cs="Arial"/>
          <w:color w:val="242424"/>
        </w:rPr>
        <w:t xml:space="preserve">elaborar e </w:t>
      </w:r>
      <w:r>
        <w:rPr>
          <w:rFonts w:ascii="Arial" w:hAnsi="Arial" w:cs="Arial"/>
          <w:color w:val="242424"/>
        </w:rPr>
        <w:t>encaminhar para as delegações a proposta de recomendação baseada no documento apresentado</w:t>
      </w:r>
      <w:r w:rsidR="00096268">
        <w:rPr>
          <w:rFonts w:ascii="Arial" w:hAnsi="Arial" w:cs="Arial"/>
          <w:color w:val="242424"/>
        </w:rPr>
        <w:t xml:space="preserve">, bem como a </w:t>
      </w:r>
      <w:r>
        <w:rPr>
          <w:rFonts w:ascii="Arial" w:hAnsi="Arial" w:cs="Arial"/>
          <w:color w:val="242424"/>
        </w:rPr>
        <w:t>legislação europeia sobre o tema.</w:t>
      </w:r>
    </w:p>
    <w:p w14:paraId="42C4F3D1" w14:textId="18CA68E1" w:rsidR="00820021" w:rsidRPr="00552FED" w:rsidRDefault="00820021" w:rsidP="00AA64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0811A2CB" w14:textId="77777777" w:rsidR="00561298" w:rsidRPr="00511CFA" w:rsidRDefault="00561298" w:rsidP="00511C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</w:rPr>
      </w:pPr>
    </w:p>
    <w:p w14:paraId="6A6421BB" w14:textId="796FF57A" w:rsidR="00561298" w:rsidRPr="00561298" w:rsidRDefault="00561298" w:rsidP="00A914E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color w:val="242424"/>
        </w:rPr>
      </w:pPr>
      <w:r w:rsidRPr="00561298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IMPLEMENTAÇÃO DO ACORDO SOBRE FACILITAÇÃO DO COMÉRCIO (2019) </w:t>
      </w:r>
    </w:p>
    <w:p w14:paraId="7E618C59" w14:textId="2274C73D" w:rsidR="00561298" w:rsidRDefault="00561298" w:rsidP="005612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bdr w:val="none" w:sz="0" w:space="0" w:color="auto" w:frame="1"/>
        </w:rPr>
      </w:pPr>
    </w:p>
    <w:p w14:paraId="750C45B3" w14:textId="190ED6CE" w:rsidR="00511CFA" w:rsidRPr="00DD018B" w:rsidRDefault="00DD018B" w:rsidP="005612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bdr w:val="none" w:sz="0" w:space="0" w:color="auto" w:frame="1"/>
        </w:rPr>
      </w:pPr>
      <w:r>
        <w:rPr>
          <w:rFonts w:ascii="Arial" w:hAnsi="Arial" w:cs="Arial"/>
          <w:color w:val="242424"/>
          <w:bdr w:val="none" w:sz="0" w:space="0" w:color="auto" w:frame="1"/>
        </w:rPr>
        <w:t xml:space="preserve">As delegações trocaram informações sobre a implementação do Acordo sobre Facilitação do Comércio do MERCOSUL e acordaram continuar com o tema na próxima reunião. </w:t>
      </w:r>
    </w:p>
    <w:p w14:paraId="5144AAD5" w14:textId="525A9F7E" w:rsidR="00511CFA" w:rsidRDefault="00511CFA" w:rsidP="005612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bdr w:val="none" w:sz="0" w:space="0" w:color="auto" w:frame="1"/>
        </w:rPr>
      </w:pPr>
    </w:p>
    <w:p w14:paraId="0F134766" w14:textId="77777777" w:rsidR="00561298" w:rsidRPr="00561298" w:rsidRDefault="00561298" w:rsidP="005612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</w:rPr>
      </w:pPr>
    </w:p>
    <w:p w14:paraId="67061C63" w14:textId="27402DF1" w:rsidR="00B961FA" w:rsidRPr="00561298" w:rsidRDefault="00561298" w:rsidP="0056129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color w:val="242424"/>
        </w:rPr>
      </w:pPr>
      <w:r w:rsidRPr="00561298">
        <w:rPr>
          <w:rFonts w:ascii="Arial" w:hAnsi="Arial" w:cs="Arial"/>
          <w:b/>
          <w:bCs/>
          <w:color w:val="242424"/>
          <w:bdr w:val="none" w:sz="0" w:space="0" w:color="auto" w:frame="1"/>
        </w:rPr>
        <w:t>IMPLEMENTAÇÃO DO NOVO R</w:t>
      </w:r>
      <w:r>
        <w:rPr>
          <w:rFonts w:ascii="Arial" w:hAnsi="Arial" w:cs="Arial"/>
          <w:b/>
          <w:bCs/>
          <w:color w:val="242424"/>
          <w:bdr w:val="none" w:sz="0" w:space="0" w:color="auto" w:frame="1"/>
        </w:rPr>
        <w:t>E</w:t>
      </w:r>
      <w:r w:rsidRPr="00561298">
        <w:rPr>
          <w:rFonts w:ascii="Arial" w:hAnsi="Arial" w:cs="Arial"/>
          <w:b/>
          <w:bCs/>
          <w:color w:val="242424"/>
          <w:bdr w:val="none" w:sz="0" w:space="0" w:color="auto" w:frame="1"/>
        </w:rPr>
        <w:t>GIME DE ORIGE</w:t>
      </w:r>
      <w:r>
        <w:rPr>
          <w:rFonts w:ascii="Arial" w:hAnsi="Arial" w:cs="Arial"/>
          <w:b/>
          <w:bCs/>
          <w:color w:val="242424"/>
          <w:bdr w:val="none" w:sz="0" w:space="0" w:color="auto" w:frame="1"/>
        </w:rPr>
        <w:t>M</w:t>
      </w:r>
      <w:r w:rsidRPr="00561298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 (2023)</w:t>
      </w:r>
    </w:p>
    <w:p w14:paraId="0B1AB3DD" w14:textId="4C2E514E" w:rsidR="004B4F67" w:rsidRDefault="004B4F67" w:rsidP="004B4F67">
      <w:pPr>
        <w:spacing w:after="0"/>
        <w:rPr>
          <w:rFonts w:ascii="Arial" w:hAnsi="Arial" w:cs="Arial"/>
          <w:b/>
          <w:bCs/>
          <w:color w:val="242424"/>
        </w:rPr>
      </w:pPr>
    </w:p>
    <w:p w14:paraId="3A9A56A4" w14:textId="41E0BB3D" w:rsidR="00B22D52" w:rsidRDefault="00B22D52" w:rsidP="00B22D52">
      <w:pPr>
        <w:spacing w:after="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As delegações trocaram comentários sobre a </w:t>
      </w:r>
      <w:r w:rsidR="00DD018B">
        <w:rPr>
          <w:rFonts w:ascii="Arial" w:hAnsi="Arial" w:cs="Arial"/>
          <w:color w:val="242424"/>
        </w:rPr>
        <w:t xml:space="preserve">recente </w:t>
      </w:r>
      <w:r>
        <w:rPr>
          <w:rFonts w:ascii="Arial" w:hAnsi="Arial" w:cs="Arial"/>
          <w:color w:val="242424"/>
        </w:rPr>
        <w:t>aprovação do novo Regime de Origem do MERCOSUL.</w:t>
      </w:r>
    </w:p>
    <w:p w14:paraId="21617E25" w14:textId="77777777" w:rsidR="00B22D52" w:rsidRDefault="00B22D52" w:rsidP="00B22D52">
      <w:pPr>
        <w:spacing w:after="0"/>
        <w:jc w:val="both"/>
        <w:rPr>
          <w:rFonts w:ascii="Arial" w:hAnsi="Arial" w:cs="Arial"/>
          <w:color w:val="242424"/>
        </w:rPr>
      </w:pPr>
    </w:p>
    <w:p w14:paraId="38E93151" w14:textId="66E67F2F" w:rsidR="0008737C" w:rsidRDefault="004B4F67" w:rsidP="0008737C">
      <w:pPr>
        <w:spacing w:after="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O FCES </w:t>
      </w:r>
      <w:r w:rsidR="004939BD">
        <w:rPr>
          <w:rFonts w:ascii="Arial" w:hAnsi="Arial" w:cs="Arial"/>
          <w:color w:val="242424"/>
        </w:rPr>
        <w:t xml:space="preserve">acordou aguardar a finalização das análises internos das </w:t>
      </w:r>
      <w:r w:rsidR="00DD018B">
        <w:rPr>
          <w:rFonts w:ascii="Arial" w:hAnsi="Arial" w:cs="Arial"/>
          <w:color w:val="242424"/>
        </w:rPr>
        <w:t xml:space="preserve">diferentes </w:t>
      </w:r>
      <w:r w:rsidR="004939BD">
        <w:rPr>
          <w:rFonts w:ascii="Arial" w:hAnsi="Arial" w:cs="Arial"/>
          <w:color w:val="242424"/>
        </w:rPr>
        <w:t xml:space="preserve">seções nacionais sobre o tema e manifestar-se a respeito na próxima reunião. </w:t>
      </w:r>
    </w:p>
    <w:p w14:paraId="33AA2BA8" w14:textId="22598FFE" w:rsidR="0008737C" w:rsidRDefault="0008737C" w:rsidP="0008737C">
      <w:pPr>
        <w:spacing w:after="0"/>
        <w:jc w:val="both"/>
        <w:rPr>
          <w:rFonts w:ascii="Arial" w:hAnsi="Arial" w:cs="Arial"/>
          <w:color w:val="242424"/>
        </w:rPr>
      </w:pPr>
    </w:p>
    <w:p w14:paraId="60F5D372" w14:textId="77777777" w:rsidR="0008737C" w:rsidRPr="0008737C" w:rsidRDefault="0008737C" w:rsidP="0008737C">
      <w:pPr>
        <w:spacing w:after="0"/>
        <w:jc w:val="both"/>
        <w:rPr>
          <w:rFonts w:ascii="Arial" w:hAnsi="Arial" w:cs="Arial"/>
          <w:color w:val="242424"/>
        </w:rPr>
      </w:pPr>
    </w:p>
    <w:p w14:paraId="5BA37462" w14:textId="607A612A" w:rsidR="00B961FA" w:rsidRPr="00157621" w:rsidRDefault="00561298" w:rsidP="0056129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color w:val="242424"/>
        </w:rPr>
      </w:pPr>
      <w:r w:rsidRPr="00157621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GRUPO AD HOC SOBRE COMÉRCIO </w:t>
      </w:r>
      <w:r w:rsidR="00157621" w:rsidRPr="00157621">
        <w:rPr>
          <w:rFonts w:ascii="Arial" w:hAnsi="Arial" w:cs="Arial"/>
          <w:b/>
          <w:bCs/>
          <w:color w:val="242424"/>
          <w:bdr w:val="none" w:sz="0" w:space="0" w:color="auto" w:frame="1"/>
        </w:rPr>
        <w:t>E</w:t>
      </w:r>
      <w:r w:rsidRPr="00157621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 </w:t>
      </w:r>
      <w:r w:rsidR="00157621" w:rsidRPr="00157621">
        <w:rPr>
          <w:rFonts w:ascii="Arial" w:hAnsi="Arial" w:cs="Arial"/>
          <w:b/>
          <w:bCs/>
          <w:color w:val="242424"/>
          <w:bdr w:val="none" w:sz="0" w:space="0" w:color="auto" w:frame="1"/>
        </w:rPr>
        <w:t>DESENVOLVIMENTO SUSTENTÁ</w:t>
      </w:r>
      <w:r w:rsidR="00157621">
        <w:rPr>
          <w:rFonts w:ascii="Arial" w:hAnsi="Arial" w:cs="Arial"/>
          <w:b/>
          <w:bCs/>
          <w:color w:val="242424"/>
          <w:bdr w:val="none" w:sz="0" w:space="0" w:color="auto" w:frame="1"/>
        </w:rPr>
        <w:t>VEL</w:t>
      </w:r>
    </w:p>
    <w:p w14:paraId="795F7013" w14:textId="18895CAC" w:rsidR="00B22D52" w:rsidRPr="0008737C" w:rsidRDefault="00B22D52" w:rsidP="00B22D52">
      <w:pPr>
        <w:spacing w:after="0" w:line="240" w:lineRule="auto"/>
        <w:rPr>
          <w:rFonts w:ascii="Arial" w:hAnsi="Arial" w:cs="Arial"/>
          <w:color w:val="242424"/>
        </w:rPr>
      </w:pPr>
    </w:p>
    <w:p w14:paraId="68B4EB0E" w14:textId="00D644F2" w:rsidR="00B22D52" w:rsidRPr="004939BD" w:rsidRDefault="004939BD" w:rsidP="004939BD">
      <w:pPr>
        <w:spacing w:after="0" w:line="240" w:lineRule="auto"/>
        <w:jc w:val="both"/>
        <w:rPr>
          <w:rFonts w:ascii="Arial" w:hAnsi="Arial" w:cs="Arial"/>
          <w:color w:val="242424"/>
        </w:rPr>
      </w:pPr>
      <w:r w:rsidRPr="004939BD">
        <w:rPr>
          <w:rFonts w:ascii="Arial" w:hAnsi="Arial" w:cs="Arial"/>
          <w:color w:val="242424"/>
        </w:rPr>
        <w:t xml:space="preserve">O FCES tomou conhecimento </w:t>
      </w:r>
      <w:r>
        <w:rPr>
          <w:rFonts w:ascii="Arial" w:hAnsi="Arial" w:cs="Arial"/>
          <w:color w:val="242424"/>
        </w:rPr>
        <w:t xml:space="preserve">da criação do </w:t>
      </w:r>
      <w:r w:rsidRPr="004939BD">
        <w:rPr>
          <w:rFonts w:ascii="Arial" w:hAnsi="Arial" w:cs="Arial"/>
          <w:color w:val="242424"/>
        </w:rPr>
        <w:t>Grupo Ad Hoc sobre Comércio e Desenvolvimento Sustentável (GAHCDS)</w:t>
      </w:r>
      <w:r>
        <w:rPr>
          <w:rFonts w:ascii="Arial" w:hAnsi="Arial" w:cs="Arial"/>
          <w:color w:val="242424"/>
        </w:rPr>
        <w:t xml:space="preserve"> no âmbito do GMC e, nesse sentido, solicitou esclarecimento sobre o escopo do término sustentável neste caso. </w:t>
      </w:r>
    </w:p>
    <w:p w14:paraId="1B58ED46" w14:textId="371FB535" w:rsidR="0014721F" w:rsidRDefault="0014721F" w:rsidP="004939BD">
      <w:pPr>
        <w:spacing w:after="0"/>
        <w:rPr>
          <w:rFonts w:ascii="Arial" w:hAnsi="Arial" w:cs="Arial"/>
          <w:b/>
          <w:bCs/>
          <w:color w:val="242424"/>
        </w:rPr>
      </w:pPr>
    </w:p>
    <w:p w14:paraId="56777C0F" w14:textId="77777777" w:rsidR="004939BD" w:rsidRPr="004939BD" w:rsidRDefault="004939BD" w:rsidP="004939BD">
      <w:pPr>
        <w:spacing w:after="0"/>
        <w:rPr>
          <w:rFonts w:ascii="Arial" w:hAnsi="Arial" w:cs="Arial"/>
          <w:b/>
          <w:bCs/>
          <w:color w:val="242424"/>
        </w:rPr>
      </w:pPr>
    </w:p>
    <w:p w14:paraId="3ABE6810" w14:textId="0EE00904" w:rsidR="00B961FA" w:rsidRPr="00157621" w:rsidRDefault="00157621" w:rsidP="0056129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color w:val="242424"/>
        </w:rPr>
      </w:pPr>
      <w:r w:rsidRPr="00157621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INTEGRAÇÃO CIDADÃ </w:t>
      </w:r>
      <w:r w:rsidR="0079756B">
        <w:rPr>
          <w:rFonts w:ascii="Arial" w:hAnsi="Arial" w:cs="Arial"/>
          <w:b/>
          <w:bCs/>
          <w:color w:val="242424"/>
          <w:bdr w:val="none" w:sz="0" w:space="0" w:color="auto" w:frame="1"/>
        </w:rPr>
        <w:t>E</w:t>
      </w:r>
      <w:r w:rsidR="00561298" w:rsidRPr="00157621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 </w:t>
      </w:r>
      <w:r w:rsidRPr="00157621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INTEGRAÇÃO </w:t>
      </w:r>
      <w:r w:rsidR="00561298" w:rsidRPr="00157621">
        <w:rPr>
          <w:rFonts w:ascii="Arial" w:hAnsi="Arial" w:cs="Arial"/>
          <w:b/>
          <w:bCs/>
          <w:color w:val="242424"/>
          <w:bdr w:val="none" w:sz="0" w:space="0" w:color="auto" w:frame="1"/>
        </w:rPr>
        <w:t>PRODUCTIVA</w:t>
      </w:r>
    </w:p>
    <w:p w14:paraId="2BC22C07" w14:textId="77777777" w:rsidR="00DD018B" w:rsidRDefault="00DD018B" w:rsidP="00DD018B">
      <w:pPr>
        <w:spacing w:after="0"/>
        <w:rPr>
          <w:rFonts w:ascii="Arial" w:hAnsi="Arial" w:cs="Arial"/>
          <w:color w:val="242424"/>
        </w:rPr>
      </w:pPr>
    </w:p>
    <w:p w14:paraId="0B674C4F" w14:textId="33FF3E12" w:rsidR="00DD018B" w:rsidRPr="00DD018B" w:rsidRDefault="00DD018B" w:rsidP="00DD018B">
      <w:pPr>
        <w:spacing w:after="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A delegação do Paraguai se comprometeu a definir os integrantes dos grupos de trabalho e remitir os nomes à PPTB a brevidade</w:t>
      </w:r>
      <w:r w:rsidR="0008737C">
        <w:rPr>
          <w:rFonts w:ascii="Arial" w:hAnsi="Arial" w:cs="Arial"/>
          <w:color w:val="242424"/>
        </w:rPr>
        <w:t xml:space="preserve"> possível</w:t>
      </w:r>
      <w:r>
        <w:rPr>
          <w:rFonts w:ascii="Arial" w:hAnsi="Arial" w:cs="Arial"/>
          <w:color w:val="242424"/>
        </w:rPr>
        <w:t xml:space="preserve">. </w:t>
      </w:r>
    </w:p>
    <w:p w14:paraId="62DFF265" w14:textId="0D2E9D45" w:rsidR="00DD018B" w:rsidRPr="00DD018B" w:rsidRDefault="00DD018B" w:rsidP="00DD018B">
      <w:pPr>
        <w:spacing w:after="0"/>
        <w:jc w:val="both"/>
        <w:rPr>
          <w:rFonts w:ascii="Arial" w:hAnsi="Arial" w:cs="Arial"/>
          <w:color w:val="242424"/>
        </w:rPr>
      </w:pPr>
    </w:p>
    <w:p w14:paraId="739964B3" w14:textId="3BA418E4" w:rsidR="0008737C" w:rsidRDefault="0008737C" w:rsidP="00DD018B">
      <w:pPr>
        <w:spacing w:after="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Nesse sentido, a delegação do Brasil manifestou que, quando contar com a nomina completa dos integrantes dos grupos de trabalho, convocará à primeira reunião a fim de dinamizar e avançar no tratamento dos temas.</w:t>
      </w:r>
    </w:p>
    <w:p w14:paraId="2CC02BF5" w14:textId="77777777" w:rsidR="00C84D80" w:rsidRPr="00520B14" w:rsidRDefault="00C84D80" w:rsidP="00157621">
      <w:pPr>
        <w:rPr>
          <w:rFonts w:ascii="Arial" w:hAnsi="Arial" w:cs="Arial"/>
          <w:b/>
          <w:bCs/>
          <w:color w:val="242424"/>
        </w:rPr>
      </w:pPr>
    </w:p>
    <w:p w14:paraId="40809A7A" w14:textId="6FA22C20" w:rsidR="00B961FA" w:rsidRPr="00157621" w:rsidRDefault="00561298" w:rsidP="0015762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b/>
          <w:bCs/>
          <w:color w:val="242424"/>
          <w:lang w:val="es-UY"/>
        </w:rPr>
      </w:pPr>
      <w:r w:rsidRPr="00561298">
        <w:rPr>
          <w:rFonts w:ascii="Arial" w:hAnsi="Arial" w:cs="Arial"/>
          <w:b/>
          <w:bCs/>
          <w:color w:val="242424"/>
          <w:bdr w:val="none" w:sz="0" w:space="0" w:color="auto" w:frame="1"/>
          <w:lang w:val="es-ES"/>
        </w:rPr>
        <w:t>O</w:t>
      </w:r>
      <w:r w:rsidR="00157621">
        <w:rPr>
          <w:rFonts w:ascii="Arial" w:hAnsi="Arial" w:cs="Arial"/>
          <w:b/>
          <w:bCs/>
          <w:color w:val="242424"/>
          <w:bdr w:val="none" w:sz="0" w:space="0" w:color="auto" w:frame="1"/>
          <w:lang w:val="es-ES"/>
        </w:rPr>
        <w:t>U</w:t>
      </w:r>
      <w:r w:rsidRPr="00561298">
        <w:rPr>
          <w:rFonts w:ascii="Arial" w:hAnsi="Arial" w:cs="Arial"/>
          <w:b/>
          <w:bCs/>
          <w:color w:val="242424"/>
          <w:bdr w:val="none" w:sz="0" w:space="0" w:color="auto" w:frame="1"/>
          <w:lang w:val="es-ES"/>
        </w:rPr>
        <w:t>TROS AS</w:t>
      </w:r>
      <w:r w:rsidR="00157621">
        <w:rPr>
          <w:rFonts w:ascii="Arial" w:hAnsi="Arial" w:cs="Arial"/>
          <w:b/>
          <w:bCs/>
          <w:color w:val="242424"/>
          <w:bdr w:val="none" w:sz="0" w:space="0" w:color="auto" w:frame="1"/>
          <w:lang w:val="es-ES"/>
        </w:rPr>
        <w:t>S</w:t>
      </w:r>
      <w:r w:rsidRPr="00561298">
        <w:rPr>
          <w:rFonts w:ascii="Arial" w:hAnsi="Arial" w:cs="Arial"/>
          <w:b/>
          <w:bCs/>
          <w:color w:val="242424"/>
          <w:bdr w:val="none" w:sz="0" w:space="0" w:color="auto" w:frame="1"/>
          <w:lang w:val="es-ES"/>
        </w:rPr>
        <w:t>UNTOS</w:t>
      </w:r>
    </w:p>
    <w:p w14:paraId="660848DE" w14:textId="78579A2A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UY"/>
        </w:rPr>
      </w:pPr>
    </w:p>
    <w:p w14:paraId="63F0E94B" w14:textId="0BE78FF0" w:rsidR="004939BD" w:rsidRPr="00096268" w:rsidRDefault="00096268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delegações trocaram comentários sobre a realização da próxima reunião ordinária plenária do FCES.</w:t>
      </w:r>
    </w:p>
    <w:p w14:paraId="42820A3E" w14:textId="11CFBA87" w:rsidR="00764048" w:rsidRPr="00096268" w:rsidRDefault="00764048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3383E3" w14:textId="53668814" w:rsidR="00764048" w:rsidRPr="00096268" w:rsidRDefault="00764048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F7F4680" w14:textId="70C0712B" w:rsidR="00096268" w:rsidRPr="00096268" w:rsidRDefault="00096268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1C26234" w14:textId="77777777" w:rsidR="00096268" w:rsidRPr="00096268" w:rsidRDefault="00096268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81874FD" w14:textId="77777777" w:rsidR="00A060C2" w:rsidRPr="00096268" w:rsidRDefault="00A060C2" w:rsidP="00A060C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D4CF2C4" w14:textId="74178A16" w:rsidR="008F3A7B" w:rsidRDefault="001C6256" w:rsidP="00A060C2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LISTA DE </w:t>
      </w:r>
      <w:r w:rsidR="00B961FA">
        <w:rPr>
          <w:rFonts w:ascii="Arial" w:eastAsia="Arial" w:hAnsi="Arial" w:cs="Arial"/>
          <w:b/>
          <w:sz w:val="24"/>
          <w:szCs w:val="24"/>
        </w:rPr>
        <w:t>ANEXOS</w:t>
      </w:r>
    </w:p>
    <w:p w14:paraId="4C0A0F69" w14:textId="77777777" w:rsidR="00A060C2" w:rsidRDefault="00A060C2" w:rsidP="00A060C2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8FE108D" w14:textId="48297544" w:rsidR="008F3A7B" w:rsidRDefault="001C6256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</w:t>
      </w:r>
      <w:r w:rsidR="00B961FA">
        <w:rPr>
          <w:rFonts w:ascii="Arial" w:eastAsia="Arial" w:hAnsi="Arial" w:cs="Arial"/>
          <w:sz w:val="24"/>
          <w:szCs w:val="24"/>
        </w:rPr>
        <w:t>Anexos</w:t>
      </w:r>
      <w:r>
        <w:rPr>
          <w:rFonts w:ascii="Arial" w:eastAsia="Arial" w:hAnsi="Arial" w:cs="Arial"/>
          <w:sz w:val="24"/>
          <w:szCs w:val="24"/>
        </w:rPr>
        <w:t xml:space="preserve"> que fazem parte da presente Ata são os seguintes:</w:t>
      </w:r>
    </w:p>
    <w:p w14:paraId="05CDD029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7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7513"/>
      </w:tblGrid>
      <w:tr w:rsidR="008F3A7B" w14:paraId="384C00B4" w14:textId="77777777" w:rsidTr="00096268">
        <w:trPr>
          <w:trHeight w:val="83"/>
        </w:trPr>
        <w:tc>
          <w:tcPr>
            <w:tcW w:w="1276" w:type="dxa"/>
          </w:tcPr>
          <w:p w14:paraId="43B76DB1" w14:textId="10F98E2D" w:rsidR="008F3A7B" w:rsidRDefault="00B961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</w:t>
            </w:r>
            <w:r w:rsidR="001C6256">
              <w:rPr>
                <w:rFonts w:ascii="Arial" w:eastAsia="Arial" w:hAnsi="Arial" w:cs="Arial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7513" w:type="dxa"/>
          </w:tcPr>
          <w:p w14:paraId="6EF7ED00" w14:textId="32630101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Lista de Participantes</w:t>
            </w:r>
          </w:p>
        </w:tc>
      </w:tr>
      <w:tr w:rsidR="008F3A7B" w14:paraId="62BBE74F" w14:textId="77777777" w:rsidTr="00096268">
        <w:trPr>
          <w:trHeight w:val="83"/>
        </w:trPr>
        <w:tc>
          <w:tcPr>
            <w:tcW w:w="1276" w:type="dxa"/>
          </w:tcPr>
          <w:p w14:paraId="56C3BBDA" w14:textId="69696259" w:rsidR="008F3A7B" w:rsidRDefault="00B961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 </w:t>
            </w:r>
            <w:r w:rsidR="001C6256">
              <w:rPr>
                <w:rFonts w:ascii="Arial" w:eastAsia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513" w:type="dxa"/>
          </w:tcPr>
          <w:p w14:paraId="2E0A7875" w14:textId="5A75CE31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Agenda </w:t>
            </w:r>
          </w:p>
        </w:tc>
      </w:tr>
      <w:tr w:rsidR="008F3A7B" w14:paraId="503E4BD1" w14:textId="77777777" w:rsidTr="00096268">
        <w:trPr>
          <w:trHeight w:val="83"/>
        </w:trPr>
        <w:tc>
          <w:tcPr>
            <w:tcW w:w="1276" w:type="dxa"/>
          </w:tcPr>
          <w:p w14:paraId="5DA5B47D" w14:textId="0B270E1A" w:rsidR="008F3A7B" w:rsidRDefault="00B961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 </w:t>
            </w:r>
            <w:r w:rsidR="001C6256">
              <w:rPr>
                <w:rFonts w:ascii="Arial" w:eastAsia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7513" w:type="dxa"/>
          </w:tcPr>
          <w:p w14:paraId="390A03BD" w14:textId="4093F2E2" w:rsidR="008F3A7B" w:rsidRDefault="0009626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Resumo da Ata</w:t>
            </w:r>
          </w:p>
        </w:tc>
      </w:tr>
      <w:tr w:rsidR="00096268" w14:paraId="1AF1CC08" w14:textId="77777777" w:rsidTr="00096268">
        <w:trPr>
          <w:trHeight w:val="83"/>
        </w:trPr>
        <w:tc>
          <w:tcPr>
            <w:tcW w:w="1276" w:type="dxa"/>
            <w:tcBorders>
              <w:bottom w:val="nil"/>
            </w:tcBorders>
          </w:tcPr>
          <w:p w14:paraId="359BA560" w14:textId="15960B81" w:rsidR="00096268" w:rsidRDefault="00096268" w:rsidP="0009626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IV</w:t>
            </w:r>
          </w:p>
        </w:tc>
        <w:tc>
          <w:tcPr>
            <w:tcW w:w="7513" w:type="dxa"/>
            <w:tcBorders>
              <w:bottom w:val="nil"/>
            </w:tcBorders>
          </w:tcPr>
          <w:p w14:paraId="2F243429" w14:textId="7D58D168" w:rsidR="00096268" w:rsidRDefault="00096268" w:rsidP="0009626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96268">
              <w:rPr>
                <w:rFonts w:ascii="Arial" w:hAnsi="Arial" w:cs="Arial"/>
                <w:color w:val="242424"/>
              </w:rPr>
              <w:t>Documento relativo à lei contra o desmatamento da União Europeia</w:t>
            </w:r>
            <w:r>
              <w:rPr>
                <w:rFonts w:ascii="Arial" w:hAnsi="Arial" w:cs="Arial"/>
                <w:color w:val="242424"/>
              </w:rPr>
              <w:t xml:space="preserve"> –</w:t>
            </w:r>
            <w:r w:rsidRPr="00096268">
              <w:rPr>
                <w:rFonts w:ascii="Arial" w:hAnsi="Arial" w:cs="Arial"/>
                <w:color w:val="242424"/>
              </w:rPr>
              <w:t xml:space="preserve"> Brasil</w:t>
            </w:r>
          </w:p>
        </w:tc>
      </w:tr>
    </w:tbl>
    <w:p w14:paraId="4519D7F3" w14:textId="3563AE19" w:rsidR="007B7130" w:rsidRDefault="007B71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C1AB88D" w14:textId="3826E50C" w:rsidR="00096268" w:rsidRDefault="000962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72DBF72" w14:textId="77777777" w:rsidR="00096268" w:rsidRDefault="000962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78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31"/>
        <w:gridCol w:w="4353"/>
      </w:tblGrid>
      <w:tr w:rsidR="008F3A7B" w14:paraId="3E6F6C21" w14:textId="77777777">
        <w:trPr>
          <w:trHeight w:val="858"/>
          <w:jc w:val="center"/>
        </w:trPr>
        <w:tc>
          <w:tcPr>
            <w:tcW w:w="4431" w:type="dxa"/>
          </w:tcPr>
          <w:p w14:paraId="0B7E6244" w14:textId="77777777" w:rsidR="008F3A7B" w:rsidRDefault="008F3A7B" w:rsidP="00A060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A8C8E24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_________________________</w:t>
            </w:r>
          </w:p>
          <w:p w14:paraId="4D35C0D6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Pela delegação da Argentina</w:t>
            </w:r>
          </w:p>
          <w:p w14:paraId="2233AFB4" w14:textId="0D1729C8" w:rsidR="008F3A7B" w:rsidRDefault="00B961FA" w:rsidP="00A060C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B6709">
              <w:rPr>
                <w:rFonts w:ascii="Arial" w:eastAsia="Arial" w:hAnsi="Arial" w:cs="Arial"/>
                <w:sz w:val="24"/>
                <w:szCs w:val="24"/>
              </w:rPr>
              <w:t>Gerardo Martinez</w:t>
            </w:r>
          </w:p>
        </w:tc>
        <w:tc>
          <w:tcPr>
            <w:tcW w:w="4353" w:type="dxa"/>
          </w:tcPr>
          <w:p w14:paraId="33E85DB0" w14:textId="77777777" w:rsidR="008F3A7B" w:rsidRDefault="008F3A7B" w:rsidP="00A060C2">
            <w:pPr>
              <w:pBdr>
                <w:bottom w:val="single" w:sz="12" w:space="1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45F05D9" w14:textId="77777777" w:rsidR="008F3A7B" w:rsidRDefault="008F3A7B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C7038A9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Pela delegação do Brasil</w:t>
            </w:r>
          </w:p>
          <w:p w14:paraId="783A9BB5" w14:textId="70AD65AA" w:rsidR="008F3A7B" w:rsidRDefault="00B961F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Rubens Medrano</w:t>
            </w:r>
          </w:p>
          <w:p w14:paraId="7B7479BE" w14:textId="77777777" w:rsidR="008F3A7B" w:rsidRDefault="008F3A7B" w:rsidP="00A060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F3A7B" w14:paraId="7BBB5F15" w14:textId="77777777">
        <w:trPr>
          <w:trHeight w:val="858"/>
          <w:jc w:val="center"/>
        </w:trPr>
        <w:tc>
          <w:tcPr>
            <w:tcW w:w="4431" w:type="dxa"/>
            <w:shd w:val="clear" w:color="auto" w:fill="auto"/>
          </w:tcPr>
          <w:p w14:paraId="5393FC70" w14:textId="77777777" w:rsidR="00A060C2" w:rsidRDefault="00A060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F483558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__________________________</w:t>
            </w:r>
          </w:p>
          <w:p w14:paraId="403356F2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Pela delegação do Paraguai</w:t>
            </w:r>
          </w:p>
          <w:p w14:paraId="0C9B6400" w14:textId="33079EDD" w:rsidR="008F3A7B" w:rsidRDefault="00B961F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DB6709">
              <w:rPr>
                <w:rFonts w:ascii="Arial" w:eastAsia="Arial" w:hAnsi="Arial" w:cs="Arial"/>
                <w:sz w:val="24"/>
                <w:szCs w:val="24"/>
              </w:rPr>
              <w:t>Simona</w:t>
            </w:r>
            <w:proofErr w:type="spellEnd"/>
            <w:r w:rsidRPr="00DB670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6709">
              <w:rPr>
                <w:rFonts w:ascii="Arial" w:eastAsia="Arial" w:hAnsi="Arial" w:cs="Arial"/>
                <w:sz w:val="24"/>
                <w:szCs w:val="24"/>
              </w:rPr>
              <w:t>Cavazzutti</w:t>
            </w:r>
            <w:proofErr w:type="spellEnd"/>
          </w:p>
          <w:p w14:paraId="4057FE8F" w14:textId="77777777" w:rsidR="00A060C2" w:rsidRDefault="00A060C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14:paraId="0ACD9463" w14:textId="77777777" w:rsidR="00A060C2" w:rsidRDefault="00A060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BC244AD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__________________________</w:t>
            </w:r>
          </w:p>
          <w:p w14:paraId="36D168DB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Pela delegação do Uruguai</w:t>
            </w:r>
          </w:p>
          <w:p w14:paraId="1AB06264" w14:textId="32FFC8A3" w:rsidR="008F3A7B" w:rsidRDefault="00B961F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Washington Durán</w:t>
            </w:r>
          </w:p>
        </w:tc>
      </w:tr>
    </w:tbl>
    <w:p w14:paraId="5E3B90C7" w14:textId="1E41BF51" w:rsidR="008F3A7B" w:rsidRDefault="008F3A7B">
      <w:pPr>
        <w:tabs>
          <w:tab w:val="left" w:pos="2112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E1EC6F" w14:textId="77777777" w:rsidR="00DB6709" w:rsidRPr="00DB6709" w:rsidRDefault="00DB6709">
      <w:pPr>
        <w:tabs>
          <w:tab w:val="left" w:pos="2112"/>
        </w:tabs>
        <w:spacing w:line="240" w:lineRule="auto"/>
        <w:jc w:val="both"/>
        <w:rPr>
          <w:rFonts w:ascii="Arial" w:eastAsia="Arial" w:hAnsi="Arial" w:cs="Arial"/>
          <w:sz w:val="24"/>
          <w:szCs w:val="24"/>
          <w:lang w:val="es-UY"/>
        </w:rPr>
      </w:pPr>
      <w:bookmarkStart w:id="2" w:name="_GoBack"/>
      <w:bookmarkEnd w:id="2"/>
    </w:p>
    <w:sectPr w:rsidR="00DB6709" w:rsidRPr="00DB670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09" w:right="1701" w:bottom="1418" w:left="1701" w:header="96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014B5" w14:textId="77777777" w:rsidR="00511504" w:rsidRDefault="00511504">
      <w:pPr>
        <w:spacing w:after="0" w:line="240" w:lineRule="auto"/>
      </w:pPr>
      <w:r>
        <w:separator/>
      </w:r>
    </w:p>
  </w:endnote>
  <w:endnote w:type="continuationSeparator" w:id="0">
    <w:p w14:paraId="0C919DA0" w14:textId="77777777" w:rsidR="00511504" w:rsidRDefault="0051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70F3" w14:textId="77777777" w:rsidR="008F3A7B" w:rsidRDefault="001C62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noProof/>
        <w:color w:val="000000"/>
        <w:sz w:val="24"/>
        <w:szCs w:val="24"/>
      </w:rPr>
      <w:t>2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E7D18" w14:textId="77777777" w:rsidR="008F3A7B" w:rsidRPr="001C6256" w:rsidRDefault="001C62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i/>
        <w:color w:val="000000"/>
        <w:sz w:val="16"/>
        <w:szCs w:val="16"/>
        <w:lang w:val="es-ES"/>
      </w:rPr>
    </w:pPr>
    <w:r w:rsidRPr="001C6256">
      <w:rPr>
        <w:b/>
        <w:i/>
        <w:color w:val="000000"/>
        <w:sz w:val="16"/>
        <w:szCs w:val="16"/>
        <w:lang w:val="es-ES"/>
      </w:rPr>
      <w:t>Secretaría del MERCOSUR</w:t>
    </w:r>
  </w:p>
  <w:p w14:paraId="7F21AC33" w14:textId="77777777" w:rsidR="008F3A7B" w:rsidRPr="001C6256" w:rsidRDefault="001C62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6"/>
        <w:szCs w:val="16"/>
        <w:lang w:val="es-ES"/>
      </w:rPr>
    </w:pPr>
    <w:r w:rsidRPr="001C6256">
      <w:rPr>
        <w:b/>
        <w:color w:val="000000"/>
        <w:sz w:val="16"/>
        <w:szCs w:val="16"/>
        <w:lang w:val="es-ES"/>
      </w:rPr>
      <w:t>Archivo Oficial</w:t>
    </w:r>
  </w:p>
  <w:p w14:paraId="49D8205B" w14:textId="77777777" w:rsidR="008F3A7B" w:rsidRPr="001C6256" w:rsidRDefault="001C62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i/>
        <w:color w:val="000000"/>
        <w:sz w:val="16"/>
        <w:szCs w:val="16"/>
        <w:lang w:val="es-ES"/>
      </w:rPr>
    </w:pPr>
    <w:r w:rsidRPr="001C6256">
      <w:rPr>
        <w:color w:val="000000"/>
        <w:sz w:val="16"/>
        <w:szCs w:val="16"/>
        <w:lang w:val="es-ES"/>
      </w:rPr>
      <w:t>www.mercosur.int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20104" w14:textId="77777777" w:rsidR="00511504" w:rsidRDefault="00511504">
      <w:pPr>
        <w:spacing w:after="0" w:line="240" w:lineRule="auto"/>
      </w:pPr>
      <w:r>
        <w:separator/>
      </w:r>
    </w:p>
  </w:footnote>
  <w:footnote w:type="continuationSeparator" w:id="0">
    <w:p w14:paraId="15497282" w14:textId="77777777" w:rsidR="00511504" w:rsidRDefault="0051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B72E" w14:textId="77777777" w:rsidR="008F3A7B" w:rsidRDefault="001C62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804"/>
      </w:tabs>
      <w:spacing w:after="480" w:line="240" w:lineRule="auto"/>
      <w:ind w:right="51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B283A06" wp14:editId="4146AFED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6461125" cy="3940175"/>
          <wp:effectExtent l="0" t="0" r="0" b="0"/>
          <wp:wrapNone/>
          <wp:docPr id="38" name="image3.png" descr="LogoMERCOSUR-Principal_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MERCOSUR-Principal_4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1125" cy="394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FD7F655" wp14:editId="2B11EF8D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6461125" cy="3940175"/>
          <wp:effectExtent l="0" t="0" r="0" b="0"/>
          <wp:wrapNone/>
          <wp:docPr id="39" name="image3.png" descr="LogoMERCOSUR-Principal_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MERCOSUR-Principal_4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1125" cy="394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79529" w14:textId="77777777" w:rsidR="008F3A7B" w:rsidRDefault="001C62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</w:t>
    </w:r>
    <w:r w:rsidR="00D0399D">
      <w:rPr>
        <w:noProof/>
        <w:color w:val="000000"/>
      </w:rPr>
      <w:drawing>
        <wp:inline distT="0" distB="0" distL="0" distR="0" wp14:anchorId="6A1FB170" wp14:editId="5CE6FEE3">
          <wp:extent cx="1193060" cy="760095"/>
          <wp:effectExtent l="0" t="0" r="0" b="0"/>
          <wp:docPr id="41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3060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</w:t>
    </w:r>
    <w:r w:rsidR="00D0399D">
      <w:rPr>
        <w:noProof/>
        <w:color w:val="000000"/>
      </w:rPr>
      <w:drawing>
        <wp:inline distT="0" distB="0" distL="0" distR="0" wp14:anchorId="24CD2534" wp14:editId="6D191474">
          <wp:extent cx="1199515" cy="760095"/>
          <wp:effectExtent l="0" t="0" r="0" b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515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71BA7"/>
    <w:multiLevelType w:val="multilevel"/>
    <w:tmpl w:val="27D2088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color w:val="000000"/>
      </w:rPr>
    </w:lvl>
    <w:lvl w:ilvl="2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  <w:b/>
        <w:color w:val="000000"/>
      </w:rPr>
    </w:lvl>
    <w:lvl w:ilvl="3">
      <w:start w:val="1"/>
      <w:numFmt w:val="decimal"/>
      <w:lvlText w:val="%1.%2.●.%4."/>
      <w:lvlJc w:val="left"/>
      <w:pPr>
        <w:ind w:left="1440" w:hanging="108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800" w:hanging="144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2160" w:hanging="1800"/>
      </w:pPr>
    </w:lvl>
    <w:lvl w:ilvl="8">
      <w:start w:val="1"/>
      <w:numFmt w:val="decimal"/>
      <w:lvlText w:val="%1.%2.●.%4.%5.%6.%7.%8.%9."/>
      <w:lvlJc w:val="left"/>
      <w:pPr>
        <w:ind w:left="2520" w:hanging="2160"/>
      </w:pPr>
    </w:lvl>
  </w:abstractNum>
  <w:abstractNum w:abstractNumId="1" w15:restartNumberingAfterBreak="0">
    <w:nsid w:val="588701F0"/>
    <w:multiLevelType w:val="multilevel"/>
    <w:tmpl w:val="EEE0C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712FDF"/>
    <w:multiLevelType w:val="hybridMultilevel"/>
    <w:tmpl w:val="6B6CA51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43305"/>
    <w:multiLevelType w:val="hybridMultilevel"/>
    <w:tmpl w:val="04488D38"/>
    <w:lvl w:ilvl="0" w:tplc="3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6F1D0D99"/>
    <w:multiLevelType w:val="hybridMultilevel"/>
    <w:tmpl w:val="EEC478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7B"/>
    <w:rsid w:val="0008737C"/>
    <w:rsid w:val="00096268"/>
    <w:rsid w:val="000A00E3"/>
    <w:rsid w:val="000F3455"/>
    <w:rsid w:val="0014721F"/>
    <w:rsid w:val="00157621"/>
    <w:rsid w:val="001C6256"/>
    <w:rsid w:val="002411DB"/>
    <w:rsid w:val="00243F9B"/>
    <w:rsid w:val="00256523"/>
    <w:rsid w:val="002D0296"/>
    <w:rsid w:val="00301B65"/>
    <w:rsid w:val="004939BD"/>
    <w:rsid w:val="004B4F67"/>
    <w:rsid w:val="00511504"/>
    <w:rsid w:val="00511CFA"/>
    <w:rsid w:val="00520B14"/>
    <w:rsid w:val="00552FED"/>
    <w:rsid w:val="00561298"/>
    <w:rsid w:val="005C6D3B"/>
    <w:rsid w:val="006455FF"/>
    <w:rsid w:val="006662DA"/>
    <w:rsid w:val="006700FD"/>
    <w:rsid w:val="00725DD8"/>
    <w:rsid w:val="00761FDD"/>
    <w:rsid w:val="00764048"/>
    <w:rsid w:val="0079756B"/>
    <w:rsid w:val="007B7130"/>
    <w:rsid w:val="00820021"/>
    <w:rsid w:val="00866073"/>
    <w:rsid w:val="0087379F"/>
    <w:rsid w:val="008B4E2E"/>
    <w:rsid w:val="008D3B50"/>
    <w:rsid w:val="008D4691"/>
    <w:rsid w:val="008F3A7B"/>
    <w:rsid w:val="009D6D74"/>
    <w:rsid w:val="00A060C2"/>
    <w:rsid w:val="00A97CD4"/>
    <w:rsid w:val="00AA64BC"/>
    <w:rsid w:val="00AC4D1D"/>
    <w:rsid w:val="00B1419B"/>
    <w:rsid w:val="00B22D52"/>
    <w:rsid w:val="00B961FA"/>
    <w:rsid w:val="00BB26E7"/>
    <w:rsid w:val="00BF1544"/>
    <w:rsid w:val="00C525EC"/>
    <w:rsid w:val="00C84D80"/>
    <w:rsid w:val="00D01AFA"/>
    <w:rsid w:val="00D0399D"/>
    <w:rsid w:val="00DB6709"/>
    <w:rsid w:val="00DC3CD2"/>
    <w:rsid w:val="00DD018B"/>
    <w:rsid w:val="00EA21D4"/>
    <w:rsid w:val="00F6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0E69A3A3"/>
  <w15:docId w15:val="{3CB53842-49E8-4720-9D12-7E027246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Reviso1">
    <w:name w:val="Revisão1"/>
    <w:hidden/>
    <w:uiPriority w:val="99"/>
    <w:semiHidden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6F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61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UY" w:eastAsia="es-U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61298"/>
    <w:rPr>
      <w:rFonts w:ascii="Courier New" w:eastAsia="Times New Roman" w:hAnsi="Courier New" w:cs="Courier New"/>
      <w:sz w:val="20"/>
      <w:szCs w:val="20"/>
      <w:lang w:val="es-UY" w:eastAsia="es-UY"/>
    </w:rPr>
  </w:style>
  <w:style w:type="character" w:customStyle="1" w:styleId="y2iqfc">
    <w:name w:val="y2iqfc"/>
    <w:basedOn w:val="Fuentedeprrafopredeter"/>
    <w:rsid w:val="00561298"/>
  </w:style>
  <w:style w:type="character" w:styleId="nfasis">
    <w:name w:val="Emphasis"/>
    <w:basedOn w:val="Fuentedeprrafopredeter"/>
    <w:uiPriority w:val="20"/>
    <w:qFormat/>
    <w:rsid w:val="00AC4D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2PZ7e3GPNrHAdZXKYu2ftdYXWg==">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María Eugenia Gómez Urbieta</cp:lastModifiedBy>
  <cp:revision>3</cp:revision>
  <cp:lastPrinted>2023-09-21T15:30:00Z</cp:lastPrinted>
  <dcterms:created xsi:type="dcterms:W3CDTF">2023-09-22T14:34:00Z</dcterms:created>
  <dcterms:modified xsi:type="dcterms:W3CDTF">2023-09-25T15:58:00Z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1033-11.1.0.11698</vt:lpwstr>
  </property>
</Properties>
</file>