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3" wp14:anchorId="575FEC3F">
                <wp:simplePos x="0" y="0"/>
                <wp:positionH relativeFrom="page">
                  <wp:align>center</wp:align>
                </wp:positionH>
                <wp:positionV relativeFrom="page">
                  <wp:posOffset>431800</wp:posOffset>
                </wp:positionV>
                <wp:extent cx="6476365" cy="10226675"/>
                <wp:effectExtent l="0" t="0" r="1905" b="4445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680" cy="10226160"/>
                        </a:xfrm>
                      </wpg:grpSpPr>
                      <pic:pic xmlns:pic="http://schemas.openxmlformats.org/drawingml/2006/picture">
                        <pic:nvPicPr>
                          <pic:cNvPr id="0" name="Imagen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808000"/>
                            <a:ext cx="6475680" cy="360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37120" y="0"/>
                            <a:ext cx="5401440" cy="102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n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37120" y="175320"/>
                            <a:ext cx="1207800" cy="75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721760" y="213480"/>
                            <a:ext cx="1140480" cy="72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42.7pt;margin-top:34pt;width:509.9pt;height:805.2pt" coordorigin="854,680" coordsize="10198,16104">
                <v:rect id="shape_0" ID="Imagen 2" stroked="f" style="position:absolute;left:854;top:5102;width:10197;height:5674;mso-position-horizontal:center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  <v:rect id="shape_0" fillcolor="white" stroked="f" style="position:absolute;left:1700;top:680;width:8505;height:16103;mso-position-horizontal:center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Imagen 4" stroked="f" style="position:absolute;left:1700;top:956;width:1901;height:1195;mso-position-horizontal:center;mso-position-horizontal-relative:page;mso-position-vertical-relative:page">
                  <v:imagedata r:id="rId3" o:detectmouseclick="t"/>
                  <w10:wrap type="none"/>
                  <v:stroke color="#3465a4" joinstyle="round" endcap="flat"/>
                </v:rect>
                <v:rect id="shape_0" ID="Imagen 5" stroked="f" style="position:absolute;left:8290;top:1016;width:1795;height:1135;mso-position-horizontal:center;mso-position-horizontal-relative:page;mso-position-vertical-relative:page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4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tulo1"/>
        <w:spacing w:before="93" w:after="0"/>
        <w:jc w:val="both"/>
        <w:rPr/>
      </w:pPr>
      <w:bookmarkStart w:id="0" w:name="MERCOSUR/RMADS-GT/ACTA_Nº_03/22"/>
      <w:bookmarkEnd w:id="0"/>
      <w:r>
        <w:rPr>
          <w:spacing w:val="-1"/>
        </w:rPr>
        <w:t>MERCOSUR/RMADS-GT/ACTA</w:t>
      </w:r>
      <w:r>
        <w:rPr>
          <w:spacing w:val="-15"/>
        </w:rPr>
        <w:t xml:space="preserve"> </w:t>
      </w:r>
      <w:r>
        <w:rPr/>
        <w:t>Nº</w:t>
      </w:r>
      <w:r>
        <w:rPr>
          <w:spacing w:val="-5"/>
        </w:rPr>
        <w:t xml:space="preserve"> </w:t>
      </w:r>
      <w:r>
        <w:rPr/>
        <w:t>04/22</w:t>
      </w:r>
    </w:p>
    <w:p>
      <w:pPr>
        <w:pStyle w:val="Cuerpode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uerpode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ind w:left="255" w:right="611" w:firstLine="1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LII REUNIÓN DEL GRUPO TÉCNICO DE LA REUNIÓN DE MINISTROS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AUTORIDADES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MERCOSUR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(RMADS-GT)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ind w:left="204" w:right="563" w:hanging="0"/>
        <w:jc w:val="both"/>
        <w:rPr/>
      </w:pPr>
      <w:r>
        <w:rPr/>
        <w:t xml:space="preserve">Se realizó el día 23 de Noviembre de 2022, en ejercicio de la Presidencia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Tempore </w:t>
      </w:r>
      <w:r>
        <w:rPr/>
        <w:t>del Uruguay (PPTU), LII Reunión del Grupo Técnico de la Reunión de</w:t>
      </w:r>
      <w:r>
        <w:rPr>
          <w:spacing w:val="1"/>
        </w:rPr>
        <w:t xml:space="preserve"> </w:t>
      </w:r>
      <w:r>
        <w:rPr/>
        <w:t>Ministros</w:t>
      </w:r>
      <w:r>
        <w:rPr>
          <w:spacing w:val="43"/>
        </w:rPr>
        <w:t xml:space="preserve"> </w:t>
      </w:r>
      <w:r>
        <w:rPr/>
        <w:t>y</w:t>
      </w:r>
      <w:r>
        <w:rPr>
          <w:spacing w:val="29"/>
        </w:rPr>
        <w:t xml:space="preserve"> </w:t>
      </w:r>
      <w:r>
        <w:rPr/>
        <w:t>Autoridades</w:t>
      </w:r>
      <w:r>
        <w:rPr>
          <w:spacing w:val="41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/>
        <w:t>Desarrollo</w:t>
      </w:r>
      <w:r>
        <w:rPr>
          <w:spacing w:val="43"/>
        </w:rPr>
        <w:t xml:space="preserve"> </w:t>
      </w:r>
      <w:r>
        <w:rPr/>
        <w:t>Social</w:t>
      </w:r>
      <w:r>
        <w:rPr>
          <w:spacing w:val="43"/>
        </w:rPr>
        <w:t xml:space="preserve"> </w:t>
      </w:r>
      <w:r>
        <w:rPr/>
        <w:t>del</w:t>
      </w:r>
      <w:r>
        <w:rPr>
          <w:spacing w:val="44"/>
        </w:rPr>
        <w:t xml:space="preserve"> </w:t>
      </w:r>
      <w:r>
        <w:rPr/>
        <w:t>MERCOSUR</w:t>
      </w:r>
      <w:r>
        <w:rPr>
          <w:spacing w:val="43"/>
        </w:rPr>
        <w:t xml:space="preserve"> </w:t>
      </w:r>
      <w:r>
        <w:rPr/>
        <w:t>(RMADS-GT),</w:t>
      </w:r>
      <w:r>
        <w:rPr>
          <w:spacing w:val="-64"/>
        </w:rPr>
        <w:t xml:space="preserve"> </w:t>
      </w:r>
      <w:r>
        <w:rPr/>
        <w:t>con la presencia de las delegaciones de Argentina,</w:t>
      </w:r>
      <w:r>
        <w:rPr>
          <w:spacing w:val="1"/>
        </w:rPr>
        <w:t xml:space="preserve"> </w:t>
      </w:r>
      <w:r>
        <w:rPr/>
        <w:t>Brasil,</w:t>
      </w:r>
      <w:r>
        <w:rPr>
          <w:spacing w:val="-1"/>
        </w:rPr>
        <w:t xml:space="preserve"> </w:t>
      </w:r>
      <w:r>
        <w:rPr/>
        <w:t>Paraguay</w:t>
      </w:r>
      <w:r>
        <w:rPr>
          <w:spacing w:val="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 xml:space="preserve">Uruguay. Participaron también en representación de los Estados Asociados, la delegación de Colombia y Ecuador. </w:t>
      </w:r>
    </w:p>
    <w:p>
      <w:pPr>
        <w:pStyle w:val="Cuerpodetexto"/>
        <w:rPr/>
      </w:pPr>
      <w:r>
        <w:rPr/>
      </w:r>
    </w:p>
    <w:p>
      <w:pPr>
        <w:pStyle w:val="Cuerpodetexto"/>
        <w:spacing w:before="200" w:after="0"/>
        <w:ind w:left="204" w:right="561" w:hanging="2"/>
        <w:jc w:val="both"/>
        <w:rPr/>
      </w:pPr>
      <w:r>
        <w:rPr/>
        <w:t xml:space="preserve">La Presidencia </w:t>
      </w:r>
      <w:r>
        <w:rPr>
          <w:rFonts w:ascii="Arial" w:hAnsi="Arial"/>
          <w:i/>
        </w:rPr>
        <w:t xml:space="preserve">Pro Tempore </w:t>
      </w:r>
      <w:r>
        <w:rPr/>
        <w:t>dio la bienvenida a las delegaciones presentes,</w:t>
      </w:r>
      <w:r>
        <w:rPr>
          <w:spacing w:val="1"/>
        </w:rPr>
        <w:t xml:space="preserve"> </w:t>
      </w:r>
      <w:r>
        <w:rPr/>
        <w:t>agradeciendo la presencia de todos y puso a consideración la agenda de la</w:t>
      </w:r>
      <w:r>
        <w:rPr>
          <w:spacing w:val="1"/>
        </w:rPr>
        <w:t xml:space="preserve"> </w:t>
      </w:r>
      <w:r>
        <w:rPr/>
        <w:t>reunión,</w:t>
      </w:r>
      <w:r>
        <w:rPr>
          <w:spacing w:val="-1"/>
        </w:rPr>
        <w:t xml:space="preserve"> </w:t>
      </w:r>
      <w:r>
        <w:rPr/>
        <w:t>la cual</w:t>
      </w:r>
      <w:r>
        <w:rPr>
          <w:spacing w:val="-2"/>
        </w:rPr>
        <w:t xml:space="preserve"> </w:t>
      </w:r>
      <w:r>
        <w:rPr/>
        <w:t>fue</w:t>
      </w:r>
      <w:r>
        <w:rPr>
          <w:spacing w:val="-1"/>
        </w:rPr>
        <w:t xml:space="preserve"> </w:t>
      </w:r>
      <w:r>
        <w:rPr/>
        <w:t>aprobada</w:t>
      </w:r>
      <w:r>
        <w:rPr>
          <w:spacing w:val="-2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consta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 anexo</w:t>
      </w:r>
      <w:r>
        <w:rPr>
          <w:spacing w:val="-2"/>
        </w:rPr>
        <w:t xml:space="preserve"> </w:t>
      </w:r>
      <w:r>
        <w:rPr/>
        <w:t>correspondiente.</w:t>
      </w:r>
    </w:p>
    <w:p>
      <w:pPr>
        <w:pStyle w:val="Cuerpodetexto"/>
        <w:spacing w:before="200" w:after="0"/>
        <w:ind w:left="204" w:hanging="0"/>
        <w:jc w:val="both"/>
        <w:rPr>
          <w:rFonts w:ascii="Arial" w:hAnsi="Arial"/>
          <w:b/>
          <w:b/>
        </w:rPr>
      </w:pPr>
      <w:r>
        <w:rPr/>
        <w:t>La</w:t>
      </w:r>
      <w:r>
        <w:rPr>
          <w:spacing w:val="-1"/>
        </w:rPr>
        <w:t xml:space="preserve"> </w:t>
      </w:r>
      <w:r>
        <w:rPr/>
        <w:t>lista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participantes</w:t>
      </w:r>
      <w:r>
        <w:rPr>
          <w:spacing w:val="-3"/>
        </w:rPr>
        <w:t xml:space="preserve"> </w:t>
      </w:r>
      <w:r>
        <w:rPr/>
        <w:t>consta</w:t>
      </w:r>
      <w:r>
        <w:rPr>
          <w:spacing w:val="-3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el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I.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spacing w:lineRule="auto" w:line="468"/>
        <w:ind w:left="204" w:right="5046" w:hanging="0"/>
        <w:rPr/>
      </w:pPr>
      <w:r>
        <w:rPr/>
        <w:t xml:space="preserve">La Agenda consta como </w:t>
      </w:r>
      <w:r>
        <w:rPr>
          <w:rFonts w:ascii="Arial" w:hAnsi="Arial"/>
          <w:b/>
        </w:rPr>
        <w:t>Anexo II</w:t>
      </w:r>
      <w:r>
        <w:rPr/>
        <w:t>.</w:t>
      </w:r>
      <w:r>
        <w:rPr>
          <w:spacing w:val="1"/>
        </w:rPr>
        <w:t xml:space="preserve"> </w:t>
      </w:r>
      <w:r>
        <w:rPr/>
        <w:t>Fueron</w:t>
      </w:r>
      <w:r>
        <w:rPr>
          <w:spacing w:val="-4"/>
        </w:rPr>
        <w:t xml:space="preserve"> </w:t>
      </w:r>
      <w:r>
        <w:rPr/>
        <w:t>tratados</w:t>
      </w:r>
      <w:r>
        <w:rPr>
          <w:spacing w:val="-3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siguientes</w:t>
      </w:r>
      <w:r>
        <w:rPr>
          <w:spacing w:val="-3"/>
        </w:rPr>
        <w:t xml:space="preserve"> </w:t>
      </w:r>
      <w:r>
        <w:rPr/>
        <w:t>temas:</w:t>
      </w:r>
    </w:p>
    <w:p>
      <w:pPr>
        <w:pStyle w:val="Cuerpodetexto"/>
        <w:spacing w:before="9" w:after="0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left" w:pos="911" w:leader="none"/>
          <w:tab w:val="left" w:pos="912" w:leader="none"/>
        </w:tabs>
        <w:spacing w:before="1" w:after="0"/>
        <w:ind w:left="924" w:right="564" w:hanging="720"/>
        <w:rPr/>
      </w:pPr>
      <w:r>
        <w:rPr/>
        <w:t>COORDINACIÓN</w:t>
      </w:r>
      <w:r>
        <w:rPr>
          <w:spacing w:val="26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LA</w:t>
      </w:r>
      <w:r>
        <w:rPr>
          <w:spacing w:val="18"/>
        </w:rPr>
        <w:t xml:space="preserve"> AGENDA DE LA </w:t>
      </w:r>
      <w:r>
        <w:rPr/>
        <w:t>REUNIÓN</w:t>
      </w:r>
      <w:r>
        <w:rPr>
          <w:spacing w:val="26"/>
        </w:rPr>
        <w:t xml:space="preserve"> </w:t>
      </w:r>
      <w:r>
        <w:rPr/>
        <w:t>RMADS</w:t>
      </w:r>
      <w:r>
        <w:rPr>
          <w:spacing w:val="22"/>
        </w:rPr>
        <w:t xml:space="preserve"> </w:t>
      </w:r>
    </w:p>
    <w:p>
      <w:pPr>
        <w:pStyle w:val="Ttulo1"/>
        <w:tabs>
          <w:tab w:val="left" w:pos="911" w:leader="none"/>
          <w:tab w:val="left" w:pos="912" w:leader="none"/>
        </w:tabs>
        <w:spacing w:before="1" w:after="0"/>
        <w:ind w:left="924" w:right="564" w:hanging="0"/>
        <w:rPr/>
      </w:pPr>
      <w:r>
        <w:rPr/>
      </w:r>
    </w:p>
    <w:p>
      <w:pPr>
        <w:pStyle w:val="Cuerpodetexto"/>
        <w:ind w:left="204" w:right="573" w:hanging="0"/>
        <w:jc w:val="both"/>
        <w:rPr/>
      </w:pPr>
      <w:r>
        <w:rPr/>
        <w:t>La PPTU presentó una propuesta de agenda para la reunión de Ministros, que</w:t>
      </w:r>
      <w:r>
        <w:rPr>
          <w:spacing w:val="1"/>
        </w:rPr>
        <w:t xml:space="preserve"> </w:t>
      </w:r>
      <w:r>
        <w:rPr/>
        <w:t>consta como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Anexo III</w:t>
      </w:r>
      <w:r>
        <w:rPr/>
        <w:t>.</w:t>
      </w:r>
    </w:p>
    <w:p>
      <w:pPr>
        <w:pStyle w:val="Cuerpodetexto"/>
        <w:rPr/>
      </w:pPr>
      <w:r>
        <w:rPr/>
      </w:r>
    </w:p>
    <w:p>
      <w:pPr>
        <w:pStyle w:val="Cuerpodetexto"/>
        <w:ind w:left="204" w:right="569" w:hanging="0"/>
        <w:jc w:val="both"/>
        <w:rPr/>
      </w:pPr>
      <w:r>
        <w:rPr/>
        <w:t>En tal sentido, las delegaciones intercambiaron opiniones sobre la agenda y</w:t>
      </w:r>
      <w:r>
        <w:rPr>
          <w:spacing w:val="1"/>
        </w:rPr>
        <w:t xml:space="preserve"> </w:t>
      </w:r>
      <w:r>
        <w:rPr/>
        <w:t>confirmaron la representación de las altas autoridades de los países.</w:t>
      </w:r>
      <w:r>
        <w:rPr>
          <w:spacing w:val="2"/>
        </w:rPr>
        <w:t xml:space="preserve"> 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ind w:left="924" w:right="611" w:hanging="708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PLAN DE TRABAJO DE LA RMAS 2023 – 2024. PROPUESTA DE TRABAJO PARA SU PRESENTACIÓN DE ACUERDO A LA NORMATIVA VIGENTE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ind w:left="204" w:right="563" w:hanging="0"/>
        <w:jc w:val="both"/>
        <w:rPr>
          <w:iCs/>
        </w:rPr>
      </w:pPr>
      <w:r>
        <w:rPr/>
        <w:t xml:space="preserve">La Presidencia </w:t>
      </w:r>
      <w:r>
        <w:rPr>
          <w:rFonts w:ascii="Arial" w:hAnsi="Arial"/>
          <w:i/>
        </w:rPr>
        <w:t xml:space="preserve">Pro Tempore </w:t>
      </w:r>
      <w:r>
        <w:rPr>
          <w:rFonts w:ascii="Arial" w:hAnsi="Arial"/>
          <w:iCs/>
        </w:rPr>
        <w:t xml:space="preserve">incorporó las propuestas de los países para el plan de trabajo de la RMAS 2023 - 2024 y quedó ingresado al Sistema de Información del MERCOSUR.  </w:t>
      </w:r>
    </w:p>
    <w:p>
      <w:pPr>
        <w:pStyle w:val="Cuerpodetexto"/>
        <w:spacing w:before="10" w:after="0"/>
        <w:rPr/>
      </w:pPr>
      <w:r>
        <w:rPr/>
      </w:r>
    </w:p>
    <w:p>
      <w:pPr>
        <w:sectPr>
          <w:type w:val="nextPage"/>
          <w:pgSz w:w="11906" w:h="16838"/>
          <w:pgMar w:left="1500" w:right="1140" w:header="0" w:top="1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204" w:after="0"/>
        <w:ind w:left="3434" w:right="3797" w:hanging="0"/>
        <w:jc w:val="center"/>
        <w:rPr/>
      </w:pPr>
      <w:r>
        <w:rPr>
          <w:rFonts w:ascii="Arial" w:hAnsi="Arial"/>
          <w:b/>
          <w:i/>
          <w:sz w:val="16"/>
        </w:rPr>
        <w:t>Secretaría</w:t>
      </w:r>
      <w:r>
        <w:rPr>
          <w:rFonts w:ascii="Arial" w:hAnsi="Arial"/>
          <w:b/>
          <w:i/>
          <w:spacing w:val="-8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del</w:t>
      </w:r>
      <w:r>
        <w:rPr>
          <w:rFonts w:ascii="Arial" w:hAnsi="Arial"/>
          <w:b/>
          <w:i/>
          <w:spacing w:val="-8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MERCOSUR</w:t>
      </w:r>
      <w:r>
        <w:rPr>
          <w:rFonts w:ascii="Arial" w:hAnsi="Arial"/>
          <w:b/>
          <w:i/>
          <w:spacing w:val="-41"/>
          <w:sz w:val="16"/>
        </w:rPr>
        <w:t xml:space="preserve"> </w:t>
      </w:r>
      <w:r>
        <w:rPr>
          <w:rFonts w:ascii="Arial" w:hAnsi="Arial"/>
          <w:b/>
          <w:sz w:val="16"/>
        </w:rPr>
        <w:t>Archivo Oficial</w:t>
      </w:r>
      <w:r>
        <w:rPr>
          <w:rFonts w:ascii="Arial" w:hAnsi="Arial"/>
          <w:b/>
          <w:spacing w:val="1"/>
          <w:sz w:val="16"/>
        </w:rPr>
        <w:t xml:space="preserve"> </w:t>
      </w:r>
      <w:hyperlink r:id="rId5">
        <w:r>
          <w:rPr>
            <w:rStyle w:val="EnlacedeInternet"/>
            <w:sz w:val="16"/>
          </w:rPr>
          <w:t>www.mercosur.int</w:t>
        </w:r>
      </w:hyperlink>
    </w:p>
    <w:p>
      <w:pPr>
        <w:pStyle w:val="Ttulo1"/>
        <w:rPr/>
      </w:pPr>
      <w:r>
        <w:rPr/>
        <w:t>PRÓXIMA</w:t>
      </w:r>
      <w:r>
        <w:rPr>
          <w:spacing w:val="-13"/>
        </w:rPr>
        <w:t xml:space="preserve"> </w:t>
      </w:r>
      <w:r>
        <w:rPr/>
        <w:t>REUNIÓN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ind w:left="204" w:hanging="0"/>
        <w:jc w:val="both"/>
        <w:rPr/>
      </w:pPr>
      <w:r>
        <w:rPr/>
        <w:t>La</w:t>
      </w:r>
      <w:r>
        <w:rPr>
          <w:spacing w:val="-5"/>
        </w:rPr>
        <w:t xml:space="preserve"> </w:t>
      </w:r>
      <w:r>
        <w:rPr/>
        <w:t>próxima</w:t>
      </w:r>
      <w:r>
        <w:rPr>
          <w:spacing w:val="-6"/>
        </w:rPr>
        <w:t xml:space="preserve"> </w:t>
      </w:r>
      <w:r>
        <w:rPr/>
        <w:t>reunión</w:t>
      </w:r>
      <w:r>
        <w:rPr>
          <w:spacing w:val="-4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RMADS-GT</w:t>
      </w:r>
      <w:r>
        <w:rPr>
          <w:spacing w:val="-8"/>
        </w:rPr>
        <w:t xml:space="preserve"> </w:t>
      </w:r>
      <w:r>
        <w:rPr/>
        <w:t>será</w:t>
      </w:r>
      <w:r>
        <w:rPr>
          <w:spacing w:val="-6"/>
        </w:rPr>
        <w:t xml:space="preserve"> </w:t>
      </w:r>
      <w:r>
        <w:rPr/>
        <w:t>convocada</w:t>
      </w:r>
      <w:r>
        <w:rPr>
          <w:spacing w:val="-6"/>
        </w:rPr>
        <w:t xml:space="preserve"> </w:t>
      </w:r>
      <w:r>
        <w:rPr/>
        <w:t>oportunamente</w:t>
      </w:r>
      <w:r>
        <w:rPr>
          <w:spacing w:val="-4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PPT.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Ttulo1"/>
        <w:rPr/>
      </w:pPr>
      <w:r>
        <w:rPr/>
        <w:t>AGRADECIMIENTO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sectPr>
          <w:footerReference w:type="default" r:id="rId6"/>
          <w:type w:val="nextPage"/>
          <w:pgSz w:w="11906" w:h="16838"/>
          <w:pgMar w:left="1500" w:right="1140" w:header="0" w:top="880" w:footer="403" w:bottom="600" w:gutter="0"/>
          <w:pgNumType w:start="2" w:fmt="decimal"/>
          <w:formProt w:val="false"/>
          <w:textDirection w:val="lrTb"/>
          <w:docGrid w:type="default" w:linePitch="240" w:charSpace="4294965247"/>
        </w:sectPr>
        <w:pStyle w:val="Cuerpodetexto"/>
        <w:spacing w:before="1" w:after="0"/>
        <w:ind w:left="204" w:right="565" w:hanging="0"/>
        <w:jc w:val="both"/>
        <w:rPr/>
      </w:pPr>
      <w:r>
        <w:rPr/>
        <w:t>Las delegaciones agradecieron a la PPTU la organización de la reunión y el</w:t>
      </w:r>
      <w:r>
        <w:rPr>
          <w:spacing w:val="1"/>
        </w:rPr>
        <w:t xml:space="preserve"> </w:t>
      </w:r>
      <w:r>
        <w:rPr/>
        <w:t>apoyo</w:t>
      </w:r>
      <w:r>
        <w:rPr>
          <w:spacing w:val="-2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ISM.</w:t>
      </w:r>
    </w:p>
    <w:p>
      <w:pPr>
        <w:pStyle w:val="Ttulo1"/>
        <w:spacing w:before="73" w:after="0"/>
        <w:rPr/>
      </w:pPr>
      <w:r>
        <w:rPr/>
        <w:t>ANEXOS</w:t>
      </w:r>
    </w:p>
    <w:p>
      <w:pPr>
        <w:pStyle w:val="Cuerpodetexto"/>
        <w:spacing w:before="11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uerpodetexto"/>
        <w:ind w:left="204" w:hanging="0"/>
        <w:rPr/>
      </w:pPr>
      <w:r>
        <w:rPr/>
        <w:t>Los</w:t>
      </w:r>
      <w:r>
        <w:rPr>
          <w:spacing w:val="-15"/>
        </w:rPr>
        <w:t xml:space="preserve"> </w:t>
      </w:r>
      <w:r>
        <w:rPr/>
        <w:t>Anexos</w:t>
      </w:r>
      <w:r>
        <w:rPr>
          <w:spacing w:val="-1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forman</w:t>
      </w:r>
      <w:r>
        <w:rPr>
          <w:spacing w:val="-3"/>
        </w:rPr>
        <w:t xml:space="preserve"> </w:t>
      </w:r>
      <w:r>
        <w:rPr/>
        <w:t>parte</w:t>
      </w:r>
      <w:r>
        <w:rPr>
          <w:spacing w:val="-3"/>
        </w:rPr>
        <w:t xml:space="preserve"> </w:t>
      </w:r>
      <w:r>
        <w:rPr/>
        <w:t>del</w:t>
      </w:r>
      <w:r>
        <w:rPr>
          <w:spacing w:val="-14"/>
        </w:rPr>
        <w:t xml:space="preserve"> </w:t>
      </w:r>
      <w:r>
        <w:rPr/>
        <w:t>Acta</w:t>
      </w:r>
      <w:r>
        <w:rPr>
          <w:spacing w:val="-3"/>
        </w:rPr>
        <w:t xml:space="preserve"> </w:t>
      </w:r>
      <w:r>
        <w:rPr/>
        <w:t>son</w:t>
      </w:r>
      <w:r>
        <w:rPr>
          <w:spacing w:val="-3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siguientes: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tbl>
      <w:tblPr>
        <w:tblStyle w:val="TableNormal"/>
        <w:tblW w:w="9020" w:type="dxa"/>
        <w:jc w:val="left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43"/>
        <w:gridCol w:w="7676"/>
      </w:tblGrid>
      <w:tr>
        <w:trPr>
          <w:trHeight w:val="270" w:hRule="atLeast"/>
        </w:trPr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7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</w:t>
            </w:r>
          </w:p>
        </w:tc>
        <w:tc>
          <w:tcPr>
            <w:tcW w:w="76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70" w:hanging="0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Participantes</w:t>
            </w:r>
          </w:p>
        </w:tc>
      </w:tr>
      <w:tr>
        <w:trPr>
          <w:trHeight w:val="271" w:hRule="atLeast"/>
        </w:trPr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7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II</w:t>
            </w:r>
          </w:p>
        </w:tc>
        <w:tc>
          <w:tcPr>
            <w:tcW w:w="76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70" w:hanging="0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7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III</w:t>
            </w:r>
          </w:p>
        </w:tc>
        <w:tc>
          <w:tcPr>
            <w:tcW w:w="76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70" w:hanging="0"/>
              <w:rPr>
                <w:sz w:val="24"/>
              </w:rPr>
            </w:pPr>
            <w:r>
              <w:rPr>
                <w:sz w:val="24"/>
              </w:rPr>
              <w:t>Propuesta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reunión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Ministros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27"/>
        </w:rPr>
      </w:pPr>
      <w:r>
        <w:rPr>
          <w:sz w:val="27"/>
        </w:rPr>
      </w:r>
    </w:p>
    <w:tbl>
      <w:tblPr>
        <w:tblStyle w:val="TableNormal"/>
        <w:tblW w:w="8294" w:type="dxa"/>
        <w:jc w:val="left"/>
        <w:tblInd w:w="197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19"/>
        <w:gridCol w:w="4074"/>
      </w:tblGrid>
      <w:tr>
        <w:trPr>
          <w:trHeight w:val="3230" w:hRule="atLeast"/>
        </w:trPr>
        <w:tc>
          <w:tcPr>
            <w:tcW w:w="42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7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spacing w:lineRule="exact" w:line="22"/>
              <w:ind w:left="102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453F0BE6">
                      <wp:extent cx="2456180" cy="190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00">
                                <a:off x="0" y="0"/>
                                <a:ext cx="245556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55560" cy="1440"/>
                                </a:xfrm>
                                <a:prstGeom prst="line">
                                  <a:avLst/>
                                </a:prstGeom>
                                <a:ln w="1404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93.3pt;height:0.05pt" coordorigin="0,0" coordsize="3866,1">
                      <v:line id="shape_0" from="0,0" to="3866,1" stroked="f" style="position:absolute">
                        <v:stroke color="#3465a4" weight="14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" w:after="0"/>
              <w:ind w:left="112" w:hanging="0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Delegación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Argentina</w:t>
            </w:r>
          </w:p>
          <w:p>
            <w:pPr>
              <w:pStyle w:val="TableParagraph"/>
              <w:ind w:left="738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Mariana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Perez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Espinosa</w:t>
            </w:r>
          </w:p>
        </w:tc>
        <w:tc>
          <w:tcPr>
            <w:tcW w:w="40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3" w:after="0"/>
              <w:rPr/>
            </w:pPr>
            <w:r>
              <w:rPr/>
            </w:r>
          </w:p>
          <w:p>
            <w:pPr>
              <w:pStyle w:val="TableParagraph"/>
              <w:spacing w:lineRule="exact" w:line="22"/>
              <w:ind w:left="104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E80DBC">
                      <wp:extent cx="2286000" cy="190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200">
                                <a:off x="0" y="0"/>
                                <a:ext cx="228528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85280" cy="1440"/>
                                </a:xfrm>
                                <a:prstGeom prst="line">
                                  <a:avLst/>
                                </a:prstGeom>
                                <a:ln w="1404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179.9pt;height:0pt" coordorigin="0,1" coordsize="3598,0">
                      <v:line id="shape_0" from="0,0" to="3598,1" stroked="f" style="position:absolute">
                        <v:stroke color="#3465a4" weight="14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" w:after="0"/>
              <w:ind w:left="419" w:right="407" w:hanging="0"/>
              <w:jc w:val="center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Delegación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  <w:p>
            <w:pPr>
              <w:pStyle w:val="TableParagraph"/>
              <w:ind w:left="422" w:right="407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Pietra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Couto</w:t>
            </w:r>
          </w:p>
        </w:tc>
      </w:tr>
      <w:tr>
        <w:trPr>
          <w:trHeight w:val="2755" w:hRule="atLeast"/>
        </w:trPr>
        <w:tc>
          <w:tcPr>
            <w:tcW w:w="42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7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spacing w:lineRule="exact" w:line="22"/>
              <w:ind w:left="102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EFF890F">
                      <wp:extent cx="2456180" cy="190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00">
                                <a:off x="0" y="0"/>
                                <a:ext cx="245556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55560" cy="1440"/>
                                </a:xfrm>
                                <a:prstGeom prst="line">
                                  <a:avLst/>
                                </a:prstGeom>
                                <a:ln w="1404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93.3pt;height:0.05pt" coordorigin="0,0" coordsize="3866,1">
                      <v:line id="shape_0" from="0,0" to="3866,1" stroked="f" style="position:absolute">
                        <v:stroke color="#3465a4" weight="14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" w:after="0"/>
              <w:ind w:left="435" w:right="420" w:hanging="0"/>
              <w:jc w:val="center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Paraguay</w:t>
            </w:r>
          </w:p>
          <w:p>
            <w:pPr>
              <w:pStyle w:val="TableParagraph"/>
              <w:ind w:left="435" w:right="420" w:hanging="0"/>
              <w:jc w:val="center"/>
              <w:rPr/>
            </w:pPr>
            <w:r>
              <w:rPr>
                <w:rFonts w:ascii="Arial" w:hAnsi="Arial"/>
                <w:b/>
                <w:sz w:val="24"/>
              </w:rPr>
              <w:t>Fatima Méndez Oporto</w:t>
            </w:r>
          </w:p>
        </w:tc>
        <w:tc>
          <w:tcPr>
            <w:tcW w:w="40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7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spacing w:lineRule="exact" w:line="22"/>
              <w:ind w:left="104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70964B22">
                      <wp:extent cx="2201545" cy="190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200">
                                <a:off x="0" y="0"/>
                                <a:ext cx="220104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01040" cy="1440"/>
                                </a:xfrm>
                                <a:prstGeom prst="line">
                                  <a:avLst/>
                                </a:prstGeom>
                                <a:ln w="1404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173.25pt;height:0pt" coordorigin="0,1" coordsize="3465,0">
                      <v:line id="shape_0" from="0,0" to="3465,1" stroked="f" style="position:absolute">
                        <v:stroke color="#3465a4" weight="14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3" w:after="0"/>
              <w:ind w:left="422" w:right="407" w:hanging="0"/>
              <w:jc w:val="center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Delegación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Uruguay</w:t>
            </w:r>
          </w:p>
          <w:p>
            <w:pPr>
              <w:pStyle w:val="TableParagraph"/>
              <w:ind w:left="421" w:right="407" w:hanging="0"/>
              <w:jc w:val="center"/>
              <w:rPr/>
            </w:pPr>
            <w:r>
              <w:rPr>
                <w:rFonts w:ascii="Arial" w:hAnsi="Arial"/>
                <w:b/>
                <w:sz w:val="24"/>
              </w:rPr>
              <w:t>Yanella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Posente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7"/>
      <w:type w:val="nextPage"/>
      <w:pgSz w:w="11906" w:h="16838"/>
      <w:pgMar w:left="1500" w:right="1140" w:header="0" w:top="1160" w:footer="403" w:bottom="6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44857532">
              <wp:simplePos x="0" y="0"/>
              <wp:positionH relativeFrom="page">
                <wp:posOffset>6358890</wp:posOffset>
              </wp:positionH>
              <wp:positionV relativeFrom="page">
                <wp:posOffset>10297795</wp:posOffset>
              </wp:positionV>
              <wp:extent cx="162560" cy="197485"/>
              <wp:effectExtent l="0" t="0" r="0" b="0"/>
              <wp:wrapNone/>
              <wp:docPr id="2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2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stroked="f" style="position:absolute;margin-left:500.7pt;margin-top:810.85pt;width:12.7pt;height:15.45pt;mso-position-horizontal-relative:page;mso-position-vertical-relative:page" wp14:anchorId="4485753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2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4" w:hanging="708"/>
      </w:pPr>
      <w:rPr>
        <w:sz w:val="24"/>
        <w:b/>
        <w:bCs/>
        <w:w w:val="100"/>
        <w:rFonts w:ascii="Arial" w:hAnsi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6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08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94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67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535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MT" w:hAnsi="Arial MT" w:eastAsia="Arial MT" w:cs="Arial MT"/>
      <w:color w:val="00000A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ind w:left="204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b/>
      <w:bCs/>
      <w:w w:val="100"/>
      <w:lang w:val="es-ES" w:eastAsia="en-US" w:bidi="ar-SA"/>
    </w:rPr>
  </w:style>
  <w:style w:type="character" w:styleId="ListLabel2" w:customStyle="1">
    <w:name w:val="ListLabel 2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" w:customStyle="1">
    <w:name w:val="ListLabel 3"/>
    <w:qFormat/>
    <w:rPr>
      <w:lang w:val="es-ES" w:eastAsia="en-US" w:bidi="ar-SA"/>
    </w:rPr>
  </w:style>
  <w:style w:type="character" w:styleId="ListLabel4" w:customStyle="1">
    <w:name w:val="ListLabel 4"/>
    <w:qFormat/>
    <w:rPr>
      <w:lang w:val="es-ES" w:eastAsia="en-US" w:bidi="ar-SA"/>
    </w:rPr>
  </w:style>
  <w:style w:type="character" w:styleId="ListLabel5" w:customStyle="1">
    <w:name w:val="ListLabel 5"/>
    <w:qFormat/>
    <w:rPr>
      <w:lang w:val="es-ES" w:eastAsia="en-US" w:bidi="ar-SA"/>
    </w:rPr>
  </w:style>
  <w:style w:type="character" w:styleId="ListLabel6" w:customStyle="1">
    <w:name w:val="ListLabel 6"/>
    <w:qFormat/>
    <w:rPr>
      <w:lang w:val="es-ES" w:eastAsia="en-US" w:bidi="ar-SA"/>
    </w:rPr>
  </w:style>
  <w:style w:type="character" w:styleId="ListLabel7" w:customStyle="1">
    <w:name w:val="ListLabel 7"/>
    <w:qFormat/>
    <w:rPr>
      <w:lang w:val="es-ES" w:eastAsia="en-US" w:bidi="ar-SA"/>
    </w:rPr>
  </w:style>
  <w:style w:type="character" w:styleId="ListLabel8" w:customStyle="1">
    <w:name w:val="ListLabel 8"/>
    <w:qFormat/>
    <w:rPr>
      <w:lang w:val="es-ES" w:eastAsia="en-US" w:bidi="ar-SA"/>
    </w:rPr>
  </w:style>
  <w:style w:type="character" w:styleId="ListLabel9" w:customStyle="1">
    <w:name w:val="ListLabel 9"/>
    <w:qFormat/>
    <w:rPr>
      <w:lang w:val="es-ES" w:eastAsia="en-US" w:bidi="ar-SA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ListLabel10">
    <w:name w:val="ListLabel 10"/>
    <w:qFormat/>
    <w:rPr>
      <w:rFonts w:ascii="Arial" w:hAnsi="Arial"/>
      <w:b/>
      <w:bCs/>
      <w:w w:val="100"/>
      <w:sz w:val="24"/>
      <w:lang w:val="es-ES" w:eastAsia="en-US" w:bidi="ar-SA"/>
    </w:rPr>
  </w:style>
  <w:style w:type="character" w:styleId="ListLabel11">
    <w:name w:val="ListLabel 11"/>
    <w:qFormat/>
    <w:rPr>
      <w:rFonts w:cs="Symbol"/>
      <w:w w:val="100"/>
      <w:sz w:val="24"/>
      <w:szCs w:val="24"/>
      <w:lang w:val="es-ES" w:eastAsia="en-US" w:bidi="ar-SA"/>
    </w:rPr>
  </w:style>
  <w:style w:type="character" w:styleId="ListLabel12">
    <w:name w:val="ListLabel 12"/>
    <w:qFormat/>
    <w:rPr>
      <w:rFonts w:cs="Symbol"/>
      <w:lang w:val="es-ES" w:eastAsia="en-US" w:bidi="ar-SA"/>
    </w:rPr>
  </w:style>
  <w:style w:type="character" w:styleId="ListLabel13">
    <w:name w:val="ListLabel 13"/>
    <w:qFormat/>
    <w:rPr>
      <w:rFonts w:cs="Symbol"/>
      <w:lang w:val="es-ES" w:eastAsia="en-US" w:bidi="ar-SA"/>
    </w:rPr>
  </w:style>
  <w:style w:type="character" w:styleId="ListLabel14">
    <w:name w:val="ListLabel 14"/>
    <w:qFormat/>
    <w:rPr>
      <w:rFonts w:cs="Symbol"/>
      <w:lang w:val="es-ES" w:eastAsia="en-US" w:bidi="ar-SA"/>
    </w:rPr>
  </w:style>
  <w:style w:type="character" w:styleId="ListLabel15">
    <w:name w:val="ListLabel 15"/>
    <w:qFormat/>
    <w:rPr>
      <w:rFonts w:cs="Symbol"/>
      <w:lang w:val="es-ES" w:eastAsia="en-US" w:bidi="ar-SA"/>
    </w:rPr>
  </w:style>
  <w:style w:type="character" w:styleId="ListLabel16">
    <w:name w:val="ListLabel 16"/>
    <w:qFormat/>
    <w:rPr>
      <w:rFonts w:cs="Symbol"/>
      <w:lang w:val="es-ES" w:eastAsia="en-US" w:bidi="ar-SA"/>
    </w:rPr>
  </w:style>
  <w:style w:type="character" w:styleId="ListLabel17">
    <w:name w:val="ListLabel 17"/>
    <w:qFormat/>
    <w:rPr>
      <w:rFonts w:cs="Symbol"/>
      <w:lang w:val="es-ES" w:eastAsia="en-US" w:bidi="ar-SA"/>
    </w:rPr>
  </w:style>
  <w:style w:type="character" w:styleId="ListLabel18">
    <w:name w:val="ListLabel 18"/>
    <w:qFormat/>
    <w:rPr>
      <w:rFonts w:cs="Symbol"/>
      <w:lang w:val="es-ES" w:eastAsia="en-US" w:bidi="ar-SA"/>
    </w:rPr>
  </w:style>
  <w:style w:type="character" w:styleId="ListLabel19">
    <w:name w:val="ListLabel 19"/>
    <w:qFormat/>
    <w:rPr>
      <w:rFonts w:ascii="Arial" w:hAnsi="Arial"/>
      <w:b/>
      <w:bCs/>
      <w:w w:val="100"/>
      <w:sz w:val="24"/>
      <w:lang w:val="es-ES" w:eastAsia="en-US" w:bidi="ar-SA"/>
    </w:rPr>
  </w:style>
  <w:style w:type="character" w:styleId="ListLabel20">
    <w:name w:val="ListLabel 20"/>
    <w:qFormat/>
    <w:rPr>
      <w:rFonts w:cs="Symbol"/>
      <w:w w:val="100"/>
      <w:sz w:val="24"/>
      <w:szCs w:val="24"/>
      <w:lang w:val="es-ES" w:eastAsia="en-US" w:bidi="ar-SA"/>
    </w:rPr>
  </w:style>
  <w:style w:type="character" w:styleId="ListLabel21">
    <w:name w:val="ListLabel 21"/>
    <w:qFormat/>
    <w:rPr>
      <w:rFonts w:cs="Symbol"/>
      <w:lang w:val="es-ES" w:eastAsia="en-US" w:bidi="ar-SA"/>
    </w:rPr>
  </w:style>
  <w:style w:type="character" w:styleId="ListLabel22">
    <w:name w:val="ListLabel 22"/>
    <w:qFormat/>
    <w:rPr>
      <w:rFonts w:cs="Symbol"/>
      <w:lang w:val="es-ES" w:eastAsia="en-US" w:bidi="ar-SA"/>
    </w:rPr>
  </w:style>
  <w:style w:type="character" w:styleId="ListLabel23">
    <w:name w:val="ListLabel 23"/>
    <w:qFormat/>
    <w:rPr>
      <w:rFonts w:cs="Symbol"/>
      <w:lang w:val="es-ES" w:eastAsia="en-US" w:bidi="ar-SA"/>
    </w:rPr>
  </w:style>
  <w:style w:type="character" w:styleId="ListLabel24">
    <w:name w:val="ListLabel 24"/>
    <w:qFormat/>
    <w:rPr>
      <w:rFonts w:cs="Symbol"/>
      <w:lang w:val="es-ES" w:eastAsia="en-US" w:bidi="ar-SA"/>
    </w:rPr>
  </w:style>
  <w:style w:type="character" w:styleId="ListLabel25">
    <w:name w:val="ListLabel 25"/>
    <w:qFormat/>
    <w:rPr>
      <w:rFonts w:cs="Symbol"/>
      <w:lang w:val="es-ES" w:eastAsia="en-US" w:bidi="ar-SA"/>
    </w:rPr>
  </w:style>
  <w:style w:type="character" w:styleId="ListLabel26">
    <w:name w:val="ListLabel 26"/>
    <w:qFormat/>
    <w:rPr>
      <w:rFonts w:cs="Symbol"/>
      <w:lang w:val="es-ES" w:eastAsia="en-US" w:bidi="ar-SA"/>
    </w:rPr>
  </w:style>
  <w:style w:type="character" w:styleId="ListLabel27">
    <w:name w:val="ListLabel 27"/>
    <w:qFormat/>
    <w:rPr>
      <w:rFonts w:cs="Symbol"/>
      <w:lang w:val="es-ES" w:eastAsia="en-US" w:bidi="ar-SA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93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edepgina">
    <w:name w:val="Footer"/>
    <w:basedOn w:val="Normal"/>
    <w:pPr/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://www.mercosur.int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LibreOffice/5.3.3.2$Windows_x86 LibreOffice_project/3d9a8b4b4e538a85e0782bd6c2d430bafe583448</Application>
  <Pages>3</Pages>
  <Words>333</Words>
  <Characters>1750</Characters>
  <CharactersWithSpaces>2054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2022-11-25T19:27:00Z</dcterms:created>
  <dc:creator>Informatica</dc:creator>
  <dc:description/>
  <dc:language>es-UY</dc:language>
  <cp:lastModifiedBy/>
  <dcterms:modified xsi:type="dcterms:W3CDTF">2022-11-28T13:48:05Z</dcterms:modified>
  <cp:revision>10</cp:revision>
  <dc:subject/>
  <dc:title>SITUACION DE LA AUTENTICACIÓN DE LAS NORMAS MERCOSUR DE LOS AÑOS 1996 A 1991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2022-09-06T00:00:00Z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