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line="240" w:lineRule="auto"/>
        <w:ind w:left="0" w:hanging="2"/>
        <w:rPr/>
      </w:pPr>
      <w:r w:rsidDel="00000000" w:rsidR="00000000" w:rsidRPr="00000000">
        <w:rPr>
          <w:rtl w:val="0"/>
        </w:rPr>
      </w:r>
    </w:p>
    <w:p w:rsidR="00000000" w:rsidDel="00000000" w:rsidP="00000000" w:rsidRDefault="00000000" w:rsidRPr="00000000" w14:paraId="00000002">
      <w:pPr>
        <w:spacing w:line="240" w:lineRule="auto"/>
        <w:ind w:left="0" w:hanging="2"/>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40" w:lineRule="auto"/>
        <w:ind w:left="0" w:hanging="2"/>
        <w:rPr>
          <w:b w:val="1"/>
        </w:rPr>
      </w:pPr>
      <w:r w:rsidDel="00000000" w:rsidR="00000000" w:rsidRPr="00000000">
        <w:rPr>
          <w:b w:val="1"/>
          <w:color w:val="000000"/>
          <w:rtl w:val="0"/>
        </w:rPr>
        <w:t xml:space="preserve">MERCOSUR/SGT Nº 10/UEPETI/ACTA Nº 0</w:t>
      </w:r>
      <w:r w:rsidDel="00000000" w:rsidR="00000000" w:rsidRPr="00000000">
        <w:rPr>
          <w:b w:val="1"/>
          <w:rtl w:val="0"/>
        </w:rPr>
        <w:t xml:space="preserve">2</w:t>
      </w:r>
      <w:r w:rsidDel="00000000" w:rsidR="00000000" w:rsidRPr="00000000">
        <w:rPr>
          <w:b w:val="1"/>
          <w:color w:val="000000"/>
          <w:rtl w:val="0"/>
        </w:rPr>
        <w:t xml:space="preserve">/2</w:t>
      </w:r>
      <w:r w:rsidDel="00000000" w:rsidR="00000000" w:rsidRPr="00000000">
        <w:rPr>
          <w:b w:val="1"/>
          <w:rtl w:val="0"/>
        </w:rPr>
        <w:t xml:space="preserve">2</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40" w:lineRule="auto"/>
        <w:ind w:left="0" w:hanging="2"/>
        <w:rPr>
          <w:b w:val="1"/>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40" w:lineRule="auto"/>
        <w:ind w:left="0" w:firstLine="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40" w:lineRule="auto"/>
        <w:ind w:left="0" w:firstLine="0"/>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40" w:lineRule="auto"/>
        <w:ind w:left="0" w:hanging="2"/>
        <w:jc w:val="center"/>
        <w:rPr>
          <w:b w:val="1"/>
          <w:color w:val="000000"/>
          <w:highlight w:val="white"/>
        </w:rPr>
      </w:pPr>
      <w:r w:rsidDel="00000000" w:rsidR="00000000" w:rsidRPr="00000000">
        <w:rPr>
          <w:b w:val="1"/>
          <w:color w:val="000000"/>
          <w:highlight w:val="white"/>
          <w:rtl w:val="0"/>
        </w:rPr>
        <w:t xml:space="preserve">REUNIÓN DE LA UNIDAD EJECUTORA DEL PLAN REGIONAL DE PREVENCIÓN Y ERRADICACIÓN DEL TRABAJO INFANTIL (UEPETI)</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40" w:lineRule="auto"/>
        <w:ind w:left="0" w:hanging="2"/>
        <w:jc w:val="center"/>
        <w:rPr>
          <w:b w:val="1"/>
          <w:highlight w:val="white"/>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00A">
      <w:pPr>
        <w:spacing w:line="240" w:lineRule="auto"/>
        <w:ind w:left="0" w:hanging="2"/>
        <w:jc w:val="both"/>
        <w:rPr/>
      </w:pPr>
      <w:r w:rsidDel="00000000" w:rsidR="00000000" w:rsidRPr="00000000">
        <w:rPr>
          <w:color w:val="000000"/>
          <w:rtl w:val="0"/>
        </w:rPr>
        <w:t xml:space="preserve">Se realizó el día </w:t>
      </w:r>
      <w:r w:rsidDel="00000000" w:rsidR="00000000" w:rsidRPr="00000000">
        <w:rPr>
          <w:rtl w:val="0"/>
        </w:rPr>
        <w:t xml:space="preserve">11 de octubre de 2022</w:t>
      </w:r>
      <w:r w:rsidDel="00000000" w:rsidR="00000000" w:rsidRPr="00000000">
        <w:rPr>
          <w:color w:val="000000"/>
          <w:rtl w:val="0"/>
        </w:rPr>
        <w:t xml:space="preserve">, </w:t>
      </w:r>
      <w:r w:rsidDel="00000000" w:rsidR="00000000" w:rsidRPr="00000000">
        <w:rPr>
          <w:rtl w:val="0"/>
        </w:rPr>
        <w:t xml:space="preserve">en ejercicio de la Presidencia Pro Tempore de Uruguay (PPTU), la Reunión </w:t>
      </w:r>
      <w:r w:rsidDel="00000000" w:rsidR="00000000" w:rsidRPr="00000000">
        <w:rPr>
          <w:color w:val="000000"/>
          <w:u w:val="none"/>
          <w:rtl w:val="0"/>
        </w:rPr>
        <w:t xml:space="preserve">de la Unidad Ejecutora del Plan Regional de Prevención y Erradicación del Trabajo Infantil (UEPETI),</w:t>
      </w:r>
      <w:r w:rsidDel="00000000" w:rsidR="00000000" w:rsidRPr="00000000">
        <w:rPr>
          <w:rtl w:val="0"/>
        </w:rPr>
        <w:t xml:space="preserve"> por sistema de videoconferencia de conformidad con lo dispuesto en la Resolución GMC N° 19/12, con la presencia de las delegaciones de Argentina, Brasil, Paraguay y Uruguay y representantes del sector sindical y empresarial.</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240" w:lineRule="auto"/>
        <w:ind w:left="0" w:hanging="2"/>
        <w:jc w:val="both"/>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240" w:lineRule="auto"/>
        <w:ind w:left="0" w:hanging="2"/>
        <w:jc w:val="both"/>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line="240" w:lineRule="auto"/>
        <w:ind w:left="0" w:hanging="2"/>
        <w:jc w:val="both"/>
        <w:rPr/>
      </w:pPr>
      <w:r w:rsidDel="00000000" w:rsidR="00000000" w:rsidRPr="00000000">
        <w:rPr>
          <w:color w:val="000000"/>
          <w:rtl w:val="0"/>
        </w:rPr>
        <w:t xml:space="preserve">La Lista de Participantes consta como </w:t>
      </w:r>
      <w:r w:rsidDel="00000000" w:rsidR="00000000" w:rsidRPr="00000000">
        <w:rPr>
          <w:b w:val="1"/>
          <w:color w:val="000000"/>
          <w:rtl w:val="0"/>
        </w:rPr>
        <w:t xml:space="preserve">Anexo I</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0E">
      <w:pPr>
        <w:spacing w:line="240" w:lineRule="auto"/>
        <w:ind w:left="0" w:hanging="2"/>
        <w:jc w:val="both"/>
        <w:rPr/>
      </w:pP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line="240" w:lineRule="auto"/>
        <w:ind w:left="0" w:right="-283" w:hanging="2"/>
        <w:jc w:val="both"/>
        <w:rPr/>
      </w:pPr>
      <w:r w:rsidDel="00000000" w:rsidR="00000000" w:rsidRPr="00000000">
        <w:rPr>
          <w:color w:val="000000"/>
          <w:rtl w:val="0"/>
        </w:rPr>
        <w:t xml:space="preserve">La Agenda de la presente reunión consta como </w:t>
      </w:r>
      <w:r w:rsidDel="00000000" w:rsidR="00000000" w:rsidRPr="00000000">
        <w:rPr>
          <w:b w:val="1"/>
          <w:color w:val="000000"/>
          <w:rtl w:val="0"/>
        </w:rPr>
        <w:t xml:space="preserve">Anexo II.</w:t>
      </w:r>
      <w:r w:rsidDel="00000000" w:rsidR="00000000" w:rsidRPr="00000000">
        <w:rPr>
          <w:rtl w:val="0"/>
        </w:rPr>
      </w:r>
    </w:p>
    <w:p w:rsidR="00000000" w:rsidDel="00000000" w:rsidP="00000000" w:rsidRDefault="00000000" w:rsidRPr="00000000" w14:paraId="00000010">
      <w:pPr>
        <w:widowControl w:val="0"/>
        <w:spacing w:line="240" w:lineRule="auto"/>
        <w:ind w:left="0" w:right="-283" w:hanging="2"/>
        <w:jc w:val="both"/>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left" w:pos="1134"/>
        </w:tabs>
        <w:spacing w:line="240" w:lineRule="auto"/>
        <w:ind w:left="0" w:hanging="2"/>
        <w:jc w:val="both"/>
        <w:rPr>
          <w:color w:val="000000"/>
        </w:rPr>
      </w:pPr>
      <w:r w:rsidDel="00000000" w:rsidR="00000000" w:rsidRPr="00000000">
        <w:rPr>
          <w:vertAlign w:val="baseline"/>
          <w:rtl w:val="0"/>
        </w:rPr>
        <w:t xml:space="preserve">La PPT</w:t>
      </w:r>
      <w:r w:rsidDel="00000000" w:rsidR="00000000" w:rsidRPr="00000000">
        <w:rPr>
          <w:rtl w:val="0"/>
        </w:rPr>
        <w:t xml:space="preserve">U</w:t>
      </w:r>
      <w:r w:rsidDel="00000000" w:rsidR="00000000" w:rsidRPr="00000000">
        <w:rPr>
          <w:vertAlign w:val="baseline"/>
          <w:rtl w:val="0"/>
        </w:rPr>
        <w:t xml:space="preserve"> dio la bienvenida a las delegaciones presentes y sometió a consideración la Agenda de la Reunión, que fue aprobada y consta en el anexo correspondiente.</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left" w:pos="1134"/>
        </w:tabs>
        <w:spacing w:line="240" w:lineRule="auto"/>
        <w:ind w:left="0" w:firstLine="0"/>
        <w:jc w:val="both"/>
        <w:rPr>
          <w:color w:val="000000"/>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left" w:pos="1134"/>
        </w:tabs>
        <w:spacing w:line="240" w:lineRule="auto"/>
        <w:ind w:left="0" w:hanging="2"/>
        <w:jc w:val="both"/>
        <w:rPr>
          <w:color w:val="000000"/>
        </w:rPr>
      </w:pPr>
      <w:r w:rsidDel="00000000" w:rsidR="00000000" w:rsidRPr="00000000">
        <w:rPr>
          <w:color w:val="000000"/>
          <w:rtl w:val="0"/>
        </w:rPr>
        <w:t xml:space="preserve">Los temas tratados en la reunión fueron los siguientes:</w:t>
      </w:r>
    </w:p>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left" w:pos="1134"/>
        </w:tabs>
        <w:spacing w:line="240" w:lineRule="auto"/>
        <w:ind w:left="0" w:hanging="2"/>
        <w:jc w:val="both"/>
        <w:rPr/>
      </w:pPr>
      <w:r w:rsidDel="00000000" w:rsidR="00000000" w:rsidRPr="00000000">
        <w:rPr>
          <w:rtl w:val="0"/>
        </w:rPr>
      </w:r>
    </w:p>
    <w:p w:rsidR="00000000" w:rsidDel="00000000" w:rsidP="00000000" w:rsidRDefault="00000000" w:rsidRPr="00000000" w14:paraId="00000015">
      <w:pPr>
        <w:spacing w:after="170" w:line="240" w:lineRule="auto"/>
        <w:ind w:left="0" w:firstLine="0"/>
        <w:rPr>
          <w:color w:val="000000"/>
        </w:rPr>
      </w:pP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70" w:before="0" w:line="240" w:lineRule="auto"/>
        <w:ind w:left="501" w:right="0" w:hanging="644"/>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MESAS BI/TRINACIONALES</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170" w:line="240" w:lineRule="auto"/>
        <w:ind w:left="0" w:firstLine="0"/>
        <w:jc w:val="both"/>
        <w:rPr/>
      </w:pPr>
      <w:r w:rsidDel="00000000" w:rsidR="00000000" w:rsidRPr="00000000">
        <w:rPr>
          <w:rtl w:val="0"/>
        </w:rPr>
        <w:t xml:space="preserve">Las delegaciones realizaron comentarios al documento “MERCOSUR/GMC/RES. No … REGLAMENTO PARA EL FUNCIONAMIENTO DE MESAS DE FRONTERA PARA LA PREVENCIÓN Y ERRADICACIÓN DEL TRABAJO INFANTIL EN EL MERCOSUR” presentado por la delegación  de Brasil con aportes de la delegación de Argentina. </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170" w:line="240" w:lineRule="auto"/>
        <w:ind w:left="0" w:firstLine="0"/>
        <w:jc w:val="both"/>
        <w:rPr>
          <w:b w:val="1"/>
        </w:rPr>
      </w:pPr>
      <w:r w:rsidDel="00000000" w:rsidR="00000000" w:rsidRPr="00000000">
        <w:rPr>
          <w:rtl w:val="0"/>
        </w:rPr>
        <w:t xml:space="preserve">Acordaron realizar una reunión técnica para continuar trabajando en el mismo una vez realizadas las consultas internas necesarias el día jueves 3 de noviembre a las 10 horas. El mismo consta como </w:t>
      </w:r>
      <w:r w:rsidDel="00000000" w:rsidR="00000000" w:rsidRPr="00000000">
        <w:rPr>
          <w:b w:val="1"/>
          <w:rtl w:val="0"/>
        </w:rPr>
        <w:t xml:space="preserve">Anexo III reservado.</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170" w:line="240" w:lineRule="auto"/>
        <w:ind w:left="0" w:firstLine="0"/>
        <w:jc w:val="both"/>
        <w:rPr>
          <w:b w:val="1"/>
        </w:rPr>
      </w:pPr>
      <w:r w:rsidDel="00000000" w:rsidR="00000000" w:rsidRPr="00000000">
        <w:rPr>
          <w:rtl w:val="0"/>
        </w:rPr>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spacing w:after="170" w:line="240" w:lineRule="auto"/>
        <w:ind w:left="0" w:hanging="2"/>
        <w:jc w:val="both"/>
        <w:rPr>
          <w:b w:val="1"/>
          <w:color w:val="000000"/>
        </w:rPr>
      </w:pPr>
      <w:r w:rsidDel="00000000" w:rsidR="00000000" w:rsidRPr="00000000">
        <w:rPr>
          <w:b w:val="1"/>
          <w:rtl w:val="0"/>
        </w:rPr>
        <w:t xml:space="preserve">ARTICULACIÓN PLAN REGIONAL PARA LA PREVENCIÓN Y ERRADICACIÓN DEL TRABAJO FORZOSO Y TRATA DE PERSONAS.</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170" w:line="240" w:lineRule="auto"/>
        <w:ind w:left="0" w:firstLine="0"/>
        <w:jc w:val="both"/>
        <w:rPr/>
      </w:pPr>
      <w:r w:rsidDel="00000000" w:rsidR="00000000" w:rsidRPr="00000000">
        <w:rPr>
          <w:color w:val="000000"/>
          <w:rtl w:val="0"/>
        </w:rPr>
        <w:t xml:space="preserve">Las delegaciones </w:t>
      </w:r>
      <w:r w:rsidDel="00000000" w:rsidR="00000000" w:rsidRPr="00000000">
        <w:rPr>
          <w:rtl w:val="0"/>
        </w:rPr>
        <w:t xml:space="preserve">informaron que los dias </w:t>
      </w:r>
      <w:r w:rsidDel="00000000" w:rsidR="00000000" w:rsidRPr="00000000">
        <w:rPr>
          <w:color w:val="000000"/>
          <w:rtl w:val="0"/>
        </w:rPr>
        <w:t xml:space="preserve">30 de junio y 1</w:t>
      </w:r>
      <w:r w:rsidDel="00000000" w:rsidR="00000000" w:rsidRPr="00000000">
        <w:rPr>
          <w:rtl w:val="0"/>
        </w:rPr>
        <w:t xml:space="preserve">ero de julio del 2022, </w:t>
      </w:r>
      <w:r w:rsidDel="00000000" w:rsidR="00000000" w:rsidRPr="00000000">
        <w:rPr>
          <w:color w:val="000000"/>
          <w:rtl w:val="0"/>
        </w:rPr>
        <w:t xml:space="preserve">  </w:t>
      </w:r>
      <w:r w:rsidDel="00000000" w:rsidR="00000000" w:rsidRPr="00000000">
        <w:rPr>
          <w:rtl w:val="0"/>
        </w:rPr>
        <w:t xml:space="preserve">se realizo el seminario de “Buenas prácticas gubernamentales para combatir el trabajo infantil y el trabajo forzoso en el Mercosur” </w:t>
      </w:r>
      <w:r w:rsidDel="00000000" w:rsidR="00000000" w:rsidRPr="00000000">
        <w:rPr>
          <w:color w:val="000000"/>
          <w:rtl w:val="0"/>
        </w:rPr>
        <w:t xml:space="preserve">con participación de la  comisi</w:t>
      </w:r>
      <w:r w:rsidDel="00000000" w:rsidR="00000000" w:rsidRPr="00000000">
        <w:rPr>
          <w:rtl w:val="0"/>
        </w:rPr>
        <w:t xml:space="preserve">ó</w:t>
      </w:r>
      <w:r w:rsidDel="00000000" w:rsidR="00000000" w:rsidRPr="00000000">
        <w:rPr>
          <w:color w:val="000000"/>
          <w:rtl w:val="0"/>
        </w:rPr>
        <w:t xml:space="preserve">n </w:t>
      </w:r>
      <w:r w:rsidDel="00000000" w:rsidR="00000000" w:rsidRPr="00000000">
        <w:rPr>
          <w:rtl w:val="0"/>
        </w:rPr>
        <w:t xml:space="preserve">del </w:t>
      </w:r>
      <w:r w:rsidDel="00000000" w:rsidR="00000000" w:rsidRPr="00000000">
        <w:rPr>
          <w:i w:val="1"/>
          <w:color w:val="000000"/>
          <w:rtl w:val="0"/>
        </w:rPr>
        <w:t xml:space="preserve">Plan Regional de Prevención y Erradicación de Trabajo Forzoso y Trata de Personas con Fines de Explotación Laboral</w:t>
      </w:r>
      <w:r w:rsidDel="00000000" w:rsidR="00000000" w:rsidRPr="00000000">
        <w:rPr>
          <w:color w:val="000000"/>
          <w:rtl w:val="0"/>
        </w:rPr>
        <w:t xml:space="preserve">.</w:t>
      </w:r>
      <w:r w:rsidDel="00000000" w:rsidR="00000000" w:rsidRPr="00000000">
        <w:rPr>
          <w:rtl w:val="0"/>
        </w:rPr>
        <w:t xml:space="preserve"> </w:t>
        <w:br w:type="textWrapping"/>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170" w:line="240" w:lineRule="auto"/>
        <w:ind w:left="0" w:firstLine="0"/>
        <w:jc w:val="both"/>
        <w:rPr/>
      </w:pPr>
      <w:r w:rsidDel="00000000" w:rsidR="00000000" w:rsidRPr="00000000">
        <w:rPr>
          <w:rtl w:val="0"/>
        </w:rPr>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spacing w:after="170" w:line="240" w:lineRule="auto"/>
        <w:ind w:left="0" w:hanging="2"/>
        <w:jc w:val="both"/>
        <w:rPr>
          <w:b w:val="1"/>
          <w:color w:val="000000"/>
        </w:rPr>
      </w:pPr>
      <w:r w:rsidDel="00000000" w:rsidR="00000000" w:rsidRPr="00000000">
        <w:rPr>
          <w:b w:val="1"/>
          <w:rtl w:val="0"/>
        </w:rPr>
        <w:t xml:space="preserve">PROPUESTA PARA REALIZAR SEMINARIOS ANUALES. </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170" w:line="240" w:lineRule="auto"/>
        <w:ind w:left="0" w:firstLine="0"/>
        <w:jc w:val="both"/>
        <w:rPr/>
      </w:pPr>
      <w:r w:rsidDel="00000000" w:rsidR="00000000" w:rsidRPr="00000000">
        <w:rPr>
          <w:rtl w:val="0"/>
        </w:rPr>
        <w:t xml:space="preserve">Las delegaciones recordaron su compromiso de realizar seminarios anuales. Para esto se realizará una reunión preparatoria bajo la próxima PPT en el mes de marzo para discutir posibles temas.</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170" w:line="240" w:lineRule="auto"/>
        <w:ind w:left="0" w:firstLine="0"/>
        <w:jc w:val="both"/>
        <w:rPr>
          <w:b w:val="1"/>
          <w:color w:val="000000"/>
        </w:rPr>
      </w:pPr>
      <w:r w:rsidDel="00000000" w:rsidR="00000000" w:rsidRPr="00000000">
        <w:rPr>
          <w:rtl w:val="0"/>
        </w:rPr>
      </w:r>
    </w:p>
    <w:p w:rsidR="00000000" w:rsidDel="00000000" w:rsidP="00000000" w:rsidRDefault="00000000" w:rsidRPr="00000000" w14:paraId="00000020">
      <w:pPr>
        <w:numPr>
          <w:ilvl w:val="0"/>
          <w:numId w:val="1"/>
        </w:numPr>
        <w:pBdr>
          <w:top w:space="0" w:sz="0" w:val="nil"/>
          <w:left w:space="0" w:sz="0" w:val="nil"/>
          <w:bottom w:space="0" w:sz="0" w:val="nil"/>
          <w:right w:space="0" w:sz="0" w:val="nil"/>
          <w:between w:space="0" w:sz="0" w:val="nil"/>
        </w:pBdr>
        <w:spacing w:after="170" w:line="240" w:lineRule="auto"/>
        <w:ind w:left="0" w:hanging="2"/>
        <w:jc w:val="both"/>
        <w:rPr>
          <w:b w:val="1"/>
        </w:rPr>
      </w:pPr>
      <w:r w:rsidDel="00000000" w:rsidR="00000000" w:rsidRPr="00000000">
        <w:rPr>
          <w:b w:val="1"/>
          <w:rtl w:val="0"/>
        </w:rPr>
        <w:t xml:space="preserve">ANÁLISIS DE LOS EFECTOS PRÁCTICOS DE LAS RECOMENDACIONES APROBADAS POR LA CMC SOBRE TRABAJO INFANTIL.</w:t>
      </w:r>
      <w:r w:rsidDel="00000000" w:rsidR="00000000" w:rsidRPr="00000000">
        <w:rPr>
          <w:rtl w:val="0"/>
        </w:rPr>
      </w:r>
    </w:p>
    <w:p w:rsidR="00000000" w:rsidDel="00000000" w:rsidP="00000000" w:rsidRDefault="00000000" w:rsidRPr="00000000" w14:paraId="00000021">
      <w:pPr>
        <w:spacing w:after="170" w:lineRule="auto"/>
        <w:ind w:firstLine="0"/>
        <w:jc w:val="both"/>
        <w:rPr/>
      </w:pPr>
      <w:r w:rsidDel="00000000" w:rsidR="00000000" w:rsidRPr="00000000">
        <w:rPr>
          <w:rtl w:val="0"/>
        </w:rPr>
        <w:t xml:space="preserve">La PPTU y la delegación de Argentina compartieron los formularios realizados. En vista de que la metodología  para completar los mismos fue diferente, se acordó  discutir la misma en la reunión preparatoria del mes de marzo. Los mismos constan como </w:t>
      </w:r>
      <w:r w:rsidDel="00000000" w:rsidR="00000000" w:rsidRPr="00000000">
        <w:rPr>
          <w:b w:val="1"/>
          <w:rtl w:val="0"/>
        </w:rPr>
        <w:t xml:space="preserve">Anexo IV Reservado.</w:t>
      </w:r>
      <w:r w:rsidDel="00000000" w:rsidR="00000000" w:rsidRPr="00000000">
        <w:rPr>
          <w:rtl w:val="0"/>
        </w:rPr>
      </w:r>
    </w:p>
    <w:p w:rsidR="00000000" w:rsidDel="00000000" w:rsidP="00000000" w:rsidRDefault="00000000" w:rsidRPr="00000000" w14:paraId="00000022">
      <w:pPr>
        <w:spacing w:after="170" w:lineRule="auto"/>
        <w:ind w:firstLine="0"/>
        <w:jc w:val="both"/>
        <w:rPr/>
      </w:pPr>
      <w:r w:rsidDel="00000000" w:rsidR="00000000" w:rsidRPr="00000000">
        <w:rPr>
          <w:rtl w:val="0"/>
        </w:rPr>
      </w:r>
    </w:p>
    <w:p w:rsidR="00000000" w:rsidDel="00000000" w:rsidP="00000000" w:rsidRDefault="00000000" w:rsidRPr="00000000" w14:paraId="00000023">
      <w:pPr>
        <w:numPr>
          <w:ilvl w:val="0"/>
          <w:numId w:val="1"/>
        </w:numPr>
        <w:pBdr>
          <w:top w:space="0" w:sz="0" w:val="nil"/>
          <w:left w:space="0" w:sz="0" w:val="nil"/>
          <w:bottom w:space="0" w:sz="0" w:val="nil"/>
          <w:right w:space="0" w:sz="0" w:val="nil"/>
          <w:between w:space="0" w:sz="0" w:val="nil"/>
        </w:pBdr>
        <w:spacing w:after="170" w:line="240" w:lineRule="auto"/>
        <w:ind w:left="0" w:hanging="2"/>
        <w:jc w:val="both"/>
        <w:rPr>
          <w:b w:val="1"/>
          <w:color w:val="000000"/>
        </w:rPr>
      </w:pPr>
      <w:r w:rsidDel="00000000" w:rsidR="00000000" w:rsidRPr="00000000">
        <w:rPr>
          <w:b w:val="1"/>
          <w:rtl w:val="0"/>
        </w:rPr>
        <w:t xml:space="preserve">ESTADO DE SITUACIÓN DE LAS PIEZAS COMUNICACIONALES PARA SU CIRCULACIÓN EN REDES SOCIALES Y PUBLICACIÓN EN LA PÁGINA WEB OFICIAL DEL MERCOSUR.</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170" w:line="240" w:lineRule="auto"/>
        <w:ind w:left="0" w:firstLine="0"/>
        <w:jc w:val="both"/>
        <w:rPr/>
      </w:pPr>
      <w:r w:rsidDel="00000000" w:rsidR="00000000" w:rsidRPr="00000000">
        <w:rPr>
          <w:color w:val="000000"/>
          <w:rtl w:val="0"/>
        </w:rPr>
        <w:t xml:space="preserve">La</w:t>
      </w:r>
      <w:r w:rsidDel="00000000" w:rsidR="00000000" w:rsidRPr="00000000">
        <w:rPr>
          <w:rtl w:val="0"/>
        </w:rPr>
        <w:t xml:space="preserve"> PPTU informó </w:t>
      </w:r>
      <w:r w:rsidDel="00000000" w:rsidR="00000000" w:rsidRPr="00000000">
        <w:rPr>
          <w:color w:val="000000"/>
          <w:rtl w:val="0"/>
        </w:rPr>
        <w:t xml:space="preserve">que las piezas comunicacionales fueron </w:t>
      </w:r>
      <w:r w:rsidDel="00000000" w:rsidR="00000000" w:rsidRPr="00000000">
        <w:rPr>
          <w:rtl w:val="0"/>
        </w:rPr>
        <w:t xml:space="preserve">publicadas en la página de la Secretaría Mercosur. </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240" w:lineRule="auto"/>
        <w:ind w:left="0" w:firstLine="0"/>
        <w:jc w:val="both"/>
        <w:rPr>
          <w:b w:val="1"/>
          <w:color w:val="000000"/>
        </w:rPr>
      </w:pPr>
      <w:r w:rsidDel="00000000" w:rsidR="00000000" w:rsidRPr="00000000">
        <w:rPr>
          <w:rtl w:val="0"/>
        </w:rPr>
      </w:r>
    </w:p>
    <w:p w:rsidR="00000000" w:rsidDel="00000000" w:rsidP="00000000" w:rsidRDefault="00000000" w:rsidRPr="00000000" w14:paraId="00000026">
      <w:pPr>
        <w:numPr>
          <w:ilvl w:val="0"/>
          <w:numId w:val="1"/>
        </w:numPr>
        <w:pBdr>
          <w:top w:space="0" w:sz="0" w:val="nil"/>
          <w:left w:space="0" w:sz="0" w:val="nil"/>
          <w:bottom w:space="0" w:sz="0" w:val="nil"/>
          <w:right w:space="0" w:sz="0" w:val="nil"/>
          <w:between w:space="0" w:sz="0" w:val="nil"/>
        </w:pBdr>
        <w:spacing w:after="170" w:line="240" w:lineRule="auto"/>
        <w:ind w:left="0" w:hanging="2"/>
        <w:jc w:val="both"/>
        <w:rPr>
          <w:b w:val="1"/>
          <w:color w:val="000000"/>
        </w:rPr>
      </w:pPr>
      <w:r w:rsidDel="00000000" w:rsidR="00000000" w:rsidRPr="00000000">
        <w:rPr>
          <w:b w:val="1"/>
          <w:color w:val="000000"/>
          <w:rtl w:val="0"/>
        </w:rPr>
        <w:t xml:space="preserve">DISEÑO DE RECOMENDACIÓN RELATIVO A LAS CADENAS PRODUCTIVAS DE VALOR</w:t>
      </w:r>
    </w:p>
    <w:p w:rsidR="00000000" w:rsidDel="00000000" w:rsidP="00000000" w:rsidRDefault="00000000" w:rsidRPr="00000000" w14:paraId="00000027">
      <w:pPr>
        <w:spacing w:line="240" w:lineRule="auto"/>
        <w:ind w:left="0" w:hanging="2"/>
        <w:jc w:val="both"/>
        <w:rPr/>
      </w:pPr>
      <w:r w:rsidDel="00000000" w:rsidR="00000000" w:rsidRPr="00000000">
        <w:rPr>
          <w:rtl w:val="0"/>
        </w:rPr>
        <w:t xml:space="preserve">La delegación de Brasil informó que está realizando la compilación de materiales que tiene disponible sobre el tema, los que serán enviados a fines del mes de octubre a fin de que sean utilizados como lectura inicial para todos los puntos focales.</w:t>
      </w:r>
    </w:p>
    <w:p w:rsidR="00000000" w:rsidDel="00000000" w:rsidP="00000000" w:rsidRDefault="00000000" w:rsidRPr="00000000" w14:paraId="00000028">
      <w:pPr>
        <w:spacing w:line="240" w:lineRule="auto"/>
        <w:ind w:left="0" w:hanging="2"/>
        <w:jc w:val="both"/>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line="240" w:lineRule="auto"/>
        <w:ind w:left="0" w:firstLine="0"/>
        <w:jc w:val="both"/>
        <w:rPr>
          <w:b w:val="1"/>
          <w:color w:val="000000"/>
        </w:rPr>
      </w:pPr>
      <w:r w:rsidDel="00000000" w:rsidR="00000000" w:rsidRPr="00000000">
        <w:rPr>
          <w:rtl w:val="0"/>
        </w:rPr>
      </w:r>
    </w:p>
    <w:p w:rsidR="00000000" w:rsidDel="00000000" w:rsidP="00000000" w:rsidRDefault="00000000" w:rsidRPr="00000000" w14:paraId="0000002A">
      <w:pPr>
        <w:numPr>
          <w:ilvl w:val="0"/>
          <w:numId w:val="1"/>
        </w:numPr>
        <w:pBdr>
          <w:top w:space="0" w:sz="0" w:val="nil"/>
          <w:left w:space="0" w:sz="0" w:val="nil"/>
          <w:bottom w:space="0" w:sz="0" w:val="nil"/>
          <w:right w:space="0" w:sz="0" w:val="nil"/>
          <w:between w:space="0" w:sz="0" w:val="nil"/>
        </w:pBdr>
        <w:spacing w:after="170" w:line="240" w:lineRule="auto"/>
        <w:ind w:left="0" w:hanging="2"/>
        <w:jc w:val="both"/>
        <w:rPr>
          <w:b w:val="1"/>
          <w:color w:val="000000"/>
        </w:rPr>
      </w:pPr>
      <w:r w:rsidDel="00000000" w:rsidR="00000000" w:rsidRPr="00000000">
        <w:rPr>
          <w:b w:val="1"/>
          <w:rtl w:val="0"/>
        </w:rPr>
        <w:t xml:space="preserve"> ACTUALIZACIÓN DE LA INFORMACIÓN SOBRE TRABAJO INFANTIL.</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170" w:line="240" w:lineRule="auto"/>
        <w:ind w:left="0" w:firstLine="0"/>
        <w:jc w:val="both"/>
        <w:rPr>
          <w:color w:val="000000"/>
        </w:rPr>
      </w:pPr>
      <w:r w:rsidDel="00000000" w:rsidR="00000000" w:rsidRPr="00000000">
        <w:rPr>
          <w:color w:val="000000"/>
          <w:rtl w:val="0"/>
        </w:rPr>
        <w:t xml:space="preserve">La</w:t>
      </w:r>
      <w:r w:rsidDel="00000000" w:rsidR="00000000" w:rsidRPr="00000000">
        <w:rPr>
          <w:rtl w:val="0"/>
        </w:rPr>
        <w:t xml:space="preserve"> PPTU y la delegacion de Argentina actulizaron el cuadro </w:t>
      </w:r>
      <w:r w:rsidDel="00000000" w:rsidR="00000000" w:rsidRPr="00000000">
        <w:rPr>
          <w:color w:val="000000"/>
          <w:rtl w:val="0"/>
        </w:rPr>
        <w:t xml:space="preserve">sobre trabajo infantil. </w:t>
      </w:r>
      <w:r w:rsidDel="00000000" w:rsidR="00000000" w:rsidRPr="00000000">
        <w:rPr>
          <w:rtl w:val="0"/>
        </w:rPr>
        <w:t xml:space="preserve"> </w:t>
      </w:r>
      <w:r w:rsidDel="00000000" w:rsidR="00000000" w:rsidRPr="00000000">
        <w:rPr>
          <w:color w:val="000000"/>
          <w:rtl w:val="0"/>
        </w:rPr>
        <w:t xml:space="preserve">Se agregan </w:t>
      </w:r>
      <w:r w:rsidDel="00000000" w:rsidR="00000000" w:rsidRPr="00000000">
        <w:rPr>
          <w:rtl w:val="0"/>
        </w:rPr>
        <w:t xml:space="preserve">los mismos como</w:t>
      </w:r>
      <w:r w:rsidDel="00000000" w:rsidR="00000000" w:rsidRPr="00000000">
        <w:rPr>
          <w:color w:val="000000"/>
          <w:rtl w:val="0"/>
        </w:rPr>
        <w:t xml:space="preserve"> </w:t>
      </w:r>
      <w:r w:rsidDel="00000000" w:rsidR="00000000" w:rsidRPr="00000000">
        <w:rPr>
          <w:b w:val="1"/>
          <w:color w:val="000000"/>
          <w:rtl w:val="0"/>
        </w:rPr>
        <w:t xml:space="preserve">Anexo V Reservado.</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170" w:line="240" w:lineRule="auto"/>
        <w:ind w:left="0" w:firstLine="0"/>
        <w:jc w:val="both"/>
        <w:rPr/>
      </w:pPr>
      <w:r w:rsidDel="00000000" w:rsidR="00000000" w:rsidRPr="00000000">
        <w:rPr>
          <w:rtl w:val="0"/>
        </w:rPr>
        <w:t xml:space="preserve">Se acordó analizar el mismo y agregar más datos que puedan ser de interés en la próxima reunión ordinaria. </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170" w:line="240" w:lineRule="auto"/>
        <w:ind w:left="0" w:firstLine="0"/>
        <w:jc w:val="both"/>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170" w:line="240" w:lineRule="auto"/>
        <w:ind w:left="0" w:firstLine="0"/>
        <w:jc w:val="both"/>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170" w:line="240" w:lineRule="auto"/>
        <w:ind w:left="0" w:firstLine="0"/>
        <w:jc w:val="both"/>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170" w:line="240" w:lineRule="auto"/>
        <w:ind w:left="0" w:firstLine="0"/>
        <w:jc w:val="both"/>
        <w:rPr>
          <w:b w:val="1"/>
        </w:rPr>
      </w:pPr>
      <w:r w:rsidDel="00000000" w:rsidR="00000000" w:rsidRPr="00000000">
        <w:rPr>
          <w:b w:val="1"/>
          <w:rtl w:val="0"/>
        </w:rPr>
        <w:t xml:space="preserve">8    .REPRESENTACIÓN DE LA UEPETI EN LA V CONFERENCIA MUNDIAL DE ERRADICACIÓN DE TRABAJO INFANTIL.</w:t>
      </w:r>
    </w:p>
    <w:p w:rsidR="00000000" w:rsidDel="00000000" w:rsidP="00000000" w:rsidRDefault="00000000" w:rsidRPr="00000000" w14:paraId="00000031">
      <w:pPr>
        <w:spacing w:after="170" w:lineRule="auto"/>
        <w:ind w:firstLine="0"/>
        <w:jc w:val="both"/>
        <w:rPr/>
      </w:pPr>
      <w:r w:rsidDel="00000000" w:rsidR="00000000" w:rsidRPr="00000000">
        <w:rPr>
          <w:rtl w:val="0"/>
        </w:rPr>
        <w:t xml:space="preserve">Las delegaciones manifestaron el deseo de participar la </w:t>
      </w:r>
      <w:r w:rsidDel="00000000" w:rsidR="00000000" w:rsidRPr="00000000">
        <w:rPr>
          <w:i w:val="1"/>
          <w:rtl w:val="0"/>
        </w:rPr>
        <w:t xml:space="preserve">VI Conferencia Mundial de Erradicación de Trabajo Infantil,</w:t>
      </w:r>
      <w:r w:rsidDel="00000000" w:rsidR="00000000" w:rsidRPr="00000000">
        <w:rPr>
          <w:rtl w:val="0"/>
        </w:rPr>
        <w:t xml:space="preserve"> a los efectos se evaluaran estrategias para poder participar en la misma y exponer las experiencias del bloque a nivel regional.</w:t>
      </w:r>
    </w:p>
    <w:p w:rsidR="00000000" w:rsidDel="00000000" w:rsidP="00000000" w:rsidRDefault="00000000" w:rsidRPr="00000000" w14:paraId="00000032">
      <w:pPr>
        <w:spacing w:line="240" w:lineRule="auto"/>
        <w:ind w:left="0" w:hanging="2"/>
        <w:jc w:val="both"/>
        <w:rPr>
          <w:b w:val="1"/>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b w:val="1"/>
          <w:rtl w:val="0"/>
        </w:rPr>
        <w:t xml:space="preserve">9  .INFORME DE CUMPLIMIENTO 2021-2022 Y PROGRAMA DE TRABAJO 2023-2024.</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tl w:val="0"/>
        </w:rPr>
      </w:r>
    </w:p>
    <w:p w:rsidR="00000000" w:rsidDel="00000000" w:rsidP="00000000" w:rsidRDefault="00000000" w:rsidRPr="00000000" w14:paraId="00000035">
      <w:pPr>
        <w:keepNext w:val="1"/>
        <w:spacing w:line="240" w:lineRule="auto"/>
        <w:ind w:left="0" w:firstLine="0"/>
        <w:jc w:val="both"/>
        <w:rPr>
          <w:vertAlign w:val="baseline"/>
        </w:rPr>
      </w:pPr>
      <w:r w:rsidDel="00000000" w:rsidR="00000000" w:rsidRPr="00000000">
        <w:rPr>
          <w:rtl w:val="0"/>
        </w:rPr>
        <w:t xml:space="preserve">Las delegaciones intercambiaron opiniones sobre el </w:t>
      </w:r>
      <w:r w:rsidDel="00000000" w:rsidR="00000000" w:rsidRPr="00000000">
        <w:rPr>
          <w:vertAlign w:val="baseline"/>
          <w:rtl w:val="0"/>
        </w:rPr>
        <w:t xml:space="preserve">Informe de Cumplimiento </w:t>
      </w:r>
      <w:r w:rsidDel="00000000" w:rsidR="00000000" w:rsidRPr="00000000">
        <w:rPr>
          <w:rtl w:val="0"/>
        </w:rPr>
        <w:t xml:space="preserve">y </w:t>
      </w:r>
      <w:r w:rsidDel="00000000" w:rsidR="00000000" w:rsidRPr="00000000">
        <w:rPr>
          <w:vertAlign w:val="baseline"/>
          <w:rtl w:val="0"/>
        </w:rPr>
        <w:t xml:space="preserve">del Programa de Trabajo 202</w:t>
      </w:r>
      <w:r w:rsidDel="00000000" w:rsidR="00000000" w:rsidRPr="00000000">
        <w:rPr>
          <w:rtl w:val="0"/>
        </w:rPr>
        <w:t xml:space="preserve">3</w:t>
      </w:r>
      <w:r w:rsidDel="00000000" w:rsidR="00000000" w:rsidRPr="00000000">
        <w:rPr>
          <w:vertAlign w:val="baseline"/>
          <w:rtl w:val="0"/>
        </w:rPr>
        <w:t xml:space="preserve">-202</w:t>
      </w:r>
      <w:r w:rsidDel="00000000" w:rsidR="00000000" w:rsidRPr="00000000">
        <w:rPr>
          <w:rtl w:val="0"/>
        </w:rPr>
        <w:t xml:space="preserve">4</w:t>
      </w:r>
      <w:r w:rsidDel="00000000" w:rsidR="00000000" w:rsidRPr="00000000">
        <w:rPr>
          <w:vertAlign w:val="baseline"/>
          <w:rtl w:val="0"/>
        </w:rPr>
        <w:t xml:space="preserve"> </w:t>
      </w:r>
      <w:r w:rsidDel="00000000" w:rsidR="00000000" w:rsidRPr="00000000">
        <w:rPr>
          <w:rtl w:val="0"/>
        </w:rPr>
        <w:t xml:space="preserve">y lo elevaron </w:t>
      </w:r>
      <w:r w:rsidDel="00000000" w:rsidR="00000000" w:rsidRPr="00000000">
        <w:rPr>
          <w:vertAlign w:val="baseline"/>
          <w:rtl w:val="0"/>
        </w:rPr>
        <w:t xml:space="preserve">al SGT Nº 10</w:t>
      </w:r>
      <w:r w:rsidDel="00000000" w:rsidR="00000000" w:rsidRPr="00000000">
        <w:rPr>
          <w:rtl w:val="0"/>
        </w:rPr>
        <w:t xml:space="preserve"> para su consideración</w:t>
      </w:r>
      <w:r w:rsidDel="00000000" w:rsidR="00000000" w:rsidRPr="00000000">
        <w:rPr>
          <w:vertAlign w:val="baseline"/>
          <w:rtl w:val="0"/>
        </w:rPr>
        <w:t xml:space="preserve">. </w:t>
      </w:r>
      <w:r w:rsidDel="00000000" w:rsidR="00000000" w:rsidRPr="00000000">
        <w:rPr>
          <w:rtl w:val="0"/>
        </w:rPr>
        <w:t xml:space="preserve">Los mismos </w:t>
      </w:r>
      <w:r w:rsidDel="00000000" w:rsidR="00000000" w:rsidRPr="00000000">
        <w:rPr>
          <w:vertAlign w:val="baseline"/>
          <w:rtl w:val="0"/>
        </w:rPr>
        <w:t xml:space="preserve">constan como </w:t>
      </w:r>
      <w:r w:rsidDel="00000000" w:rsidR="00000000" w:rsidRPr="00000000">
        <w:rPr>
          <w:b w:val="1"/>
          <w:vertAlign w:val="baseline"/>
          <w:rtl w:val="0"/>
        </w:rPr>
        <w:t xml:space="preserve">Anexo VI</w:t>
      </w:r>
      <w:r w:rsidDel="00000000" w:rsidR="00000000" w:rsidRPr="00000000">
        <w:rPr>
          <w:vertAlign w:val="baseline"/>
          <w:rtl w:val="0"/>
        </w:rPr>
        <w:t xml:space="preserve">.</w:t>
      </w:r>
    </w:p>
    <w:p w:rsidR="00000000" w:rsidDel="00000000" w:rsidP="00000000" w:rsidRDefault="00000000" w:rsidRPr="00000000" w14:paraId="00000036">
      <w:pPr>
        <w:keepNext w:val="1"/>
        <w:spacing w:line="240" w:lineRule="auto"/>
        <w:ind w:left="0" w:firstLine="0"/>
        <w:jc w:val="both"/>
        <w:rPr/>
      </w:pPr>
      <w:r w:rsidDel="00000000" w:rsidR="00000000" w:rsidRPr="00000000">
        <w:rPr>
          <w:rtl w:val="0"/>
        </w:rPr>
      </w:r>
    </w:p>
    <w:p w:rsidR="00000000" w:rsidDel="00000000" w:rsidP="00000000" w:rsidRDefault="00000000" w:rsidRPr="00000000" w14:paraId="00000037">
      <w:pPr>
        <w:keepNext w:val="1"/>
        <w:spacing w:line="240" w:lineRule="auto"/>
        <w:ind w:left="0" w:firstLine="0"/>
        <w:jc w:val="both"/>
        <w:rP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b w:val="1"/>
          <w:rtl w:val="0"/>
        </w:rPr>
        <w:t xml:space="preserve">10.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OTROS TEMAS</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line="240" w:lineRule="auto"/>
        <w:ind w:left="0" w:firstLine="358"/>
        <w:jc w:val="both"/>
        <w:rPr>
          <w:b w:val="1"/>
        </w:rPr>
      </w:pPr>
      <w:r w:rsidDel="00000000" w:rsidR="00000000" w:rsidRPr="00000000">
        <w:rPr>
          <w:b w:val="1"/>
          <w:rtl w:val="0"/>
        </w:rPr>
        <w:t xml:space="preserve">Comentarios del Sector Privado</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40" w:lineRule="auto"/>
        <w:ind w:left="0" w:firstLine="358"/>
        <w:jc w:val="both"/>
        <w:rPr>
          <w:b w:val="1"/>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line="240" w:lineRule="auto"/>
        <w:ind w:left="0" w:firstLine="0"/>
        <w:jc w:val="both"/>
        <w:rPr/>
      </w:pPr>
      <w:r w:rsidDel="00000000" w:rsidR="00000000" w:rsidRPr="00000000">
        <w:rPr>
          <w:rtl w:val="0"/>
        </w:rPr>
        <w:t xml:space="preserve">La Bancada Sindical reiteró a la UEPETI que ratifique su compromiso con el carácter tripartito en su instancia deliberativa (con participación de los actores sociales- Resoluciones GMC N° 53/19 y N° 03/20) y solicite al GMC que se permita suscribir por parte de dichos actores las Actas del Subgrupo de Trabajo N° 10 "Asuntos Laborales, Empleo y Seguridad Social" (SGT N°10).</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line="240" w:lineRule="auto"/>
        <w:ind w:left="0" w:firstLine="0"/>
        <w:jc w:val="both"/>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line="240" w:lineRule="auto"/>
        <w:ind w:left="0" w:firstLine="0"/>
        <w:jc w:val="both"/>
        <w:rPr/>
      </w:pPr>
      <w:r w:rsidDel="00000000" w:rsidR="00000000" w:rsidRPr="00000000">
        <w:rPr>
          <w:rtl w:val="0"/>
        </w:rPr>
        <w:t xml:space="preserve">Los comentarios del Sector Sindical del MERCOSUR constan como </w:t>
      </w:r>
      <w:r w:rsidDel="00000000" w:rsidR="00000000" w:rsidRPr="00000000">
        <w:rPr>
          <w:b w:val="1"/>
          <w:rtl w:val="0"/>
        </w:rPr>
        <w:t xml:space="preserve">Anexo VII.</w:t>
      </w:r>
      <w:r w:rsidDel="00000000" w:rsidR="00000000" w:rsidRPr="00000000">
        <w:rPr>
          <w:rtl w:val="0"/>
        </w:rPr>
      </w:r>
    </w:p>
    <w:p w:rsidR="00000000" w:rsidDel="00000000" w:rsidP="00000000" w:rsidRDefault="00000000" w:rsidRPr="00000000" w14:paraId="00000041">
      <w:pPr>
        <w:keepNext w:val="1"/>
        <w:pBdr>
          <w:top w:space="0" w:sz="0" w:val="nil"/>
          <w:left w:space="0" w:sz="0" w:val="nil"/>
          <w:bottom w:space="0" w:sz="0" w:val="nil"/>
          <w:right w:space="0" w:sz="0" w:val="nil"/>
          <w:between w:space="0" w:sz="0" w:val="nil"/>
        </w:pBdr>
        <w:spacing w:line="240" w:lineRule="auto"/>
        <w:ind w:left="0" w:hanging="2"/>
        <w:jc w:val="both"/>
        <w:rPr/>
      </w:pPr>
      <w:r w:rsidDel="00000000" w:rsidR="00000000" w:rsidRPr="00000000">
        <w:rPr>
          <w:rtl w:val="0"/>
        </w:rPr>
      </w:r>
    </w:p>
    <w:p w:rsidR="00000000" w:rsidDel="00000000" w:rsidP="00000000" w:rsidRDefault="00000000" w:rsidRPr="00000000" w14:paraId="00000042">
      <w:pPr>
        <w:keepNext w:val="1"/>
        <w:pBdr>
          <w:top w:space="0" w:sz="0" w:val="nil"/>
          <w:left w:space="0" w:sz="0" w:val="nil"/>
          <w:bottom w:space="0" w:sz="0" w:val="nil"/>
          <w:right w:space="0" w:sz="0" w:val="nil"/>
          <w:between w:space="0" w:sz="0" w:val="nil"/>
        </w:pBdr>
        <w:spacing w:line="240" w:lineRule="auto"/>
        <w:ind w:left="0" w:hanging="2"/>
        <w:jc w:val="both"/>
        <w:rPr/>
      </w:pPr>
      <w:r w:rsidDel="00000000" w:rsidR="00000000" w:rsidRPr="00000000">
        <w:rPr>
          <w:rtl w:val="0"/>
        </w:rPr>
      </w:r>
    </w:p>
    <w:p w:rsidR="00000000" w:rsidDel="00000000" w:rsidP="00000000" w:rsidRDefault="00000000" w:rsidRPr="00000000" w14:paraId="00000043">
      <w:pPr>
        <w:keepNext w:val="1"/>
        <w:pBdr>
          <w:top w:space="0" w:sz="0" w:val="nil"/>
          <w:left w:space="0" w:sz="0" w:val="nil"/>
          <w:bottom w:space="0" w:sz="0" w:val="nil"/>
          <w:right w:space="0" w:sz="0" w:val="nil"/>
          <w:between w:space="0" w:sz="0" w:val="nil"/>
        </w:pBdr>
        <w:spacing w:line="240" w:lineRule="auto"/>
        <w:ind w:left="0" w:hanging="2"/>
        <w:jc w:val="both"/>
        <w:rPr/>
      </w:pPr>
      <w:r w:rsidDel="00000000" w:rsidR="00000000" w:rsidRPr="00000000">
        <w:rPr>
          <w:rtl w:val="0"/>
        </w:rPr>
      </w:r>
    </w:p>
    <w:p w:rsidR="00000000" w:rsidDel="00000000" w:rsidP="00000000" w:rsidRDefault="00000000" w:rsidRPr="00000000" w14:paraId="00000044">
      <w:pPr>
        <w:keepNext w:val="1"/>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b w:val="1"/>
          <w:color w:val="000000"/>
          <w:rtl w:val="0"/>
        </w:rPr>
        <w:t xml:space="preserve">LISTA DE ANEXOS</w:t>
      </w:r>
      <w:r w:rsidDel="00000000" w:rsidR="00000000" w:rsidRPr="00000000">
        <w:rPr>
          <w:rtl w:val="0"/>
        </w:rPr>
      </w:r>
    </w:p>
    <w:p w:rsidR="00000000" w:rsidDel="00000000" w:rsidP="00000000" w:rsidRDefault="00000000" w:rsidRPr="00000000" w14:paraId="00000045">
      <w:pPr>
        <w:spacing w:line="240" w:lineRule="auto"/>
        <w:ind w:left="0" w:hanging="2"/>
        <w:jc w:val="both"/>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line="240" w:lineRule="auto"/>
        <w:ind w:left="0" w:hanging="2"/>
        <w:jc w:val="both"/>
        <w:rPr/>
      </w:pPr>
      <w:r w:rsidDel="00000000" w:rsidR="00000000" w:rsidRPr="00000000">
        <w:rPr>
          <w:color w:val="000000"/>
          <w:rtl w:val="0"/>
        </w:rPr>
        <w:t xml:space="preserve">Los Anexos que forman parte del presente Acta son los siguientes:</w:t>
      </w:r>
      <w:r w:rsidDel="00000000" w:rsidR="00000000" w:rsidRPr="00000000">
        <w:rPr>
          <w:rtl w:val="0"/>
        </w:rPr>
      </w:r>
    </w:p>
    <w:p w:rsidR="00000000" w:rsidDel="00000000" w:rsidP="00000000" w:rsidRDefault="00000000" w:rsidRPr="00000000" w14:paraId="00000047">
      <w:pPr>
        <w:spacing w:line="240" w:lineRule="auto"/>
        <w:ind w:left="0" w:hanging="2"/>
        <w:jc w:val="both"/>
        <w:rPr>
          <w:color w:val="000000"/>
        </w:rPr>
      </w:pPr>
      <w:r w:rsidDel="00000000" w:rsidR="00000000" w:rsidRPr="00000000">
        <w:rPr>
          <w:rtl w:val="0"/>
        </w:rPr>
      </w:r>
    </w:p>
    <w:tbl>
      <w:tblPr>
        <w:tblStyle w:val="Table1"/>
        <w:tblW w:w="86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09"/>
        <w:gridCol w:w="6838"/>
        <w:tblGridChange w:id="0">
          <w:tblGrid>
            <w:gridCol w:w="1809"/>
            <w:gridCol w:w="6838"/>
          </w:tblGrid>
        </w:tblGridChange>
      </w:tblGrid>
      <w:tr>
        <w:trPr>
          <w:cantSplit w:val="0"/>
          <w:trHeight w:val="228" w:hRule="atLeast"/>
          <w:tblHeader w:val="0"/>
        </w:trPr>
        <w:tc>
          <w:tcPr/>
          <w:p w:rsidR="00000000" w:rsidDel="00000000" w:rsidP="00000000" w:rsidRDefault="00000000" w:rsidRPr="00000000" w14:paraId="00000048">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b w:val="1"/>
                <w:color w:val="000000"/>
                <w:rtl w:val="0"/>
              </w:rPr>
              <w:t xml:space="preserve">Anexo I</w:t>
            </w:r>
            <w:r w:rsidDel="00000000" w:rsidR="00000000" w:rsidRPr="00000000">
              <w:rPr>
                <w:rtl w:val="0"/>
              </w:rPr>
            </w:r>
          </w:p>
        </w:tc>
        <w:tc>
          <w:tcPr/>
          <w:p w:rsidR="00000000" w:rsidDel="00000000" w:rsidP="00000000" w:rsidRDefault="00000000" w:rsidRPr="00000000" w14:paraId="00000049">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color w:val="000000"/>
                <w:rtl w:val="0"/>
              </w:rPr>
              <w:t xml:space="preserve">Lista de Participantes</w:t>
            </w:r>
          </w:p>
        </w:tc>
      </w:tr>
      <w:tr>
        <w:trPr>
          <w:cantSplit w:val="0"/>
          <w:trHeight w:val="219" w:hRule="atLeast"/>
          <w:tblHeader w:val="0"/>
        </w:trPr>
        <w:tc>
          <w:tcPr/>
          <w:p w:rsidR="00000000" w:rsidDel="00000000" w:rsidP="00000000" w:rsidRDefault="00000000" w:rsidRPr="00000000" w14:paraId="0000004A">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b w:val="1"/>
                <w:color w:val="000000"/>
                <w:rtl w:val="0"/>
              </w:rPr>
              <w:t xml:space="preserve">Anexo II</w:t>
            </w:r>
            <w:r w:rsidDel="00000000" w:rsidR="00000000" w:rsidRPr="00000000">
              <w:rPr>
                <w:rtl w:val="0"/>
              </w:rPr>
            </w:r>
          </w:p>
        </w:tc>
        <w:tc>
          <w:tcPr/>
          <w:p w:rsidR="00000000" w:rsidDel="00000000" w:rsidP="00000000" w:rsidRDefault="00000000" w:rsidRPr="00000000" w14:paraId="0000004B">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color w:val="000000"/>
                <w:rtl w:val="0"/>
              </w:rPr>
              <w:t xml:space="preserve">Agenda</w:t>
            </w:r>
          </w:p>
        </w:tc>
      </w:tr>
      <w:tr>
        <w:trPr>
          <w:cantSplit w:val="0"/>
          <w:trHeight w:val="219" w:hRule="atLeast"/>
          <w:tblHeader w:val="0"/>
        </w:trPr>
        <w:tc>
          <w:tcPr/>
          <w:p w:rsidR="00000000" w:rsidDel="00000000" w:rsidP="00000000" w:rsidRDefault="00000000" w:rsidRPr="00000000" w14:paraId="0000004C">
            <w:pPr>
              <w:ind w:hanging="2"/>
              <w:jc w:val="both"/>
              <w:rPr/>
            </w:pPr>
            <w:r w:rsidDel="00000000" w:rsidR="00000000" w:rsidRPr="00000000">
              <w:rPr>
                <w:b w:val="1"/>
                <w:rtl w:val="0"/>
              </w:rPr>
              <w:t xml:space="preserve">Anexo III</w:t>
            </w:r>
            <w:r w:rsidDel="00000000" w:rsidR="00000000" w:rsidRPr="00000000">
              <w:rPr>
                <w:rtl w:val="0"/>
              </w:rPr>
              <w:t xml:space="preserve">     </w:t>
            </w:r>
          </w:p>
        </w:tc>
        <w:tc>
          <w:tcPr/>
          <w:p w:rsidR="00000000" w:rsidDel="00000000" w:rsidP="00000000" w:rsidRDefault="00000000" w:rsidRPr="00000000" w14:paraId="0000004D">
            <w:pPr>
              <w:spacing w:after="170" w:lineRule="auto"/>
              <w:ind w:firstLine="0"/>
              <w:jc w:val="both"/>
              <w:rPr>
                <w:color w:val="000000"/>
              </w:rPr>
            </w:pPr>
            <w:r w:rsidDel="00000000" w:rsidR="00000000" w:rsidRPr="00000000">
              <w:rPr>
                <w:rtl w:val="0"/>
              </w:rPr>
              <w:t xml:space="preserve">“MERCOSUR/GMC/RES. No … REGLAMENTO PARA EL FUNCIONAMIENTO DE MESAS DE FRONTERA PARA LA PREVENCIÓN Y ERRADICACIÓN DEL TRABAJO INFANTIL EN EL MERCOSUR” reservado</w:t>
            </w:r>
            <w:r w:rsidDel="00000000" w:rsidR="00000000" w:rsidRPr="00000000">
              <w:rPr>
                <w:rtl w:val="0"/>
              </w:rPr>
            </w:r>
          </w:p>
        </w:tc>
      </w:tr>
      <w:tr>
        <w:trPr>
          <w:cantSplit w:val="0"/>
          <w:trHeight w:val="307" w:hRule="atLeast"/>
          <w:tblHeader w:val="0"/>
        </w:trPr>
        <w:tc>
          <w:tcPr/>
          <w:p w:rsidR="00000000" w:rsidDel="00000000" w:rsidP="00000000" w:rsidRDefault="00000000" w:rsidRPr="00000000" w14:paraId="0000004E">
            <w:pPr>
              <w:ind w:hanging="2"/>
              <w:jc w:val="both"/>
              <w:rPr/>
            </w:pPr>
            <w:r w:rsidDel="00000000" w:rsidR="00000000" w:rsidRPr="00000000">
              <w:rPr>
                <w:b w:val="1"/>
                <w:rtl w:val="0"/>
              </w:rPr>
              <w:t xml:space="preserve">Anexo IV </w:t>
            </w:r>
            <w:r w:rsidDel="00000000" w:rsidR="00000000" w:rsidRPr="00000000">
              <w:rPr>
                <w:rtl w:val="0"/>
              </w:rPr>
            </w:r>
          </w:p>
        </w:tc>
        <w:tc>
          <w:tcPr/>
          <w:p w:rsidR="00000000" w:rsidDel="00000000" w:rsidP="00000000" w:rsidRDefault="00000000" w:rsidRPr="00000000" w14:paraId="0000004F">
            <w:pPr>
              <w:spacing w:line="240" w:lineRule="auto"/>
              <w:ind w:left="0" w:hanging="2"/>
              <w:jc w:val="both"/>
              <w:rPr/>
            </w:pPr>
            <w:r w:rsidDel="00000000" w:rsidR="00000000" w:rsidRPr="00000000">
              <w:rPr>
                <w:rtl w:val="0"/>
              </w:rPr>
              <w:t xml:space="preserve">Formulario de Seguimiento de Recomendaciones Argentina Uruguay . Reservado </w:t>
            </w:r>
          </w:p>
        </w:tc>
      </w:tr>
      <w:tr>
        <w:trPr>
          <w:cantSplit w:val="0"/>
          <w:trHeight w:val="312" w:hRule="atLeast"/>
          <w:tblHeader w:val="0"/>
        </w:trPr>
        <w:tc>
          <w:tcPr/>
          <w:p w:rsidR="00000000" w:rsidDel="00000000" w:rsidP="00000000" w:rsidRDefault="00000000" w:rsidRPr="00000000" w14:paraId="00000050">
            <w:pPr>
              <w:ind w:hanging="2"/>
              <w:jc w:val="both"/>
              <w:rPr/>
            </w:pPr>
            <w:r w:rsidDel="00000000" w:rsidR="00000000" w:rsidRPr="00000000">
              <w:rPr>
                <w:b w:val="1"/>
                <w:rtl w:val="0"/>
              </w:rPr>
              <w:t xml:space="preserve">Anexo V</w:t>
            </w:r>
            <w:r w:rsidDel="00000000" w:rsidR="00000000" w:rsidRPr="00000000">
              <w:rPr>
                <w:rtl w:val="0"/>
              </w:rPr>
            </w:r>
          </w:p>
        </w:tc>
        <w:tc>
          <w:tcPr/>
          <w:p w:rsidR="00000000" w:rsidDel="00000000" w:rsidP="00000000" w:rsidRDefault="00000000" w:rsidRPr="00000000" w14:paraId="00000051">
            <w:pPr>
              <w:spacing w:line="240" w:lineRule="auto"/>
              <w:ind w:left="0" w:firstLine="0"/>
              <w:jc w:val="both"/>
              <w:rPr/>
            </w:pPr>
            <w:r w:rsidDel="00000000" w:rsidR="00000000" w:rsidRPr="00000000">
              <w:rPr>
                <w:rtl w:val="0"/>
              </w:rPr>
              <w:t xml:space="preserve">Cuadro de Información de Trabajo Infantil argentina y uruguay</w:t>
            </w:r>
          </w:p>
        </w:tc>
      </w:tr>
      <w:tr>
        <w:trPr>
          <w:cantSplit w:val="0"/>
          <w:trHeight w:val="397" w:hRule="atLeast"/>
          <w:tblHeader w:val="0"/>
        </w:trPr>
        <w:tc>
          <w:tcPr/>
          <w:p w:rsidR="00000000" w:rsidDel="00000000" w:rsidP="00000000" w:rsidRDefault="00000000" w:rsidRPr="00000000" w14:paraId="00000052">
            <w:pPr>
              <w:ind w:hanging="2"/>
              <w:jc w:val="both"/>
              <w:rPr>
                <w:b w:val="1"/>
              </w:rPr>
            </w:pPr>
            <w:r w:rsidDel="00000000" w:rsidR="00000000" w:rsidRPr="00000000">
              <w:rPr>
                <w:b w:val="1"/>
                <w:rtl w:val="0"/>
              </w:rPr>
              <w:t xml:space="preserve">Anexo VI</w:t>
            </w:r>
          </w:p>
        </w:tc>
        <w:tc>
          <w:tcPr/>
          <w:p w:rsidR="00000000" w:rsidDel="00000000" w:rsidP="00000000" w:rsidRDefault="00000000" w:rsidRPr="00000000" w14:paraId="00000053">
            <w:pPr>
              <w:spacing w:line="240" w:lineRule="auto"/>
              <w:ind w:left="0" w:hanging="2"/>
              <w:jc w:val="both"/>
              <w:rPr/>
            </w:pPr>
            <w:r w:rsidDel="00000000" w:rsidR="00000000" w:rsidRPr="00000000">
              <w:rPr>
                <w:rtl w:val="0"/>
              </w:rPr>
              <w:t xml:space="preserve">Informe de cumplimiento y programa de trabajo 2023-2024</w:t>
            </w:r>
          </w:p>
        </w:tc>
      </w:tr>
      <w:tr>
        <w:trPr>
          <w:cantSplit w:val="0"/>
          <w:trHeight w:val="397" w:hRule="atLeast"/>
          <w:tblHeader w:val="0"/>
        </w:trPr>
        <w:tc>
          <w:tcPr/>
          <w:p w:rsidR="00000000" w:rsidDel="00000000" w:rsidP="00000000" w:rsidRDefault="00000000" w:rsidRPr="00000000" w14:paraId="00000054">
            <w:pPr>
              <w:spacing w:line="240" w:lineRule="auto"/>
              <w:ind w:left="0" w:hanging="2"/>
              <w:jc w:val="both"/>
              <w:rPr>
                <w:b w:val="1"/>
                <w:color w:val="000000"/>
              </w:rPr>
            </w:pPr>
            <w:r w:rsidDel="00000000" w:rsidR="00000000" w:rsidRPr="00000000">
              <w:rPr>
                <w:b w:val="1"/>
                <w:rtl w:val="0"/>
              </w:rPr>
              <w:t xml:space="preserve">Anexo VII</w:t>
            </w:r>
            <w:r w:rsidDel="00000000" w:rsidR="00000000" w:rsidRPr="00000000">
              <w:rPr>
                <w:rtl w:val="0"/>
              </w:rPr>
            </w:r>
          </w:p>
        </w:tc>
        <w:tc>
          <w:tcPr/>
          <w:p w:rsidR="00000000" w:rsidDel="00000000" w:rsidP="00000000" w:rsidRDefault="00000000" w:rsidRPr="00000000" w14:paraId="00000055">
            <w:pPr>
              <w:spacing w:line="240" w:lineRule="auto"/>
              <w:ind w:left="0" w:hanging="2"/>
              <w:jc w:val="both"/>
              <w:rPr/>
            </w:pPr>
            <w:r w:rsidDel="00000000" w:rsidR="00000000" w:rsidRPr="00000000">
              <w:rPr>
                <w:rtl w:val="0"/>
              </w:rPr>
              <w:t xml:space="preserve">Comentarios Sector Sindical</w:t>
            </w:r>
          </w:p>
        </w:tc>
      </w:tr>
    </w:tbl>
    <w:p w:rsidR="00000000" w:rsidDel="00000000" w:rsidP="00000000" w:rsidRDefault="00000000" w:rsidRPr="00000000" w14:paraId="00000056">
      <w:pPr>
        <w:spacing w:line="240" w:lineRule="auto"/>
        <w:ind w:left="0" w:hanging="2"/>
        <w:rPr/>
      </w:pPr>
      <w:r w:rsidDel="00000000" w:rsidR="00000000" w:rsidRPr="00000000">
        <w:rPr>
          <w:rtl w:val="0"/>
        </w:rPr>
      </w:r>
    </w:p>
    <w:p w:rsidR="00000000" w:rsidDel="00000000" w:rsidP="00000000" w:rsidRDefault="00000000" w:rsidRPr="00000000" w14:paraId="00000057">
      <w:pPr>
        <w:spacing w:line="240" w:lineRule="auto"/>
        <w:ind w:left="0" w:firstLine="0"/>
        <w:rPr/>
      </w:pPr>
      <w:r w:rsidDel="00000000" w:rsidR="00000000" w:rsidRPr="00000000">
        <w:rPr>
          <w:rtl w:val="0"/>
        </w:rPr>
      </w:r>
    </w:p>
    <w:p w:rsidR="00000000" w:rsidDel="00000000" w:rsidP="00000000" w:rsidRDefault="00000000" w:rsidRPr="00000000" w14:paraId="00000058">
      <w:pPr>
        <w:spacing w:line="240" w:lineRule="auto"/>
        <w:ind w:left="0" w:firstLine="0"/>
        <w:rPr/>
      </w:pPr>
      <w:r w:rsidDel="00000000" w:rsidR="00000000" w:rsidRPr="00000000">
        <w:rPr>
          <w:rtl w:val="0"/>
        </w:rPr>
      </w:r>
    </w:p>
    <w:p w:rsidR="00000000" w:rsidDel="00000000" w:rsidP="00000000" w:rsidRDefault="00000000" w:rsidRPr="00000000" w14:paraId="00000059">
      <w:pPr>
        <w:spacing w:line="240" w:lineRule="auto"/>
        <w:ind w:left="0" w:firstLine="0"/>
        <w:rPr/>
      </w:pPr>
      <w:r w:rsidDel="00000000" w:rsidR="00000000" w:rsidRPr="00000000">
        <w:rPr>
          <w:rtl w:val="0"/>
        </w:rPr>
      </w:r>
    </w:p>
    <w:p w:rsidR="00000000" w:rsidDel="00000000" w:rsidP="00000000" w:rsidRDefault="00000000" w:rsidRPr="00000000" w14:paraId="0000005A">
      <w:pPr>
        <w:spacing w:line="240" w:lineRule="auto"/>
        <w:ind w:left="0" w:firstLine="0"/>
        <w:rPr/>
      </w:pPr>
      <w:r w:rsidDel="00000000" w:rsidR="00000000" w:rsidRPr="00000000">
        <w:rPr>
          <w:rtl w:val="0"/>
        </w:rPr>
      </w:r>
    </w:p>
    <w:p w:rsidR="00000000" w:rsidDel="00000000" w:rsidP="00000000" w:rsidRDefault="00000000" w:rsidRPr="00000000" w14:paraId="0000005B">
      <w:pPr>
        <w:spacing w:line="240" w:lineRule="auto"/>
        <w:ind w:left="0" w:firstLine="0"/>
        <w:rPr/>
      </w:pPr>
      <w:r w:rsidDel="00000000" w:rsidR="00000000" w:rsidRPr="00000000">
        <w:rPr>
          <w:rtl w:val="0"/>
        </w:rPr>
      </w:r>
    </w:p>
    <w:tbl>
      <w:tblPr>
        <w:tblStyle w:val="Table2"/>
        <w:tblW w:w="8364.0" w:type="dxa"/>
        <w:jc w:val="left"/>
        <w:tblInd w:w="0.0" w:type="dxa"/>
        <w:tblLayout w:type="fixed"/>
        <w:tblLook w:val="0000"/>
      </w:tblPr>
      <w:tblGrid>
        <w:gridCol w:w="4248"/>
        <w:gridCol w:w="4116"/>
        <w:tblGridChange w:id="0">
          <w:tblGrid>
            <w:gridCol w:w="4248"/>
            <w:gridCol w:w="4116"/>
          </w:tblGrid>
        </w:tblGridChange>
      </w:tblGrid>
      <w:tr>
        <w:trPr>
          <w:cantSplit w:val="0"/>
          <w:trHeight w:val="660" w:hRule="atLeast"/>
          <w:tblHeader w:val="0"/>
        </w:trPr>
        <w:tc>
          <w:tcPr>
            <w:shd w:fill="auto" w:val="clear"/>
          </w:tcPr>
          <w:p w:rsidR="00000000" w:rsidDel="00000000" w:rsidP="00000000" w:rsidRDefault="00000000" w:rsidRPr="00000000" w14:paraId="0000005C">
            <w:pPr>
              <w:spacing w:line="240" w:lineRule="auto"/>
              <w:ind w:left="0" w:hanging="2"/>
              <w:jc w:val="center"/>
              <w:rPr/>
            </w:pPr>
            <w:r w:rsidDel="00000000" w:rsidR="00000000" w:rsidRPr="00000000">
              <w:rPr>
                <w:rtl w:val="0"/>
              </w:rPr>
            </w:r>
          </w:p>
          <w:p w:rsidR="00000000" w:rsidDel="00000000" w:rsidP="00000000" w:rsidRDefault="00000000" w:rsidRPr="00000000" w14:paraId="0000005D">
            <w:pPr>
              <w:spacing w:line="240" w:lineRule="auto"/>
              <w:ind w:left="0" w:hanging="2"/>
              <w:jc w:val="center"/>
              <w:rPr>
                <w:b w:val="1"/>
              </w:rPr>
            </w:pPr>
            <w:r w:rsidDel="00000000" w:rsidR="00000000" w:rsidRPr="00000000">
              <w:rPr>
                <w:b w:val="1"/>
                <w:rtl w:val="0"/>
              </w:rPr>
              <w:t xml:space="preserve">__________________________</w:t>
            </w:r>
          </w:p>
          <w:p w:rsidR="00000000" w:rsidDel="00000000" w:rsidP="00000000" w:rsidRDefault="00000000" w:rsidRPr="00000000" w14:paraId="0000005E">
            <w:pPr>
              <w:spacing w:line="240" w:lineRule="auto"/>
              <w:ind w:left="0" w:hanging="2"/>
              <w:jc w:val="center"/>
              <w:rPr/>
            </w:pPr>
            <w:r w:rsidDel="00000000" w:rsidR="00000000" w:rsidRPr="00000000">
              <w:rPr>
                <w:b w:val="1"/>
                <w:rtl w:val="0"/>
              </w:rPr>
              <w:t xml:space="preserve">Por la Delegación de Argentina</w:t>
            </w:r>
            <w:r w:rsidDel="00000000" w:rsidR="00000000" w:rsidRPr="00000000">
              <w:rPr>
                <w:rtl w:val="0"/>
              </w:rPr>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tabs>
                <w:tab w:val="center" w:pos="4252"/>
                <w:tab w:val="right" w:pos="8504"/>
              </w:tabs>
              <w:spacing w:line="240" w:lineRule="auto"/>
              <w:ind w:left="0" w:hanging="2"/>
              <w:jc w:val="center"/>
              <w:rPr>
                <w:highlight w:val="white"/>
                <w:u w:val="none"/>
              </w:rPr>
            </w:pPr>
            <w:r w:rsidDel="00000000" w:rsidR="00000000" w:rsidRPr="00000000">
              <w:rPr>
                <w:highlight w:val="white"/>
                <w:rtl w:val="0"/>
              </w:rPr>
              <w:t xml:space="preserve">Daiana Mendez  </w:t>
            </w:r>
            <w:r w:rsidDel="00000000" w:rsidR="00000000" w:rsidRPr="00000000">
              <w:rPr>
                <w:rtl w:val="0"/>
              </w:rPr>
            </w:r>
          </w:p>
          <w:p w:rsidR="00000000" w:rsidDel="00000000" w:rsidP="00000000" w:rsidRDefault="00000000" w:rsidRPr="00000000" w14:paraId="00000060">
            <w:pPr>
              <w:spacing w:line="240" w:lineRule="auto"/>
              <w:ind w:left="0" w:hanging="2"/>
              <w:jc w:val="center"/>
              <w:rPr/>
            </w:pPr>
            <w:r w:rsidDel="00000000" w:rsidR="00000000" w:rsidRPr="00000000">
              <w:rPr>
                <w:rtl w:val="0"/>
              </w:rPr>
            </w:r>
          </w:p>
          <w:p w:rsidR="00000000" w:rsidDel="00000000" w:rsidP="00000000" w:rsidRDefault="00000000" w:rsidRPr="00000000" w14:paraId="00000061">
            <w:pPr>
              <w:spacing w:line="240" w:lineRule="auto"/>
              <w:ind w:left="0" w:hanging="2"/>
              <w:jc w:val="center"/>
              <w:rPr/>
            </w:pPr>
            <w:r w:rsidDel="00000000" w:rsidR="00000000" w:rsidRPr="00000000">
              <w:rPr>
                <w:rtl w:val="0"/>
              </w:rPr>
            </w:r>
          </w:p>
        </w:tc>
        <w:tc>
          <w:tcPr>
            <w:shd w:fill="auto" w:val="clear"/>
          </w:tcPr>
          <w:p w:rsidR="00000000" w:rsidDel="00000000" w:rsidP="00000000" w:rsidRDefault="00000000" w:rsidRPr="00000000" w14:paraId="00000062">
            <w:pPr>
              <w:spacing w:line="240" w:lineRule="auto"/>
              <w:ind w:left="0" w:hanging="2"/>
              <w:jc w:val="center"/>
              <w:rPr/>
            </w:pPr>
            <w:r w:rsidDel="00000000" w:rsidR="00000000" w:rsidRPr="00000000">
              <w:rPr>
                <w:rtl w:val="0"/>
              </w:rPr>
            </w:r>
          </w:p>
          <w:p w:rsidR="00000000" w:rsidDel="00000000" w:rsidP="00000000" w:rsidRDefault="00000000" w:rsidRPr="00000000" w14:paraId="00000063">
            <w:pPr>
              <w:spacing w:line="240" w:lineRule="auto"/>
              <w:ind w:left="0" w:hanging="2"/>
              <w:jc w:val="center"/>
              <w:rPr>
                <w:b w:val="1"/>
              </w:rPr>
            </w:pPr>
            <w:r w:rsidDel="00000000" w:rsidR="00000000" w:rsidRPr="00000000">
              <w:rPr>
                <w:b w:val="1"/>
                <w:rtl w:val="0"/>
              </w:rPr>
              <w:t xml:space="preserve">_________________________</w:t>
            </w:r>
          </w:p>
          <w:p w:rsidR="00000000" w:rsidDel="00000000" w:rsidP="00000000" w:rsidRDefault="00000000" w:rsidRPr="00000000" w14:paraId="00000064">
            <w:pPr>
              <w:spacing w:line="240" w:lineRule="auto"/>
              <w:ind w:left="0" w:hanging="2"/>
              <w:jc w:val="center"/>
              <w:rPr/>
            </w:pPr>
            <w:r w:rsidDel="00000000" w:rsidR="00000000" w:rsidRPr="00000000">
              <w:rPr>
                <w:b w:val="1"/>
                <w:rtl w:val="0"/>
              </w:rPr>
              <w:t xml:space="preserve">Por la Delegación de Brasil</w:t>
            </w:r>
            <w:r w:rsidDel="00000000" w:rsidR="00000000" w:rsidRPr="00000000">
              <w:rPr>
                <w:rtl w:val="0"/>
              </w:rPr>
            </w:r>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tabs>
                <w:tab w:val="center" w:pos="4252"/>
                <w:tab w:val="right" w:pos="8504"/>
              </w:tabs>
              <w:spacing w:line="240" w:lineRule="auto"/>
              <w:ind w:left="0" w:hanging="2"/>
              <w:jc w:val="center"/>
              <w:rPr>
                <w:highlight w:val="white"/>
                <w:u w:val="none"/>
              </w:rPr>
            </w:pPr>
            <w:r w:rsidDel="00000000" w:rsidR="00000000" w:rsidRPr="00000000">
              <w:rPr>
                <w:highlight w:val="white"/>
                <w:u w:val="none"/>
                <w:rtl w:val="0"/>
              </w:rPr>
              <w:t xml:space="preserve">Roberto Padilha Guimarães</w:t>
            </w:r>
          </w:p>
          <w:p w:rsidR="00000000" w:rsidDel="00000000" w:rsidP="00000000" w:rsidRDefault="00000000" w:rsidRPr="00000000" w14:paraId="00000066">
            <w:pPr>
              <w:spacing w:line="240" w:lineRule="auto"/>
              <w:ind w:left="0" w:hanging="2"/>
              <w:jc w:val="center"/>
              <w:rPr/>
            </w:pPr>
            <w:r w:rsidDel="00000000" w:rsidR="00000000" w:rsidRPr="00000000">
              <w:rPr>
                <w:rtl w:val="0"/>
              </w:rPr>
            </w:r>
          </w:p>
        </w:tc>
      </w:tr>
      <w:tr>
        <w:trPr>
          <w:cantSplit w:val="0"/>
          <w:trHeight w:val="132" w:hRule="atLeast"/>
          <w:tblHeader w:val="0"/>
        </w:trPr>
        <w:tc>
          <w:tcPr>
            <w:shd w:fill="auto" w:val="clear"/>
          </w:tcPr>
          <w:p w:rsidR="00000000" w:rsidDel="00000000" w:rsidP="00000000" w:rsidRDefault="00000000" w:rsidRPr="00000000" w14:paraId="00000067">
            <w:pPr>
              <w:spacing w:line="240" w:lineRule="auto"/>
              <w:ind w:left="0" w:hanging="2"/>
              <w:jc w:val="center"/>
              <w:rPr>
                <w:b w:val="1"/>
              </w:rPr>
            </w:pPr>
            <w:r w:rsidDel="00000000" w:rsidR="00000000" w:rsidRPr="00000000">
              <w:rPr>
                <w:rtl w:val="0"/>
              </w:rPr>
            </w:r>
          </w:p>
          <w:p w:rsidR="00000000" w:rsidDel="00000000" w:rsidP="00000000" w:rsidRDefault="00000000" w:rsidRPr="00000000" w14:paraId="00000068">
            <w:pPr>
              <w:spacing w:line="240" w:lineRule="auto"/>
              <w:ind w:left="0" w:hanging="2"/>
              <w:jc w:val="center"/>
              <w:rPr>
                <w:b w:val="1"/>
              </w:rPr>
            </w:pPr>
            <w:r w:rsidDel="00000000" w:rsidR="00000000" w:rsidRPr="00000000">
              <w:rPr>
                <w:rtl w:val="0"/>
              </w:rPr>
            </w:r>
          </w:p>
          <w:p w:rsidR="00000000" w:rsidDel="00000000" w:rsidP="00000000" w:rsidRDefault="00000000" w:rsidRPr="00000000" w14:paraId="00000069">
            <w:pPr>
              <w:spacing w:line="240" w:lineRule="auto"/>
              <w:ind w:left="0" w:hanging="2"/>
              <w:jc w:val="center"/>
              <w:rPr>
                <w:b w:val="1"/>
              </w:rPr>
            </w:pPr>
            <w:r w:rsidDel="00000000" w:rsidR="00000000" w:rsidRPr="00000000">
              <w:rPr>
                <w:rtl w:val="0"/>
              </w:rPr>
            </w:r>
          </w:p>
          <w:p w:rsidR="00000000" w:rsidDel="00000000" w:rsidP="00000000" w:rsidRDefault="00000000" w:rsidRPr="00000000" w14:paraId="0000006A">
            <w:pPr>
              <w:spacing w:line="240" w:lineRule="auto"/>
              <w:ind w:left="0" w:firstLine="0"/>
              <w:rPr>
                <w:b w:val="1"/>
              </w:rPr>
            </w:pPr>
            <w:r w:rsidDel="00000000" w:rsidR="00000000" w:rsidRPr="00000000">
              <w:rPr>
                <w:rtl w:val="0"/>
              </w:rPr>
            </w:r>
          </w:p>
          <w:p w:rsidR="00000000" w:rsidDel="00000000" w:rsidP="00000000" w:rsidRDefault="00000000" w:rsidRPr="00000000" w14:paraId="0000006B">
            <w:pPr>
              <w:spacing w:line="240" w:lineRule="auto"/>
              <w:ind w:left="0" w:hanging="2"/>
              <w:jc w:val="center"/>
              <w:rPr>
                <w:b w:val="1"/>
              </w:rPr>
            </w:pPr>
            <w:r w:rsidDel="00000000" w:rsidR="00000000" w:rsidRPr="00000000">
              <w:rPr>
                <w:b w:val="1"/>
                <w:rtl w:val="0"/>
              </w:rPr>
              <w:t xml:space="preserve">___________________________</w:t>
            </w:r>
          </w:p>
          <w:p w:rsidR="00000000" w:rsidDel="00000000" w:rsidP="00000000" w:rsidRDefault="00000000" w:rsidRPr="00000000" w14:paraId="0000006C">
            <w:pPr>
              <w:spacing w:line="240" w:lineRule="auto"/>
              <w:ind w:left="0" w:hanging="2"/>
              <w:jc w:val="center"/>
              <w:rPr/>
            </w:pPr>
            <w:r w:rsidDel="00000000" w:rsidR="00000000" w:rsidRPr="00000000">
              <w:rPr>
                <w:b w:val="1"/>
                <w:rtl w:val="0"/>
              </w:rPr>
              <w:t xml:space="preserve">Por la Delegación de Paraguay</w:t>
            </w:r>
            <w:r w:rsidDel="00000000" w:rsidR="00000000" w:rsidRPr="00000000">
              <w:rPr>
                <w:rtl w:val="0"/>
              </w:rPr>
            </w:r>
          </w:p>
          <w:p w:rsidR="00000000" w:rsidDel="00000000" w:rsidP="00000000" w:rsidRDefault="00000000" w:rsidRPr="00000000" w14:paraId="0000006D">
            <w:pPr>
              <w:tabs>
                <w:tab w:val="center" w:pos="4252"/>
                <w:tab w:val="right" w:pos="8504"/>
              </w:tabs>
              <w:ind w:firstLine="0"/>
              <w:rPr/>
            </w:pPr>
            <w:r w:rsidDel="00000000" w:rsidR="00000000" w:rsidRPr="00000000">
              <w:rPr>
                <w:rtl w:val="0"/>
              </w:rPr>
              <w:t xml:space="preserve">              </w:t>
            </w:r>
            <w:r w:rsidDel="00000000" w:rsidR="00000000" w:rsidRPr="00000000">
              <w:rPr>
                <w:rtl w:val="0"/>
              </w:rPr>
              <w:t xml:space="preserve">Mariela Gómez Orué</w:t>
            </w:r>
          </w:p>
          <w:p w:rsidR="00000000" w:rsidDel="00000000" w:rsidP="00000000" w:rsidRDefault="00000000" w:rsidRPr="00000000" w14:paraId="0000006E">
            <w:pPr>
              <w:spacing w:line="240" w:lineRule="auto"/>
              <w:ind w:left="0" w:hanging="2"/>
              <w:jc w:val="center"/>
              <w:rPr/>
            </w:pPr>
            <w:r w:rsidDel="00000000" w:rsidR="00000000" w:rsidRPr="00000000">
              <w:rPr>
                <w:rtl w:val="0"/>
              </w:rPr>
            </w:r>
          </w:p>
        </w:tc>
        <w:tc>
          <w:tcPr>
            <w:shd w:fill="auto" w:val="clear"/>
          </w:tcPr>
          <w:p w:rsidR="00000000" w:rsidDel="00000000" w:rsidP="00000000" w:rsidRDefault="00000000" w:rsidRPr="00000000" w14:paraId="0000006F">
            <w:pPr>
              <w:spacing w:line="240" w:lineRule="auto"/>
              <w:ind w:left="0" w:hanging="2"/>
              <w:jc w:val="center"/>
              <w:rPr>
                <w:b w:val="1"/>
              </w:rPr>
            </w:pPr>
            <w:r w:rsidDel="00000000" w:rsidR="00000000" w:rsidRPr="00000000">
              <w:rPr>
                <w:rtl w:val="0"/>
              </w:rPr>
            </w:r>
          </w:p>
          <w:p w:rsidR="00000000" w:rsidDel="00000000" w:rsidP="00000000" w:rsidRDefault="00000000" w:rsidRPr="00000000" w14:paraId="00000070">
            <w:pPr>
              <w:spacing w:line="240" w:lineRule="auto"/>
              <w:ind w:left="0" w:hanging="2"/>
              <w:jc w:val="center"/>
              <w:rPr>
                <w:b w:val="1"/>
              </w:rPr>
            </w:pPr>
            <w:r w:rsidDel="00000000" w:rsidR="00000000" w:rsidRPr="00000000">
              <w:rPr>
                <w:rtl w:val="0"/>
              </w:rPr>
            </w:r>
          </w:p>
          <w:p w:rsidR="00000000" w:rsidDel="00000000" w:rsidP="00000000" w:rsidRDefault="00000000" w:rsidRPr="00000000" w14:paraId="00000071">
            <w:pPr>
              <w:spacing w:line="240" w:lineRule="auto"/>
              <w:ind w:left="0" w:hanging="2"/>
              <w:jc w:val="center"/>
              <w:rPr>
                <w:b w:val="1"/>
              </w:rPr>
            </w:pPr>
            <w:r w:rsidDel="00000000" w:rsidR="00000000" w:rsidRPr="00000000">
              <w:rPr>
                <w:rtl w:val="0"/>
              </w:rPr>
            </w:r>
          </w:p>
          <w:p w:rsidR="00000000" w:rsidDel="00000000" w:rsidP="00000000" w:rsidRDefault="00000000" w:rsidRPr="00000000" w14:paraId="00000072">
            <w:pPr>
              <w:spacing w:line="240" w:lineRule="auto"/>
              <w:ind w:left="0" w:firstLine="0"/>
              <w:rPr>
                <w:b w:val="1"/>
              </w:rPr>
            </w:pPr>
            <w:r w:rsidDel="00000000" w:rsidR="00000000" w:rsidRPr="00000000">
              <w:rPr>
                <w:rtl w:val="0"/>
              </w:rPr>
            </w:r>
          </w:p>
          <w:p w:rsidR="00000000" w:rsidDel="00000000" w:rsidP="00000000" w:rsidRDefault="00000000" w:rsidRPr="00000000" w14:paraId="00000073">
            <w:pPr>
              <w:spacing w:line="240" w:lineRule="auto"/>
              <w:ind w:left="0" w:hanging="2"/>
              <w:jc w:val="center"/>
              <w:rPr>
                <w:b w:val="1"/>
              </w:rPr>
            </w:pPr>
            <w:r w:rsidDel="00000000" w:rsidR="00000000" w:rsidRPr="00000000">
              <w:rPr>
                <w:b w:val="1"/>
                <w:rtl w:val="0"/>
              </w:rPr>
              <w:t xml:space="preserve">____________________________</w:t>
            </w:r>
          </w:p>
          <w:p w:rsidR="00000000" w:rsidDel="00000000" w:rsidP="00000000" w:rsidRDefault="00000000" w:rsidRPr="00000000" w14:paraId="00000074">
            <w:pPr>
              <w:spacing w:line="240" w:lineRule="auto"/>
              <w:ind w:left="0" w:hanging="2"/>
              <w:jc w:val="center"/>
              <w:rPr/>
            </w:pPr>
            <w:r w:rsidDel="00000000" w:rsidR="00000000" w:rsidRPr="00000000">
              <w:rPr>
                <w:b w:val="1"/>
                <w:rtl w:val="0"/>
              </w:rPr>
              <w:t xml:space="preserve">Por la Delegación de Uruguay</w:t>
            </w:r>
            <w:r w:rsidDel="00000000" w:rsidR="00000000" w:rsidRPr="00000000">
              <w:rPr>
                <w:rtl w:val="0"/>
              </w:rPr>
            </w:r>
          </w:p>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tabs>
                <w:tab w:val="center" w:pos="4252"/>
                <w:tab w:val="right" w:pos="8504"/>
              </w:tabs>
              <w:spacing w:line="240" w:lineRule="auto"/>
              <w:ind w:left="0" w:hanging="2"/>
              <w:jc w:val="center"/>
              <w:rPr>
                <w:highlight w:val="white"/>
                <w:u w:val="none"/>
              </w:rPr>
            </w:pPr>
            <w:r w:rsidDel="00000000" w:rsidR="00000000" w:rsidRPr="00000000">
              <w:rPr>
                <w:highlight w:val="white"/>
                <w:u w:val="none"/>
                <w:rtl w:val="0"/>
              </w:rPr>
              <w:t xml:space="preserve">Silvana Bitencourt Machado</w:t>
            </w:r>
          </w:p>
          <w:p w:rsidR="00000000" w:rsidDel="00000000" w:rsidP="00000000" w:rsidRDefault="00000000" w:rsidRPr="00000000" w14:paraId="00000076">
            <w:pPr>
              <w:spacing w:line="240" w:lineRule="auto"/>
              <w:ind w:left="0" w:hanging="2"/>
              <w:jc w:val="center"/>
              <w:rPr/>
            </w:pPr>
            <w:r w:rsidDel="00000000" w:rsidR="00000000" w:rsidRPr="00000000">
              <w:rPr>
                <w:rtl w:val="0"/>
              </w:rPr>
            </w:r>
          </w:p>
        </w:tc>
      </w:tr>
    </w:tbl>
    <w:p w:rsidR="00000000" w:rsidDel="00000000" w:rsidP="00000000" w:rsidRDefault="00000000" w:rsidRPr="00000000" w14:paraId="00000077">
      <w:pPr>
        <w:tabs>
          <w:tab w:val="left" w:pos="2625"/>
        </w:tabs>
        <w:spacing w:line="240" w:lineRule="auto"/>
        <w:ind w:left="0" w:hanging="2"/>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40" w:w="11907" w:orient="portrait"/>
      <w:pgMar w:bottom="1135" w:top="1418" w:left="1701" w:right="1275" w:header="1245" w:footer="97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ambria"/>
  <w:font w:name="Georgia"/>
  <w:font w:name="Times New Roman"/>
  <w:font w:name="Corsi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hanging="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pBdr>
        <w:top w:space="0" w:sz="0" w:val="nil"/>
        <w:left w:space="0" w:sz="0" w:val="nil"/>
        <w:bottom w:space="0" w:sz="0" w:val="nil"/>
        <w:right w:space="0" w:sz="0" w:val="nil"/>
        <w:between w:space="0" w:sz="0" w:val="nil"/>
      </w:pBdr>
      <w:tabs>
        <w:tab w:val="center" w:pos="4419"/>
        <w:tab w:val="right" w:pos="8838"/>
      </w:tabs>
      <w:spacing w:line="240" w:lineRule="auto"/>
      <w:ind w:left="0" w:hanging="2"/>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b w:val="1"/>
        <w:i w:val="1"/>
        <w:color w:val="000000"/>
        <w:sz w:val="16"/>
        <w:szCs w:val="16"/>
        <w:rtl w:val="0"/>
      </w:rPr>
      <w:t xml:space="preserve">     </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hanging="2"/>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tabs>
        <w:tab w:val="center" w:pos="4419"/>
        <w:tab w:val="right" w:pos="8838"/>
      </w:tabs>
      <w:spacing w:line="240" w:lineRule="auto"/>
      <w:ind w:left="0" w:hanging="2"/>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tabs>
        <w:tab w:val="center" w:pos="4252"/>
        <w:tab w:val="right" w:pos="8504"/>
      </w:tabs>
      <w:spacing w:line="240" w:lineRule="auto"/>
      <w:ind w:left="0" w:hanging="2"/>
      <w:rPr>
        <w:color w:val="000000"/>
      </w:rPr>
    </w:pPr>
    <w:r w:rsidDel="00000000" w:rsidR="00000000" w:rsidRPr="00000000">
      <w:rPr/>
      <w:drawing>
        <wp:anchor allowOverlap="1" behindDoc="1" distB="0" distT="0" distL="0" distR="0" hidden="0" layoutInCell="1" locked="0" relativeHeight="0" simplePos="0">
          <wp:simplePos x="0" y="0"/>
          <wp:positionH relativeFrom="margin">
            <wp:posOffset>-57149</wp:posOffset>
          </wp:positionH>
          <wp:positionV relativeFrom="page">
            <wp:posOffset>3352800</wp:posOffset>
          </wp:positionV>
          <wp:extent cx="5638800" cy="3940175"/>
          <wp:effectExtent b="0" l="0" r="0" t="0"/>
          <wp:wrapNone/>
          <wp:docPr descr="LogoMERCOSUR-Principal_45" id="94" name="image4.png"/>
          <a:graphic>
            <a:graphicData uri="http://schemas.openxmlformats.org/drawingml/2006/picture">
              <pic:pic>
                <pic:nvPicPr>
                  <pic:cNvPr descr="LogoMERCOSUR-Principal_45" id="0" name="image4.png"/>
                  <pic:cNvPicPr preferRelativeResize="0"/>
                </pic:nvPicPr>
                <pic:blipFill>
                  <a:blip r:embed="rId1"/>
                  <a:srcRect b="0" l="0" r="0" t="0"/>
                  <a:stretch>
                    <a:fillRect/>
                  </a:stretch>
                </pic:blipFill>
                <pic:spPr>
                  <a:xfrm>
                    <a:off x="0" y="0"/>
                    <a:ext cx="5638800" cy="3940175"/>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tabs>
        <w:tab w:val="center" w:pos="4252"/>
        <w:tab w:val="right" w:pos="8504"/>
      </w:tabs>
      <w:spacing w:line="240" w:lineRule="auto"/>
      <w:ind w:left="0" w:hanging="2"/>
      <w:rPr>
        <w:color w:val="00000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6498590" cy="3940175"/>
          <wp:effectExtent b="0" l="0" r="0" t="0"/>
          <wp:wrapSquare wrapText="bothSides" distB="0" distT="0" distL="0" distR="0"/>
          <wp:docPr id="91"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6498590" cy="3940175"/>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tabs>
        <w:tab w:val="center" w:pos="4252"/>
        <w:tab w:val="right" w:pos="8646"/>
      </w:tabs>
      <w:spacing w:line="240" w:lineRule="auto"/>
      <w:ind w:left="2" w:hanging="2"/>
      <w:rPr>
        <w:color w:val="000000"/>
      </w:rPr>
    </w:pPr>
    <w:r w:rsidDel="00000000" w:rsidR="00000000" w:rsidRPr="00000000">
      <w:rPr/>
      <w:drawing>
        <wp:anchor allowOverlap="1" behindDoc="0" distB="0" distT="0" distL="114300" distR="114300" hidden="0" layoutInCell="1" locked="0" relativeHeight="0" simplePos="0">
          <wp:simplePos x="0" y="0"/>
          <wp:positionH relativeFrom="margin">
            <wp:posOffset>4479615</wp:posOffset>
          </wp:positionH>
          <wp:positionV relativeFrom="margin">
            <wp:posOffset>-159205</wp:posOffset>
          </wp:positionV>
          <wp:extent cx="1186180" cy="748030"/>
          <wp:effectExtent b="0" l="0" r="0" t="0"/>
          <wp:wrapSquare wrapText="bothSides" distB="0" distT="0" distL="114300" distR="114300"/>
          <wp:docPr id="9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86180" cy="748030"/>
                  </a:xfrm>
                  <a:prstGeom prst="rect"/>
                  <a:ln/>
                </pic:spPr>
              </pic:pic>
            </a:graphicData>
          </a:graphic>
        </wp:anchor>
      </w:drawing>
    </w:r>
    <w:r w:rsidDel="00000000" w:rsidR="00000000" w:rsidRPr="00000000">
      <w:rPr/>
      <w:drawing>
        <wp:anchor allowOverlap="1" behindDoc="1" distB="0" distT="0" distL="0" distR="0" hidden="0" layoutInCell="1" locked="0" relativeHeight="0" simplePos="0">
          <wp:simplePos x="0" y="0"/>
          <wp:positionH relativeFrom="margin">
            <wp:posOffset>-123824</wp:posOffset>
          </wp:positionH>
          <wp:positionV relativeFrom="margin">
            <wp:posOffset>2021204</wp:posOffset>
          </wp:positionV>
          <wp:extent cx="5695950" cy="3940175"/>
          <wp:effectExtent b="0" l="0" r="0" t="0"/>
          <wp:wrapNone/>
          <wp:docPr descr="LogoMERCOSUR-Principal_45" id="95" name="image4.png"/>
          <a:graphic>
            <a:graphicData uri="http://schemas.openxmlformats.org/drawingml/2006/picture">
              <pic:pic>
                <pic:nvPicPr>
                  <pic:cNvPr descr="LogoMERCOSUR-Principal_45" id="0" name="image4.png"/>
                  <pic:cNvPicPr preferRelativeResize="0"/>
                </pic:nvPicPr>
                <pic:blipFill>
                  <a:blip r:embed="rId2"/>
                  <a:srcRect b="0" l="0" r="0" t="0"/>
                  <a:stretch>
                    <a:fillRect/>
                  </a:stretch>
                </pic:blipFill>
                <pic:spPr>
                  <a:xfrm>
                    <a:off x="0" y="0"/>
                    <a:ext cx="5695950" cy="3940175"/>
                  </a:xfrm>
                  <a:prstGeom prst="rect"/>
                  <a:ln/>
                </pic:spPr>
              </pic:pic>
            </a:graphicData>
          </a:graphic>
        </wp:anchor>
      </w:drawing>
    </w:r>
    <w:r w:rsidDel="00000000" w:rsidR="00000000" w:rsidRPr="00000000">
      <w:rPr/>
      <w:drawing>
        <wp:inline distB="0" distT="0" distL="0" distR="0">
          <wp:extent cx="1199515" cy="760095"/>
          <wp:effectExtent b="0" l="0" r="0" t="0"/>
          <wp:docPr id="93" name="image2.png"/>
          <a:graphic>
            <a:graphicData uri="http://schemas.openxmlformats.org/drawingml/2006/picture">
              <pic:pic>
                <pic:nvPicPr>
                  <pic:cNvPr id="0" name="image2.png"/>
                  <pic:cNvPicPr preferRelativeResize="0"/>
                </pic:nvPicPr>
                <pic:blipFill>
                  <a:blip r:embed="rId3"/>
                  <a:srcRect b="0" l="0" r="0" t="0"/>
                  <a:stretch>
                    <a:fillRect/>
                  </a:stretch>
                </pic:blipFill>
                <pic:spPr>
                  <a:xfrm>
                    <a:off x="0" y="0"/>
                    <a:ext cx="1199515" cy="76009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01" w:hanging="359"/>
      </w:pPr>
      <w:rPr>
        <w:rFonts w:ascii="Arial" w:cs="Arial" w:eastAsia="Arial" w:hAnsi="Arial"/>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s-E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pPr>
    <w:rPr>
      <w:rFonts w:ascii="Corsiva" w:cs="Corsiva" w:eastAsia="Corsiva" w:hAnsi="Corsiva"/>
      <w:b w:val="1"/>
      <w:sz w:val="28"/>
      <w:szCs w:val="28"/>
    </w:rPr>
  </w:style>
  <w:style w:type="paragraph" w:styleId="Heading2">
    <w:name w:val="heading 2"/>
    <w:basedOn w:val="Normal"/>
    <w:next w:val="Normal"/>
    <w:pPr>
      <w:keepNext w:val="1"/>
      <w:ind w:firstLine="567"/>
    </w:pPr>
    <w:rPr>
      <w:b w:val="1"/>
    </w:rPr>
  </w:style>
  <w:style w:type="paragraph" w:styleId="Heading3">
    <w:name w:val="heading 3"/>
    <w:basedOn w:val="Normal"/>
    <w:next w:val="Normal"/>
    <w:pPr>
      <w:keepNext w:val="1"/>
      <w:ind w:left="567" w:right="567"/>
      <w:jc w:val="center"/>
    </w:pPr>
    <w:rPr>
      <w:b w:val="1"/>
    </w:rPr>
  </w:style>
  <w:style w:type="paragraph" w:styleId="Heading4">
    <w:name w:val="heading 4"/>
    <w:basedOn w:val="Normal"/>
    <w:next w:val="Normal"/>
    <w:pPr>
      <w:keepNext w:val="1"/>
      <w:spacing w:after="60" w:before="240" w:lineRule="auto"/>
    </w:pPr>
    <w:rPr>
      <w:rFonts w:ascii="Calibri" w:cs="Calibri" w:eastAsia="Calibri" w:hAnsi="Calibri"/>
      <w:b w:val="1"/>
      <w:sz w:val="28"/>
      <w:szCs w:val="28"/>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60" w:before="240" w:lineRule="auto"/>
      <w:jc w:val="center"/>
    </w:pPr>
    <w:rPr>
      <w:rFonts w:ascii="Cambria" w:cs="Cambria" w:eastAsia="Cambria" w:hAnsi="Cambria"/>
      <w:b w:val="1"/>
      <w:sz w:val="32"/>
      <w:szCs w:val="32"/>
    </w:rPr>
  </w:style>
  <w:style w:type="paragraph" w:styleId="Normal" w:default="1">
    <w:name w:val="Normal"/>
    <w:qFormat w:val="1"/>
    <w:pPr>
      <w:suppressAutoHyphens w:val="1"/>
      <w:spacing w:line="1" w:lineRule="atLeast"/>
      <w:ind w:left="-1" w:leftChars="-1" w:hanging="1" w:hangingChars="1"/>
      <w:textDirection w:val="btLr"/>
      <w:textAlignment w:val="top"/>
      <w:outlineLvl w:val="0"/>
    </w:pPr>
    <w:rPr>
      <w:position w:val="-1"/>
      <w:lang w:eastAsia="es-ES" w:val="pt-BR"/>
    </w:rPr>
  </w:style>
  <w:style w:type="paragraph" w:styleId="Ttulo1">
    <w:name w:val="heading 1"/>
    <w:basedOn w:val="Normal"/>
    <w:next w:val="Normal"/>
    <w:uiPriority w:val="9"/>
    <w:qFormat w:val="1"/>
    <w:pPr>
      <w:keepNext w:val="1"/>
      <w:widowControl w:val="0"/>
    </w:pPr>
    <w:rPr>
      <w:rFonts w:ascii="Monotype Corsiva" w:hAnsi="Monotype Corsiva"/>
      <w:b w:val="1"/>
      <w:snapToGrid w:val="0"/>
      <w:sz w:val="28"/>
      <w:lang w:val="es-MX"/>
    </w:rPr>
  </w:style>
  <w:style w:type="paragraph" w:styleId="Ttulo2">
    <w:name w:val="heading 2"/>
    <w:basedOn w:val="Normal"/>
    <w:next w:val="Normal"/>
    <w:uiPriority w:val="9"/>
    <w:unhideWhenUsed w:val="1"/>
    <w:qFormat w:val="1"/>
    <w:pPr>
      <w:keepNext w:val="1"/>
      <w:ind w:firstLine="567"/>
      <w:outlineLvl w:val="1"/>
    </w:pPr>
    <w:rPr>
      <w:b w:val="1"/>
      <w:lang w:val="es-MX"/>
    </w:rPr>
  </w:style>
  <w:style w:type="paragraph" w:styleId="Ttulo3">
    <w:name w:val="heading 3"/>
    <w:basedOn w:val="Normal"/>
    <w:next w:val="Normal"/>
    <w:uiPriority w:val="9"/>
    <w:semiHidden w:val="1"/>
    <w:unhideWhenUsed w:val="1"/>
    <w:qFormat w:val="1"/>
    <w:pPr>
      <w:keepNext w:val="1"/>
      <w:ind w:left="567" w:right="567"/>
      <w:jc w:val="center"/>
      <w:outlineLvl w:val="2"/>
    </w:pPr>
    <w:rPr>
      <w:b w:val="1"/>
      <w:lang w:val="es-UY"/>
    </w:rPr>
  </w:style>
  <w:style w:type="paragraph" w:styleId="Ttulo4">
    <w:name w:val="heading 4"/>
    <w:basedOn w:val="Normal"/>
    <w:next w:val="Normal"/>
    <w:uiPriority w:val="9"/>
    <w:semiHidden w:val="1"/>
    <w:unhideWhenUsed w:val="1"/>
    <w:qFormat w:val="1"/>
    <w:pPr>
      <w:keepNext w:val="1"/>
      <w:spacing w:after="60" w:before="240"/>
      <w:outlineLvl w:val="3"/>
    </w:pPr>
    <w:rPr>
      <w:rFonts w:ascii="Calibri" w:cs="Times New Roman" w:eastAsia="Times New Roman" w:hAnsi="Calibri"/>
      <w:b w:val="1"/>
      <w:bCs w:val="1"/>
      <w:sz w:val="28"/>
      <w:szCs w:val="28"/>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spacing w:after="60" w:before="240"/>
      <w:jc w:val="center"/>
    </w:pPr>
    <w:rPr>
      <w:rFonts w:ascii="Cambria" w:cs="Times New Roman" w:eastAsia="Times New Roman" w:hAnsi="Cambria"/>
      <w:b w:val="1"/>
      <w:bCs w:val="1"/>
      <w:kern w:val="28"/>
      <w:sz w:val="32"/>
      <w:szCs w:val="32"/>
    </w:rPr>
  </w:style>
  <w:style w:type="paragraph" w:styleId="Encabezado">
    <w:name w:val="header"/>
    <w:basedOn w:val="Normal"/>
    <w:pPr>
      <w:widowControl w:val="0"/>
      <w:tabs>
        <w:tab w:val="center" w:pos="4252"/>
        <w:tab w:val="right" w:pos="8504"/>
      </w:tabs>
    </w:pPr>
    <w:rPr>
      <w:snapToGrid w:val="0"/>
      <w:lang w:val="es-ES"/>
    </w:rPr>
  </w:style>
  <w:style w:type="paragraph" w:styleId="Piedepgina">
    <w:name w:val="footer"/>
    <w:basedOn w:val="Normal"/>
    <w:uiPriority w:val="99"/>
    <w:pPr>
      <w:tabs>
        <w:tab w:val="center" w:pos="4419"/>
        <w:tab w:val="right" w:pos="8838"/>
      </w:tabs>
    </w:pPr>
  </w:style>
  <w:style w:type="character" w:styleId="Hipervnculo">
    <w:name w:val="Hyperlink"/>
    <w:rPr>
      <w:color w:val="0000ff"/>
      <w:w w:val="100"/>
      <w:position w:val="-1"/>
      <w:u w:val="single"/>
      <w:effect w:val="none"/>
      <w:vertAlign w:val="baseline"/>
      <w:cs w:val="0"/>
      <w:em w:val="none"/>
    </w:rPr>
  </w:style>
  <w:style w:type="paragraph" w:styleId="Textoindependiente2">
    <w:name w:val="Body Text 2"/>
    <w:basedOn w:val="Normal"/>
    <w:pPr>
      <w:jc w:val="both"/>
    </w:pPr>
    <w:rPr>
      <w:lang w:val="es-ES"/>
    </w:rPr>
  </w:style>
  <w:style w:type="paragraph" w:styleId="Textoindependiente3">
    <w:name w:val="Body Text 3"/>
    <w:basedOn w:val="Normal"/>
    <w:pPr>
      <w:jc w:val="center"/>
    </w:pPr>
    <w:rPr>
      <w:b w:val="1"/>
      <w:caps w:val="1"/>
      <w:sz w:val="36"/>
      <w:u w:val="thick"/>
      <w:lang w:val="es-UY"/>
    </w:rPr>
  </w:style>
  <w:style w:type="paragraph" w:styleId="Sangradetextonormal">
    <w:name w:val="Body Text Indent"/>
    <w:basedOn w:val="Normal"/>
    <w:pPr>
      <w:spacing w:after="120"/>
      <w:ind w:left="283"/>
    </w:pPr>
    <w:rPr>
      <w:rFonts w:ascii="Times New Roman" w:hAnsi="Times New Roman"/>
      <w:lang w:val="es-ES"/>
    </w:rPr>
  </w:style>
  <w:style w:type="character" w:styleId="SangradetextonormalCar" w:customStyle="1">
    <w:name w:val="Sangría de texto normal Car"/>
    <w:rPr>
      <w:w w:val="100"/>
      <w:position w:val="-1"/>
      <w:sz w:val="24"/>
      <w:szCs w:val="24"/>
      <w:effect w:val="none"/>
      <w:vertAlign w:val="baseline"/>
      <w:cs w:val="0"/>
      <w:em w:val="none"/>
      <w:lang w:eastAsia="es-ES" w:val="es-ES"/>
    </w:rPr>
  </w:style>
  <w:style w:type="paragraph" w:styleId="Textoindependiente">
    <w:name w:val="Body Text"/>
    <w:basedOn w:val="Normal"/>
    <w:pPr>
      <w:spacing w:after="120"/>
    </w:pPr>
    <w:rPr>
      <w:rFonts w:ascii="Times New Roman" w:hAnsi="Times New Roman"/>
      <w:lang w:eastAsia="en-US" w:val="en-US"/>
    </w:rPr>
  </w:style>
  <w:style w:type="character" w:styleId="TextoindependienteCar" w:customStyle="1">
    <w:name w:val="Texto independiente Car"/>
    <w:rPr>
      <w:w w:val="100"/>
      <w:position w:val="-1"/>
      <w:sz w:val="24"/>
      <w:szCs w:val="24"/>
      <w:effect w:val="none"/>
      <w:vertAlign w:val="baseline"/>
      <w:cs w:val="0"/>
      <w:em w:val="none"/>
      <w:lang w:eastAsia="en-US" w:val="en-US"/>
    </w:rPr>
  </w:style>
  <w:style w:type="paragraph" w:styleId="Prrafodelista">
    <w:name w:val="List Paragraph"/>
    <w:basedOn w:val="Normal"/>
    <w:pPr>
      <w:ind w:left="708"/>
    </w:pPr>
    <w:rPr>
      <w:rFonts w:ascii="Times New Roman" w:hAnsi="Times New Roman"/>
      <w:lang w:eastAsia="en-US" w:val="en-US"/>
    </w:rPr>
  </w:style>
  <w:style w:type="character" w:styleId="PiedepginaCar" w:customStyle="1">
    <w:name w:val="Pie de página Car"/>
    <w:uiPriority w:val="99"/>
    <w:rPr>
      <w:rFonts w:ascii="Arial" w:hAnsi="Arial"/>
      <w:w w:val="100"/>
      <w:position w:val="-1"/>
      <w:sz w:val="24"/>
      <w:effect w:val="none"/>
      <w:vertAlign w:val="baseline"/>
      <w:cs w:val="0"/>
      <w:em w:val="none"/>
      <w:lang w:eastAsia="es-ES" w:val="pt-BR"/>
    </w:rPr>
  </w:style>
  <w:style w:type="paragraph" w:styleId="Textodeglobo">
    <w:name w:val="Balloon Text"/>
    <w:basedOn w:val="Normal"/>
    <w:rPr>
      <w:rFonts w:ascii="Tahoma" w:cs="Tahoma" w:hAnsi="Tahoma"/>
      <w:sz w:val="16"/>
      <w:szCs w:val="16"/>
    </w:rPr>
  </w:style>
  <w:style w:type="character" w:styleId="TextodegloboCar" w:customStyle="1">
    <w:name w:val="Texto de globo Car"/>
    <w:rPr>
      <w:rFonts w:ascii="Tahoma" w:cs="Tahoma" w:hAnsi="Tahoma"/>
      <w:w w:val="100"/>
      <w:position w:val="-1"/>
      <w:sz w:val="16"/>
      <w:szCs w:val="16"/>
      <w:effect w:val="none"/>
      <w:vertAlign w:val="baseline"/>
      <w:cs w:val="0"/>
      <w:em w:val="none"/>
      <w:lang w:eastAsia="es-ES" w:val="pt-BR"/>
    </w:rPr>
  </w:style>
  <w:style w:type="paragraph" w:styleId="TIT2" w:customStyle="1">
    <w:name w:val="TIT 2"/>
    <w:basedOn w:val="Ttulo"/>
    <w:pPr>
      <w:widowControl w:val="0"/>
      <w:suppressAutoHyphens w:val="0"/>
      <w:autoSpaceDE w:val="0"/>
      <w:spacing w:after="20" w:before="20"/>
      <w:outlineLvl w:val="9"/>
    </w:pPr>
    <w:rPr>
      <w:rFonts w:ascii="Times New Roman" w:hAnsi="Times New Roman"/>
      <w:bCs w:val="0"/>
      <w:kern w:val="1"/>
      <w:sz w:val="24"/>
      <w:szCs w:val="20"/>
      <w:lang w:eastAsia="ar-SA"/>
    </w:rPr>
  </w:style>
  <w:style w:type="paragraph" w:styleId="NormalWeb">
    <w:name w:val="Normal (Web)"/>
    <w:basedOn w:val="Normal"/>
    <w:pPr>
      <w:spacing w:after="280" w:before="280"/>
    </w:pPr>
    <w:rPr>
      <w:rFonts w:ascii="Times New Roman" w:hAnsi="Times New Roman"/>
      <w:sz w:val="20"/>
      <w:lang w:eastAsia="en-US" w:val="en-US"/>
    </w:rPr>
  </w:style>
  <w:style w:type="table" w:styleId="Tablaconcuadrcula">
    <w:name w:val="Table Grid"/>
    <w:basedOn w:val="Tablanormal"/>
    <w:pPr>
      <w:suppressAutoHyphens w:val="1"/>
      <w:spacing w:line="1" w:lineRule="atLeast"/>
      <w:ind w:left="-1" w:leftChars="-1" w:hanging="1" w:hangingChars="1"/>
      <w:textDirection w:val="btLr"/>
      <w:textAlignment w:val="top"/>
      <w:outlineLvl w:val="0"/>
    </w:pPr>
    <w:rPr>
      <w:rFonts w:ascii="Calibri" w:eastAsia="Calibri" w:hAnsi="Calibri"/>
      <w:position w:val="-1"/>
      <w:lang w:eastAsia="en-US"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TtuloCar" w:customStyle="1">
    <w:name w:val="Título Car"/>
    <w:rPr>
      <w:rFonts w:ascii="Cambria" w:cs="Times New Roman" w:eastAsia="Times New Roman" w:hAnsi="Cambria"/>
      <w:b w:val="1"/>
      <w:bCs w:val="1"/>
      <w:w w:val="100"/>
      <w:kern w:val="28"/>
      <w:position w:val="-1"/>
      <w:sz w:val="32"/>
      <w:szCs w:val="32"/>
      <w:effect w:val="none"/>
      <w:vertAlign w:val="baseline"/>
      <w:cs w:val="0"/>
      <w:em w:val="none"/>
      <w:lang w:eastAsia="es-ES" w:val="pt-BR"/>
    </w:rPr>
  </w:style>
  <w:style w:type="character" w:styleId="Ttulo4Car" w:customStyle="1">
    <w:name w:val="Título 4 Car"/>
    <w:rPr>
      <w:rFonts w:ascii="Calibri" w:cs="Times New Roman" w:eastAsia="Times New Roman" w:hAnsi="Calibri"/>
      <w:b w:val="1"/>
      <w:bCs w:val="1"/>
      <w:w w:val="100"/>
      <w:position w:val="-1"/>
      <w:sz w:val="28"/>
      <w:szCs w:val="28"/>
      <w:effect w:val="none"/>
      <w:vertAlign w:val="baseline"/>
      <w:cs w:val="0"/>
      <w:em w:val="none"/>
      <w:lang w:eastAsia="es-ES" w:val="pt-BR"/>
    </w:rPr>
  </w:style>
  <w:style w:type="paragraph" w:styleId="Instruccionesenvocorreo" w:customStyle="1">
    <w:name w:val="Instrucciones envío correo"/>
    <w:basedOn w:val="Normal"/>
    <w:pPr>
      <w:widowControl w:val="0"/>
    </w:pPr>
    <w:rPr>
      <w:lang w:eastAsia="es-UY"/>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08.0" w:type="dxa"/>
        <w:right w:w="108.0" w:type="dxa"/>
      </w:tblCellMar>
    </w:tblPr>
  </w:style>
  <w:style w:type="table" w:styleId="a0" w:customStyle="1">
    <w:basedOn w:val="TableNormal"/>
    <w:tblPr>
      <w:tblStyleRowBandSize w:val="1"/>
      <w:tblStyleColBandSize w:val="1"/>
      <w:tblCellMar>
        <w:left w:w="108.0" w:type="dxa"/>
        <w:right w:w="108.0" w:type="dxa"/>
      </w:tblCellMar>
    </w:tblPr>
  </w:style>
  <w:style w:type="table" w:styleId="a1" w:customStyle="1">
    <w:basedOn w:val="TableNormal"/>
    <w:tblPr>
      <w:tblStyleRowBandSize w:val="1"/>
      <w:tblStyleColBandSize w:val="1"/>
      <w:tblCellMar>
        <w:left w:w="108.0" w:type="dxa"/>
        <w:right w:w="108.0" w:type="dxa"/>
      </w:tblCellMar>
    </w:tblPr>
  </w:style>
  <w:style w:type="table" w:styleId="a2" w:customStyle="1">
    <w:basedOn w:val="TableNormal"/>
    <w:tblPr>
      <w:tblStyleRowBandSize w:val="1"/>
      <w:tblStyleColBandSize w:val="1"/>
      <w:tblCellMar>
        <w:left w:w="108.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Corsiva-regular.ttf"/><Relationship Id="rId2" Type="http://schemas.openxmlformats.org/officeDocument/2006/relationships/font" Target="fonts/Corsiva-bold.ttf"/><Relationship Id="rId3" Type="http://schemas.openxmlformats.org/officeDocument/2006/relationships/font" Target="fonts/Corsiva-italic.ttf"/><Relationship Id="rId4" Type="http://schemas.openxmlformats.org/officeDocument/2006/relationships/font" Target="fonts/Corsi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4.png"/><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KNitgGW2OOPMBGvwk9CW9BEiA==">AMUW2mVUqpRfve/erzzTcnBzOd5SXer/GqBltPyH33662xpEA+JB2e4CdpRNYAb8kUS+Tox/Nc+vf+9XY1VessBX+bPrmS86qXW5gQFhpvAbw9kPbIVh6Yg=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2022-04-28T16:20:00Z</dcterms:created>
  <dc:creator>Informatica</dc:creator>
</cp:coreProperties>
</file>