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B1527" w14:textId="77777777" w:rsidR="00233770" w:rsidRPr="009A0B42" w:rsidRDefault="00233770" w:rsidP="004B7289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30DB1528" w14:textId="4CEB1210" w:rsidR="00233770" w:rsidRPr="009A0B42" w:rsidRDefault="00C57006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  <w:r w:rsidRPr="009A0B42">
        <w:rPr>
          <w:rFonts w:cs="Arial"/>
          <w:b/>
          <w:szCs w:val="24"/>
          <w:lang w:val="pt-BR"/>
        </w:rPr>
        <w:t>MERCOSUR/SGT Nº 3/CM</w:t>
      </w:r>
      <w:r w:rsidR="00233770" w:rsidRPr="009A0B42">
        <w:rPr>
          <w:rFonts w:cs="Arial"/>
          <w:b/>
          <w:szCs w:val="24"/>
          <w:lang w:val="pt-BR"/>
        </w:rPr>
        <w:t>/ACTA Nº 0</w:t>
      </w:r>
      <w:r w:rsidR="00B252E8">
        <w:rPr>
          <w:rFonts w:cs="Arial"/>
          <w:b/>
          <w:szCs w:val="24"/>
          <w:lang w:val="pt-BR"/>
        </w:rPr>
        <w:t>3</w:t>
      </w:r>
      <w:r w:rsidR="00233770" w:rsidRPr="009A0B42">
        <w:rPr>
          <w:rFonts w:cs="Arial"/>
          <w:b/>
          <w:szCs w:val="24"/>
          <w:lang w:val="pt-BR"/>
        </w:rPr>
        <w:t>/</w:t>
      </w:r>
      <w:r w:rsidR="007F2E58" w:rsidRPr="009A0B42">
        <w:rPr>
          <w:rFonts w:cs="Arial"/>
          <w:b/>
          <w:szCs w:val="24"/>
          <w:lang w:val="pt-BR"/>
        </w:rPr>
        <w:t>2</w:t>
      </w:r>
      <w:r w:rsidR="00FB0123">
        <w:rPr>
          <w:rFonts w:cs="Arial"/>
          <w:b/>
          <w:szCs w:val="24"/>
          <w:lang w:val="pt-BR"/>
        </w:rPr>
        <w:t>2</w:t>
      </w:r>
    </w:p>
    <w:p w14:paraId="30DB1529" w14:textId="77777777" w:rsidR="004B7289" w:rsidRPr="00063FE5" w:rsidRDefault="004B7289" w:rsidP="004B7289">
      <w:pPr>
        <w:keepNext/>
        <w:widowControl w:val="0"/>
        <w:autoSpaceDE w:val="0"/>
        <w:rPr>
          <w:rFonts w:cs="Arial"/>
          <w:b/>
          <w:lang w:val="pt-BR"/>
        </w:rPr>
      </w:pPr>
    </w:p>
    <w:p w14:paraId="30DB152A" w14:textId="77777777" w:rsidR="00233770" w:rsidRPr="00063FE5" w:rsidRDefault="00233770" w:rsidP="004B7289">
      <w:pPr>
        <w:pStyle w:val="BodyText31"/>
        <w:rPr>
          <w:rFonts w:cs="Arial"/>
          <w:szCs w:val="24"/>
          <w:lang w:val="es-UY"/>
        </w:rPr>
      </w:pPr>
      <w:bookmarkStart w:id="0" w:name="_Hlk513710283"/>
      <w:bookmarkEnd w:id="0"/>
      <w:r w:rsidRPr="00063FE5">
        <w:rPr>
          <w:rFonts w:cs="Arial"/>
          <w:szCs w:val="24"/>
          <w:lang w:val="es-UY"/>
        </w:rPr>
        <w:t>LXX</w:t>
      </w:r>
      <w:r w:rsidR="00BF103E">
        <w:rPr>
          <w:rFonts w:cs="Arial"/>
          <w:szCs w:val="24"/>
          <w:lang w:val="es-UY"/>
        </w:rPr>
        <w:t>X</w:t>
      </w:r>
      <w:r w:rsidR="00B252E8">
        <w:rPr>
          <w:rFonts w:cs="Arial"/>
          <w:szCs w:val="24"/>
          <w:lang w:val="es-UY"/>
        </w:rPr>
        <w:t>I</w:t>
      </w:r>
      <w:r w:rsidRPr="00063FE5">
        <w:rPr>
          <w:rFonts w:cs="Arial"/>
          <w:szCs w:val="24"/>
          <w:lang w:val="es-UY"/>
        </w:rPr>
        <w:t xml:space="preserve"> REUNIÓN ORDINARIA DEL SUBGRUPO DE TRABAJO </w:t>
      </w:r>
      <w:proofErr w:type="spellStart"/>
      <w:r w:rsidRPr="00063FE5">
        <w:rPr>
          <w:rFonts w:cs="Arial"/>
          <w:szCs w:val="24"/>
          <w:lang w:val="es-UY"/>
        </w:rPr>
        <w:t>Nº</w:t>
      </w:r>
      <w:proofErr w:type="spellEnd"/>
      <w:r w:rsidRPr="00063FE5">
        <w:rPr>
          <w:rFonts w:cs="Arial"/>
          <w:szCs w:val="24"/>
          <w:lang w:val="es-UY"/>
        </w:rPr>
        <w:t xml:space="preserve"> 3 “REGLAMENTOS TÉCNICOS Y EVALUACIÓN DE LA CONFOR</w:t>
      </w:r>
      <w:r w:rsidR="00C57006" w:rsidRPr="00063FE5">
        <w:rPr>
          <w:rFonts w:cs="Arial"/>
          <w:szCs w:val="24"/>
          <w:lang w:val="es-UY"/>
        </w:rPr>
        <w:t xml:space="preserve">MIDAD” / COMISIÓN </w:t>
      </w:r>
      <w:r w:rsidRPr="00063FE5">
        <w:rPr>
          <w:rFonts w:cs="Arial"/>
          <w:szCs w:val="24"/>
          <w:lang w:val="es-UY"/>
        </w:rPr>
        <w:t xml:space="preserve">DE </w:t>
      </w:r>
      <w:r w:rsidR="00C57006" w:rsidRPr="00063FE5">
        <w:rPr>
          <w:rFonts w:cs="Arial"/>
          <w:szCs w:val="24"/>
          <w:lang w:val="es-UY"/>
        </w:rPr>
        <w:t>METROLOGÍA</w:t>
      </w:r>
    </w:p>
    <w:p w14:paraId="30DB152B" w14:textId="77777777" w:rsidR="004B7289" w:rsidRPr="00063FE5" w:rsidRDefault="004B7289" w:rsidP="004B7289">
      <w:pPr>
        <w:pStyle w:val="BodyText31"/>
        <w:rPr>
          <w:rFonts w:cs="Arial"/>
          <w:szCs w:val="24"/>
        </w:rPr>
      </w:pPr>
    </w:p>
    <w:p w14:paraId="30DB152C" w14:textId="4CCCE4F3" w:rsidR="004271B2" w:rsidRPr="00B252E8" w:rsidRDefault="00891109" w:rsidP="3BF49563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lang w:eastAsia="es-AR"/>
        </w:rPr>
      </w:pPr>
      <w:r w:rsidRPr="74B1ABF4">
        <w:rPr>
          <w:rFonts w:cs="Arial"/>
        </w:rPr>
        <w:t xml:space="preserve">En ejercicio de la Presidencia </w:t>
      </w:r>
      <w:r w:rsidRPr="74B1ABF4">
        <w:rPr>
          <w:rFonts w:cs="Arial"/>
          <w:i/>
          <w:iCs/>
        </w:rPr>
        <w:t>Pro Tempore</w:t>
      </w:r>
      <w:r w:rsidRPr="74B1ABF4">
        <w:rPr>
          <w:rFonts w:cs="Arial"/>
        </w:rPr>
        <w:t xml:space="preserve"> de </w:t>
      </w:r>
      <w:r w:rsidR="00B252E8" w:rsidRPr="74B1ABF4">
        <w:rPr>
          <w:rFonts w:cs="Arial"/>
        </w:rPr>
        <w:t>Uruguay</w:t>
      </w:r>
      <w:r w:rsidRPr="74B1ABF4">
        <w:rPr>
          <w:rFonts w:cs="Arial"/>
        </w:rPr>
        <w:t xml:space="preserve"> (PPT</w:t>
      </w:r>
      <w:r w:rsidR="00B252E8" w:rsidRPr="74B1ABF4">
        <w:rPr>
          <w:rFonts w:cs="Arial"/>
        </w:rPr>
        <w:t>U</w:t>
      </w:r>
      <w:r w:rsidRPr="74B1ABF4">
        <w:rPr>
          <w:rFonts w:cs="Arial"/>
        </w:rPr>
        <w:t xml:space="preserve">), </w:t>
      </w:r>
      <w:r w:rsidR="00B55D54">
        <w:rPr>
          <w:rFonts w:cs="Arial"/>
        </w:rPr>
        <w:t>en</w:t>
      </w:r>
      <w:r w:rsidRPr="74B1ABF4">
        <w:rPr>
          <w:rFonts w:cs="Arial"/>
        </w:rPr>
        <w:t xml:space="preserve"> los días </w:t>
      </w:r>
      <w:r w:rsidR="00D03F8B" w:rsidRPr="74B1ABF4">
        <w:rPr>
          <w:rFonts w:cs="Arial"/>
        </w:rPr>
        <w:t>2</w:t>
      </w:r>
      <w:r w:rsidR="00B252E8" w:rsidRPr="74B1ABF4">
        <w:rPr>
          <w:rFonts w:cs="Arial"/>
        </w:rPr>
        <w:t>2</w:t>
      </w:r>
      <w:r w:rsidR="00B55D54">
        <w:rPr>
          <w:rFonts w:cs="Arial"/>
        </w:rPr>
        <w:t>, 24, 29</w:t>
      </w:r>
      <w:r w:rsidR="00B252E8" w:rsidRPr="74B1ABF4">
        <w:rPr>
          <w:rFonts w:cs="Arial"/>
        </w:rPr>
        <w:t xml:space="preserve"> y</w:t>
      </w:r>
      <w:r w:rsidR="00FB0123" w:rsidRPr="74B1ABF4">
        <w:rPr>
          <w:rFonts w:cs="Arial"/>
        </w:rPr>
        <w:t xml:space="preserve"> </w:t>
      </w:r>
      <w:r w:rsidR="00D03F8B" w:rsidRPr="74B1ABF4">
        <w:rPr>
          <w:rFonts w:cs="Arial"/>
        </w:rPr>
        <w:t>30</w:t>
      </w:r>
      <w:r w:rsidRPr="74B1ABF4">
        <w:rPr>
          <w:rFonts w:cs="Arial"/>
        </w:rPr>
        <w:t xml:space="preserve"> de </w:t>
      </w:r>
      <w:r w:rsidR="00B252E8" w:rsidRPr="74B1ABF4">
        <w:rPr>
          <w:rFonts w:cs="Arial"/>
        </w:rPr>
        <w:t>agosto</w:t>
      </w:r>
      <w:r w:rsidRPr="74B1ABF4">
        <w:rPr>
          <w:rFonts w:cs="Arial"/>
        </w:rPr>
        <w:t xml:space="preserve"> de 202</w:t>
      </w:r>
      <w:r w:rsidR="00FB0123" w:rsidRPr="74B1ABF4">
        <w:rPr>
          <w:rFonts w:cs="Arial"/>
        </w:rPr>
        <w:t>2</w:t>
      </w:r>
      <w:r w:rsidRPr="74B1ABF4">
        <w:rPr>
          <w:rFonts w:cs="Arial"/>
        </w:rPr>
        <w:t xml:space="preserve">, </w:t>
      </w:r>
      <w:r w:rsidRPr="74B1ABF4">
        <w:rPr>
          <w:rFonts w:cs="Arial"/>
          <w:lang w:val="es-ES"/>
        </w:rPr>
        <w:t xml:space="preserve">se realizó por medio del sistema de videoconferencia, conforme se establece en la Resolución GMC </w:t>
      </w:r>
      <w:proofErr w:type="spellStart"/>
      <w:r w:rsidRPr="74B1ABF4">
        <w:rPr>
          <w:rFonts w:cs="Arial"/>
          <w:lang w:val="es-ES"/>
        </w:rPr>
        <w:t>N°</w:t>
      </w:r>
      <w:proofErr w:type="spellEnd"/>
      <w:r w:rsidRPr="74B1ABF4">
        <w:rPr>
          <w:rFonts w:cs="Arial"/>
          <w:lang w:val="es-ES"/>
        </w:rPr>
        <w:t xml:space="preserve"> 19/12 “Reuniones por el sistema de videoconferencia”</w:t>
      </w:r>
      <w:r w:rsidRPr="74B1ABF4">
        <w:rPr>
          <w:rFonts w:cs="Arial"/>
        </w:rPr>
        <w:t>, durante la LXX</w:t>
      </w:r>
      <w:r w:rsidR="00B252E8" w:rsidRPr="74B1ABF4">
        <w:rPr>
          <w:rFonts w:cs="Arial"/>
        </w:rPr>
        <w:t>XI</w:t>
      </w:r>
      <w:r w:rsidRPr="74B1ABF4">
        <w:rPr>
          <w:rFonts w:cs="Arial"/>
        </w:rPr>
        <w:t xml:space="preserve"> Reunión Ordinaria del SGT </w:t>
      </w:r>
      <w:proofErr w:type="spellStart"/>
      <w:r w:rsidRPr="74B1ABF4">
        <w:rPr>
          <w:rFonts w:cs="Arial"/>
        </w:rPr>
        <w:t>N°</w:t>
      </w:r>
      <w:proofErr w:type="spellEnd"/>
      <w:r w:rsidRPr="74B1ABF4">
        <w:rPr>
          <w:rFonts w:cs="Arial"/>
        </w:rPr>
        <w:t xml:space="preserve"> 3 “Reglamentos Técnicos y Evaluación de la Conformidad”, la Reunión de la Comisión de Metrología, con la participación de las </w:t>
      </w:r>
      <w:r w:rsidR="00142DE1">
        <w:rPr>
          <w:rFonts w:cs="Arial"/>
        </w:rPr>
        <w:t>d</w:t>
      </w:r>
      <w:r w:rsidRPr="74B1ABF4">
        <w:rPr>
          <w:rFonts w:cs="Arial"/>
        </w:rPr>
        <w:t xml:space="preserve">elegaciones de </w:t>
      </w:r>
      <w:r w:rsidR="72EBB5C8" w:rsidRPr="74B1ABF4">
        <w:rPr>
          <w:rFonts w:cs="Arial"/>
        </w:rPr>
        <w:t xml:space="preserve">Argentina, Brasil, </w:t>
      </w:r>
      <w:r w:rsidRPr="74B1ABF4">
        <w:rPr>
          <w:rFonts w:cs="Arial"/>
        </w:rPr>
        <w:t>Paraguay</w:t>
      </w:r>
      <w:r w:rsidR="641E9F58" w:rsidRPr="74B1ABF4">
        <w:rPr>
          <w:rFonts w:cs="Arial"/>
        </w:rPr>
        <w:t xml:space="preserve"> y </w:t>
      </w:r>
      <w:r w:rsidRPr="74B1ABF4">
        <w:rPr>
          <w:rFonts w:cs="Arial"/>
        </w:rPr>
        <w:t>Uruguay</w:t>
      </w:r>
      <w:r w:rsidR="0DC88356" w:rsidRPr="74B1ABF4">
        <w:rPr>
          <w:rFonts w:cs="Arial"/>
        </w:rPr>
        <w:t>.</w:t>
      </w:r>
    </w:p>
    <w:p w14:paraId="30DB152D" w14:textId="77777777" w:rsidR="00891109" w:rsidRPr="00063FE5" w:rsidRDefault="00891109" w:rsidP="004B7289">
      <w:pPr>
        <w:jc w:val="both"/>
        <w:rPr>
          <w:rFonts w:cs="Arial"/>
          <w:szCs w:val="24"/>
        </w:rPr>
      </w:pPr>
    </w:p>
    <w:p w14:paraId="30DB152E" w14:textId="77777777" w:rsidR="00233770" w:rsidRPr="00A419AA" w:rsidRDefault="00233770" w:rsidP="004B7289">
      <w:pPr>
        <w:jc w:val="both"/>
        <w:rPr>
          <w:rFonts w:cs="Arial"/>
          <w:color w:val="FF0000"/>
          <w:szCs w:val="24"/>
        </w:rPr>
      </w:pPr>
      <w:r w:rsidRPr="0045584D">
        <w:rPr>
          <w:rFonts w:cs="Arial"/>
          <w:szCs w:val="24"/>
        </w:rPr>
        <w:t xml:space="preserve">La Lista de Participantes consta como </w:t>
      </w:r>
      <w:r w:rsidRPr="0045584D">
        <w:rPr>
          <w:rFonts w:cs="Arial"/>
          <w:b/>
          <w:szCs w:val="24"/>
        </w:rPr>
        <w:t>Agregado I</w:t>
      </w:r>
      <w:r w:rsidRPr="0045584D">
        <w:rPr>
          <w:rFonts w:cs="Arial"/>
          <w:szCs w:val="24"/>
        </w:rPr>
        <w:t>.</w:t>
      </w:r>
    </w:p>
    <w:p w14:paraId="30DB152F" w14:textId="77777777" w:rsidR="004B7289" w:rsidRPr="00114475" w:rsidRDefault="004B7289" w:rsidP="004B7289">
      <w:pPr>
        <w:jc w:val="both"/>
        <w:rPr>
          <w:rFonts w:cs="Arial"/>
          <w:szCs w:val="24"/>
        </w:rPr>
      </w:pPr>
    </w:p>
    <w:p w14:paraId="30DB1530" w14:textId="77777777" w:rsidR="00C6423F" w:rsidRPr="00B73412" w:rsidRDefault="00233770" w:rsidP="004B7289">
      <w:pPr>
        <w:jc w:val="both"/>
        <w:rPr>
          <w:rFonts w:cs="Arial"/>
          <w:szCs w:val="24"/>
        </w:rPr>
      </w:pPr>
      <w:r w:rsidRPr="00B73412">
        <w:rPr>
          <w:rFonts w:cs="Arial"/>
          <w:szCs w:val="24"/>
        </w:rPr>
        <w:t xml:space="preserve">La Agenda de la Reunión consta como </w:t>
      </w:r>
      <w:r w:rsidRPr="00B73412">
        <w:rPr>
          <w:rFonts w:cs="Arial"/>
          <w:b/>
          <w:szCs w:val="24"/>
        </w:rPr>
        <w:t>Agregado II</w:t>
      </w:r>
      <w:r w:rsidRPr="00B73412">
        <w:rPr>
          <w:rFonts w:cs="Arial"/>
          <w:szCs w:val="24"/>
        </w:rPr>
        <w:t>.</w:t>
      </w:r>
    </w:p>
    <w:p w14:paraId="30DB1531" w14:textId="72B59FA2" w:rsidR="00D661C6" w:rsidRDefault="00D661C6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1377964F" w14:textId="77777777" w:rsidR="002D3887" w:rsidRDefault="002D3887" w:rsidP="002D3887">
      <w:pPr>
        <w:jc w:val="both"/>
        <w:rPr>
          <w:rFonts w:cs="Arial"/>
          <w:bCs/>
          <w:szCs w:val="24"/>
          <w:lang w:val="es-ES_tradnl"/>
        </w:rPr>
      </w:pPr>
    </w:p>
    <w:p w14:paraId="3E842724" w14:textId="36D48ED0" w:rsidR="002D3887" w:rsidRDefault="002D3887" w:rsidP="002D3887">
      <w:pPr>
        <w:jc w:val="both"/>
        <w:rPr>
          <w:rFonts w:cs="Arial"/>
          <w:bCs/>
          <w:szCs w:val="24"/>
          <w:lang w:val="es-ES_tradnl"/>
        </w:rPr>
      </w:pPr>
      <w:r w:rsidRPr="00674BA9">
        <w:rPr>
          <w:rFonts w:cs="Arial"/>
          <w:bCs/>
          <w:szCs w:val="24"/>
          <w:lang w:val="es-ES_tradnl"/>
        </w:rPr>
        <w:t>Fueron tratados los siguientes temas:</w:t>
      </w:r>
    </w:p>
    <w:p w14:paraId="6EDE736E" w14:textId="77777777" w:rsidR="002D3887" w:rsidRDefault="002D3887" w:rsidP="002D3887">
      <w:pPr>
        <w:jc w:val="both"/>
        <w:rPr>
          <w:rFonts w:cs="Arial"/>
          <w:bCs/>
          <w:szCs w:val="24"/>
          <w:lang w:val="es-ES_tradnl"/>
        </w:rPr>
      </w:pPr>
    </w:p>
    <w:p w14:paraId="413F9000" w14:textId="77777777" w:rsidR="002D3887" w:rsidRDefault="002D3887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0DB1532" w14:textId="77777777" w:rsidR="00233770" w:rsidRDefault="00233770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A419AA">
        <w:rPr>
          <w:rFonts w:ascii="Arial" w:hAnsi="Arial" w:cs="Arial"/>
          <w:b/>
          <w:lang w:val="es-UY"/>
        </w:rPr>
        <w:t>INSTRU</w:t>
      </w:r>
      <w:r w:rsidR="0073786C" w:rsidRPr="00A419AA">
        <w:rPr>
          <w:rFonts w:ascii="Arial" w:hAnsi="Arial" w:cs="Arial"/>
          <w:b/>
          <w:lang w:val="es-UY"/>
        </w:rPr>
        <w:t>C</w:t>
      </w:r>
      <w:r w:rsidRPr="00A419AA">
        <w:rPr>
          <w:rFonts w:ascii="Arial" w:hAnsi="Arial" w:cs="Arial"/>
          <w:b/>
          <w:lang w:val="es-UY"/>
        </w:rPr>
        <w:t>CIONES DE LOS COORDINADORES NACIONALES</w:t>
      </w:r>
    </w:p>
    <w:p w14:paraId="30DB1533" w14:textId="77777777" w:rsidR="00084353" w:rsidRDefault="00084353" w:rsidP="0008435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/>
          <w:lang w:val="es-UY"/>
        </w:rPr>
      </w:pPr>
    </w:p>
    <w:p w14:paraId="30DB1534" w14:textId="15F45BB7" w:rsidR="00084353" w:rsidRDefault="00084353" w:rsidP="0008435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  <w:r w:rsidRPr="00B73412">
        <w:rPr>
          <w:rFonts w:ascii="Arial" w:hAnsi="Arial" w:cs="Arial"/>
          <w:bCs/>
          <w:lang w:val="es-UY"/>
        </w:rPr>
        <w:t xml:space="preserve">La Comisión tomó conocimiento de las instrucciones de los Coordinadores </w:t>
      </w:r>
      <w:r w:rsidRPr="00BA42EF">
        <w:rPr>
          <w:rFonts w:ascii="Arial" w:hAnsi="Arial" w:cs="Arial"/>
          <w:bCs/>
          <w:color w:val="000000" w:themeColor="text1"/>
          <w:lang w:val="es-UY"/>
        </w:rPr>
        <w:t>Nacionales</w:t>
      </w:r>
      <w:r>
        <w:rPr>
          <w:rFonts w:ascii="Arial" w:hAnsi="Arial" w:cs="Arial"/>
          <w:bCs/>
          <w:color w:val="000000" w:themeColor="text1"/>
          <w:lang w:val="es-UY"/>
        </w:rPr>
        <w:t xml:space="preserve">. </w:t>
      </w:r>
    </w:p>
    <w:p w14:paraId="30DB1535" w14:textId="688DC95B" w:rsidR="00B97C23" w:rsidRDefault="00B97C23" w:rsidP="0008435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</w:p>
    <w:p w14:paraId="2272A963" w14:textId="77777777" w:rsidR="002D3887" w:rsidRDefault="002D3887" w:rsidP="0008435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color w:val="000000" w:themeColor="text1"/>
          <w:lang w:val="es-UY"/>
        </w:rPr>
      </w:pPr>
    </w:p>
    <w:p w14:paraId="30DB1536" w14:textId="77777777" w:rsidR="00B97C23" w:rsidRDefault="00B97C23" w:rsidP="002D3887">
      <w:pPr>
        <w:pStyle w:val="Prrafodelista"/>
        <w:numPr>
          <w:ilvl w:val="0"/>
          <w:numId w:val="33"/>
        </w:numPr>
        <w:tabs>
          <w:tab w:val="left" w:pos="993"/>
        </w:tabs>
        <w:suppressAutoHyphens/>
        <w:autoSpaceDN w:val="0"/>
        <w:ind w:left="284" w:hanging="284"/>
        <w:jc w:val="both"/>
        <w:textAlignment w:val="baseline"/>
        <w:rPr>
          <w:rFonts w:ascii="Arial" w:hAnsi="Arial" w:cs="Arial"/>
          <w:b/>
          <w:bCs/>
          <w:color w:val="000000" w:themeColor="text1"/>
          <w:lang w:val="es-UY"/>
        </w:rPr>
      </w:pPr>
      <w:r>
        <w:rPr>
          <w:rFonts w:ascii="Arial" w:hAnsi="Arial" w:cs="Arial"/>
          <w:b/>
          <w:bCs/>
          <w:color w:val="000000" w:themeColor="text1"/>
          <w:lang w:val="es-UY"/>
        </w:rPr>
        <w:t>PREMEDIDOS</w:t>
      </w:r>
    </w:p>
    <w:p w14:paraId="30DB1537" w14:textId="77777777" w:rsidR="00B97C23" w:rsidRDefault="00B97C23" w:rsidP="00B97C2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bCs/>
          <w:color w:val="000000" w:themeColor="text1"/>
        </w:rPr>
      </w:pPr>
    </w:p>
    <w:p w14:paraId="30DB1539" w14:textId="0345B6E0" w:rsidR="006C4CF4" w:rsidRPr="001613D5" w:rsidRDefault="00B97C23" w:rsidP="002D3887">
      <w:pPr>
        <w:widowControl w:val="0"/>
        <w:spacing w:line="100" w:lineRule="atLeast"/>
        <w:ind w:left="567" w:hanging="567"/>
        <w:jc w:val="both"/>
        <w:rPr>
          <w:rFonts w:cs="Arial"/>
          <w:b/>
        </w:rPr>
      </w:pPr>
      <w:r>
        <w:rPr>
          <w:rFonts w:cs="Arial"/>
          <w:b/>
          <w:bCs/>
          <w:color w:val="000000" w:themeColor="text1"/>
        </w:rPr>
        <w:t xml:space="preserve">2.1. </w:t>
      </w:r>
      <w:r w:rsidR="006C4CF4">
        <w:rPr>
          <w:rFonts w:cs="Arial"/>
          <w:b/>
          <w:bCs/>
          <w:color w:val="000000" w:themeColor="text1"/>
        </w:rPr>
        <w:t xml:space="preserve">Tratamiento de las observaciones recibidas en consulta interna al </w:t>
      </w:r>
      <w:proofErr w:type="spellStart"/>
      <w:proofErr w:type="gramStart"/>
      <w:r w:rsidR="006C4CF4">
        <w:rPr>
          <w:rFonts w:cs="Arial"/>
          <w:b/>
          <w:bCs/>
          <w:color w:val="000000" w:themeColor="text1"/>
        </w:rPr>
        <w:t>P.R</w:t>
      </w:r>
      <w:r w:rsidR="002D3887">
        <w:rPr>
          <w:rFonts w:cs="Arial"/>
          <w:b/>
          <w:bCs/>
          <w:color w:val="000000" w:themeColor="text1"/>
        </w:rPr>
        <w:t>es</w:t>
      </w:r>
      <w:proofErr w:type="spellEnd"/>
      <w:proofErr w:type="gramEnd"/>
      <w:r w:rsidR="006C4CF4">
        <w:rPr>
          <w:rFonts w:cs="Arial"/>
          <w:b/>
          <w:bCs/>
          <w:color w:val="000000" w:themeColor="text1"/>
        </w:rPr>
        <w:t xml:space="preserve">. </w:t>
      </w:r>
      <w:proofErr w:type="spellStart"/>
      <w:r w:rsidR="002D3887">
        <w:rPr>
          <w:rFonts w:cs="Arial"/>
          <w:b/>
          <w:bCs/>
          <w:color w:val="000000" w:themeColor="text1"/>
        </w:rPr>
        <w:t>N°</w:t>
      </w:r>
      <w:proofErr w:type="spellEnd"/>
      <w:r w:rsidR="002D3887">
        <w:rPr>
          <w:rFonts w:cs="Arial"/>
          <w:b/>
          <w:bCs/>
          <w:color w:val="000000" w:themeColor="text1"/>
        </w:rPr>
        <w:t xml:space="preserve"> </w:t>
      </w:r>
      <w:r w:rsidR="006C4CF4">
        <w:rPr>
          <w:rFonts w:cs="Arial"/>
          <w:b/>
          <w:bCs/>
          <w:color w:val="000000" w:themeColor="text1"/>
        </w:rPr>
        <w:t xml:space="preserve">07/20 - </w:t>
      </w:r>
      <w:r w:rsidR="002D3887" w:rsidRPr="00142DE1">
        <w:rPr>
          <w:rFonts w:cs="Arial"/>
          <w:b/>
        </w:rPr>
        <w:t xml:space="preserve">Reglamento Técnico </w:t>
      </w:r>
      <w:r w:rsidR="006C4CF4" w:rsidRPr="00142DE1">
        <w:rPr>
          <w:rFonts w:cs="Arial"/>
          <w:b/>
        </w:rPr>
        <w:t xml:space="preserve">MERCOSUR </w:t>
      </w:r>
      <w:r w:rsidR="002D3887" w:rsidRPr="00142DE1">
        <w:rPr>
          <w:rFonts w:cs="Arial"/>
          <w:b/>
        </w:rPr>
        <w:t xml:space="preserve">sobre el control metrológico de productos </w:t>
      </w:r>
      <w:proofErr w:type="spellStart"/>
      <w:r w:rsidR="002D3887" w:rsidRPr="00142DE1">
        <w:rPr>
          <w:rFonts w:cs="Arial"/>
          <w:b/>
        </w:rPr>
        <w:t>premedidos</w:t>
      </w:r>
      <w:proofErr w:type="spellEnd"/>
      <w:r w:rsidR="002D3887" w:rsidRPr="00142DE1">
        <w:rPr>
          <w:rFonts w:cs="Arial"/>
          <w:b/>
        </w:rPr>
        <w:t xml:space="preserve"> o preenvasados comercializados</w:t>
      </w:r>
      <w:r w:rsidR="002D3887">
        <w:rPr>
          <w:rFonts w:cs="Arial"/>
          <w:b/>
        </w:rPr>
        <w:t xml:space="preserve"> </w:t>
      </w:r>
      <w:r w:rsidR="002D3887" w:rsidRPr="00142DE1">
        <w:rPr>
          <w:rFonts w:cs="Arial"/>
          <w:b/>
        </w:rPr>
        <w:t>en unidades de longitud o número de unidades de contenido nominal igual</w:t>
      </w:r>
      <w:r w:rsidR="001613D5">
        <w:rPr>
          <w:rFonts w:cs="Arial"/>
          <w:b/>
        </w:rPr>
        <w:t xml:space="preserve"> </w:t>
      </w:r>
      <w:r w:rsidR="006C4CF4" w:rsidRPr="002110F2">
        <w:rPr>
          <w:b/>
        </w:rPr>
        <w:t>(</w:t>
      </w:r>
      <w:r w:rsidR="002D3887" w:rsidRPr="002110F2">
        <w:rPr>
          <w:b/>
        </w:rPr>
        <w:t xml:space="preserve">Derogación de la </w:t>
      </w:r>
      <w:r w:rsidR="006C4CF4" w:rsidRPr="002110F2">
        <w:rPr>
          <w:b/>
        </w:rPr>
        <w:t>R</w:t>
      </w:r>
      <w:r w:rsidR="002D3887" w:rsidRPr="002110F2">
        <w:rPr>
          <w:b/>
        </w:rPr>
        <w:t>es</w:t>
      </w:r>
      <w:r w:rsidR="002D3887">
        <w:rPr>
          <w:b/>
        </w:rPr>
        <w:t>olución</w:t>
      </w:r>
      <w:r w:rsidR="006C4CF4" w:rsidRPr="002110F2">
        <w:rPr>
          <w:b/>
        </w:rPr>
        <w:t xml:space="preserve"> GMC </w:t>
      </w:r>
      <w:proofErr w:type="spellStart"/>
      <w:r w:rsidR="006C4CF4" w:rsidRPr="002110F2">
        <w:rPr>
          <w:b/>
        </w:rPr>
        <w:t>N°</w:t>
      </w:r>
      <w:proofErr w:type="spellEnd"/>
      <w:r w:rsidR="006C4CF4" w:rsidRPr="002110F2">
        <w:rPr>
          <w:b/>
        </w:rPr>
        <w:t xml:space="preserve"> </w:t>
      </w:r>
      <w:r w:rsidR="006C4CF4">
        <w:rPr>
          <w:b/>
        </w:rPr>
        <w:t>17</w:t>
      </w:r>
      <w:r w:rsidR="006C4CF4" w:rsidRPr="002110F2">
        <w:rPr>
          <w:b/>
        </w:rPr>
        <w:t>/</w:t>
      </w:r>
      <w:r w:rsidR="006C4CF4">
        <w:rPr>
          <w:b/>
        </w:rPr>
        <w:t>10</w:t>
      </w:r>
      <w:r w:rsidR="006C4CF4" w:rsidRPr="002110F2">
        <w:rPr>
          <w:b/>
        </w:rPr>
        <w:t>)</w:t>
      </w:r>
    </w:p>
    <w:p w14:paraId="508F54A6" w14:textId="77777777" w:rsidR="00142DE1" w:rsidRDefault="00142DE1" w:rsidP="006C4CF4">
      <w:pPr>
        <w:widowControl w:val="0"/>
        <w:autoSpaceDE w:val="0"/>
        <w:autoSpaceDN w:val="0"/>
        <w:adjustRightInd w:val="0"/>
        <w:spacing w:after="120"/>
        <w:rPr>
          <w:b/>
        </w:rPr>
      </w:pPr>
    </w:p>
    <w:p w14:paraId="30DB153A" w14:textId="544F2F6D" w:rsidR="006C4CF4" w:rsidRDefault="00043965" w:rsidP="00142DE1">
      <w:pPr>
        <w:widowControl w:val="0"/>
        <w:autoSpaceDE w:val="0"/>
        <w:autoSpaceDN w:val="0"/>
        <w:adjustRightInd w:val="0"/>
        <w:spacing w:after="120"/>
        <w:jc w:val="both"/>
      </w:pPr>
      <w:r>
        <w:t>Se ana</w:t>
      </w:r>
      <w:r w:rsidR="006C4CF4">
        <w:t>liza</w:t>
      </w:r>
      <w:r w:rsidR="001613D5">
        <w:t>ron</w:t>
      </w:r>
      <w:r w:rsidR="006C4CF4">
        <w:t xml:space="preserve"> las observaciones </w:t>
      </w:r>
      <w:r w:rsidR="001613D5">
        <w:t xml:space="preserve">resultantes </w:t>
      </w:r>
      <w:r w:rsidR="006C4CF4">
        <w:t>de la</w:t>
      </w:r>
      <w:r w:rsidR="001613D5">
        <w:t>s</w:t>
      </w:r>
      <w:r w:rsidR="006C4CF4">
        <w:t xml:space="preserve"> </w:t>
      </w:r>
      <w:r w:rsidR="001613D5">
        <w:t xml:space="preserve">consultas internas de las </w:t>
      </w:r>
      <w:r w:rsidR="006C4CF4">
        <w:t>delegaciones de Argentina y de Brasil</w:t>
      </w:r>
      <w:r>
        <w:t>.</w:t>
      </w:r>
    </w:p>
    <w:p w14:paraId="30DB153B" w14:textId="77777777" w:rsidR="00043965" w:rsidRDefault="00043965" w:rsidP="00142DE1">
      <w:pPr>
        <w:widowControl w:val="0"/>
        <w:autoSpaceDE w:val="0"/>
        <w:autoSpaceDN w:val="0"/>
        <w:adjustRightInd w:val="0"/>
        <w:spacing w:after="120"/>
        <w:jc w:val="both"/>
      </w:pPr>
      <w:r>
        <w:t xml:space="preserve">Este proyecto fue realizado tomando en cuenta la Res. GMC </w:t>
      </w:r>
      <w:proofErr w:type="spellStart"/>
      <w:r>
        <w:t>N°</w:t>
      </w:r>
      <w:proofErr w:type="spellEnd"/>
      <w:r>
        <w:t xml:space="preserve"> 03/21, debiendo mantenerse la redacción de los ítems que son iguales en ambos.</w:t>
      </w:r>
    </w:p>
    <w:p w14:paraId="30DB153C" w14:textId="7BF8D3C2" w:rsidR="00043965" w:rsidRDefault="0078435C" w:rsidP="00142DE1">
      <w:pPr>
        <w:widowControl w:val="0"/>
        <w:autoSpaceDE w:val="0"/>
        <w:autoSpaceDN w:val="0"/>
        <w:adjustRightInd w:val="0"/>
        <w:spacing w:after="120"/>
        <w:jc w:val="both"/>
      </w:pPr>
      <w:r>
        <w:t>S</w:t>
      </w:r>
      <w:r w:rsidR="00043965">
        <w:t>e tomaron en cuenta las observaciones pertinentes.</w:t>
      </w:r>
    </w:p>
    <w:p w14:paraId="2B88A4B1" w14:textId="57B2744B" w:rsidR="0078435C" w:rsidRDefault="004D30A2" w:rsidP="002D3887">
      <w:pPr>
        <w:widowControl w:val="0"/>
        <w:autoSpaceDE w:val="0"/>
        <w:autoSpaceDN w:val="0"/>
        <w:adjustRightInd w:val="0"/>
        <w:jc w:val="both"/>
      </w:pPr>
      <w:r>
        <w:t>El P.</w:t>
      </w:r>
      <w:r w:rsidR="00142DE1">
        <w:t xml:space="preserve"> </w:t>
      </w:r>
      <w:r>
        <w:t>Res</w:t>
      </w:r>
      <w:r w:rsidR="00142DE1">
        <w:t>.</w:t>
      </w:r>
      <w:r>
        <w:t xml:space="preserve"> que se eleva a Coordinadores Nacionales </w:t>
      </w:r>
      <w:r w:rsidR="2A91FF55">
        <w:t xml:space="preserve">en sus versiones en español y portugués </w:t>
      </w:r>
      <w:r>
        <w:t xml:space="preserve">consta como </w:t>
      </w:r>
      <w:r w:rsidRPr="74B1ABF4">
        <w:rPr>
          <w:b/>
          <w:bCs/>
        </w:rPr>
        <w:t>Agregado III</w:t>
      </w:r>
      <w:r>
        <w:t>.</w:t>
      </w:r>
    </w:p>
    <w:p w14:paraId="74244439" w14:textId="6DCE18E2" w:rsidR="002D3887" w:rsidRDefault="002D3887" w:rsidP="002D3887">
      <w:pPr>
        <w:widowControl w:val="0"/>
        <w:autoSpaceDE w:val="0"/>
        <w:autoSpaceDN w:val="0"/>
        <w:adjustRightInd w:val="0"/>
        <w:jc w:val="both"/>
      </w:pPr>
    </w:p>
    <w:p w14:paraId="169D7B2F" w14:textId="328B6EE6" w:rsidR="002D3887" w:rsidRDefault="002D3887" w:rsidP="002D3887">
      <w:pPr>
        <w:widowControl w:val="0"/>
        <w:autoSpaceDE w:val="0"/>
        <w:autoSpaceDN w:val="0"/>
        <w:adjustRightInd w:val="0"/>
        <w:jc w:val="both"/>
      </w:pPr>
    </w:p>
    <w:p w14:paraId="2A2A4991" w14:textId="77777777" w:rsidR="002D3887" w:rsidRDefault="002D3887" w:rsidP="002D3887">
      <w:pPr>
        <w:widowControl w:val="0"/>
        <w:autoSpaceDE w:val="0"/>
        <w:autoSpaceDN w:val="0"/>
        <w:adjustRightInd w:val="0"/>
        <w:jc w:val="both"/>
      </w:pPr>
      <w:bookmarkStart w:id="1" w:name="_GoBack"/>
      <w:bookmarkEnd w:id="1"/>
    </w:p>
    <w:p w14:paraId="7623A275" w14:textId="5B41E0CB" w:rsidR="004D30A2" w:rsidRDefault="00D0098C" w:rsidP="002D3887">
      <w:pPr>
        <w:widowControl w:val="0"/>
        <w:autoSpaceDE w:val="0"/>
        <w:autoSpaceDN w:val="0"/>
        <w:adjustRightInd w:val="0"/>
        <w:ind w:left="567" w:hanging="567"/>
        <w:jc w:val="both"/>
        <w:rPr>
          <w:rFonts w:eastAsia="Arial" w:cs="Arial"/>
          <w:b/>
          <w:bCs/>
        </w:rPr>
      </w:pPr>
      <w:r w:rsidRPr="74B1ABF4">
        <w:rPr>
          <w:rFonts w:eastAsia="Arial" w:cs="Arial"/>
          <w:b/>
          <w:bCs/>
        </w:rPr>
        <w:lastRenderedPageBreak/>
        <w:t xml:space="preserve">2.2. </w:t>
      </w:r>
      <w:r w:rsidR="00E534C8" w:rsidRPr="74B1ABF4">
        <w:rPr>
          <w:rFonts w:eastAsia="Arial" w:cs="Arial"/>
          <w:b/>
          <w:bCs/>
        </w:rPr>
        <w:t xml:space="preserve">Revisión de las Res. GMC </w:t>
      </w:r>
      <w:proofErr w:type="spellStart"/>
      <w:r w:rsidR="00E534C8" w:rsidRPr="74B1ABF4">
        <w:rPr>
          <w:rFonts w:eastAsia="Arial" w:cs="Arial"/>
          <w:b/>
          <w:bCs/>
        </w:rPr>
        <w:t>N</w:t>
      </w:r>
      <w:r w:rsidR="0089141E" w:rsidRPr="74B1ABF4">
        <w:rPr>
          <w:rFonts w:eastAsia="Arial" w:cs="Arial"/>
          <w:b/>
          <w:bCs/>
        </w:rPr>
        <w:t>º</w:t>
      </w:r>
      <w:proofErr w:type="spellEnd"/>
      <w:r w:rsidR="0089141E" w:rsidRPr="74B1ABF4">
        <w:rPr>
          <w:rFonts w:eastAsia="Arial" w:cs="Arial"/>
          <w:b/>
          <w:bCs/>
        </w:rPr>
        <w:t xml:space="preserve"> 80/93 </w:t>
      </w:r>
      <w:r w:rsidR="00E046C8" w:rsidRPr="74B1ABF4">
        <w:rPr>
          <w:rFonts w:eastAsia="Arial" w:cs="Arial"/>
          <w:b/>
          <w:bCs/>
        </w:rPr>
        <w:t>–</w:t>
      </w:r>
      <w:r w:rsidR="0089141E" w:rsidRPr="74B1ABF4">
        <w:rPr>
          <w:rFonts w:eastAsia="Arial" w:cs="Arial"/>
          <w:b/>
          <w:bCs/>
        </w:rPr>
        <w:t xml:space="preserve"> </w:t>
      </w:r>
      <w:r w:rsidR="00E046C8" w:rsidRPr="74B1ABF4">
        <w:rPr>
          <w:rFonts w:eastAsia="Arial" w:cs="Arial"/>
          <w:b/>
          <w:bCs/>
        </w:rPr>
        <w:t xml:space="preserve">Contenido de aerosoles </w:t>
      </w:r>
      <w:r w:rsidR="0089141E" w:rsidRPr="74B1ABF4">
        <w:rPr>
          <w:rFonts w:eastAsia="Arial" w:cs="Arial"/>
          <w:b/>
          <w:bCs/>
        </w:rPr>
        <w:t xml:space="preserve">y </w:t>
      </w:r>
      <w:proofErr w:type="spellStart"/>
      <w:r w:rsidR="0089141E" w:rsidRPr="74B1ABF4">
        <w:rPr>
          <w:rFonts w:eastAsia="Arial" w:cs="Arial"/>
          <w:b/>
          <w:bCs/>
        </w:rPr>
        <w:t>Nº</w:t>
      </w:r>
      <w:proofErr w:type="spellEnd"/>
      <w:r w:rsidR="0089141E" w:rsidRPr="74B1ABF4">
        <w:rPr>
          <w:rFonts w:eastAsia="Arial" w:cs="Arial"/>
          <w:b/>
          <w:bCs/>
        </w:rPr>
        <w:t xml:space="preserve"> 54/94 </w:t>
      </w:r>
      <w:r w:rsidR="00046707" w:rsidRPr="74B1ABF4">
        <w:rPr>
          <w:rFonts w:eastAsia="Arial" w:cs="Arial"/>
          <w:b/>
          <w:bCs/>
        </w:rPr>
        <w:t>–</w:t>
      </w:r>
      <w:r w:rsidR="0089141E" w:rsidRPr="74B1ABF4">
        <w:rPr>
          <w:rFonts w:eastAsia="Arial" w:cs="Arial"/>
          <w:b/>
          <w:bCs/>
        </w:rPr>
        <w:t xml:space="preserve"> </w:t>
      </w:r>
      <w:r w:rsidR="00046707" w:rsidRPr="74B1ABF4">
        <w:rPr>
          <w:rFonts w:eastAsia="Arial" w:cs="Arial"/>
          <w:b/>
          <w:bCs/>
        </w:rPr>
        <w:t xml:space="preserve">Modificación de la </w:t>
      </w:r>
      <w:r w:rsidR="00784D24">
        <w:rPr>
          <w:rFonts w:eastAsia="Arial" w:cs="Arial"/>
          <w:b/>
          <w:bCs/>
        </w:rPr>
        <w:t>R</w:t>
      </w:r>
      <w:r w:rsidR="004F3547" w:rsidRPr="74B1ABF4">
        <w:rPr>
          <w:rFonts w:eastAsia="Arial" w:cs="Arial"/>
          <w:b/>
          <w:bCs/>
        </w:rPr>
        <w:t xml:space="preserve">esolución </w:t>
      </w:r>
      <w:r w:rsidR="00784D24">
        <w:rPr>
          <w:rFonts w:eastAsia="Arial" w:cs="Arial"/>
          <w:b/>
          <w:bCs/>
        </w:rPr>
        <w:t xml:space="preserve">GMC </w:t>
      </w:r>
      <w:proofErr w:type="spellStart"/>
      <w:r w:rsidR="004F3547" w:rsidRPr="74B1ABF4">
        <w:rPr>
          <w:rFonts w:eastAsia="Arial" w:cs="Arial"/>
          <w:b/>
          <w:bCs/>
        </w:rPr>
        <w:t>Nº</w:t>
      </w:r>
      <w:proofErr w:type="spellEnd"/>
      <w:r w:rsidR="004F3547" w:rsidRPr="74B1ABF4">
        <w:rPr>
          <w:rFonts w:eastAsia="Arial" w:cs="Arial"/>
          <w:b/>
          <w:bCs/>
        </w:rPr>
        <w:t xml:space="preserve"> 80/93</w:t>
      </w:r>
    </w:p>
    <w:p w14:paraId="179F5CA9" w14:textId="77777777" w:rsidR="002D3887" w:rsidRDefault="002D3887" w:rsidP="00142DE1">
      <w:pPr>
        <w:widowControl w:val="0"/>
        <w:spacing w:after="120"/>
        <w:jc w:val="both"/>
        <w:rPr>
          <w:rFonts w:ascii="Tahoma" w:eastAsia="Tahoma" w:hAnsi="Tahoma" w:cs="Tahoma"/>
          <w:szCs w:val="24"/>
        </w:rPr>
      </w:pPr>
    </w:p>
    <w:p w14:paraId="34B8E909" w14:textId="04CF1683" w:rsidR="3BF49563" w:rsidRDefault="05DEB40C" w:rsidP="00142DE1">
      <w:pPr>
        <w:widowControl w:val="0"/>
        <w:spacing w:after="120"/>
        <w:jc w:val="both"/>
        <w:rPr>
          <w:rFonts w:ascii="Tahoma" w:eastAsia="Tahoma" w:hAnsi="Tahoma" w:cs="Tahoma"/>
          <w:szCs w:val="24"/>
        </w:rPr>
      </w:pPr>
      <w:r w:rsidRPr="74B1ABF4">
        <w:rPr>
          <w:rFonts w:ascii="Tahoma" w:eastAsia="Tahoma" w:hAnsi="Tahoma" w:cs="Tahoma"/>
          <w:szCs w:val="24"/>
        </w:rPr>
        <w:t xml:space="preserve">La delegación de </w:t>
      </w:r>
      <w:r w:rsidR="58173976" w:rsidRPr="74B1ABF4">
        <w:rPr>
          <w:rFonts w:ascii="Tahoma" w:eastAsia="Tahoma" w:hAnsi="Tahoma" w:cs="Tahoma"/>
          <w:szCs w:val="24"/>
        </w:rPr>
        <w:t>Brasil consider</w:t>
      </w:r>
      <w:r w:rsidR="00784D24">
        <w:rPr>
          <w:rFonts w:ascii="Tahoma" w:eastAsia="Tahoma" w:hAnsi="Tahoma" w:cs="Tahoma"/>
          <w:szCs w:val="24"/>
        </w:rPr>
        <w:t>ó</w:t>
      </w:r>
      <w:r w:rsidR="58173976" w:rsidRPr="74B1ABF4">
        <w:rPr>
          <w:rFonts w:ascii="Tahoma" w:eastAsia="Tahoma" w:hAnsi="Tahoma" w:cs="Tahoma"/>
          <w:szCs w:val="24"/>
        </w:rPr>
        <w:t xml:space="preserve"> que la propuesta de cálculo presentada por</w:t>
      </w:r>
      <w:r w:rsidR="13145DBF" w:rsidRPr="74B1ABF4">
        <w:rPr>
          <w:rFonts w:ascii="Tahoma" w:eastAsia="Tahoma" w:hAnsi="Tahoma" w:cs="Tahoma"/>
          <w:szCs w:val="24"/>
        </w:rPr>
        <w:t xml:space="preserve"> la delegación de </w:t>
      </w:r>
      <w:r w:rsidR="58173976" w:rsidRPr="74B1ABF4">
        <w:rPr>
          <w:rFonts w:ascii="Tahoma" w:eastAsia="Tahoma" w:hAnsi="Tahoma" w:cs="Tahoma"/>
          <w:szCs w:val="24"/>
        </w:rPr>
        <w:t xml:space="preserve">Argentina tiene el propósito de control durante el proceso de producción y no es aplicable a la inspección. Así, comprendiendo la importancia para la industria de establecer procedimientos de producción seguros, </w:t>
      </w:r>
      <w:r w:rsidR="31D40833" w:rsidRPr="74B1ABF4">
        <w:rPr>
          <w:rFonts w:ascii="Tahoma" w:eastAsia="Tahoma" w:hAnsi="Tahoma" w:cs="Tahoma"/>
          <w:szCs w:val="24"/>
        </w:rPr>
        <w:t xml:space="preserve">la delegación de </w:t>
      </w:r>
      <w:r w:rsidR="58173976" w:rsidRPr="74B1ABF4">
        <w:rPr>
          <w:rFonts w:ascii="Tahoma" w:eastAsia="Tahoma" w:hAnsi="Tahoma" w:cs="Tahoma"/>
          <w:szCs w:val="24"/>
        </w:rPr>
        <w:t xml:space="preserve">Brasil </w:t>
      </w:r>
      <w:r w:rsidR="00784D24">
        <w:rPr>
          <w:rFonts w:ascii="Tahoma" w:eastAsia="Tahoma" w:hAnsi="Tahoma" w:cs="Tahoma"/>
          <w:szCs w:val="24"/>
        </w:rPr>
        <w:t>mantuvo</w:t>
      </w:r>
      <w:r w:rsidR="58173976" w:rsidRPr="74B1ABF4">
        <w:rPr>
          <w:rFonts w:ascii="Tahoma" w:eastAsia="Tahoma" w:hAnsi="Tahoma" w:cs="Tahoma"/>
          <w:szCs w:val="24"/>
        </w:rPr>
        <w:t xml:space="preserve"> la sugerencia de que la metodología de cálculo presentada sea discutida en el ámbito de la normalización, lo que puede dar lugar a una norma AMN.</w:t>
      </w:r>
    </w:p>
    <w:p w14:paraId="2BCC213E" w14:textId="48517A73" w:rsidR="3BF49563" w:rsidRPr="00142DE1" w:rsidRDefault="58173976" w:rsidP="00142DE1">
      <w:pPr>
        <w:widowControl w:val="0"/>
        <w:spacing w:after="120"/>
        <w:jc w:val="both"/>
        <w:rPr>
          <w:rFonts w:ascii="Tahoma" w:eastAsia="Tahoma" w:hAnsi="Tahoma" w:cs="Tahoma"/>
          <w:szCs w:val="24"/>
        </w:rPr>
      </w:pPr>
      <w:r w:rsidRPr="74B1ABF4">
        <w:rPr>
          <w:rFonts w:ascii="Tahoma" w:eastAsia="Tahoma" w:hAnsi="Tahoma" w:cs="Tahoma"/>
          <w:szCs w:val="24"/>
        </w:rPr>
        <w:t xml:space="preserve">Como fue informado en la reunión por los </w:t>
      </w:r>
      <w:r w:rsidR="00784D24" w:rsidRPr="74B1ABF4">
        <w:rPr>
          <w:rFonts w:ascii="Tahoma" w:eastAsia="Tahoma" w:hAnsi="Tahoma" w:cs="Tahoma"/>
          <w:szCs w:val="24"/>
        </w:rPr>
        <w:t>Estados Parte</w:t>
      </w:r>
      <w:r w:rsidR="00784D24">
        <w:rPr>
          <w:rFonts w:ascii="Tahoma" w:eastAsia="Tahoma" w:hAnsi="Tahoma" w:cs="Tahoma"/>
          <w:szCs w:val="24"/>
        </w:rPr>
        <w:t>s</w:t>
      </w:r>
      <w:r w:rsidRPr="74B1ABF4">
        <w:rPr>
          <w:rFonts w:ascii="Tahoma" w:eastAsia="Tahoma" w:hAnsi="Tahoma" w:cs="Tahoma"/>
          <w:szCs w:val="24"/>
        </w:rPr>
        <w:t xml:space="preserve">, considerando que la inspección de los productos en aerosol se realiza solo para la indicación de masa debido a la dificultad de tener un procedimiento para determinar el volumen, </w:t>
      </w:r>
      <w:r w:rsidR="29B87018" w:rsidRPr="74B1ABF4">
        <w:rPr>
          <w:rFonts w:ascii="Tahoma" w:eastAsia="Tahoma" w:hAnsi="Tahoma" w:cs="Tahoma"/>
          <w:szCs w:val="24"/>
        </w:rPr>
        <w:t xml:space="preserve">la delegación de </w:t>
      </w:r>
      <w:r w:rsidRPr="74B1ABF4">
        <w:rPr>
          <w:rFonts w:ascii="Tahoma" w:eastAsia="Tahoma" w:hAnsi="Tahoma" w:cs="Tahoma"/>
          <w:szCs w:val="24"/>
        </w:rPr>
        <w:t>Brasil sugi</w:t>
      </w:r>
      <w:r w:rsidR="00784D24">
        <w:rPr>
          <w:rFonts w:ascii="Tahoma" w:eastAsia="Tahoma" w:hAnsi="Tahoma" w:cs="Tahoma"/>
          <w:szCs w:val="24"/>
        </w:rPr>
        <w:t>rió</w:t>
      </w:r>
      <w:r w:rsidRPr="74B1ABF4">
        <w:rPr>
          <w:rFonts w:ascii="Tahoma" w:eastAsia="Tahoma" w:hAnsi="Tahoma" w:cs="Tahoma"/>
          <w:szCs w:val="24"/>
        </w:rPr>
        <w:t xml:space="preserve"> que se discuta una metodología de ensayo que permita la determinación del volumen.</w:t>
      </w:r>
    </w:p>
    <w:p w14:paraId="52877351" w14:textId="1DED88A8" w:rsidR="3BF49563" w:rsidRPr="00142DE1" w:rsidRDefault="6BC765DF" w:rsidP="00142DE1">
      <w:pPr>
        <w:widowControl w:val="0"/>
        <w:spacing w:after="120"/>
        <w:jc w:val="both"/>
        <w:rPr>
          <w:szCs w:val="24"/>
        </w:rPr>
      </w:pPr>
      <w:r w:rsidRPr="74B1ABF4">
        <w:rPr>
          <w:szCs w:val="24"/>
        </w:rPr>
        <w:t xml:space="preserve">La delegación de Argentina </w:t>
      </w:r>
      <w:r w:rsidR="00784D24" w:rsidRPr="74B1ABF4">
        <w:rPr>
          <w:rFonts w:ascii="Tahoma" w:eastAsia="Tahoma" w:hAnsi="Tahoma" w:cs="Tahoma"/>
          <w:szCs w:val="24"/>
        </w:rPr>
        <w:t>sugi</w:t>
      </w:r>
      <w:r w:rsidR="00784D24">
        <w:rPr>
          <w:rFonts w:ascii="Tahoma" w:eastAsia="Tahoma" w:hAnsi="Tahoma" w:cs="Tahoma"/>
          <w:szCs w:val="24"/>
        </w:rPr>
        <w:t>rió</w:t>
      </w:r>
      <w:r w:rsidR="00784D24" w:rsidRPr="74B1ABF4">
        <w:rPr>
          <w:rFonts w:ascii="Tahoma" w:eastAsia="Tahoma" w:hAnsi="Tahoma" w:cs="Tahoma"/>
          <w:szCs w:val="24"/>
        </w:rPr>
        <w:t xml:space="preserve"> </w:t>
      </w:r>
      <w:r w:rsidRPr="74B1ABF4">
        <w:rPr>
          <w:szCs w:val="24"/>
        </w:rPr>
        <w:t>que el método propuesto, si bien no determina con precisión el contenido neto en volumen, es un procedimiento de cálculo que permite saber si el valor declarado en volume</w:t>
      </w:r>
      <w:r w:rsidR="0F325942" w:rsidRPr="74B1ABF4">
        <w:rPr>
          <w:szCs w:val="24"/>
        </w:rPr>
        <w:t>n del contenido neto se encuentra dentro del rango que correspondería al valor declarado en masa.</w:t>
      </w:r>
    </w:p>
    <w:p w14:paraId="39884CFD" w14:textId="33B06A21" w:rsidR="3BF49563" w:rsidRDefault="7078ED64" w:rsidP="00142DE1">
      <w:pPr>
        <w:widowControl w:val="0"/>
        <w:spacing w:after="120"/>
        <w:jc w:val="both"/>
        <w:rPr>
          <w:szCs w:val="24"/>
        </w:rPr>
      </w:pPr>
      <w:r w:rsidRPr="74B1ABF4">
        <w:rPr>
          <w:szCs w:val="24"/>
        </w:rPr>
        <w:t xml:space="preserve">Siguiendo las instrucciones de los Coordinadores Nacionales, se toma como documento de trabajo el </w:t>
      </w:r>
      <w:r w:rsidR="003C44DB">
        <w:rPr>
          <w:szCs w:val="24"/>
        </w:rPr>
        <w:t>A</w:t>
      </w:r>
      <w:r w:rsidRPr="74B1ABF4">
        <w:rPr>
          <w:szCs w:val="24"/>
        </w:rPr>
        <w:t xml:space="preserve">nexo XV del </w:t>
      </w:r>
      <w:r w:rsidR="003C44DB">
        <w:rPr>
          <w:szCs w:val="24"/>
        </w:rPr>
        <w:t>A</w:t>
      </w:r>
      <w:r w:rsidRPr="74B1ABF4">
        <w:rPr>
          <w:szCs w:val="24"/>
        </w:rPr>
        <w:t xml:space="preserve">cta </w:t>
      </w:r>
      <w:proofErr w:type="spellStart"/>
      <w:r w:rsidR="003C44DB">
        <w:rPr>
          <w:szCs w:val="24"/>
        </w:rPr>
        <w:t>N°</w:t>
      </w:r>
      <w:proofErr w:type="spellEnd"/>
      <w:r w:rsidR="003C44DB">
        <w:rPr>
          <w:szCs w:val="24"/>
        </w:rPr>
        <w:t xml:space="preserve"> </w:t>
      </w:r>
      <w:r w:rsidRPr="74B1ABF4">
        <w:rPr>
          <w:szCs w:val="24"/>
        </w:rPr>
        <w:t xml:space="preserve">01/21 </w:t>
      </w:r>
      <w:r w:rsidR="209BA417" w:rsidRPr="74B1ABF4">
        <w:rPr>
          <w:szCs w:val="24"/>
        </w:rPr>
        <w:t>de Coordinadores Nacionales.</w:t>
      </w:r>
    </w:p>
    <w:p w14:paraId="7C0F9AD6" w14:textId="14374BBB" w:rsidR="3BF49563" w:rsidRDefault="209BA417" w:rsidP="00142DE1">
      <w:pPr>
        <w:widowControl w:val="0"/>
        <w:spacing w:after="120"/>
        <w:jc w:val="both"/>
        <w:rPr>
          <w:szCs w:val="24"/>
        </w:rPr>
      </w:pPr>
      <w:r w:rsidRPr="74B1ABF4">
        <w:rPr>
          <w:szCs w:val="24"/>
        </w:rPr>
        <w:t xml:space="preserve">Se </w:t>
      </w:r>
      <w:r w:rsidR="003C44DB">
        <w:rPr>
          <w:szCs w:val="24"/>
        </w:rPr>
        <w:t>acordó</w:t>
      </w:r>
      <w:r w:rsidRPr="74B1ABF4">
        <w:rPr>
          <w:szCs w:val="24"/>
        </w:rPr>
        <w:t xml:space="preserve"> que</w:t>
      </w:r>
      <w:r w:rsidR="003C44DB">
        <w:rPr>
          <w:szCs w:val="24"/>
        </w:rPr>
        <w:t>,</w:t>
      </w:r>
      <w:r w:rsidRPr="74B1ABF4">
        <w:rPr>
          <w:szCs w:val="24"/>
        </w:rPr>
        <w:t xml:space="preserve"> previo a la próxima reunión (para el 15 de octubre)</w:t>
      </w:r>
      <w:r w:rsidR="003C44DB">
        <w:rPr>
          <w:szCs w:val="24"/>
        </w:rPr>
        <w:t>,</w:t>
      </w:r>
      <w:r w:rsidRPr="74B1ABF4">
        <w:rPr>
          <w:szCs w:val="24"/>
        </w:rPr>
        <w:t xml:space="preserve"> las delegaciones intercambiarán propuestas de métodos para determinar el contenido neto en aerosoles.</w:t>
      </w:r>
    </w:p>
    <w:p w14:paraId="36BCEE4E" w14:textId="3462541C" w:rsidR="004F3547" w:rsidRDefault="00C60543" w:rsidP="002D3887">
      <w:pPr>
        <w:widowControl w:val="0"/>
        <w:autoSpaceDE w:val="0"/>
        <w:autoSpaceDN w:val="0"/>
        <w:adjustRightInd w:val="0"/>
        <w:jc w:val="both"/>
        <w:rPr>
          <w:rFonts w:eastAsia="Arial" w:cs="Arial"/>
        </w:rPr>
      </w:pPr>
      <w:r w:rsidRPr="74B1ABF4">
        <w:rPr>
          <w:rFonts w:eastAsia="Arial" w:cs="Arial"/>
        </w:rPr>
        <w:t xml:space="preserve">El documento de </w:t>
      </w:r>
      <w:proofErr w:type="gramStart"/>
      <w:r w:rsidRPr="74B1ABF4">
        <w:rPr>
          <w:rFonts w:eastAsia="Arial" w:cs="Arial"/>
        </w:rPr>
        <w:t>trabajo</w:t>
      </w:r>
      <w:r w:rsidR="3FC8C280" w:rsidRPr="74B1ABF4">
        <w:rPr>
          <w:rFonts w:eastAsia="Arial" w:cs="Arial"/>
        </w:rPr>
        <w:t>,</w:t>
      </w:r>
      <w:proofErr w:type="gramEnd"/>
      <w:r w:rsidR="3FC8C280" w:rsidRPr="74B1ABF4">
        <w:rPr>
          <w:rFonts w:eastAsia="Arial" w:cs="Arial"/>
        </w:rPr>
        <w:t xml:space="preserve"> </w:t>
      </w:r>
      <w:r w:rsidRPr="74B1ABF4">
        <w:rPr>
          <w:rFonts w:eastAsia="Arial" w:cs="Arial"/>
        </w:rPr>
        <w:t xml:space="preserve">consta como </w:t>
      </w:r>
      <w:r w:rsidRPr="74B1ABF4">
        <w:rPr>
          <w:rFonts w:eastAsia="Arial" w:cs="Arial"/>
          <w:b/>
          <w:bCs/>
        </w:rPr>
        <w:t>Agregado IV</w:t>
      </w:r>
      <w:r w:rsidRPr="74B1ABF4">
        <w:rPr>
          <w:rFonts w:eastAsia="Arial" w:cs="Arial"/>
        </w:rPr>
        <w:t>.</w:t>
      </w:r>
    </w:p>
    <w:p w14:paraId="30DB153F" w14:textId="5BE2C469" w:rsidR="00084353" w:rsidRDefault="00084353" w:rsidP="002D3887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lang w:val="es-UY"/>
        </w:rPr>
      </w:pPr>
    </w:p>
    <w:p w14:paraId="2595C976" w14:textId="77777777" w:rsidR="002D3887" w:rsidRDefault="002D3887" w:rsidP="002D3887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lang w:val="es-UY"/>
        </w:rPr>
      </w:pPr>
    </w:p>
    <w:p w14:paraId="30DB1540" w14:textId="3AF49102" w:rsidR="00233BC3" w:rsidRDefault="00A511F5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>IN</w:t>
      </w:r>
      <w:r w:rsidR="003C44DB">
        <w:rPr>
          <w:rFonts w:ascii="Arial" w:hAnsi="Arial" w:cs="Arial"/>
          <w:b/>
        </w:rPr>
        <w:t>S</w:t>
      </w:r>
      <w:r w:rsidRPr="00D661C6">
        <w:rPr>
          <w:rFonts w:ascii="Arial" w:hAnsi="Arial" w:cs="Arial"/>
          <w:b/>
        </w:rPr>
        <w:t>TRUMENTOS</w:t>
      </w:r>
    </w:p>
    <w:p w14:paraId="30DB1541" w14:textId="77777777" w:rsidR="00B252E8" w:rsidRDefault="00B252E8" w:rsidP="00B252E8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</w:rPr>
      </w:pPr>
    </w:p>
    <w:p w14:paraId="30DB1542" w14:textId="7B95ADCE" w:rsidR="00B252E8" w:rsidRPr="00B252E8" w:rsidRDefault="00B252E8" w:rsidP="00B252E8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La delegación de Brasil no participó en </w:t>
      </w:r>
      <w:r w:rsidR="00AD32DB">
        <w:rPr>
          <w:rFonts w:ascii="Arial" w:hAnsi="Arial" w:cs="Arial"/>
        </w:rPr>
        <w:t>el tratamiento de estos temas</w:t>
      </w:r>
      <w:r w:rsidR="003C44DB">
        <w:rPr>
          <w:rFonts w:ascii="Arial" w:hAnsi="Arial" w:cs="Arial"/>
        </w:rPr>
        <w:t xml:space="preserve"> y por lo tanto el punto queda a consideración de dicha delegación.</w:t>
      </w:r>
      <w:r w:rsidR="00AD32DB">
        <w:rPr>
          <w:rFonts w:ascii="Arial" w:hAnsi="Arial" w:cs="Arial"/>
        </w:rPr>
        <w:t xml:space="preserve"> </w:t>
      </w:r>
    </w:p>
    <w:p w14:paraId="30DB1543" w14:textId="77777777" w:rsidR="00ED1FE8" w:rsidRDefault="00ED1FE8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0DB1544" w14:textId="085951E2" w:rsidR="00B252E8" w:rsidRDefault="00B252E8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  <w:r w:rsidRPr="74B1ABF4">
        <w:rPr>
          <w:rFonts w:cs="Arial"/>
        </w:rPr>
        <w:t>De acuerdo a lo consensuado en la últ</w:t>
      </w:r>
      <w:r w:rsidR="35454927" w:rsidRPr="74B1ABF4">
        <w:rPr>
          <w:rFonts w:cs="Arial"/>
        </w:rPr>
        <w:t>i</w:t>
      </w:r>
      <w:r w:rsidRPr="74B1ABF4">
        <w:rPr>
          <w:rFonts w:cs="Arial"/>
        </w:rPr>
        <w:t xml:space="preserve">ma reunión, respecto a la unificación de los P. Res. GMC </w:t>
      </w:r>
      <w:proofErr w:type="spellStart"/>
      <w:r w:rsidRPr="74B1ABF4">
        <w:rPr>
          <w:rFonts w:cs="Arial"/>
        </w:rPr>
        <w:t>N°</w:t>
      </w:r>
      <w:proofErr w:type="spellEnd"/>
      <w:r w:rsidRPr="74B1ABF4">
        <w:rPr>
          <w:rFonts w:cs="Arial"/>
        </w:rPr>
        <w:t xml:space="preserve"> 16/19 y </w:t>
      </w:r>
      <w:proofErr w:type="spellStart"/>
      <w:r w:rsidRPr="74B1ABF4">
        <w:rPr>
          <w:rFonts w:cs="Arial"/>
        </w:rPr>
        <w:t>N°</w:t>
      </w:r>
      <w:proofErr w:type="spellEnd"/>
      <w:r w:rsidRPr="74B1ABF4">
        <w:rPr>
          <w:rFonts w:cs="Arial"/>
        </w:rPr>
        <w:t xml:space="preserve"> 17/19, se tomó como documento de trabajo el </w:t>
      </w:r>
      <w:r w:rsidR="47F4DA31" w:rsidRPr="74B1ABF4">
        <w:rPr>
          <w:rFonts w:cs="Arial"/>
        </w:rPr>
        <w:t>propuesto por la</w:t>
      </w:r>
      <w:r w:rsidR="00074AD3" w:rsidRPr="74B1ABF4">
        <w:rPr>
          <w:rFonts w:cs="Arial"/>
        </w:rPr>
        <w:t xml:space="preserve"> delegación de Argentina, compartido con las demás delegaciones previo a esta reunión.</w:t>
      </w:r>
    </w:p>
    <w:p w14:paraId="5743694B" w14:textId="77777777" w:rsidR="00074AD3" w:rsidRDefault="00074AD3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</w:p>
    <w:p w14:paraId="6C911AA8" w14:textId="286106F2" w:rsidR="008D0E04" w:rsidRDefault="008D0E04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  <w:r>
        <w:rPr>
          <w:rFonts w:cs="Arial"/>
        </w:rPr>
        <w:t xml:space="preserve">Las delegaciones de Argentina, Paraguay y Uruguay finalizaron el </w:t>
      </w:r>
      <w:proofErr w:type="spellStart"/>
      <w:proofErr w:type="gramStart"/>
      <w:r>
        <w:rPr>
          <w:rFonts w:cs="Arial"/>
        </w:rPr>
        <w:t>P.Res</w:t>
      </w:r>
      <w:proofErr w:type="spellEnd"/>
      <w:proofErr w:type="gramEnd"/>
      <w:r>
        <w:rPr>
          <w:rFonts w:cs="Arial"/>
        </w:rPr>
        <w:t xml:space="preserve"> que unifica estos dos proyectos.</w:t>
      </w:r>
    </w:p>
    <w:p w14:paraId="2D544CBB" w14:textId="77777777" w:rsidR="003C44DB" w:rsidRDefault="003C44DB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</w:p>
    <w:p w14:paraId="339988AB" w14:textId="5F4BE292" w:rsidR="008D0E04" w:rsidRPr="00B252E8" w:rsidRDefault="008D0E04" w:rsidP="74B1ABF4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  <w:r w:rsidRPr="74B1ABF4">
        <w:rPr>
          <w:rFonts w:cs="Arial"/>
        </w:rPr>
        <w:t>Qued</w:t>
      </w:r>
      <w:r w:rsidR="00B26F04" w:rsidRPr="74B1ABF4">
        <w:rPr>
          <w:rFonts w:cs="Arial"/>
        </w:rPr>
        <w:t>a</w:t>
      </w:r>
      <w:r w:rsidRPr="74B1ABF4">
        <w:rPr>
          <w:rFonts w:cs="Arial"/>
        </w:rPr>
        <w:t xml:space="preserve"> pendiente el análisis por parte de la delegación de Brasil, y</w:t>
      </w:r>
      <w:r w:rsidR="00B26F04" w:rsidRPr="74B1ABF4">
        <w:rPr>
          <w:rFonts w:cs="Arial"/>
        </w:rPr>
        <w:t xml:space="preserve">, en caso de no existir </w:t>
      </w:r>
      <w:r w:rsidR="6ABDF699" w:rsidRPr="74B1ABF4">
        <w:rPr>
          <w:rFonts w:cs="Arial"/>
        </w:rPr>
        <w:t>o</w:t>
      </w:r>
      <w:r w:rsidR="00B26F04" w:rsidRPr="74B1ABF4">
        <w:rPr>
          <w:rFonts w:cs="Arial"/>
        </w:rPr>
        <w:t xml:space="preserve">bservaciones, </w:t>
      </w:r>
      <w:r w:rsidR="00EF70B1">
        <w:rPr>
          <w:rFonts w:cs="Arial"/>
        </w:rPr>
        <w:t>será elaborada l</w:t>
      </w:r>
      <w:r w:rsidR="591F0533" w:rsidRPr="74B1ABF4">
        <w:rPr>
          <w:rFonts w:cs="Arial"/>
        </w:rPr>
        <w:t>a versión en</w:t>
      </w:r>
      <w:r w:rsidR="00B26F04" w:rsidRPr="74B1ABF4">
        <w:rPr>
          <w:rFonts w:cs="Arial"/>
        </w:rPr>
        <w:t xml:space="preserve"> </w:t>
      </w:r>
      <w:r w:rsidR="00EF70B1">
        <w:rPr>
          <w:rFonts w:cs="Arial"/>
        </w:rPr>
        <w:t>p</w:t>
      </w:r>
      <w:r w:rsidR="00B26F04" w:rsidRPr="74B1ABF4">
        <w:rPr>
          <w:rFonts w:cs="Arial"/>
        </w:rPr>
        <w:t>ortugués.</w:t>
      </w:r>
    </w:p>
    <w:p w14:paraId="30DB1545" w14:textId="77777777" w:rsidR="00ED1FE8" w:rsidRDefault="00ED1FE8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color w:val="FF0000"/>
        </w:rPr>
      </w:pPr>
    </w:p>
    <w:p w14:paraId="67BC4C86" w14:textId="4FE34919" w:rsidR="00791DBC" w:rsidRPr="00C60543" w:rsidRDefault="00791DBC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C60543">
        <w:rPr>
          <w:rFonts w:cs="Arial"/>
          <w:bCs/>
        </w:rPr>
        <w:t>El P.</w:t>
      </w:r>
      <w:r w:rsidR="00142DE1">
        <w:rPr>
          <w:rFonts w:cs="Arial"/>
          <w:bCs/>
        </w:rPr>
        <w:t xml:space="preserve"> </w:t>
      </w:r>
      <w:r w:rsidRPr="00C60543">
        <w:rPr>
          <w:rFonts w:cs="Arial"/>
          <w:bCs/>
        </w:rPr>
        <w:t xml:space="preserve">Res uniendo los </w:t>
      </w:r>
      <w:proofErr w:type="spellStart"/>
      <w:proofErr w:type="gramStart"/>
      <w:r w:rsidRPr="00C60543">
        <w:rPr>
          <w:rFonts w:cs="Arial"/>
          <w:bCs/>
        </w:rPr>
        <w:t>P.Res</w:t>
      </w:r>
      <w:proofErr w:type="spellEnd"/>
      <w:proofErr w:type="gramEnd"/>
      <w:r w:rsidR="00EF70B1">
        <w:rPr>
          <w:rFonts w:cs="Arial"/>
          <w:bCs/>
        </w:rPr>
        <w:t>.</w:t>
      </w:r>
      <w:r w:rsidRPr="00C60543">
        <w:rPr>
          <w:rFonts w:cs="Arial"/>
          <w:bCs/>
        </w:rPr>
        <w:t xml:space="preserve"> </w:t>
      </w:r>
      <w:proofErr w:type="spellStart"/>
      <w:r w:rsidRPr="00C60543">
        <w:rPr>
          <w:rFonts w:cs="Arial"/>
          <w:bCs/>
        </w:rPr>
        <w:t>Nº</w:t>
      </w:r>
      <w:proofErr w:type="spellEnd"/>
      <w:r w:rsidRPr="00C60543">
        <w:rPr>
          <w:rFonts w:cs="Arial"/>
          <w:bCs/>
        </w:rPr>
        <w:t xml:space="preserve"> 16/19 y </w:t>
      </w:r>
      <w:proofErr w:type="spellStart"/>
      <w:r w:rsidRPr="00C60543">
        <w:rPr>
          <w:rFonts w:cs="Arial"/>
          <w:bCs/>
        </w:rPr>
        <w:t>Nº</w:t>
      </w:r>
      <w:proofErr w:type="spellEnd"/>
      <w:r w:rsidRPr="00C60543">
        <w:rPr>
          <w:rFonts w:cs="Arial"/>
          <w:bCs/>
        </w:rPr>
        <w:t xml:space="preserve"> 17/19 </w:t>
      </w:r>
      <w:r w:rsidR="00C60543" w:rsidRPr="00C60543">
        <w:rPr>
          <w:rFonts w:cs="Arial"/>
          <w:bCs/>
        </w:rPr>
        <w:t xml:space="preserve">en español, consta como </w:t>
      </w:r>
      <w:r w:rsidR="00C60543" w:rsidRPr="00C60543">
        <w:rPr>
          <w:rFonts w:cs="Arial"/>
          <w:b/>
        </w:rPr>
        <w:t>Agregado V</w:t>
      </w:r>
      <w:r w:rsidR="00C60543" w:rsidRPr="00C60543">
        <w:rPr>
          <w:rFonts w:cs="Arial"/>
          <w:bCs/>
        </w:rPr>
        <w:t>.</w:t>
      </w:r>
    </w:p>
    <w:p w14:paraId="30DB1554" w14:textId="7483E12D" w:rsidR="0001645C" w:rsidRDefault="0001645C" w:rsidP="002D3887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0262775C" w14:textId="77777777" w:rsidR="002D3887" w:rsidRPr="002D3887" w:rsidRDefault="002D3887" w:rsidP="002D3887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30DB1555" w14:textId="77777777" w:rsidR="003864EE" w:rsidRPr="00D661C6" w:rsidRDefault="0001645C" w:rsidP="00FD6AE3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>INCORPORACIONES A LOS OJN</w:t>
      </w:r>
    </w:p>
    <w:p w14:paraId="30DB1556" w14:textId="77777777" w:rsidR="00890B40" w:rsidRDefault="00890B40" w:rsidP="00890B40">
      <w:pPr>
        <w:rPr>
          <w:rFonts w:cs="Arial"/>
          <w:b/>
          <w:highlight w:val="yellow"/>
          <w:lang w:val="es-ES"/>
        </w:rPr>
      </w:pPr>
    </w:p>
    <w:p w14:paraId="30DB155C" w14:textId="2B65402B" w:rsidR="00BB7289" w:rsidRPr="00335C96" w:rsidRDefault="3972D354" w:rsidP="74B1ABF4">
      <w:pPr>
        <w:suppressAutoHyphens/>
        <w:autoSpaceDN w:val="0"/>
        <w:jc w:val="both"/>
        <w:textAlignment w:val="baseline"/>
        <w:rPr>
          <w:rFonts w:cs="Arial"/>
        </w:rPr>
      </w:pPr>
      <w:r w:rsidRPr="74B1ABF4">
        <w:rPr>
          <w:rFonts w:cs="Arial"/>
        </w:rPr>
        <w:t>El listado de incorporación a los OJN no sufrió modificaciones.</w:t>
      </w:r>
    </w:p>
    <w:p w14:paraId="13A55CDC" w14:textId="5DB7884E" w:rsidR="74B1ABF4" w:rsidRDefault="74B1ABF4" w:rsidP="74B1ABF4">
      <w:pPr>
        <w:jc w:val="both"/>
        <w:rPr>
          <w:szCs w:val="24"/>
        </w:rPr>
      </w:pPr>
    </w:p>
    <w:p w14:paraId="64F4F924" w14:textId="77777777" w:rsidR="00142DE1" w:rsidRDefault="00142DE1" w:rsidP="74B1ABF4">
      <w:pPr>
        <w:jc w:val="both"/>
        <w:rPr>
          <w:szCs w:val="24"/>
        </w:rPr>
      </w:pPr>
    </w:p>
    <w:p w14:paraId="30DB155D" w14:textId="133B3549" w:rsidR="00902837" w:rsidRPr="00335C96" w:rsidRDefault="00902837" w:rsidP="74B1ABF4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ascii="Arial" w:hAnsi="Arial" w:cs="Arial"/>
          <w:b/>
          <w:bCs/>
        </w:rPr>
      </w:pPr>
      <w:r w:rsidRPr="74B1ABF4">
        <w:rPr>
          <w:rFonts w:ascii="Arial" w:hAnsi="Arial" w:cs="Arial"/>
          <w:b/>
          <w:bCs/>
        </w:rPr>
        <w:t xml:space="preserve">GRADO DE AVANCE DEL PROGRAMA DE TRABAJO DEL PERÍODO </w:t>
      </w:r>
      <w:r w:rsidR="00902762" w:rsidRPr="74B1ABF4">
        <w:rPr>
          <w:rFonts w:ascii="Arial" w:hAnsi="Arial" w:cs="Arial"/>
          <w:b/>
          <w:bCs/>
        </w:rPr>
        <w:t>2021-2022</w:t>
      </w:r>
    </w:p>
    <w:p w14:paraId="30DB155E" w14:textId="77777777" w:rsidR="008109B5" w:rsidRPr="00335C96" w:rsidRDefault="008109B5" w:rsidP="008109B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highlight w:val="yellow"/>
          <w:lang w:val="es-ES"/>
        </w:rPr>
      </w:pPr>
    </w:p>
    <w:p w14:paraId="1119630A" w14:textId="7D3FE7E8" w:rsidR="00142DE1" w:rsidRDefault="00335C96" w:rsidP="002D3887">
      <w:pPr>
        <w:jc w:val="both"/>
        <w:rPr>
          <w:rFonts w:eastAsia="Arial" w:cs="Arial"/>
          <w:kern w:val="1"/>
        </w:rPr>
      </w:pPr>
      <w:r w:rsidRPr="74B1ABF4">
        <w:rPr>
          <w:rFonts w:eastAsia="Arial" w:cs="Arial"/>
          <w:kern w:val="1"/>
        </w:rPr>
        <w:t xml:space="preserve">El informe sobre el grado de avance del Programa de Trabajo 2021 – 2022, en el formato del Anexo III de la </w:t>
      </w:r>
      <w:proofErr w:type="spellStart"/>
      <w:r w:rsidRPr="74B1ABF4">
        <w:rPr>
          <w:rFonts w:eastAsia="Arial" w:cs="Arial"/>
          <w:kern w:val="1"/>
        </w:rPr>
        <w:t>Dec</w:t>
      </w:r>
      <w:proofErr w:type="spellEnd"/>
      <w:r w:rsidRPr="74B1ABF4">
        <w:rPr>
          <w:rFonts w:eastAsia="Arial" w:cs="Arial"/>
          <w:kern w:val="1"/>
        </w:rPr>
        <w:t xml:space="preserve">. CMC </w:t>
      </w:r>
      <w:proofErr w:type="spellStart"/>
      <w:r w:rsidRPr="74B1ABF4">
        <w:rPr>
          <w:rFonts w:eastAsia="Arial" w:cs="Arial"/>
          <w:kern w:val="1"/>
        </w:rPr>
        <w:t>Nº</w:t>
      </w:r>
      <w:proofErr w:type="spellEnd"/>
      <w:r w:rsidRPr="74B1ABF4">
        <w:rPr>
          <w:rFonts w:eastAsia="Arial" w:cs="Arial"/>
          <w:kern w:val="1"/>
        </w:rPr>
        <w:t xml:space="preserve"> 08/20, consta en el </w:t>
      </w:r>
      <w:r w:rsidRPr="74B1ABF4">
        <w:rPr>
          <w:rFonts w:eastAsia="Arial" w:cs="Arial"/>
          <w:b/>
          <w:bCs/>
          <w:kern w:val="1"/>
        </w:rPr>
        <w:t>Agregado V</w:t>
      </w:r>
      <w:r w:rsidR="00D82A66" w:rsidRPr="74B1ABF4">
        <w:rPr>
          <w:rFonts w:eastAsia="Arial" w:cs="Arial"/>
          <w:b/>
          <w:bCs/>
          <w:kern w:val="1"/>
        </w:rPr>
        <w:t>I</w:t>
      </w:r>
      <w:r w:rsidRPr="74B1ABF4">
        <w:rPr>
          <w:rFonts w:eastAsia="Arial" w:cs="Arial"/>
          <w:kern w:val="1"/>
        </w:rPr>
        <w:t xml:space="preserve"> y se eleva a Coordinadores Nacionales para su consideración.</w:t>
      </w:r>
    </w:p>
    <w:p w14:paraId="17B0AC90" w14:textId="1689A937" w:rsidR="00EF70B1" w:rsidRDefault="00EF70B1" w:rsidP="002D3887">
      <w:pPr>
        <w:jc w:val="both"/>
        <w:rPr>
          <w:rFonts w:eastAsia="Arial" w:cs="Arial"/>
          <w:kern w:val="1"/>
        </w:rPr>
      </w:pPr>
    </w:p>
    <w:p w14:paraId="3A2D5D94" w14:textId="77777777" w:rsidR="002D3887" w:rsidRPr="00674BA9" w:rsidRDefault="002D3887" w:rsidP="002D3887">
      <w:pPr>
        <w:jc w:val="both"/>
        <w:rPr>
          <w:rFonts w:eastAsia="Arial" w:cs="Arial"/>
          <w:kern w:val="1"/>
        </w:rPr>
      </w:pPr>
    </w:p>
    <w:p w14:paraId="30DB1564" w14:textId="77777777" w:rsidR="00763CDF" w:rsidRPr="00D661C6" w:rsidRDefault="00763CDF" w:rsidP="002D3887">
      <w:pPr>
        <w:pStyle w:val="Sangradetextonormal"/>
        <w:numPr>
          <w:ilvl w:val="0"/>
          <w:numId w:val="33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 xml:space="preserve">AGENDA PARA LA </w:t>
      </w:r>
      <w:r w:rsidR="0014323F" w:rsidRPr="00D661C6">
        <w:rPr>
          <w:rFonts w:ascii="Arial" w:hAnsi="Arial" w:cs="Arial"/>
          <w:b/>
        </w:rPr>
        <w:t>PR</w:t>
      </w:r>
      <w:r w:rsidRPr="00D661C6">
        <w:rPr>
          <w:rFonts w:ascii="Arial" w:hAnsi="Arial" w:cs="Arial"/>
          <w:b/>
        </w:rPr>
        <w:t>ÓXIMA REUNIÓN</w:t>
      </w:r>
    </w:p>
    <w:p w14:paraId="30DB1565" w14:textId="77777777" w:rsidR="002415AA" w:rsidRPr="00D661C6" w:rsidRDefault="002415AA" w:rsidP="00233BC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0DB1566" w14:textId="38CF51F3" w:rsidR="004A6391" w:rsidRDefault="007F37B2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La Agenda de la próxima reunión consta </w:t>
      </w:r>
      <w:r w:rsidRPr="0084786A">
        <w:t xml:space="preserve">como </w:t>
      </w:r>
      <w:r w:rsidRPr="00335C96">
        <w:rPr>
          <w:b/>
        </w:rPr>
        <w:t xml:space="preserve">Agregado </w:t>
      </w:r>
      <w:r w:rsidR="00D661C6" w:rsidRPr="00335C96">
        <w:rPr>
          <w:b/>
        </w:rPr>
        <w:t>V</w:t>
      </w:r>
      <w:r w:rsidR="007B2DC5" w:rsidRPr="00335C96">
        <w:rPr>
          <w:b/>
        </w:rPr>
        <w:t>I</w:t>
      </w:r>
      <w:r w:rsidR="002C0F40">
        <w:rPr>
          <w:b/>
        </w:rPr>
        <w:t>I</w:t>
      </w:r>
      <w:r w:rsidRPr="00335C96">
        <w:t>.</w:t>
      </w:r>
    </w:p>
    <w:p w14:paraId="0487BA30" w14:textId="77777777" w:rsidR="00142DE1" w:rsidRPr="00D661C6" w:rsidRDefault="00142DE1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0DB1567" w14:textId="77777777" w:rsidR="004D6BE9" w:rsidRPr="00D661C6" w:rsidRDefault="004D6BE9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30DB1568" w14:textId="77777777" w:rsidR="007F37B2" w:rsidRPr="00D661C6" w:rsidRDefault="007F37B2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b/>
        </w:rPr>
      </w:pPr>
      <w:r w:rsidRPr="00D661C6">
        <w:rPr>
          <w:b/>
        </w:rPr>
        <w:t>LISTA DE AGREGADOS</w:t>
      </w:r>
    </w:p>
    <w:p w14:paraId="30DB1569" w14:textId="77777777" w:rsidR="004B7289" w:rsidRPr="00D661C6" w:rsidRDefault="004B7289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0DB156A" w14:textId="77777777" w:rsidR="007F37B2" w:rsidRPr="00D661C6" w:rsidRDefault="007F37B2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Los Agregados que forman parte del Acta son los siguientes: </w:t>
      </w:r>
    </w:p>
    <w:p w14:paraId="30DB156B" w14:textId="77777777" w:rsidR="004B7289" w:rsidRPr="00D661C6" w:rsidRDefault="004B7289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843"/>
        <w:gridCol w:w="6800"/>
      </w:tblGrid>
      <w:tr w:rsidR="007F37B2" w:rsidRPr="00D661C6" w14:paraId="30DB156E" w14:textId="77777777" w:rsidTr="74B1ABF4">
        <w:trPr>
          <w:trHeight w:val="340"/>
        </w:trPr>
        <w:tc>
          <w:tcPr>
            <w:tcW w:w="1843" w:type="dxa"/>
            <w:shd w:val="clear" w:color="auto" w:fill="auto"/>
          </w:tcPr>
          <w:p w14:paraId="30DB156C" w14:textId="77777777" w:rsidR="007F37B2" w:rsidRPr="0084786A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rPr>
                <w:b/>
              </w:rPr>
              <w:t>Agregado I</w:t>
            </w:r>
          </w:p>
        </w:tc>
        <w:tc>
          <w:tcPr>
            <w:tcW w:w="6800" w:type="dxa"/>
            <w:shd w:val="clear" w:color="auto" w:fill="auto"/>
          </w:tcPr>
          <w:p w14:paraId="30DB156D" w14:textId="77777777" w:rsidR="007F37B2" w:rsidRPr="0084786A" w:rsidRDefault="007F37B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Lista de Participantes</w:t>
            </w:r>
          </w:p>
        </w:tc>
      </w:tr>
      <w:tr w:rsidR="006F4075" w:rsidRPr="00D661C6" w14:paraId="30DB1571" w14:textId="77777777" w:rsidTr="74B1ABF4">
        <w:trPr>
          <w:trHeight w:val="340"/>
        </w:trPr>
        <w:tc>
          <w:tcPr>
            <w:tcW w:w="1843" w:type="dxa"/>
            <w:shd w:val="clear" w:color="auto" w:fill="auto"/>
          </w:tcPr>
          <w:p w14:paraId="30DB156F" w14:textId="0EF29D0B" w:rsidR="006F4075" w:rsidRPr="0084786A" w:rsidRDefault="006F4075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t>Agregado</w:t>
            </w:r>
            <w:r w:rsidR="00EF70B1">
              <w:rPr>
                <w:b/>
              </w:rPr>
              <w:t xml:space="preserve"> </w:t>
            </w:r>
            <w:r w:rsidRPr="0084786A">
              <w:rPr>
                <w:b/>
              </w:rPr>
              <w:t>II</w:t>
            </w:r>
          </w:p>
        </w:tc>
        <w:tc>
          <w:tcPr>
            <w:tcW w:w="6800" w:type="dxa"/>
            <w:shd w:val="clear" w:color="auto" w:fill="auto"/>
          </w:tcPr>
          <w:p w14:paraId="30DB1570" w14:textId="77777777" w:rsidR="006F4075" w:rsidRPr="0084786A" w:rsidRDefault="006F407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t>Agenda de la Reunión</w:t>
            </w:r>
          </w:p>
        </w:tc>
      </w:tr>
      <w:tr w:rsidR="007F37B2" w:rsidRPr="00D661C6" w14:paraId="30DB1574" w14:textId="77777777" w:rsidTr="74B1ABF4">
        <w:trPr>
          <w:trHeight w:val="340"/>
        </w:trPr>
        <w:tc>
          <w:tcPr>
            <w:tcW w:w="1843" w:type="dxa"/>
            <w:shd w:val="clear" w:color="auto" w:fill="auto"/>
          </w:tcPr>
          <w:p w14:paraId="30DB1572" w14:textId="77777777" w:rsidR="004A6391" w:rsidRPr="0084786A" w:rsidRDefault="00024B9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84786A">
              <w:rPr>
                <w:b/>
              </w:rPr>
              <w:t>Agregado III</w:t>
            </w:r>
          </w:p>
        </w:tc>
        <w:tc>
          <w:tcPr>
            <w:tcW w:w="6800" w:type="dxa"/>
            <w:shd w:val="clear" w:color="auto" w:fill="auto"/>
          </w:tcPr>
          <w:p w14:paraId="30DB1573" w14:textId="5348124B" w:rsidR="004A6391" w:rsidRPr="00142DE1" w:rsidRDefault="002121F4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P. R</w:t>
            </w:r>
            <w:r w:rsidR="007B2DC5" w:rsidRPr="00335C96">
              <w:t>es</w:t>
            </w:r>
            <w:r w:rsidRPr="00335C96">
              <w:t>.</w:t>
            </w:r>
            <w:r w:rsidR="00846D6D">
              <w:t xml:space="preserve"> </w:t>
            </w:r>
            <w:proofErr w:type="spellStart"/>
            <w:r w:rsidR="00EF70B1">
              <w:t>N°</w:t>
            </w:r>
            <w:proofErr w:type="spellEnd"/>
            <w:r w:rsidR="00EF70B1">
              <w:t xml:space="preserve"> </w:t>
            </w:r>
            <w:r w:rsidR="00846D6D">
              <w:t>07/20</w:t>
            </w:r>
            <w:r w:rsidR="00FF098C">
              <w:t xml:space="preserve"> en </w:t>
            </w:r>
            <w:r w:rsidR="004E4ED5">
              <w:t>idiomas español y portugués</w:t>
            </w:r>
          </w:p>
        </w:tc>
      </w:tr>
      <w:tr w:rsidR="007F37B2" w:rsidRPr="00D661C6" w14:paraId="30DB1577" w14:textId="77777777" w:rsidTr="74B1ABF4">
        <w:trPr>
          <w:trHeight w:val="340"/>
        </w:trPr>
        <w:tc>
          <w:tcPr>
            <w:tcW w:w="1843" w:type="dxa"/>
            <w:shd w:val="clear" w:color="auto" w:fill="auto"/>
          </w:tcPr>
          <w:p w14:paraId="30DB1575" w14:textId="77777777" w:rsidR="007F37B2" w:rsidRPr="0084786A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84786A">
              <w:rPr>
                <w:b/>
              </w:rPr>
              <w:t>Agregado IV</w:t>
            </w:r>
          </w:p>
        </w:tc>
        <w:tc>
          <w:tcPr>
            <w:tcW w:w="6800" w:type="dxa"/>
            <w:shd w:val="clear" w:color="auto" w:fill="auto"/>
          </w:tcPr>
          <w:p w14:paraId="30DB1576" w14:textId="37EBF04E" w:rsidR="007F37B2" w:rsidRPr="00335C96" w:rsidRDefault="00846D6D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t xml:space="preserve">Documento de trabajo: Revisión de las Res. GMC </w:t>
            </w:r>
            <w:proofErr w:type="spellStart"/>
            <w:r>
              <w:t>Nº</w:t>
            </w:r>
            <w:proofErr w:type="spellEnd"/>
            <w:r>
              <w:t xml:space="preserve"> </w:t>
            </w:r>
            <w:r w:rsidR="006C62EE">
              <w:t xml:space="preserve">80/93 y </w:t>
            </w:r>
            <w:proofErr w:type="spellStart"/>
            <w:r w:rsidR="006C62EE">
              <w:t>Nº</w:t>
            </w:r>
            <w:proofErr w:type="spellEnd"/>
            <w:r w:rsidR="006C62EE">
              <w:t xml:space="preserve"> 54/94</w:t>
            </w:r>
          </w:p>
        </w:tc>
      </w:tr>
      <w:tr w:rsidR="007E5732" w:rsidRPr="00D661C6" w14:paraId="16328276" w14:textId="77777777" w:rsidTr="74B1ABF4">
        <w:trPr>
          <w:trHeight w:val="340"/>
        </w:trPr>
        <w:tc>
          <w:tcPr>
            <w:tcW w:w="1843" w:type="dxa"/>
            <w:shd w:val="clear" w:color="auto" w:fill="auto"/>
          </w:tcPr>
          <w:p w14:paraId="45286BD5" w14:textId="4ABB0858" w:rsidR="007E5732" w:rsidRPr="0084786A" w:rsidRDefault="007E573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>
              <w:rPr>
                <w:b/>
              </w:rPr>
              <w:t>Agregado V</w:t>
            </w:r>
          </w:p>
        </w:tc>
        <w:tc>
          <w:tcPr>
            <w:tcW w:w="6800" w:type="dxa"/>
            <w:shd w:val="clear" w:color="auto" w:fill="auto"/>
          </w:tcPr>
          <w:p w14:paraId="3ABD960F" w14:textId="0C7F61A7" w:rsidR="007E5732" w:rsidRDefault="00FF098C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C60543">
              <w:rPr>
                <w:rFonts w:cs="Arial"/>
                <w:bCs/>
              </w:rPr>
              <w:t>P.</w:t>
            </w:r>
            <w:r w:rsidR="00EF70B1">
              <w:rPr>
                <w:rFonts w:cs="Arial"/>
                <w:bCs/>
              </w:rPr>
              <w:t xml:space="preserve"> </w:t>
            </w:r>
            <w:r w:rsidRPr="00C60543">
              <w:rPr>
                <w:rFonts w:cs="Arial"/>
                <w:bCs/>
              </w:rPr>
              <w:t xml:space="preserve">Res uniendo los </w:t>
            </w:r>
            <w:proofErr w:type="spellStart"/>
            <w:proofErr w:type="gramStart"/>
            <w:r w:rsidRPr="00C60543">
              <w:rPr>
                <w:rFonts w:cs="Arial"/>
                <w:bCs/>
              </w:rPr>
              <w:t>P.Res</w:t>
            </w:r>
            <w:proofErr w:type="spellEnd"/>
            <w:proofErr w:type="gramEnd"/>
            <w:r w:rsidRPr="00C60543">
              <w:rPr>
                <w:rFonts w:cs="Arial"/>
                <w:bCs/>
              </w:rPr>
              <w:t xml:space="preserve"> </w:t>
            </w:r>
            <w:proofErr w:type="spellStart"/>
            <w:r w:rsidRPr="00C60543">
              <w:rPr>
                <w:rFonts w:cs="Arial"/>
                <w:bCs/>
              </w:rPr>
              <w:t>Nº</w:t>
            </w:r>
            <w:proofErr w:type="spellEnd"/>
            <w:r w:rsidRPr="00C60543">
              <w:rPr>
                <w:rFonts w:cs="Arial"/>
                <w:bCs/>
              </w:rPr>
              <w:t xml:space="preserve"> 16/19 y </w:t>
            </w:r>
            <w:proofErr w:type="spellStart"/>
            <w:r w:rsidRPr="00C60543">
              <w:rPr>
                <w:rFonts w:cs="Arial"/>
                <w:bCs/>
              </w:rPr>
              <w:t>Nº</w:t>
            </w:r>
            <w:proofErr w:type="spellEnd"/>
            <w:r w:rsidRPr="00C60543">
              <w:rPr>
                <w:rFonts w:cs="Arial"/>
                <w:bCs/>
              </w:rPr>
              <w:t xml:space="preserve"> 17/19 en español</w:t>
            </w:r>
          </w:p>
        </w:tc>
      </w:tr>
      <w:tr w:rsidR="007B2DC5" w:rsidRPr="00114475" w14:paraId="30DB157A" w14:textId="77777777" w:rsidTr="74B1ABF4">
        <w:trPr>
          <w:trHeight w:val="340"/>
        </w:trPr>
        <w:tc>
          <w:tcPr>
            <w:tcW w:w="1843" w:type="dxa"/>
            <w:shd w:val="clear" w:color="auto" w:fill="auto"/>
          </w:tcPr>
          <w:p w14:paraId="30DB1578" w14:textId="2AC3A782" w:rsidR="007B2DC5" w:rsidRPr="00335C96" w:rsidRDefault="007B2DC5" w:rsidP="007B2DC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 w:rsidRPr="00335C96">
              <w:rPr>
                <w:b/>
              </w:rPr>
              <w:t>Agregado V</w:t>
            </w:r>
            <w:r w:rsidR="007E5732">
              <w:rPr>
                <w:b/>
              </w:rPr>
              <w:t>I</w:t>
            </w:r>
          </w:p>
        </w:tc>
        <w:tc>
          <w:tcPr>
            <w:tcW w:w="6800" w:type="dxa"/>
            <w:shd w:val="clear" w:color="auto" w:fill="auto"/>
          </w:tcPr>
          <w:p w14:paraId="30DB1579" w14:textId="2AF5E9EC" w:rsidR="007B2DC5" w:rsidRPr="00335C96" w:rsidRDefault="23CECDD2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t>Informe sobre el grado de avance del programa de trabajo del período 20</w:t>
            </w:r>
            <w:r w:rsidR="0F36D86B">
              <w:t>2</w:t>
            </w:r>
            <w:r w:rsidR="7A94ACD3">
              <w:t>1</w:t>
            </w:r>
            <w:r>
              <w:t>-202</w:t>
            </w:r>
            <w:r w:rsidR="7A94ACD3">
              <w:t>2</w:t>
            </w:r>
          </w:p>
        </w:tc>
      </w:tr>
      <w:tr w:rsidR="007B2DC5" w:rsidRPr="00114475" w14:paraId="30DB157D" w14:textId="77777777" w:rsidTr="74B1ABF4">
        <w:trPr>
          <w:trHeight w:val="340"/>
        </w:trPr>
        <w:tc>
          <w:tcPr>
            <w:tcW w:w="1843" w:type="dxa"/>
            <w:shd w:val="clear" w:color="auto" w:fill="auto"/>
          </w:tcPr>
          <w:p w14:paraId="30DB157B" w14:textId="2EFDFA5F" w:rsidR="007B2DC5" w:rsidRPr="00335C96" w:rsidRDefault="007B2DC5" w:rsidP="007B2DC5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 w:rsidRPr="00335C96">
              <w:rPr>
                <w:b/>
              </w:rPr>
              <w:t>Agregado VI</w:t>
            </w:r>
            <w:r w:rsidR="007E5732">
              <w:rPr>
                <w:b/>
              </w:rPr>
              <w:t>I</w:t>
            </w:r>
          </w:p>
        </w:tc>
        <w:tc>
          <w:tcPr>
            <w:tcW w:w="6800" w:type="dxa"/>
            <w:shd w:val="clear" w:color="auto" w:fill="auto"/>
          </w:tcPr>
          <w:p w14:paraId="30DB157C" w14:textId="77777777" w:rsidR="007B2DC5" w:rsidRPr="00335C96" w:rsidRDefault="007B2DC5" w:rsidP="00B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335C96">
              <w:t>Agenda de la próxima reunión</w:t>
            </w:r>
          </w:p>
        </w:tc>
      </w:tr>
    </w:tbl>
    <w:p w14:paraId="30DB157E" w14:textId="77777777" w:rsidR="00A84DEA" w:rsidRDefault="00A84DEA" w:rsidP="004B7289"/>
    <w:p w14:paraId="30DB1582" w14:textId="77777777" w:rsidR="00A84DEA" w:rsidRPr="00114475" w:rsidRDefault="00A84DEA" w:rsidP="004B7289"/>
    <w:tbl>
      <w:tblPr>
        <w:tblW w:w="8643" w:type="dxa"/>
        <w:jc w:val="center"/>
        <w:tblLook w:val="04A0" w:firstRow="1" w:lastRow="0" w:firstColumn="1" w:lastColumn="0" w:noHBand="0" w:noVBand="1"/>
      </w:tblPr>
      <w:tblGrid>
        <w:gridCol w:w="4087"/>
        <w:gridCol w:w="4556"/>
      </w:tblGrid>
      <w:tr w:rsidR="007F37B2" w:rsidRPr="00114475" w14:paraId="30DB1595" w14:textId="77777777" w:rsidTr="00367C68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362093A6" w14:textId="77777777" w:rsidR="002D3887" w:rsidRDefault="002D3887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</w:p>
          <w:p w14:paraId="4877F164" w14:textId="77777777" w:rsidR="002D3887" w:rsidRDefault="002D3887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</w:p>
          <w:p w14:paraId="30DB1587" w14:textId="1ACD13A9" w:rsidR="007F37B2" w:rsidRPr="0002734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</w:t>
            </w:r>
          </w:p>
          <w:p w14:paraId="30DB1588" w14:textId="23A66426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45125D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Argentina</w:t>
            </w:r>
          </w:p>
          <w:p w14:paraId="30DB1589" w14:textId="77777777" w:rsidR="007F37B2" w:rsidRPr="0084786A" w:rsidRDefault="002C0F40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Miguel </w:t>
            </w:r>
            <w:proofErr w:type="spellStart"/>
            <w:r>
              <w:t>Br</w:t>
            </w:r>
            <w:r w:rsidR="00F95D40">
              <w:t>u</w:t>
            </w:r>
            <w:r>
              <w:t>z</w:t>
            </w:r>
            <w:r w:rsidR="00F95D40">
              <w:t>o</w:t>
            </w:r>
            <w:r>
              <w:t>ne</w:t>
            </w:r>
            <w:proofErr w:type="spellEnd"/>
          </w:p>
          <w:p w14:paraId="30DB158C" w14:textId="77777777" w:rsidR="006200E9" w:rsidRPr="00114475" w:rsidRDefault="006200E9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  <w:tc>
          <w:tcPr>
            <w:tcW w:w="4556" w:type="dxa"/>
            <w:shd w:val="clear" w:color="auto" w:fill="auto"/>
          </w:tcPr>
          <w:p w14:paraId="1278BA49" w14:textId="77777777" w:rsidR="002D3887" w:rsidRDefault="002D3887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</w:p>
          <w:p w14:paraId="5EC0B62B" w14:textId="77777777" w:rsidR="002D3887" w:rsidRDefault="002D3887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</w:p>
          <w:p w14:paraId="30DB158D" w14:textId="3C8F4116" w:rsidR="007F37B2" w:rsidRPr="00027349" w:rsidRDefault="00027349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</w:t>
            </w:r>
          </w:p>
          <w:p w14:paraId="30DB158E" w14:textId="3C746F9B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45125D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Paraguay</w:t>
            </w:r>
          </w:p>
          <w:p w14:paraId="30DB158F" w14:textId="77777777" w:rsidR="004271B2" w:rsidRPr="0084786A" w:rsidRDefault="002C0F40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 xml:space="preserve">Lilian </w:t>
            </w:r>
            <w:proofErr w:type="spellStart"/>
            <w:r>
              <w:t>Ramirez</w:t>
            </w:r>
            <w:proofErr w:type="spellEnd"/>
            <w:r>
              <w:t xml:space="preserve"> </w:t>
            </w:r>
          </w:p>
          <w:p w14:paraId="30DB1590" w14:textId="77777777" w:rsidR="007F37B2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0DB1594" w14:textId="77777777" w:rsidR="00A8145F" w:rsidRPr="00114475" w:rsidRDefault="00A8145F" w:rsidP="002D3887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</w:pPr>
          </w:p>
        </w:tc>
      </w:tr>
      <w:tr w:rsidR="007F37B2" w:rsidRPr="00114475" w14:paraId="30DB159E" w14:textId="77777777" w:rsidTr="00367C68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30DB1596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0DB1597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30DB1598" w14:textId="5E51A7E1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45125D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>elegación de Uruguay</w:t>
            </w:r>
          </w:p>
          <w:p w14:paraId="30DB1599" w14:textId="77777777" w:rsidR="00367C68" w:rsidRPr="00114475" w:rsidRDefault="004271B2" w:rsidP="00FF701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84786A">
              <w:t xml:space="preserve">Katherine </w:t>
            </w:r>
            <w:proofErr w:type="spellStart"/>
            <w:r w:rsidRPr="0084786A">
              <w:t>McConnell</w:t>
            </w:r>
            <w:proofErr w:type="spellEnd"/>
          </w:p>
        </w:tc>
        <w:tc>
          <w:tcPr>
            <w:tcW w:w="4556" w:type="dxa"/>
            <w:shd w:val="clear" w:color="auto" w:fill="auto"/>
          </w:tcPr>
          <w:p w14:paraId="30DB159A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0DB159B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30DB159C" w14:textId="2D2E9A0C" w:rsidR="004271B2" w:rsidRPr="00027349" w:rsidRDefault="004271B2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</w:t>
            </w:r>
            <w:r w:rsidR="0045125D">
              <w:rPr>
                <w:b/>
                <w:bCs/>
              </w:rPr>
              <w:t>d</w:t>
            </w:r>
            <w:r w:rsidRPr="00027349">
              <w:rPr>
                <w:b/>
                <w:bCs/>
              </w:rPr>
              <w:t xml:space="preserve">elegación de </w:t>
            </w:r>
            <w:r>
              <w:rPr>
                <w:b/>
                <w:bCs/>
              </w:rPr>
              <w:t>B</w:t>
            </w:r>
            <w:r w:rsidR="00652C13">
              <w:rPr>
                <w:b/>
                <w:bCs/>
              </w:rPr>
              <w:t>rasil</w:t>
            </w:r>
          </w:p>
          <w:p w14:paraId="4473DF97" w14:textId="77777777" w:rsidR="007F37B2" w:rsidRDefault="00A129CB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Fabiana M. </w:t>
            </w:r>
            <w:proofErr w:type="spellStart"/>
            <w:r>
              <w:rPr>
                <w:szCs w:val="24"/>
              </w:rPr>
              <w:t>Kawasse</w:t>
            </w:r>
            <w:proofErr w:type="spellEnd"/>
          </w:p>
          <w:p w14:paraId="6708E43B" w14:textId="77777777" w:rsidR="002D3887" w:rsidRDefault="002D3887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</w:p>
          <w:p w14:paraId="3EE944F2" w14:textId="77777777" w:rsidR="002D3887" w:rsidRDefault="002D3887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</w:p>
          <w:p w14:paraId="30DB159D" w14:textId="5B289502" w:rsidR="002D3887" w:rsidRPr="00BC5748" w:rsidRDefault="002D3887" w:rsidP="004271B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szCs w:val="24"/>
              </w:rPr>
            </w:pPr>
          </w:p>
        </w:tc>
      </w:tr>
    </w:tbl>
    <w:p w14:paraId="30DB15A2" w14:textId="77777777" w:rsidR="00AA2DA1" w:rsidRPr="00114475" w:rsidRDefault="00AA2DA1" w:rsidP="00FF7018"/>
    <w:sectPr w:rsidR="00AA2DA1" w:rsidRPr="00114475" w:rsidSect="003B107E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7" w:right="1701" w:bottom="1417" w:left="1701" w:header="680" w:footer="55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EEAB4" w14:textId="77777777" w:rsidR="00FF03AD" w:rsidRDefault="00FF03AD">
      <w:r>
        <w:separator/>
      </w:r>
    </w:p>
  </w:endnote>
  <w:endnote w:type="continuationSeparator" w:id="0">
    <w:p w14:paraId="6478C5B5" w14:textId="77777777" w:rsidR="00FF03AD" w:rsidRDefault="00FF03AD">
      <w:r>
        <w:continuationSeparator/>
      </w:r>
    </w:p>
  </w:endnote>
  <w:endnote w:type="continuationNotice" w:id="1">
    <w:p w14:paraId="70D124A5" w14:textId="77777777" w:rsidR="00FF03AD" w:rsidRDefault="00FF03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167752"/>
      <w:docPartObj>
        <w:docPartGallery w:val="Page Numbers (Bottom of Page)"/>
        <w:docPartUnique/>
      </w:docPartObj>
    </w:sdtPr>
    <w:sdtEndPr/>
    <w:sdtContent>
      <w:p w14:paraId="30DB15AB" w14:textId="77777777" w:rsidR="00FF7018" w:rsidRDefault="00A65436">
        <w:pPr>
          <w:pStyle w:val="Piedepgina"/>
          <w:jc w:val="right"/>
        </w:pPr>
        <w:r>
          <w:fldChar w:fldCharType="begin"/>
        </w:r>
        <w:r w:rsidR="00FF7018">
          <w:instrText>PAGE   \* MERGEFORMAT</w:instrText>
        </w:r>
        <w:r>
          <w:fldChar w:fldCharType="separate"/>
        </w:r>
        <w:r w:rsidR="00043965" w:rsidRPr="00043965">
          <w:rPr>
            <w:noProof/>
            <w:lang w:val="es-ES"/>
          </w:rPr>
          <w:t>3</w:t>
        </w:r>
        <w:r>
          <w:fldChar w:fldCharType="end"/>
        </w:r>
      </w:p>
    </w:sdtContent>
  </w:sdt>
  <w:p w14:paraId="30DB15AC" w14:textId="77777777" w:rsidR="00D455E3" w:rsidRPr="00D455E3" w:rsidRDefault="00D455E3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B15AE" w14:textId="77777777" w:rsidR="00FF7018" w:rsidRPr="00BA6337" w:rsidRDefault="00FF7018" w:rsidP="00FF7018">
    <w:pPr>
      <w:pStyle w:val="Piedepgina"/>
      <w:jc w:val="center"/>
      <w:rPr>
        <w:rFonts w:cs="Arial"/>
        <w:b/>
        <w:i/>
        <w:sz w:val="16"/>
        <w:lang w:val="es-ES"/>
      </w:rPr>
    </w:pPr>
    <w:bookmarkStart w:id="2" w:name="_Hlk113289326"/>
    <w:r w:rsidRPr="00BA6337">
      <w:rPr>
        <w:rFonts w:cs="Arial"/>
        <w:b/>
        <w:i/>
        <w:sz w:val="16"/>
        <w:lang w:val="es-ES"/>
      </w:rPr>
      <w:t>Secretaría del MERCOSUR</w:t>
    </w:r>
  </w:p>
  <w:p w14:paraId="30DB15AF" w14:textId="77777777" w:rsidR="00FF7018" w:rsidRPr="00BA6337" w:rsidRDefault="00FF7018" w:rsidP="00FF7018">
    <w:pPr>
      <w:pStyle w:val="Piedepgina"/>
      <w:jc w:val="center"/>
      <w:rPr>
        <w:rFonts w:cs="Arial"/>
        <w:b/>
        <w:sz w:val="16"/>
      </w:rPr>
    </w:pPr>
    <w:r w:rsidRPr="00BA6337">
      <w:rPr>
        <w:rFonts w:cs="Arial"/>
        <w:b/>
        <w:sz w:val="16"/>
      </w:rPr>
      <w:t xml:space="preserve">        Archivo Oficial</w:t>
    </w:r>
  </w:p>
  <w:p w14:paraId="30DB15B0" w14:textId="06765A30" w:rsidR="00FF7018" w:rsidRPr="00BA6337" w:rsidRDefault="00496488" w:rsidP="00FF7018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sz w:val="16"/>
        <w:lang w:val="fr-FR"/>
      </w:rPr>
      <w:t xml:space="preserve">        </w:t>
    </w:r>
    <w:r w:rsidR="00FF7018" w:rsidRPr="00BA6337">
      <w:rPr>
        <w:rFonts w:cs="Arial"/>
        <w:sz w:val="16"/>
        <w:lang w:val="fr-FR"/>
      </w:rPr>
      <w:t xml:space="preserve">  www.mercosur.int</w:t>
    </w:r>
  </w:p>
  <w:bookmarkEnd w:id="2"/>
  <w:p w14:paraId="30DB15B1" w14:textId="77777777" w:rsidR="00FF7018" w:rsidRPr="00FF7018" w:rsidRDefault="00FF701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B413E" w14:textId="77777777" w:rsidR="00FF03AD" w:rsidRDefault="00FF03AD">
      <w:r>
        <w:separator/>
      </w:r>
    </w:p>
  </w:footnote>
  <w:footnote w:type="continuationSeparator" w:id="0">
    <w:p w14:paraId="57FEFD7E" w14:textId="77777777" w:rsidR="00FF03AD" w:rsidRDefault="00FF03AD">
      <w:r>
        <w:continuationSeparator/>
      </w:r>
    </w:p>
  </w:footnote>
  <w:footnote w:type="continuationNotice" w:id="1">
    <w:p w14:paraId="4ADD397E" w14:textId="77777777" w:rsidR="00FF03AD" w:rsidRDefault="00FF03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B15A9" w14:textId="77777777" w:rsidR="00D455E3" w:rsidRDefault="00D455E3" w:rsidP="00F825F3">
    <w:pPr>
      <w:pStyle w:val="Encabezado"/>
      <w:ind w:left="-284"/>
    </w:pPr>
  </w:p>
  <w:p w14:paraId="30DB15AA" w14:textId="77777777" w:rsidR="00D455E3" w:rsidRDefault="00496488">
    <w:pPr>
      <w:pStyle w:val="Encabezado"/>
    </w:pPr>
    <w:r>
      <w:rPr>
        <w:noProof/>
        <w:snapToGrid/>
        <w:lang w:val="es-UY" w:eastAsia="es-UY"/>
      </w:rPr>
      <w:pict w14:anchorId="30DB15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.35pt;margin-top:161.45pt;width:428.5pt;height:310.25pt;z-index:-251657728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B15AD" w14:textId="77777777" w:rsidR="00FF7018" w:rsidRDefault="00E520B5">
    <w:pPr>
      <w:pStyle w:val="Encabezado"/>
    </w:pPr>
    <w:r>
      <w:rPr>
        <w:noProof/>
        <w:snapToGrid/>
        <w:lang w:val="es-UY" w:eastAsia="es-UY"/>
      </w:rPr>
      <w:drawing>
        <wp:anchor distT="0" distB="0" distL="114300" distR="114300" simplePos="0" relativeHeight="251657728" behindDoc="1" locked="0" layoutInCell="0" allowOverlap="1" wp14:anchorId="30DB15B3" wp14:editId="30DB15B4">
          <wp:simplePos x="0" y="0"/>
          <wp:positionH relativeFrom="margin">
            <wp:posOffset>-57785</wp:posOffset>
          </wp:positionH>
          <wp:positionV relativeFrom="margin">
            <wp:posOffset>2645410</wp:posOffset>
          </wp:positionV>
          <wp:extent cx="5400675" cy="3293745"/>
          <wp:effectExtent l="0" t="0" r="9525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7018">
      <w:rPr>
        <w:noProof/>
        <w:lang w:val="es-UY" w:eastAsia="es-UY"/>
      </w:rPr>
      <w:drawing>
        <wp:anchor distT="0" distB="0" distL="114300" distR="114300" simplePos="0" relativeHeight="251656704" behindDoc="0" locked="0" layoutInCell="0" allowOverlap="1" wp14:anchorId="30DB15B5" wp14:editId="30DB15B6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018">
      <w:rPr>
        <w:noProof/>
        <w:lang w:val="es-UY" w:eastAsia="es-UY"/>
      </w:rPr>
      <w:drawing>
        <wp:inline distT="0" distB="0" distL="0" distR="0" wp14:anchorId="30DB15B7" wp14:editId="30DB15B8">
          <wp:extent cx="1199515" cy="760095"/>
          <wp:effectExtent l="0" t="0" r="635" b="1905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489A"/>
    <w:multiLevelType w:val="hybridMultilevel"/>
    <w:tmpl w:val="54606AA4"/>
    <w:lvl w:ilvl="0" w:tplc="49BC25B0">
      <w:numFmt w:val="bullet"/>
      <w:lvlText w:val=""/>
      <w:lvlJc w:val="left"/>
      <w:pPr>
        <w:ind w:left="426" w:hanging="360"/>
      </w:pPr>
      <w:rPr>
        <w:rFonts w:ascii="Symbol" w:eastAsia="Times New Roman" w:hAnsi="Symbol" w:cs="Arial" w:hint="default"/>
        <w:color w:val="auto"/>
      </w:rPr>
    </w:lvl>
    <w:lvl w:ilvl="1" w:tplc="3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1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4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A08DF"/>
    <w:multiLevelType w:val="multilevel"/>
    <w:tmpl w:val="350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6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5B38"/>
    <w:multiLevelType w:val="hybridMultilevel"/>
    <w:tmpl w:val="80D63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24CD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3D7211"/>
    <w:multiLevelType w:val="hybridMultilevel"/>
    <w:tmpl w:val="7040A1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30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27"/>
  </w:num>
  <w:num w:numId="5">
    <w:abstractNumId w:val="28"/>
  </w:num>
  <w:num w:numId="6">
    <w:abstractNumId w:val="14"/>
  </w:num>
  <w:num w:numId="7">
    <w:abstractNumId w:val="3"/>
  </w:num>
  <w:num w:numId="8">
    <w:abstractNumId w:val="24"/>
  </w:num>
  <w:num w:numId="9">
    <w:abstractNumId w:val="13"/>
  </w:num>
  <w:num w:numId="10">
    <w:abstractNumId w:val="11"/>
  </w:num>
  <w:num w:numId="11">
    <w:abstractNumId w:val="10"/>
  </w:num>
  <w:num w:numId="12">
    <w:abstractNumId w:val="7"/>
  </w:num>
  <w:num w:numId="13">
    <w:abstractNumId w:val="6"/>
  </w:num>
  <w:num w:numId="14">
    <w:abstractNumId w:val="32"/>
  </w:num>
  <w:num w:numId="15">
    <w:abstractNumId w:val="29"/>
  </w:num>
  <w:num w:numId="16">
    <w:abstractNumId w:val="19"/>
  </w:num>
  <w:num w:numId="17">
    <w:abstractNumId w:val="22"/>
  </w:num>
  <w:num w:numId="18">
    <w:abstractNumId w:val="31"/>
  </w:num>
  <w:num w:numId="19">
    <w:abstractNumId w:val="23"/>
  </w:num>
  <w:num w:numId="20">
    <w:abstractNumId w:val="26"/>
  </w:num>
  <w:num w:numId="21">
    <w:abstractNumId w:val="25"/>
  </w:num>
  <w:num w:numId="22">
    <w:abstractNumId w:val="12"/>
  </w:num>
  <w:num w:numId="23">
    <w:abstractNumId w:val="5"/>
  </w:num>
  <w:num w:numId="24">
    <w:abstractNumId w:val="8"/>
  </w:num>
  <w:num w:numId="25">
    <w:abstractNumId w:val="20"/>
  </w:num>
  <w:num w:numId="26">
    <w:abstractNumId w:val="21"/>
  </w:num>
  <w:num w:numId="27">
    <w:abstractNumId w:val="4"/>
  </w:num>
  <w:num w:numId="28">
    <w:abstractNumId w:val="30"/>
  </w:num>
  <w:num w:numId="29">
    <w:abstractNumId w:val="1"/>
  </w:num>
  <w:num w:numId="30">
    <w:abstractNumId w:val="16"/>
  </w:num>
  <w:num w:numId="31">
    <w:abstractNumId w:val="17"/>
  </w:num>
  <w:num w:numId="32">
    <w:abstractNumId w:val="18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es-ES" w:vendorID="64" w:dllVersion="6" w:nlCheck="1" w:checkStyle="1"/>
  <w:activeWritingStyle w:appName="MSWord" w:lang="pt-BR" w:vendorID="64" w:dllVersion="4096" w:nlCheck="1" w:checkStyle="0"/>
  <w:activeWritingStyle w:appName="MSWord" w:lang="es-UY" w:vendorID="64" w:dllVersion="4096" w:nlCheck="1" w:checkStyle="0"/>
  <w:activeWritingStyle w:appName="MSWord" w:lang="es-ES" w:vendorID="64" w:dllVersion="4096" w:nlCheck="1" w:checkStyle="0"/>
  <w:activeWritingStyle w:appName="MSWord" w:lang="fr-FR" w:vendorID="64" w:dllVersion="4096" w:nlCheck="1" w:checkStyle="0"/>
  <w:activeWritingStyle w:appName="MSWord" w:lang="es-UY" w:vendorID="64" w:dllVersion="0" w:nlCheck="1" w:checkStyle="0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388"/>
    <w:rsid w:val="00004311"/>
    <w:rsid w:val="00005497"/>
    <w:rsid w:val="000065B0"/>
    <w:rsid w:val="00010710"/>
    <w:rsid w:val="000108BE"/>
    <w:rsid w:val="0001645C"/>
    <w:rsid w:val="00016835"/>
    <w:rsid w:val="00022E20"/>
    <w:rsid w:val="00023EF0"/>
    <w:rsid w:val="00024B94"/>
    <w:rsid w:val="00027349"/>
    <w:rsid w:val="0003028F"/>
    <w:rsid w:val="00030421"/>
    <w:rsid w:val="00031E31"/>
    <w:rsid w:val="00033561"/>
    <w:rsid w:val="00035B6F"/>
    <w:rsid w:val="00040BA1"/>
    <w:rsid w:val="00043370"/>
    <w:rsid w:val="00043733"/>
    <w:rsid w:val="00043965"/>
    <w:rsid w:val="00046707"/>
    <w:rsid w:val="00052F5D"/>
    <w:rsid w:val="00053704"/>
    <w:rsid w:val="00063C90"/>
    <w:rsid w:val="00063FE5"/>
    <w:rsid w:val="000647B1"/>
    <w:rsid w:val="000658C8"/>
    <w:rsid w:val="00074AD3"/>
    <w:rsid w:val="00076994"/>
    <w:rsid w:val="00084353"/>
    <w:rsid w:val="000867A9"/>
    <w:rsid w:val="00087509"/>
    <w:rsid w:val="00095DEC"/>
    <w:rsid w:val="000A5BCC"/>
    <w:rsid w:val="000B1A60"/>
    <w:rsid w:val="000B33AC"/>
    <w:rsid w:val="000B75BE"/>
    <w:rsid w:val="000D3DA6"/>
    <w:rsid w:val="000D44F4"/>
    <w:rsid w:val="000D4CFE"/>
    <w:rsid w:val="000E3684"/>
    <w:rsid w:val="000E468C"/>
    <w:rsid w:val="000E5EE3"/>
    <w:rsid w:val="000F1498"/>
    <w:rsid w:val="000F278F"/>
    <w:rsid w:val="000F3525"/>
    <w:rsid w:val="000F74AE"/>
    <w:rsid w:val="000F797C"/>
    <w:rsid w:val="00105B5B"/>
    <w:rsid w:val="001060CA"/>
    <w:rsid w:val="00110EE7"/>
    <w:rsid w:val="00114475"/>
    <w:rsid w:val="001158DE"/>
    <w:rsid w:val="00117616"/>
    <w:rsid w:val="00121FCC"/>
    <w:rsid w:val="0012708A"/>
    <w:rsid w:val="00127623"/>
    <w:rsid w:val="00135D62"/>
    <w:rsid w:val="00135F45"/>
    <w:rsid w:val="0014116E"/>
    <w:rsid w:val="00141E8F"/>
    <w:rsid w:val="00142DE1"/>
    <w:rsid w:val="0014323F"/>
    <w:rsid w:val="001460E3"/>
    <w:rsid w:val="0015734A"/>
    <w:rsid w:val="00160F56"/>
    <w:rsid w:val="001613D5"/>
    <w:rsid w:val="0016351C"/>
    <w:rsid w:val="00164EDD"/>
    <w:rsid w:val="0016505C"/>
    <w:rsid w:val="00165EDF"/>
    <w:rsid w:val="001662CE"/>
    <w:rsid w:val="001674CD"/>
    <w:rsid w:val="00167AF2"/>
    <w:rsid w:val="00172A12"/>
    <w:rsid w:val="00174533"/>
    <w:rsid w:val="0018011B"/>
    <w:rsid w:val="0018012F"/>
    <w:rsid w:val="00194164"/>
    <w:rsid w:val="0019480C"/>
    <w:rsid w:val="00196DD2"/>
    <w:rsid w:val="001A00CB"/>
    <w:rsid w:val="001A1E2F"/>
    <w:rsid w:val="001B1B4F"/>
    <w:rsid w:val="001B3913"/>
    <w:rsid w:val="001D047C"/>
    <w:rsid w:val="001D2EBC"/>
    <w:rsid w:val="001D302D"/>
    <w:rsid w:val="001D6388"/>
    <w:rsid w:val="001E13B4"/>
    <w:rsid w:val="001E295E"/>
    <w:rsid w:val="001F4B31"/>
    <w:rsid w:val="00204090"/>
    <w:rsid w:val="00211750"/>
    <w:rsid w:val="002121F4"/>
    <w:rsid w:val="00214584"/>
    <w:rsid w:val="002211A1"/>
    <w:rsid w:val="00225BD2"/>
    <w:rsid w:val="00227846"/>
    <w:rsid w:val="00230273"/>
    <w:rsid w:val="00233770"/>
    <w:rsid w:val="00233BC3"/>
    <w:rsid w:val="00235274"/>
    <w:rsid w:val="002415AA"/>
    <w:rsid w:val="00246726"/>
    <w:rsid w:val="00247263"/>
    <w:rsid w:val="00260043"/>
    <w:rsid w:val="00261EC0"/>
    <w:rsid w:val="0026453E"/>
    <w:rsid w:val="00271F80"/>
    <w:rsid w:val="002734A8"/>
    <w:rsid w:val="00281636"/>
    <w:rsid w:val="002826F7"/>
    <w:rsid w:val="0028566C"/>
    <w:rsid w:val="00286C8B"/>
    <w:rsid w:val="00287978"/>
    <w:rsid w:val="002909AC"/>
    <w:rsid w:val="002A0A60"/>
    <w:rsid w:val="002A5625"/>
    <w:rsid w:val="002A564D"/>
    <w:rsid w:val="002A6E2A"/>
    <w:rsid w:val="002B059F"/>
    <w:rsid w:val="002B1FF7"/>
    <w:rsid w:val="002C0772"/>
    <w:rsid w:val="002C0C55"/>
    <w:rsid w:val="002C0F40"/>
    <w:rsid w:val="002C40CF"/>
    <w:rsid w:val="002C68ED"/>
    <w:rsid w:val="002D3887"/>
    <w:rsid w:val="002D3D3D"/>
    <w:rsid w:val="002D6357"/>
    <w:rsid w:val="002D7B65"/>
    <w:rsid w:val="002E1393"/>
    <w:rsid w:val="002E2C51"/>
    <w:rsid w:val="002E70F0"/>
    <w:rsid w:val="00300974"/>
    <w:rsid w:val="00301584"/>
    <w:rsid w:val="00303CAE"/>
    <w:rsid w:val="00304F36"/>
    <w:rsid w:val="0030666B"/>
    <w:rsid w:val="00313F74"/>
    <w:rsid w:val="00320F4A"/>
    <w:rsid w:val="00322C4A"/>
    <w:rsid w:val="003249F3"/>
    <w:rsid w:val="003251D4"/>
    <w:rsid w:val="00327A21"/>
    <w:rsid w:val="00334B21"/>
    <w:rsid w:val="00334B96"/>
    <w:rsid w:val="00335C96"/>
    <w:rsid w:val="00336615"/>
    <w:rsid w:val="00352BB1"/>
    <w:rsid w:val="00354AD3"/>
    <w:rsid w:val="00360B51"/>
    <w:rsid w:val="00361A83"/>
    <w:rsid w:val="003647D4"/>
    <w:rsid w:val="00366E1B"/>
    <w:rsid w:val="0036796A"/>
    <w:rsid w:val="00367C68"/>
    <w:rsid w:val="00373C05"/>
    <w:rsid w:val="003864EE"/>
    <w:rsid w:val="00386FAD"/>
    <w:rsid w:val="00395C99"/>
    <w:rsid w:val="003979F3"/>
    <w:rsid w:val="00397FE1"/>
    <w:rsid w:val="003A1074"/>
    <w:rsid w:val="003B107E"/>
    <w:rsid w:val="003B2563"/>
    <w:rsid w:val="003C41B6"/>
    <w:rsid w:val="003C44DB"/>
    <w:rsid w:val="003D1C62"/>
    <w:rsid w:val="003D2DFE"/>
    <w:rsid w:val="003D36CF"/>
    <w:rsid w:val="003E0C28"/>
    <w:rsid w:val="003E12F0"/>
    <w:rsid w:val="003E3EB8"/>
    <w:rsid w:val="003E4903"/>
    <w:rsid w:val="003E56D9"/>
    <w:rsid w:val="003E7603"/>
    <w:rsid w:val="003F0D00"/>
    <w:rsid w:val="003F3E4C"/>
    <w:rsid w:val="003F5D44"/>
    <w:rsid w:val="00404F5E"/>
    <w:rsid w:val="00405DB1"/>
    <w:rsid w:val="004066C9"/>
    <w:rsid w:val="00412A12"/>
    <w:rsid w:val="00413DDA"/>
    <w:rsid w:val="00416965"/>
    <w:rsid w:val="00425043"/>
    <w:rsid w:val="00425758"/>
    <w:rsid w:val="004271B2"/>
    <w:rsid w:val="004318AB"/>
    <w:rsid w:val="004335C7"/>
    <w:rsid w:val="0044488D"/>
    <w:rsid w:val="00444C11"/>
    <w:rsid w:val="00450197"/>
    <w:rsid w:val="0045125D"/>
    <w:rsid w:val="00453A8A"/>
    <w:rsid w:val="0045584D"/>
    <w:rsid w:val="00455B61"/>
    <w:rsid w:val="00457CCE"/>
    <w:rsid w:val="004652E1"/>
    <w:rsid w:val="00471269"/>
    <w:rsid w:val="004741CA"/>
    <w:rsid w:val="004765DC"/>
    <w:rsid w:val="004771B5"/>
    <w:rsid w:val="00482E85"/>
    <w:rsid w:val="00491C42"/>
    <w:rsid w:val="004949DC"/>
    <w:rsid w:val="00494C6D"/>
    <w:rsid w:val="00494E0D"/>
    <w:rsid w:val="00496488"/>
    <w:rsid w:val="004A06BC"/>
    <w:rsid w:val="004A6391"/>
    <w:rsid w:val="004B0082"/>
    <w:rsid w:val="004B7289"/>
    <w:rsid w:val="004C4AC5"/>
    <w:rsid w:val="004C5A3C"/>
    <w:rsid w:val="004D13D7"/>
    <w:rsid w:val="004D26A2"/>
    <w:rsid w:val="004D2AFB"/>
    <w:rsid w:val="004D30A2"/>
    <w:rsid w:val="004D6BE9"/>
    <w:rsid w:val="004E1E54"/>
    <w:rsid w:val="004E4ED5"/>
    <w:rsid w:val="004E6FC6"/>
    <w:rsid w:val="004F3547"/>
    <w:rsid w:val="004F45C4"/>
    <w:rsid w:val="004F65E9"/>
    <w:rsid w:val="004F6D3A"/>
    <w:rsid w:val="00502A17"/>
    <w:rsid w:val="00505086"/>
    <w:rsid w:val="0051135C"/>
    <w:rsid w:val="00512365"/>
    <w:rsid w:val="00514C45"/>
    <w:rsid w:val="0051599F"/>
    <w:rsid w:val="00517038"/>
    <w:rsid w:val="0051705B"/>
    <w:rsid w:val="00525D50"/>
    <w:rsid w:val="00527960"/>
    <w:rsid w:val="00531490"/>
    <w:rsid w:val="005314C3"/>
    <w:rsid w:val="00546625"/>
    <w:rsid w:val="005533AE"/>
    <w:rsid w:val="00553862"/>
    <w:rsid w:val="00554E51"/>
    <w:rsid w:val="00561B58"/>
    <w:rsid w:val="00570742"/>
    <w:rsid w:val="00571CBB"/>
    <w:rsid w:val="00571F26"/>
    <w:rsid w:val="00575F59"/>
    <w:rsid w:val="0057702A"/>
    <w:rsid w:val="0057798D"/>
    <w:rsid w:val="00581755"/>
    <w:rsid w:val="00583125"/>
    <w:rsid w:val="00590D9B"/>
    <w:rsid w:val="00590F4E"/>
    <w:rsid w:val="00591591"/>
    <w:rsid w:val="00595761"/>
    <w:rsid w:val="005A056A"/>
    <w:rsid w:val="005A18A8"/>
    <w:rsid w:val="005A1E82"/>
    <w:rsid w:val="005A28E7"/>
    <w:rsid w:val="005A6E28"/>
    <w:rsid w:val="005B03C0"/>
    <w:rsid w:val="005B40F9"/>
    <w:rsid w:val="005B75B8"/>
    <w:rsid w:val="005C68E5"/>
    <w:rsid w:val="005C7EC5"/>
    <w:rsid w:val="005D0BFB"/>
    <w:rsid w:val="005D590A"/>
    <w:rsid w:val="005E557F"/>
    <w:rsid w:val="005F2E71"/>
    <w:rsid w:val="005F42F5"/>
    <w:rsid w:val="005F5D08"/>
    <w:rsid w:val="005F619C"/>
    <w:rsid w:val="0061017C"/>
    <w:rsid w:val="006200E9"/>
    <w:rsid w:val="0062562E"/>
    <w:rsid w:val="0062605F"/>
    <w:rsid w:val="00635872"/>
    <w:rsid w:val="00641067"/>
    <w:rsid w:val="006430A4"/>
    <w:rsid w:val="00643C14"/>
    <w:rsid w:val="00645137"/>
    <w:rsid w:val="00652C13"/>
    <w:rsid w:val="00652EF9"/>
    <w:rsid w:val="006540E6"/>
    <w:rsid w:val="00660831"/>
    <w:rsid w:val="00675FAE"/>
    <w:rsid w:val="00681685"/>
    <w:rsid w:val="00682A87"/>
    <w:rsid w:val="00682F12"/>
    <w:rsid w:val="00683794"/>
    <w:rsid w:val="0068707F"/>
    <w:rsid w:val="00687A5F"/>
    <w:rsid w:val="006C1CFE"/>
    <w:rsid w:val="006C2FF5"/>
    <w:rsid w:val="006C4CF4"/>
    <w:rsid w:val="006C5106"/>
    <w:rsid w:val="006C62EE"/>
    <w:rsid w:val="006C6F75"/>
    <w:rsid w:val="006C70CA"/>
    <w:rsid w:val="006D1E44"/>
    <w:rsid w:val="006D4F20"/>
    <w:rsid w:val="006E2976"/>
    <w:rsid w:val="006E4C38"/>
    <w:rsid w:val="006F196C"/>
    <w:rsid w:val="006F4075"/>
    <w:rsid w:val="007003E1"/>
    <w:rsid w:val="007069D0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7519"/>
    <w:rsid w:val="00760805"/>
    <w:rsid w:val="00763CDF"/>
    <w:rsid w:val="00776998"/>
    <w:rsid w:val="00780603"/>
    <w:rsid w:val="00782F7C"/>
    <w:rsid w:val="007835AB"/>
    <w:rsid w:val="0078435C"/>
    <w:rsid w:val="00784D17"/>
    <w:rsid w:val="00784D24"/>
    <w:rsid w:val="0078521A"/>
    <w:rsid w:val="0079024D"/>
    <w:rsid w:val="00790BD0"/>
    <w:rsid w:val="007911FE"/>
    <w:rsid w:val="00791DBC"/>
    <w:rsid w:val="00793F02"/>
    <w:rsid w:val="0079516A"/>
    <w:rsid w:val="0079630D"/>
    <w:rsid w:val="007A3C86"/>
    <w:rsid w:val="007A41F5"/>
    <w:rsid w:val="007B0306"/>
    <w:rsid w:val="007B2DC5"/>
    <w:rsid w:val="007C01B4"/>
    <w:rsid w:val="007C145C"/>
    <w:rsid w:val="007C23FB"/>
    <w:rsid w:val="007C4EBA"/>
    <w:rsid w:val="007C569A"/>
    <w:rsid w:val="007D2D1A"/>
    <w:rsid w:val="007D5E8F"/>
    <w:rsid w:val="007D6F70"/>
    <w:rsid w:val="007E5355"/>
    <w:rsid w:val="007E5732"/>
    <w:rsid w:val="007E65D9"/>
    <w:rsid w:val="007E6652"/>
    <w:rsid w:val="007F2E58"/>
    <w:rsid w:val="007F37B2"/>
    <w:rsid w:val="007F3982"/>
    <w:rsid w:val="00801534"/>
    <w:rsid w:val="00802AD0"/>
    <w:rsid w:val="00804F6B"/>
    <w:rsid w:val="00806455"/>
    <w:rsid w:val="008109B5"/>
    <w:rsid w:val="00811598"/>
    <w:rsid w:val="0081378A"/>
    <w:rsid w:val="0081389F"/>
    <w:rsid w:val="008169F7"/>
    <w:rsid w:val="00824D89"/>
    <w:rsid w:val="00825D31"/>
    <w:rsid w:val="008330BC"/>
    <w:rsid w:val="008341A7"/>
    <w:rsid w:val="00836FAF"/>
    <w:rsid w:val="008416A8"/>
    <w:rsid w:val="00841A1F"/>
    <w:rsid w:val="00846D6D"/>
    <w:rsid w:val="0084786A"/>
    <w:rsid w:val="00847C16"/>
    <w:rsid w:val="0085146C"/>
    <w:rsid w:val="00853ED7"/>
    <w:rsid w:val="0085712B"/>
    <w:rsid w:val="0086203A"/>
    <w:rsid w:val="00862115"/>
    <w:rsid w:val="00870839"/>
    <w:rsid w:val="00871200"/>
    <w:rsid w:val="00872420"/>
    <w:rsid w:val="008747B9"/>
    <w:rsid w:val="00882B0D"/>
    <w:rsid w:val="00883261"/>
    <w:rsid w:val="0088377B"/>
    <w:rsid w:val="00884EF0"/>
    <w:rsid w:val="00887186"/>
    <w:rsid w:val="00890B40"/>
    <w:rsid w:val="00891109"/>
    <w:rsid w:val="0089141E"/>
    <w:rsid w:val="008933B4"/>
    <w:rsid w:val="00896DF5"/>
    <w:rsid w:val="008A05AC"/>
    <w:rsid w:val="008A0D7E"/>
    <w:rsid w:val="008A2572"/>
    <w:rsid w:val="008B293A"/>
    <w:rsid w:val="008B7DF0"/>
    <w:rsid w:val="008D0E04"/>
    <w:rsid w:val="008D5243"/>
    <w:rsid w:val="008D584C"/>
    <w:rsid w:val="008D7720"/>
    <w:rsid w:val="008E1FF4"/>
    <w:rsid w:val="008E704C"/>
    <w:rsid w:val="008F276B"/>
    <w:rsid w:val="008F4121"/>
    <w:rsid w:val="008F5F75"/>
    <w:rsid w:val="008F7270"/>
    <w:rsid w:val="0090006E"/>
    <w:rsid w:val="00902762"/>
    <w:rsid w:val="00902837"/>
    <w:rsid w:val="00904F90"/>
    <w:rsid w:val="00915FA4"/>
    <w:rsid w:val="009179FF"/>
    <w:rsid w:val="009213E2"/>
    <w:rsid w:val="0093096C"/>
    <w:rsid w:val="009311F4"/>
    <w:rsid w:val="00941D58"/>
    <w:rsid w:val="00943193"/>
    <w:rsid w:val="00953CA6"/>
    <w:rsid w:val="00955427"/>
    <w:rsid w:val="0095657D"/>
    <w:rsid w:val="00956A89"/>
    <w:rsid w:val="0096041F"/>
    <w:rsid w:val="00960E59"/>
    <w:rsid w:val="0096114F"/>
    <w:rsid w:val="0096294D"/>
    <w:rsid w:val="0097513A"/>
    <w:rsid w:val="009769EA"/>
    <w:rsid w:val="0097794C"/>
    <w:rsid w:val="0098742C"/>
    <w:rsid w:val="00990468"/>
    <w:rsid w:val="0099577C"/>
    <w:rsid w:val="009A0B42"/>
    <w:rsid w:val="009A2C60"/>
    <w:rsid w:val="009A4BA1"/>
    <w:rsid w:val="009A5864"/>
    <w:rsid w:val="009A75D3"/>
    <w:rsid w:val="009B1830"/>
    <w:rsid w:val="009B208F"/>
    <w:rsid w:val="009B5FA2"/>
    <w:rsid w:val="009B68F6"/>
    <w:rsid w:val="009C3076"/>
    <w:rsid w:val="009C48CE"/>
    <w:rsid w:val="009E2EEF"/>
    <w:rsid w:val="009E4BFF"/>
    <w:rsid w:val="009E4C30"/>
    <w:rsid w:val="009E606F"/>
    <w:rsid w:val="009E7872"/>
    <w:rsid w:val="009F0071"/>
    <w:rsid w:val="009F1950"/>
    <w:rsid w:val="009F1AFD"/>
    <w:rsid w:val="00A010AF"/>
    <w:rsid w:val="00A03D5C"/>
    <w:rsid w:val="00A06195"/>
    <w:rsid w:val="00A11AFF"/>
    <w:rsid w:val="00A129CB"/>
    <w:rsid w:val="00A1600D"/>
    <w:rsid w:val="00A1753B"/>
    <w:rsid w:val="00A24769"/>
    <w:rsid w:val="00A314BD"/>
    <w:rsid w:val="00A32329"/>
    <w:rsid w:val="00A33428"/>
    <w:rsid w:val="00A33962"/>
    <w:rsid w:val="00A40D1E"/>
    <w:rsid w:val="00A419AA"/>
    <w:rsid w:val="00A51015"/>
    <w:rsid w:val="00A511F5"/>
    <w:rsid w:val="00A5574E"/>
    <w:rsid w:val="00A62955"/>
    <w:rsid w:val="00A635B5"/>
    <w:rsid w:val="00A65436"/>
    <w:rsid w:val="00A65AD7"/>
    <w:rsid w:val="00A7290E"/>
    <w:rsid w:val="00A808A4"/>
    <w:rsid w:val="00A8145F"/>
    <w:rsid w:val="00A81730"/>
    <w:rsid w:val="00A84DEA"/>
    <w:rsid w:val="00A86F4B"/>
    <w:rsid w:val="00A9292A"/>
    <w:rsid w:val="00A9293B"/>
    <w:rsid w:val="00A92E9D"/>
    <w:rsid w:val="00AA18BC"/>
    <w:rsid w:val="00AA2DA1"/>
    <w:rsid w:val="00AB1492"/>
    <w:rsid w:val="00AB4BD9"/>
    <w:rsid w:val="00AB6C1B"/>
    <w:rsid w:val="00AC03BD"/>
    <w:rsid w:val="00AC2DEA"/>
    <w:rsid w:val="00AC7466"/>
    <w:rsid w:val="00AD19EC"/>
    <w:rsid w:val="00AD27CD"/>
    <w:rsid w:val="00AD31BF"/>
    <w:rsid w:val="00AD32DB"/>
    <w:rsid w:val="00AD50F0"/>
    <w:rsid w:val="00AE1116"/>
    <w:rsid w:val="00AE4298"/>
    <w:rsid w:val="00AE55C6"/>
    <w:rsid w:val="00AE7205"/>
    <w:rsid w:val="00AE72C8"/>
    <w:rsid w:val="00AF27EC"/>
    <w:rsid w:val="00AF32BB"/>
    <w:rsid w:val="00AF5B93"/>
    <w:rsid w:val="00B03373"/>
    <w:rsid w:val="00B12706"/>
    <w:rsid w:val="00B16E44"/>
    <w:rsid w:val="00B17088"/>
    <w:rsid w:val="00B17D7A"/>
    <w:rsid w:val="00B252E8"/>
    <w:rsid w:val="00B26F04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58E8"/>
    <w:rsid w:val="00B55D54"/>
    <w:rsid w:val="00B6308C"/>
    <w:rsid w:val="00B634EF"/>
    <w:rsid w:val="00B73412"/>
    <w:rsid w:val="00B73BB7"/>
    <w:rsid w:val="00B75190"/>
    <w:rsid w:val="00B943FF"/>
    <w:rsid w:val="00B95E5E"/>
    <w:rsid w:val="00B97C23"/>
    <w:rsid w:val="00BA0347"/>
    <w:rsid w:val="00BA0530"/>
    <w:rsid w:val="00BA35AB"/>
    <w:rsid w:val="00BA42EF"/>
    <w:rsid w:val="00BA4D26"/>
    <w:rsid w:val="00BB0CA1"/>
    <w:rsid w:val="00BB1EC5"/>
    <w:rsid w:val="00BB3BD9"/>
    <w:rsid w:val="00BB663A"/>
    <w:rsid w:val="00BB7289"/>
    <w:rsid w:val="00BB7E66"/>
    <w:rsid w:val="00BC5748"/>
    <w:rsid w:val="00BC60AF"/>
    <w:rsid w:val="00BC7474"/>
    <w:rsid w:val="00BF032C"/>
    <w:rsid w:val="00BF103E"/>
    <w:rsid w:val="00BF4E7D"/>
    <w:rsid w:val="00BF7BE2"/>
    <w:rsid w:val="00C02A85"/>
    <w:rsid w:val="00C03020"/>
    <w:rsid w:val="00C05AA2"/>
    <w:rsid w:val="00C11485"/>
    <w:rsid w:val="00C1151A"/>
    <w:rsid w:val="00C13AF3"/>
    <w:rsid w:val="00C230EE"/>
    <w:rsid w:val="00C23BBC"/>
    <w:rsid w:val="00C25261"/>
    <w:rsid w:val="00C3148F"/>
    <w:rsid w:val="00C34C57"/>
    <w:rsid w:val="00C3590A"/>
    <w:rsid w:val="00C511D2"/>
    <w:rsid w:val="00C512DD"/>
    <w:rsid w:val="00C51509"/>
    <w:rsid w:val="00C57006"/>
    <w:rsid w:val="00C60543"/>
    <w:rsid w:val="00C6423F"/>
    <w:rsid w:val="00C71484"/>
    <w:rsid w:val="00C74A70"/>
    <w:rsid w:val="00C74E80"/>
    <w:rsid w:val="00C75673"/>
    <w:rsid w:val="00C75F4A"/>
    <w:rsid w:val="00C8293F"/>
    <w:rsid w:val="00C83073"/>
    <w:rsid w:val="00C87BF8"/>
    <w:rsid w:val="00C944FC"/>
    <w:rsid w:val="00CA3FB2"/>
    <w:rsid w:val="00CA52E9"/>
    <w:rsid w:val="00CA55C0"/>
    <w:rsid w:val="00CB205E"/>
    <w:rsid w:val="00CC0F56"/>
    <w:rsid w:val="00CC2F75"/>
    <w:rsid w:val="00CC6AA3"/>
    <w:rsid w:val="00CD4A29"/>
    <w:rsid w:val="00CD54E2"/>
    <w:rsid w:val="00CD73C1"/>
    <w:rsid w:val="00CE0B94"/>
    <w:rsid w:val="00CE272E"/>
    <w:rsid w:val="00CE38D0"/>
    <w:rsid w:val="00CE5C77"/>
    <w:rsid w:val="00CF01DE"/>
    <w:rsid w:val="00CF2E79"/>
    <w:rsid w:val="00CF3612"/>
    <w:rsid w:val="00D0098C"/>
    <w:rsid w:val="00D01F36"/>
    <w:rsid w:val="00D03F8B"/>
    <w:rsid w:val="00D13E45"/>
    <w:rsid w:val="00D15B74"/>
    <w:rsid w:val="00D15F4F"/>
    <w:rsid w:val="00D20D8A"/>
    <w:rsid w:val="00D26833"/>
    <w:rsid w:val="00D26B79"/>
    <w:rsid w:val="00D32D3D"/>
    <w:rsid w:val="00D42CB2"/>
    <w:rsid w:val="00D455E3"/>
    <w:rsid w:val="00D513ED"/>
    <w:rsid w:val="00D5665E"/>
    <w:rsid w:val="00D654E2"/>
    <w:rsid w:val="00D661C6"/>
    <w:rsid w:val="00D737AE"/>
    <w:rsid w:val="00D76CFC"/>
    <w:rsid w:val="00D8138A"/>
    <w:rsid w:val="00D82A66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301B"/>
    <w:rsid w:val="00DC5344"/>
    <w:rsid w:val="00DC75DC"/>
    <w:rsid w:val="00DD5244"/>
    <w:rsid w:val="00DE13E9"/>
    <w:rsid w:val="00DE746A"/>
    <w:rsid w:val="00DF04D0"/>
    <w:rsid w:val="00DF0B2B"/>
    <w:rsid w:val="00DF1EC8"/>
    <w:rsid w:val="00DF2E2C"/>
    <w:rsid w:val="00DF3435"/>
    <w:rsid w:val="00DF6F2C"/>
    <w:rsid w:val="00E00EEA"/>
    <w:rsid w:val="00E02CB8"/>
    <w:rsid w:val="00E03437"/>
    <w:rsid w:val="00E0462C"/>
    <w:rsid w:val="00E046C8"/>
    <w:rsid w:val="00E04FF5"/>
    <w:rsid w:val="00E111E4"/>
    <w:rsid w:val="00E1374F"/>
    <w:rsid w:val="00E14176"/>
    <w:rsid w:val="00E17FD7"/>
    <w:rsid w:val="00E201DC"/>
    <w:rsid w:val="00E21096"/>
    <w:rsid w:val="00E21810"/>
    <w:rsid w:val="00E22074"/>
    <w:rsid w:val="00E2284E"/>
    <w:rsid w:val="00E23178"/>
    <w:rsid w:val="00E269F1"/>
    <w:rsid w:val="00E27A07"/>
    <w:rsid w:val="00E30C22"/>
    <w:rsid w:val="00E32FCF"/>
    <w:rsid w:val="00E4097F"/>
    <w:rsid w:val="00E43559"/>
    <w:rsid w:val="00E44408"/>
    <w:rsid w:val="00E46DD1"/>
    <w:rsid w:val="00E476BD"/>
    <w:rsid w:val="00E520B5"/>
    <w:rsid w:val="00E534C8"/>
    <w:rsid w:val="00E568F4"/>
    <w:rsid w:val="00E623AB"/>
    <w:rsid w:val="00E70A4F"/>
    <w:rsid w:val="00E8408C"/>
    <w:rsid w:val="00E84C02"/>
    <w:rsid w:val="00E91359"/>
    <w:rsid w:val="00E916A5"/>
    <w:rsid w:val="00E91D91"/>
    <w:rsid w:val="00EA2ECA"/>
    <w:rsid w:val="00EB04A9"/>
    <w:rsid w:val="00EB0EE0"/>
    <w:rsid w:val="00EB3723"/>
    <w:rsid w:val="00EB51B9"/>
    <w:rsid w:val="00EB75B4"/>
    <w:rsid w:val="00ED1FE8"/>
    <w:rsid w:val="00ED4674"/>
    <w:rsid w:val="00ED4E4D"/>
    <w:rsid w:val="00ED4F54"/>
    <w:rsid w:val="00ED798E"/>
    <w:rsid w:val="00EE2B94"/>
    <w:rsid w:val="00EE6256"/>
    <w:rsid w:val="00EF1B5B"/>
    <w:rsid w:val="00EF279E"/>
    <w:rsid w:val="00EF70B1"/>
    <w:rsid w:val="00F0043C"/>
    <w:rsid w:val="00F114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1CA7"/>
    <w:rsid w:val="00F4265E"/>
    <w:rsid w:val="00F44C43"/>
    <w:rsid w:val="00F45AAD"/>
    <w:rsid w:val="00F51A53"/>
    <w:rsid w:val="00F51B5C"/>
    <w:rsid w:val="00F55187"/>
    <w:rsid w:val="00F606E6"/>
    <w:rsid w:val="00F626B2"/>
    <w:rsid w:val="00F641C6"/>
    <w:rsid w:val="00F65991"/>
    <w:rsid w:val="00F65BA5"/>
    <w:rsid w:val="00F66492"/>
    <w:rsid w:val="00F75A84"/>
    <w:rsid w:val="00F8181F"/>
    <w:rsid w:val="00F825F3"/>
    <w:rsid w:val="00F90554"/>
    <w:rsid w:val="00F90794"/>
    <w:rsid w:val="00F945B1"/>
    <w:rsid w:val="00F95D40"/>
    <w:rsid w:val="00F979F3"/>
    <w:rsid w:val="00FA1628"/>
    <w:rsid w:val="00FA2148"/>
    <w:rsid w:val="00FA39D7"/>
    <w:rsid w:val="00FA7484"/>
    <w:rsid w:val="00FB0123"/>
    <w:rsid w:val="00FB2749"/>
    <w:rsid w:val="00FC012B"/>
    <w:rsid w:val="00FC7C78"/>
    <w:rsid w:val="00FD0BDA"/>
    <w:rsid w:val="00FD1BC9"/>
    <w:rsid w:val="00FD2FEF"/>
    <w:rsid w:val="00FD5E90"/>
    <w:rsid w:val="00FD6AE3"/>
    <w:rsid w:val="00FE1F88"/>
    <w:rsid w:val="00FE7232"/>
    <w:rsid w:val="00FE7838"/>
    <w:rsid w:val="00FF03AD"/>
    <w:rsid w:val="00FF098C"/>
    <w:rsid w:val="00FF34A9"/>
    <w:rsid w:val="00FF7018"/>
    <w:rsid w:val="05DEB40C"/>
    <w:rsid w:val="0DC88356"/>
    <w:rsid w:val="0EB0598D"/>
    <w:rsid w:val="0F325942"/>
    <w:rsid w:val="0F36D86B"/>
    <w:rsid w:val="102D72E6"/>
    <w:rsid w:val="13145DBF"/>
    <w:rsid w:val="1564E08F"/>
    <w:rsid w:val="18EC8757"/>
    <w:rsid w:val="209BA417"/>
    <w:rsid w:val="211E3146"/>
    <w:rsid w:val="227A6888"/>
    <w:rsid w:val="23CECDD2"/>
    <w:rsid w:val="24DDF97E"/>
    <w:rsid w:val="24F2C125"/>
    <w:rsid w:val="2829979E"/>
    <w:rsid w:val="29AA072B"/>
    <w:rsid w:val="29B87018"/>
    <w:rsid w:val="2A111D84"/>
    <w:rsid w:val="2A91FF55"/>
    <w:rsid w:val="2AD7E1FA"/>
    <w:rsid w:val="315D403F"/>
    <w:rsid w:val="31D40833"/>
    <w:rsid w:val="35454927"/>
    <w:rsid w:val="3972D354"/>
    <w:rsid w:val="3BF49563"/>
    <w:rsid w:val="3FC8C280"/>
    <w:rsid w:val="40A43DB6"/>
    <w:rsid w:val="47F4DA31"/>
    <w:rsid w:val="496306F0"/>
    <w:rsid w:val="4C9AA7B2"/>
    <w:rsid w:val="509ECD95"/>
    <w:rsid w:val="50D4B688"/>
    <w:rsid w:val="53DEF521"/>
    <w:rsid w:val="560DD973"/>
    <w:rsid w:val="56FD6D86"/>
    <w:rsid w:val="58173976"/>
    <w:rsid w:val="591F0533"/>
    <w:rsid w:val="5935AA22"/>
    <w:rsid w:val="5FF059C4"/>
    <w:rsid w:val="60A44FCC"/>
    <w:rsid w:val="641E9F58"/>
    <w:rsid w:val="67192C9D"/>
    <w:rsid w:val="6762095C"/>
    <w:rsid w:val="6ABDF699"/>
    <w:rsid w:val="6BA8BDFA"/>
    <w:rsid w:val="6BC765DF"/>
    <w:rsid w:val="6C6AC933"/>
    <w:rsid w:val="6D8AC05A"/>
    <w:rsid w:val="7078ED64"/>
    <w:rsid w:val="70C2611C"/>
    <w:rsid w:val="725E317D"/>
    <w:rsid w:val="72EBB5C8"/>
    <w:rsid w:val="736FA204"/>
    <w:rsid w:val="74B1ABF4"/>
    <w:rsid w:val="75250BC3"/>
    <w:rsid w:val="7A94ACD3"/>
    <w:rsid w:val="7ACBC269"/>
    <w:rsid w:val="7FC0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,"/>
  <w14:docId w14:val="30DB1527"/>
  <w15:docId w15:val="{15B5DBA1-D155-474B-B252-4ADFE936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2AFB"/>
    <w:rPr>
      <w:rFonts w:ascii="Arial" w:hAnsi="Arial"/>
      <w:sz w:val="24"/>
      <w:lang w:val="es-UY" w:eastAsia="es-ES"/>
    </w:rPr>
  </w:style>
  <w:style w:type="paragraph" w:styleId="Ttulo1">
    <w:name w:val="heading 1"/>
    <w:basedOn w:val="Normal"/>
    <w:next w:val="Normal"/>
    <w:qFormat/>
    <w:rsid w:val="00A65436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A65436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A65436"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65436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A65436"/>
    <w:pPr>
      <w:tabs>
        <w:tab w:val="center" w:pos="4419"/>
        <w:tab w:val="right" w:pos="8838"/>
      </w:tabs>
    </w:pPr>
  </w:style>
  <w:style w:type="character" w:styleId="Hipervnculo">
    <w:name w:val="Hyperlink"/>
    <w:rsid w:val="00A65436"/>
    <w:rPr>
      <w:color w:val="0000FF"/>
      <w:u w:val="single"/>
    </w:rPr>
  </w:style>
  <w:style w:type="paragraph" w:styleId="Textoindependiente2">
    <w:name w:val="Body Text 2"/>
    <w:basedOn w:val="Normal"/>
    <w:rsid w:val="00A65436"/>
    <w:pPr>
      <w:jc w:val="both"/>
    </w:pPr>
    <w:rPr>
      <w:lang w:val="es-ES_tradnl"/>
    </w:rPr>
  </w:style>
  <w:style w:type="paragraph" w:styleId="Textoindependiente3">
    <w:name w:val="Body Text 3"/>
    <w:basedOn w:val="Normal"/>
    <w:rsid w:val="00A65436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1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1">
    <w:name w:val="Puesto1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1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33561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1" ma:contentTypeDescription="Crear nuevo documento." ma:contentTypeScope="" ma:versionID="7acec0887d69af92a6a211c571b47d70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705627a4130363d8a7995548a838150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88996-6A65-4C74-891B-0FE5DD64F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40D381-5A37-47D3-95BB-02C77713D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824</Words>
  <Characters>4535</Characters>
  <Application>Microsoft Office Word</Application>
  <DocSecurity>0</DocSecurity>
  <Lines>37</Lines>
  <Paragraphs>10</Paragraphs>
  <ScaleCrop>false</ScaleCrop>
  <Company>SAM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Mario Melgarejo</cp:lastModifiedBy>
  <cp:revision>40</cp:revision>
  <cp:lastPrinted>2017-03-10T22:09:00Z</cp:lastPrinted>
  <dcterms:created xsi:type="dcterms:W3CDTF">2022-08-22T12:22:00Z</dcterms:created>
  <dcterms:modified xsi:type="dcterms:W3CDTF">2022-09-05T19:59:00Z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