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A9B3A6" w14:textId="77777777" w:rsidR="00351279" w:rsidRDefault="00351279" w:rsidP="00CB32F9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rPr>
          <w:b/>
          <w:color w:val="000000"/>
        </w:rPr>
      </w:pPr>
    </w:p>
    <w:p w14:paraId="1C92BD23" w14:textId="78C40967" w:rsidR="00A424AD" w:rsidRPr="00E45E3B" w:rsidRDefault="001522EC" w:rsidP="00CB32F9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rPr>
          <w:color w:val="000000"/>
        </w:rPr>
      </w:pPr>
      <w:r w:rsidRPr="00E45E3B">
        <w:rPr>
          <w:b/>
          <w:color w:val="000000"/>
        </w:rPr>
        <w:t>MERCOSUR/SGT Nº 3/CEC/ACTA Nº 0</w:t>
      </w:r>
      <w:r w:rsidR="00013A27">
        <w:rPr>
          <w:b/>
          <w:color w:val="000000"/>
        </w:rPr>
        <w:t>3</w:t>
      </w:r>
      <w:r w:rsidRPr="00E45E3B">
        <w:rPr>
          <w:b/>
          <w:color w:val="000000"/>
        </w:rPr>
        <w:t>/2</w:t>
      </w:r>
      <w:r w:rsidR="00FD1082" w:rsidRPr="00E45E3B">
        <w:rPr>
          <w:b/>
          <w:color w:val="000000"/>
        </w:rPr>
        <w:t>2</w:t>
      </w:r>
    </w:p>
    <w:p w14:paraId="54801FE0" w14:textId="77777777" w:rsidR="00351279" w:rsidRDefault="00351279" w:rsidP="0048620B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rPr>
          <w:b/>
          <w:color w:val="000000"/>
          <w:lang w:val="es-ES"/>
        </w:rPr>
      </w:pPr>
    </w:p>
    <w:p w14:paraId="666648E1" w14:textId="705DAB43" w:rsidR="00A424AD" w:rsidRPr="007C059D" w:rsidRDefault="007C059D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color w:val="000000"/>
          <w:lang w:val="es-ES"/>
        </w:rPr>
      </w:pPr>
      <w:r w:rsidRPr="007C059D">
        <w:rPr>
          <w:b/>
          <w:color w:val="000000"/>
          <w:lang w:val="es-ES"/>
        </w:rPr>
        <w:t>LXXX</w:t>
      </w:r>
      <w:r w:rsidR="00013A27">
        <w:rPr>
          <w:b/>
          <w:color w:val="000000"/>
          <w:lang w:val="es-ES"/>
        </w:rPr>
        <w:t>I</w:t>
      </w:r>
      <w:r w:rsidRPr="007C059D">
        <w:rPr>
          <w:b/>
          <w:color w:val="000000"/>
          <w:lang w:val="es-ES"/>
        </w:rPr>
        <w:t xml:space="preserve"> </w:t>
      </w:r>
      <w:r w:rsidR="001522EC" w:rsidRPr="007C059D">
        <w:rPr>
          <w:b/>
          <w:color w:val="000000"/>
          <w:lang w:val="es-ES"/>
        </w:rPr>
        <w:t xml:space="preserve">REUNIÓN ORDINARIA DEL SGT </w:t>
      </w:r>
      <w:proofErr w:type="spellStart"/>
      <w:r w:rsidR="001522EC" w:rsidRPr="007C059D">
        <w:rPr>
          <w:b/>
          <w:color w:val="000000"/>
          <w:lang w:val="es-ES"/>
        </w:rPr>
        <w:t>Nº</w:t>
      </w:r>
      <w:proofErr w:type="spellEnd"/>
      <w:r w:rsidR="001522EC" w:rsidRPr="007C059D">
        <w:rPr>
          <w:b/>
          <w:color w:val="000000"/>
          <w:lang w:val="es-ES"/>
        </w:rPr>
        <w:t xml:space="preserve"> 3 “REGLAMENTOS TÉCNICOS Y EVALUACIÓN DE LA CONFORMIDAD / COMISIÓN DE </w:t>
      </w:r>
    </w:p>
    <w:p w14:paraId="7D06CB1B" w14:textId="77777777" w:rsidR="00A424AD" w:rsidRPr="007C059D" w:rsidRDefault="001522EC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color w:val="000000"/>
          <w:lang w:val="es-ES"/>
        </w:rPr>
      </w:pPr>
      <w:r w:rsidRPr="007C059D">
        <w:rPr>
          <w:b/>
          <w:color w:val="000000"/>
          <w:lang w:val="es-ES"/>
        </w:rPr>
        <w:t>EVALUACIÓN DE LA CONFORMIDAD”</w:t>
      </w:r>
    </w:p>
    <w:p w14:paraId="08AAD62E" w14:textId="77777777" w:rsidR="00E45E3B" w:rsidRDefault="00E45E3B" w:rsidP="005E2624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  <w:lang w:val="es-ES"/>
        </w:rPr>
      </w:pPr>
    </w:p>
    <w:p w14:paraId="1CE7507F" w14:textId="71BEE76A" w:rsidR="00E45E3B" w:rsidRPr="00AF01DE" w:rsidRDefault="00E45E3B" w:rsidP="00E45E3B">
      <w:pPr>
        <w:ind w:left="0" w:hanging="2"/>
        <w:jc w:val="both"/>
        <w:rPr>
          <w:lang w:val="es-ES"/>
        </w:rPr>
      </w:pPr>
      <w:r w:rsidRPr="00AF01DE">
        <w:rPr>
          <w:lang w:val="es-ES"/>
        </w:rPr>
        <w:t xml:space="preserve">Se realizó </w:t>
      </w:r>
      <w:r w:rsidRPr="007C059D">
        <w:rPr>
          <w:lang w:val="es-ES"/>
        </w:rPr>
        <w:t xml:space="preserve">los días </w:t>
      </w:r>
      <w:r w:rsidR="00125FD2">
        <w:rPr>
          <w:lang w:val="es-ES"/>
        </w:rPr>
        <w:t>2</w:t>
      </w:r>
      <w:r w:rsidR="00013A27">
        <w:rPr>
          <w:lang w:val="es-ES"/>
        </w:rPr>
        <w:t>2</w:t>
      </w:r>
      <w:r w:rsidR="00125FD2">
        <w:rPr>
          <w:lang w:val="es-ES"/>
        </w:rPr>
        <w:t>, 2</w:t>
      </w:r>
      <w:r w:rsidR="00013A27">
        <w:rPr>
          <w:lang w:val="es-ES"/>
        </w:rPr>
        <w:t>9</w:t>
      </w:r>
      <w:r w:rsidR="00125FD2">
        <w:rPr>
          <w:lang w:val="es-ES"/>
        </w:rPr>
        <w:t xml:space="preserve">, </w:t>
      </w:r>
      <w:r w:rsidR="00A86FD4">
        <w:rPr>
          <w:lang w:val="es-ES"/>
        </w:rPr>
        <w:t xml:space="preserve">y </w:t>
      </w:r>
      <w:r w:rsidR="00013A27">
        <w:rPr>
          <w:lang w:val="es-ES"/>
        </w:rPr>
        <w:t>30</w:t>
      </w:r>
      <w:r w:rsidR="00A86FD4">
        <w:rPr>
          <w:lang w:val="es-ES"/>
        </w:rPr>
        <w:t xml:space="preserve"> </w:t>
      </w:r>
      <w:r w:rsidR="00125FD2">
        <w:rPr>
          <w:lang w:val="es-ES"/>
        </w:rPr>
        <w:t xml:space="preserve">de </w:t>
      </w:r>
      <w:r w:rsidR="00013A27">
        <w:rPr>
          <w:lang w:val="es-ES"/>
        </w:rPr>
        <w:t>agosto</w:t>
      </w:r>
      <w:r w:rsidRPr="007C059D">
        <w:rPr>
          <w:lang w:val="es-ES"/>
        </w:rPr>
        <w:t xml:space="preserve"> de 202</w:t>
      </w:r>
      <w:r>
        <w:rPr>
          <w:lang w:val="es-ES"/>
        </w:rPr>
        <w:t>2</w:t>
      </w:r>
      <w:r w:rsidRPr="00AF01DE">
        <w:rPr>
          <w:lang w:val="es-ES"/>
        </w:rPr>
        <w:t xml:space="preserve">, en ejercicio de la Presidencia </w:t>
      </w:r>
      <w:r w:rsidRPr="006643A3">
        <w:rPr>
          <w:i/>
          <w:iCs/>
          <w:lang w:val="es-ES"/>
        </w:rPr>
        <w:t>Pro Tempore</w:t>
      </w:r>
      <w:r w:rsidRPr="00AF01DE">
        <w:rPr>
          <w:lang w:val="es-ES"/>
        </w:rPr>
        <w:t xml:space="preserve"> de </w:t>
      </w:r>
      <w:r w:rsidR="00013A27">
        <w:rPr>
          <w:lang w:val="es-ES"/>
        </w:rPr>
        <w:t>Uruguay</w:t>
      </w:r>
      <w:r w:rsidRPr="00AF01DE">
        <w:rPr>
          <w:lang w:val="es-ES"/>
        </w:rPr>
        <w:t xml:space="preserve"> (PPT</w:t>
      </w:r>
      <w:r w:rsidR="00013A27">
        <w:rPr>
          <w:lang w:val="es-ES"/>
        </w:rPr>
        <w:t>U</w:t>
      </w:r>
      <w:r w:rsidRPr="00AF01DE">
        <w:rPr>
          <w:lang w:val="es-ES"/>
        </w:rPr>
        <w:t>), la</w:t>
      </w:r>
      <w:r>
        <w:rPr>
          <w:bCs/>
          <w:lang w:val="es-ES_tradnl"/>
        </w:rPr>
        <w:t xml:space="preserve"> </w:t>
      </w:r>
      <w:r w:rsidRPr="00903BA2">
        <w:rPr>
          <w:bCs/>
          <w:noProof/>
          <w:lang w:val="es-ES_tradnl"/>
        </w:rPr>
        <w:t xml:space="preserve">Reunión de la Comisión de </w:t>
      </w:r>
      <w:r w:rsidR="005F52EC">
        <w:rPr>
          <w:bCs/>
          <w:noProof/>
          <w:lang w:val="es-ES_tradnl"/>
        </w:rPr>
        <w:t>Evaluación de la Conformidad</w:t>
      </w:r>
      <w:r w:rsidR="00125FD2">
        <w:rPr>
          <w:bCs/>
          <w:lang w:val="es-ES_tradnl"/>
        </w:rPr>
        <w:t xml:space="preserve"> en el marco de la LXX</w:t>
      </w:r>
      <w:r>
        <w:rPr>
          <w:bCs/>
          <w:lang w:val="es-ES_tradnl"/>
        </w:rPr>
        <w:t>X</w:t>
      </w:r>
      <w:r w:rsidR="00013A27">
        <w:rPr>
          <w:bCs/>
          <w:lang w:val="es-ES_tradnl"/>
        </w:rPr>
        <w:t>I</w:t>
      </w:r>
      <w:r>
        <w:rPr>
          <w:bCs/>
          <w:lang w:val="es-ES_tradnl"/>
        </w:rPr>
        <w:t xml:space="preserve"> Reunión Ordinaria del SGT </w:t>
      </w:r>
      <w:proofErr w:type="spellStart"/>
      <w:r>
        <w:rPr>
          <w:bCs/>
          <w:lang w:val="es-ES_tradnl"/>
        </w:rPr>
        <w:t>N°</w:t>
      </w:r>
      <w:proofErr w:type="spellEnd"/>
      <w:r>
        <w:rPr>
          <w:bCs/>
          <w:lang w:val="es-ES_tradnl"/>
        </w:rPr>
        <w:t xml:space="preserve"> 3 Reglamentos Técnicos y Evaluación de la Conformidad”</w:t>
      </w:r>
      <w:r w:rsidRPr="00AF01DE">
        <w:rPr>
          <w:lang w:val="es-ES"/>
        </w:rPr>
        <w:t>, por sistema de videoconferencia</w:t>
      </w:r>
      <w:r>
        <w:rPr>
          <w:lang w:val="es-ES"/>
        </w:rPr>
        <w:t>,</w:t>
      </w:r>
      <w:r w:rsidRPr="00AF01DE">
        <w:rPr>
          <w:lang w:val="es-ES"/>
        </w:rPr>
        <w:t xml:space="preserve"> </w:t>
      </w:r>
      <w:r>
        <w:rPr>
          <w:lang w:val="es-ES_tradnl"/>
        </w:rPr>
        <w:t xml:space="preserve">conforme se establece en la </w:t>
      </w:r>
      <w:r w:rsidRPr="00AF01DE">
        <w:rPr>
          <w:lang w:val="es-ES"/>
        </w:rPr>
        <w:t xml:space="preserve">Resolución GMC </w:t>
      </w:r>
      <w:proofErr w:type="spellStart"/>
      <w:r w:rsidRPr="00AF01DE">
        <w:rPr>
          <w:lang w:val="es-ES"/>
        </w:rPr>
        <w:t>N°</w:t>
      </w:r>
      <w:proofErr w:type="spellEnd"/>
      <w:r w:rsidRPr="00AF01DE">
        <w:rPr>
          <w:lang w:val="es-ES"/>
        </w:rPr>
        <w:t xml:space="preserve"> 19/12</w:t>
      </w:r>
      <w:r>
        <w:rPr>
          <w:lang w:val="es-ES"/>
        </w:rPr>
        <w:t xml:space="preserve">, </w:t>
      </w:r>
      <w:r w:rsidRPr="00AF01DE">
        <w:rPr>
          <w:lang w:val="es-ES"/>
        </w:rPr>
        <w:t xml:space="preserve">con la </w:t>
      </w:r>
      <w:r w:rsidR="005F52EC">
        <w:rPr>
          <w:lang w:val="es-ES"/>
        </w:rPr>
        <w:t>participación</w:t>
      </w:r>
      <w:r w:rsidRPr="00AF01DE">
        <w:rPr>
          <w:lang w:val="es-ES"/>
        </w:rPr>
        <w:t xml:space="preserve"> de las delegaciones de Argentina, Brasil, Paraguay y Uruguay.</w:t>
      </w:r>
    </w:p>
    <w:p w14:paraId="7107CAEF" w14:textId="77777777" w:rsidR="00E45E3B" w:rsidRDefault="00E45E3B" w:rsidP="00E45E3B">
      <w:pPr>
        <w:ind w:left="0" w:hanging="2"/>
        <w:jc w:val="both"/>
        <w:rPr>
          <w:lang w:val="es-ES"/>
        </w:rPr>
      </w:pPr>
    </w:p>
    <w:p w14:paraId="530138DF" w14:textId="77777777" w:rsidR="00125FD2" w:rsidRPr="007C059D" w:rsidRDefault="00D2640E" w:rsidP="00125FD2">
      <w:pPr>
        <w:tabs>
          <w:tab w:val="left" w:pos="1134"/>
        </w:tabs>
        <w:ind w:left="0" w:hanging="2"/>
        <w:jc w:val="both"/>
        <w:rPr>
          <w:lang w:val="es-ES"/>
        </w:rPr>
      </w:pPr>
      <w:r>
        <w:rPr>
          <w:lang w:val="es-ES"/>
        </w:rPr>
        <w:t>La d</w:t>
      </w:r>
      <w:r w:rsidR="00125FD2" w:rsidRPr="007C059D">
        <w:rPr>
          <w:lang w:val="es-ES"/>
        </w:rPr>
        <w:t xml:space="preserve">elegación de Bolivia participó de conformidad con lo establecido en la Decisión CMC </w:t>
      </w:r>
      <w:proofErr w:type="spellStart"/>
      <w:r w:rsidR="00125FD2" w:rsidRPr="007C059D">
        <w:rPr>
          <w:lang w:val="es-ES"/>
        </w:rPr>
        <w:t>N°</w:t>
      </w:r>
      <w:proofErr w:type="spellEnd"/>
      <w:r w:rsidR="00125FD2" w:rsidRPr="007C059D">
        <w:rPr>
          <w:lang w:val="es-ES"/>
        </w:rPr>
        <w:t xml:space="preserve"> 13/15.</w:t>
      </w:r>
    </w:p>
    <w:p w14:paraId="70EF9B33" w14:textId="77777777" w:rsidR="00125FD2" w:rsidRPr="00FF3D0A" w:rsidRDefault="00125FD2" w:rsidP="00E45E3B">
      <w:pPr>
        <w:ind w:left="0" w:hanging="2"/>
        <w:jc w:val="both"/>
        <w:rPr>
          <w:lang w:val="es-ES"/>
        </w:rPr>
      </w:pPr>
    </w:p>
    <w:p w14:paraId="3321EBB7" w14:textId="77777777" w:rsidR="00E45E3B" w:rsidRPr="00353856" w:rsidRDefault="00E45E3B" w:rsidP="00E45E3B">
      <w:pPr>
        <w:ind w:left="0" w:hanging="2"/>
        <w:jc w:val="both"/>
        <w:rPr>
          <w:b/>
          <w:lang w:val="es-ES_tradnl"/>
        </w:rPr>
      </w:pPr>
      <w:r w:rsidRPr="00353856">
        <w:rPr>
          <w:lang w:val="es-ES_tradnl"/>
        </w:rPr>
        <w:t xml:space="preserve">La Lista de Participantes consta como </w:t>
      </w:r>
      <w:r w:rsidRPr="00353856">
        <w:rPr>
          <w:b/>
          <w:lang w:val="es-ES_tradnl"/>
        </w:rPr>
        <w:t>Agregado I</w:t>
      </w:r>
      <w:r w:rsidRPr="00353856">
        <w:rPr>
          <w:lang w:val="es-ES_tradnl"/>
        </w:rPr>
        <w:t>.</w:t>
      </w:r>
    </w:p>
    <w:p w14:paraId="375C8C72" w14:textId="77777777" w:rsidR="00E45E3B" w:rsidRPr="00353856" w:rsidRDefault="00E45E3B" w:rsidP="00E45E3B">
      <w:pPr>
        <w:ind w:left="0" w:hanging="2"/>
        <w:jc w:val="both"/>
        <w:rPr>
          <w:lang w:val="es-ES_tradnl"/>
        </w:rPr>
      </w:pPr>
    </w:p>
    <w:p w14:paraId="7484B765" w14:textId="77777777" w:rsidR="00E45E3B" w:rsidRPr="00903BA2" w:rsidRDefault="00E45E3B" w:rsidP="00E45E3B">
      <w:pPr>
        <w:ind w:left="0" w:hanging="2"/>
        <w:jc w:val="both"/>
        <w:rPr>
          <w:b/>
          <w:lang w:val="es-ES_tradnl"/>
        </w:rPr>
      </w:pPr>
      <w:r w:rsidRPr="00353856">
        <w:rPr>
          <w:lang w:val="es-ES_tradnl"/>
        </w:rPr>
        <w:t xml:space="preserve">La Agenda de la Reunión consta como </w:t>
      </w:r>
      <w:r w:rsidRPr="00353856">
        <w:rPr>
          <w:b/>
          <w:lang w:val="es-ES_tradnl"/>
        </w:rPr>
        <w:t>Agregado II</w:t>
      </w:r>
      <w:r w:rsidRPr="00353856">
        <w:rPr>
          <w:lang w:val="es-ES_tradnl"/>
        </w:rPr>
        <w:t>.</w:t>
      </w:r>
    </w:p>
    <w:p w14:paraId="227C908F" w14:textId="77777777" w:rsidR="00E45E3B" w:rsidRPr="00903BA2" w:rsidRDefault="00E45E3B" w:rsidP="00E45E3B">
      <w:pPr>
        <w:ind w:left="0" w:hanging="2"/>
        <w:jc w:val="both"/>
        <w:rPr>
          <w:lang w:val="es-ES_tradnl"/>
        </w:rPr>
      </w:pPr>
    </w:p>
    <w:p w14:paraId="1FC282F6" w14:textId="77777777" w:rsidR="00E45E3B" w:rsidRPr="00903BA2" w:rsidRDefault="00E45E3B" w:rsidP="00E45E3B">
      <w:pPr>
        <w:ind w:left="0" w:hanging="2"/>
        <w:jc w:val="both"/>
        <w:rPr>
          <w:bCs/>
          <w:lang w:val="es-ES_tradnl"/>
        </w:rPr>
      </w:pPr>
      <w:r w:rsidRPr="00903BA2">
        <w:rPr>
          <w:bCs/>
          <w:lang w:val="es-ES_tradnl"/>
        </w:rPr>
        <w:t>Fueron tratados los siguientes temas:</w:t>
      </w:r>
    </w:p>
    <w:p w14:paraId="0426D603" w14:textId="77777777" w:rsidR="00E45E3B" w:rsidRDefault="00E45E3B" w:rsidP="00E26CCD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  <w:lang w:val="es-ES_tradnl"/>
        </w:rPr>
      </w:pPr>
    </w:p>
    <w:p w14:paraId="60ECDEDF" w14:textId="77777777" w:rsidR="00A424AD" w:rsidRPr="007C059D" w:rsidRDefault="00A424AD" w:rsidP="00E26CCD">
      <w:pPr>
        <w:ind w:leftChars="0" w:left="0" w:firstLineChars="0" w:firstLine="0"/>
        <w:jc w:val="both"/>
        <w:rPr>
          <w:color w:val="000000"/>
          <w:lang w:val="es-ES"/>
        </w:rPr>
      </w:pPr>
    </w:p>
    <w:p w14:paraId="7A2EEA2C" w14:textId="77777777" w:rsidR="00A424AD" w:rsidRPr="007C059D" w:rsidRDefault="001522EC" w:rsidP="00F707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4" w:hangingChars="177" w:hanging="426"/>
        <w:jc w:val="both"/>
        <w:rPr>
          <w:b/>
          <w:color w:val="000000"/>
          <w:lang w:val="es-ES"/>
        </w:rPr>
      </w:pPr>
      <w:r w:rsidRPr="007C059D">
        <w:rPr>
          <w:b/>
          <w:color w:val="000000"/>
          <w:lang w:val="es-ES"/>
        </w:rPr>
        <w:t>INSTRUCCIONES DE LOS COORDINADORES NACIONALES</w:t>
      </w:r>
    </w:p>
    <w:p w14:paraId="74DAA007" w14:textId="77777777" w:rsidR="00A424AD" w:rsidRPr="007C059D" w:rsidRDefault="00A424AD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b/>
          <w:lang w:val="es-ES"/>
        </w:rPr>
      </w:pPr>
    </w:p>
    <w:p w14:paraId="023A2B1A" w14:textId="77777777" w:rsidR="00A424AD" w:rsidRPr="007C059D" w:rsidRDefault="001522EC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  <w:lang w:val="es-ES"/>
        </w:rPr>
      </w:pPr>
      <w:r w:rsidRPr="007C059D">
        <w:rPr>
          <w:color w:val="000000"/>
          <w:lang w:val="es-ES"/>
        </w:rPr>
        <w:t>Se tomaron en consideración las instrucciones recibidas de los Coordinadores Nacionales.</w:t>
      </w:r>
    </w:p>
    <w:p w14:paraId="0C942FFB" w14:textId="42B9B7C2" w:rsidR="00A424AD" w:rsidRDefault="00A424AD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lang w:val="es-ES"/>
        </w:rPr>
      </w:pPr>
    </w:p>
    <w:p w14:paraId="69CB655D" w14:textId="77777777" w:rsidR="006643A3" w:rsidRDefault="006643A3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lang w:val="es-ES"/>
        </w:rPr>
      </w:pPr>
    </w:p>
    <w:p w14:paraId="2C01781E" w14:textId="77777777" w:rsidR="00A424AD" w:rsidRPr="005E2624" w:rsidRDefault="001522EC" w:rsidP="00F707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4" w:hangingChars="177" w:hanging="426"/>
        <w:jc w:val="both"/>
        <w:rPr>
          <w:b/>
          <w:color w:val="000000"/>
          <w:lang w:val="es-ES"/>
        </w:rPr>
      </w:pPr>
      <w:r w:rsidRPr="005E2624">
        <w:rPr>
          <w:b/>
          <w:color w:val="000000"/>
          <w:lang w:val="es-ES"/>
        </w:rPr>
        <w:t>MECANISMOS DE ACEPTACIÓN DE LOS RESULTADOS DE LAS ACTIVIDADES DE EVALUACIÓN DE LA CONFORMIDAD</w:t>
      </w:r>
    </w:p>
    <w:p w14:paraId="4F69EFC1" w14:textId="77777777" w:rsidR="00A424AD" w:rsidRPr="007C059D" w:rsidRDefault="00A424AD">
      <w:pPr>
        <w:keepNext/>
        <w:ind w:left="0" w:hanging="2"/>
        <w:jc w:val="both"/>
        <w:rPr>
          <w:sz w:val="22"/>
          <w:szCs w:val="22"/>
          <w:lang w:val="es-ES"/>
        </w:rPr>
      </w:pPr>
    </w:p>
    <w:p w14:paraId="0A966F15" w14:textId="6DE062E8" w:rsidR="00587B5A" w:rsidRDefault="00587B5A" w:rsidP="00B50700">
      <w:pPr>
        <w:ind w:left="0" w:hanging="2"/>
        <w:jc w:val="both"/>
        <w:rPr>
          <w:lang w:val="es-ES"/>
        </w:rPr>
      </w:pPr>
      <w:r>
        <w:rPr>
          <w:lang w:val="es-ES"/>
        </w:rPr>
        <w:t xml:space="preserve">Las delegaciones de Argentina y Paraguay enviaron en forma previa a la reunión el listado actualizado de </w:t>
      </w:r>
      <w:proofErr w:type="spellStart"/>
      <w:r>
        <w:rPr>
          <w:lang w:val="es-ES"/>
        </w:rPr>
        <w:t>RTMs</w:t>
      </w:r>
      <w:proofErr w:type="spellEnd"/>
      <w:r>
        <w:rPr>
          <w:lang w:val="es-ES"/>
        </w:rPr>
        <w:t xml:space="preserve"> y sus respectivos </w:t>
      </w:r>
      <w:proofErr w:type="spellStart"/>
      <w:r>
        <w:rPr>
          <w:lang w:val="es-ES"/>
        </w:rPr>
        <w:t>OECs</w:t>
      </w:r>
      <w:proofErr w:type="spellEnd"/>
      <w:r>
        <w:rPr>
          <w:lang w:val="es-ES"/>
        </w:rPr>
        <w:t>.</w:t>
      </w:r>
    </w:p>
    <w:p w14:paraId="0917B751" w14:textId="77777777" w:rsidR="006643A3" w:rsidRDefault="006643A3" w:rsidP="00B50700">
      <w:pPr>
        <w:ind w:left="0" w:hanging="2"/>
        <w:jc w:val="both"/>
        <w:rPr>
          <w:lang w:val="es-ES"/>
        </w:rPr>
      </w:pPr>
    </w:p>
    <w:p w14:paraId="73C8E51D" w14:textId="5A290FE6" w:rsidR="00587B5A" w:rsidRDefault="00587B5A" w:rsidP="00B50700">
      <w:pPr>
        <w:ind w:left="0" w:hanging="2"/>
        <w:jc w:val="both"/>
        <w:rPr>
          <w:lang w:val="es-ES"/>
        </w:rPr>
      </w:pPr>
      <w:r>
        <w:rPr>
          <w:lang w:val="es-ES"/>
        </w:rPr>
        <w:t xml:space="preserve">La delegación de Brasil informó en mesa el estado de implementación de la Res. GMC </w:t>
      </w:r>
      <w:proofErr w:type="spellStart"/>
      <w:r w:rsidR="006643A3">
        <w:rPr>
          <w:lang w:val="es-ES"/>
        </w:rPr>
        <w:t>N°</w:t>
      </w:r>
      <w:proofErr w:type="spellEnd"/>
      <w:r w:rsidR="006643A3">
        <w:rPr>
          <w:lang w:val="es-ES"/>
        </w:rPr>
        <w:t xml:space="preserve"> </w:t>
      </w:r>
      <w:r>
        <w:rPr>
          <w:lang w:val="es-ES"/>
        </w:rPr>
        <w:t>22/94.</w:t>
      </w:r>
    </w:p>
    <w:p w14:paraId="1E354B81" w14:textId="77777777" w:rsidR="006643A3" w:rsidRDefault="006643A3" w:rsidP="00B50700">
      <w:pPr>
        <w:ind w:left="0" w:hanging="2"/>
        <w:jc w:val="both"/>
        <w:rPr>
          <w:lang w:val="es-ES"/>
        </w:rPr>
      </w:pPr>
    </w:p>
    <w:p w14:paraId="46901C7F" w14:textId="146F9CA2" w:rsidR="00C15920" w:rsidRPr="006643A3" w:rsidRDefault="00C15920" w:rsidP="00B50700">
      <w:pPr>
        <w:ind w:left="0" w:hanging="2"/>
        <w:jc w:val="both"/>
        <w:rPr>
          <w:lang w:val="es-UY"/>
        </w:rPr>
      </w:pPr>
      <w:r>
        <w:rPr>
          <w:lang w:val="es-ES"/>
        </w:rPr>
        <w:t>En primer lugar, las delegaciones acordaron modificar el nombre del documento, sustituyendo el anterior por el de “</w:t>
      </w:r>
      <w:r w:rsidRPr="00C15920">
        <w:rPr>
          <w:lang w:val="es-ES"/>
        </w:rPr>
        <w:t>L</w:t>
      </w:r>
      <w:r w:rsidR="009849E9">
        <w:rPr>
          <w:lang w:val="es-ES"/>
        </w:rPr>
        <w:t xml:space="preserve">istado </w:t>
      </w:r>
      <w:r w:rsidRPr="00C15920">
        <w:rPr>
          <w:lang w:val="es-ES"/>
        </w:rPr>
        <w:t xml:space="preserve">de </w:t>
      </w:r>
      <w:proofErr w:type="spellStart"/>
      <w:r w:rsidRPr="00C15920">
        <w:rPr>
          <w:lang w:val="es-ES"/>
        </w:rPr>
        <w:t>RTMs</w:t>
      </w:r>
      <w:proofErr w:type="spellEnd"/>
      <w:r w:rsidRPr="00C15920">
        <w:rPr>
          <w:lang w:val="es-ES"/>
        </w:rPr>
        <w:t xml:space="preserve"> </w:t>
      </w:r>
      <w:r w:rsidR="009849E9">
        <w:rPr>
          <w:lang w:val="es-ES"/>
        </w:rPr>
        <w:t>internalizados con sus respectivos</w:t>
      </w:r>
      <w:r w:rsidRPr="00C15920">
        <w:rPr>
          <w:lang w:val="es-ES"/>
        </w:rPr>
        <w:t xml:space="preserve"> </w:t>
      </w:r>
      <w:proofErr w:type="spellStart"/>
      <w:r w:rsidRPr="00C15920">
        <w:rPr>
          <w:lang w:val="es-ES"/>
        </w:rPr>
        <w:t>OECs</w:t>
      </w:r>
      <w:proofErr w:type="spellEnd"/>
      <w:r w:rsidRPr="00C15920">
        <w:rPr>
          <w:lang w:val="es-ES"/>
        </w:rPr>
        <w:t xml:space="preserve"> </w:t>
      </w:r>
      <w:r w:rsidR="009849E9">
        <w:rPr>
          <w:lang w:val="es-ES"/>
        </w:rPr>
        <w:t>designados/habilitados para operarlos”.</w:t>
      </w:r>
    </w:p>
    <w:p w14:paraId="71602DDB" w14:textId="77777777" w:rsidR="00351279" w:rsidRDefault="00351279" w:rsidP="0048620B">
      <w:pPr>
        <w:ind w:leftChars="0" w:left="0" w:firstLineChars="0" w:firstLine="0"/>
        <w:jc w:val="both"/>
        <w:rPr>
          <w:lang w:val="es-ES"/>
        </w:rPr>
      </w:pPr>
      <w:bookmarkStart w:id="0" w:name="_GoBack"/>
      <w:bookmarkEnd w:id="0"/>
    </w:p>
    <w:p w14:paraId="22A725DE" w14:textId="5253BC00" w:rsidR="0003539E" w:rsidRPr="00ED1EB4" w:rsidRDefault="009849E9" w:rsidP="0003539E">
      <w:pPr>
        <w:ind w:left="0" w:hanging="2"/>
        <w:jc w:val="both"/>
        <w:rPr>
          <w:lang w:val="es-ES"/>
        </w:rPr>
      </w:pPr>
      <w:r>
        <w:rPr>
          <w:lang w:val="es-ES"/>
        </w:rPr>
        <w:t>Además, l</w:t>
      </w:r>
      <w:r w:rsidR="0003539E">
        <w:rPr>
          <w:lang w:val="es-ES"/>
        </w:rPr>
        <w:t>as delegaciones acordaron h</w:t>
      </w:r>
      <w:r w:rsidR="0003539E" w:rsidRPr="00ED1EB4">
        <w:rPr>
          <w:lang w:val="es-ES"/>
        </w:rPr>
        <w:t xml:space="preserve">acer una mención genérica a “organismo de evaluación de la conformidad (OEC)”, entendiendo por OEC todos los </w:t>
      </w:r>
      <w:r w:rsidR="0003539E" w:rsidRPr="00ED1EB4">
        <w:rPr>
          <w:lang w:val="es-ES"/>
        </w:rPr>
        <w:lastRenderedPageBreak/>
        <w:t>diferentes tipos de organismos que efectúen l</w:t>
      </w:r>
      <w:r w:rsidR="0003539E">
        <w:rPr>
          <w:lang w:val="es-ES"/>
        </w:rPr>
        <w:t>a</w:t>
      </w:r>
      <w:r w:rsidR="0003539E" w:rsidRPr="00ED1EB4">
        <w:rPr>
          <w:lang w:val="es-ES"/>
        </w:rPr>
        <w:t>s distint</w:t>
      </w:r>
      <w:r w:rsidR="0003539E">
        <w:rPr>
          <w:lang w:val="es-ES"/>
        </w:rPr>
        <w:t>a</w:t>
      </w:r>
      <w:r w:rsidR="0003539E" w:rsidRPr="00ED1EB4">
        <w:rPr>
          <w:lang w:val="es-ES"/>
        </w:rPr>
        <w:t xml:space="preserve">s </w:t>
      </w:r>
      <w:r w:rsidR="0003539E">
        <w:rPr>
          <w:lang w:val="es-ES"/>
        </w:rPr>
        <w:t>actividades</w:t>
      </w:r>
      <w:r w:rsidR="0003539E" w:rsidRPr="00ED1EB4">
        <w:rPr>
          <w:lang w:val="es-ES"/>
        </w:rPr>
        <w:t xml:space="preserve"> que figuran en los </w:t>
      </w:r>
      <w:proofErr w:type="spellStart"/>
      <w:r w:rsidR="0003539E" w:rsidRPr="00ED1EB4">
        <w:rPr>
          <w:lang w:val="es-ES"/>
        </w:rPr>
        <w:t>RTMs</w:t>
      </w:r>
      <w:proofErr w:type="spellEnd"/>
      <w:r w:rsidR="0003539E" w:rsidRPr="00ED1EB4">
        <w:rPr>
          <w:lang w:val="es-ES"/>
        </w:rPr>
        <w:t xml:space="preserve"> de la lista.</w:t>
      </w:r>
    </w:p>
    <w:p w14:paraId="149E942C" w14:textId="77777777" w:rsidR="0003539E" w:rsidRDefault="0003539E" w:rsidP="00B50700">
      <w:pPr>
        <w:ind w:left="0" w:hanging="2"/>
        <w:jc w:val="both"/>
        <w:rPr>
          <w:lang w:val="es-ES"/>
        </w:rPr>
      </w:pPr>
    </w:p>
    <w:p w14:paraId="2E1F9A0A" w14:textId="2B398F27" w:rsidR="00B50700" w:rsidRDefault="0003539E" w:rsidP="00B50700">
      <w:pPr>
        <w:ind w:left="0" w:hanging="2"/>
        <w:jc w:val="both"/>
        <w:rPr>
          <w:lang w:val="es-ES"/>
        </w:rPr>
      </w:pPr>
      <w:r>
        <w:rPr>
          <w:lang w:val="es-ES"/>
        </w:rPr>
        <w:t>Asimismo, l</w:t>
      </w:r>
      <w:r w:rsidR="00680FF3" w:rsidRPr="00ED1EB4">
        <w:rPr>
          <w:lang w:val="es-ES"/>
        </w:rPr>
        <w:t xml:space="preserve">as delegaciones </w:t>
      </w:r>
      <w:r w:rsidR="00854577" w:rsidRPr="00ED1EB4">
        <w:rPr>
          <w:lang w:val="es-ES"/>
        </w:rPr>
        <w:t xml:space="preserve">acordaron incluir en el listado </w:t>
      </w:r>
      <w:r w:rsidR="00ED1EB4" w:rsidRPr="00ED1EB4">
        <w:rPr>
          <w:lang w:val="es-ES"/>
        </w:rPr>
        <w:t>que figurará en la página web de la Secretaría de MERCOSUR</w:t>
      </w:r>
      <w:r w:rsidR="006643A3">
        <w:rPr>
          <w:lang w:val="es-ES"/>
        </w:rPr>
        <w:t xml:space="preserve"> (SM)</w:t>
      </w:r>
      <w:r w:rsidR="00ED1EB4" w:rsidRPr="00ED1EB4">
        <w:rPr>
          <w:lang w:val="es-ES"/>
        </w:rPr>
        <w:t xml:space="preserve"> </w:t>
      </w:r>
      <w:r w:rsidR="00854577" w:rsidRPr="00ED1EB4">
        <w:rPr>
          <w:lang w:val="es-ES"/>
        </w:rPr>
        <w:t xml:space="preserve">sólo aquellas </w:t>
      </w:r>
      <w:r w:rsidR="006643A3">
        <w:rPr>
          <w:lang w:val="es-ES"/>
        </w:rPr>
        <w:t>r</w:t>
      </w:r>
      <w:r w:rsidR="00854577" w:rsidRPr="00ED1EB4">
        <w:rPr>
          <w:lang w:val="es-ES"/>
        </w:rPr>
        <w:t xml:space="preserve">esoluciones en las que además de estar incorporadas por todos los Estados Partes, existan también organismos de evaluación de la conformidad que efectúen </w:t>
      </w:r>
      <w:r>
        <w:rPr>
          <w:lang w:val="es-ES"/>
        </w:rPr>
        <w:t>las actividades</w:t>
      </w:r>
      <w:r w:rsidR="00854577" w:rsidRPr="00ED1EB4">
        <w:rPr>
          <w:lang w:val="es-ES"/>
        </w:rPr>
        <w:t xml:space="preserve"> en </w:t>
      </w:r>
      <w:r w:rsidR="00C15920">
        <w:rPr>
          <w:lang w:val="es-ES"/>
        </w:rPr>
        <w:t>cada uno de</w:t>
      </w:r>
      <w:r w:rsidR="00854577" w:rsidRPr="00ED1EB4">
        <w:rPr>
          <w:lang w:val="es-ES"/>
        </w:rPr>
        <w:t xml:space="preserve"> los Estados Partes. De esta forma, se eliminaron del listado algunas resoluciones que se habían incluido previamente</w:t>
      </w:r>
      <w:r w:rsidR="00ED1EB4" w:rsidRPr="00ED1EB4">
        <w:rPr>
          <w:lang w:val="es-ES"/>
        </w:rPr>
        <w:t xml:space="preserve"> que no cumplían ambas condiciones</w:t>
      </w:r>
      <w:r w:rsidR="00854577" w:rsidRPr="00ED1EB4">
        <w:rPr>
          <w:lang w:val="es-ES"/>
        </w:rPr>
        <w:t xml:space="preserve">. </w:t>
      </w:r>
    </w:p>
    <w:p w14:paraId="0E85549B" w14:textId="77777777" w:rsidR="006643A3" w:rsidRDefault="006643A3" w:rsidP="00B50700">
      <w:pPr>
        <w:ind w:left="0" w:hanging="2"/>
        <w:jc w:val="both"/>
        <w:rPr>
          <w:lang w:val="es-ES"/>
        </w:rPr>
      </w:pPr>
    </w:p>
    <w:p w14:paraId="08BB189A" w14:textId="2EBE1E85" w:rsidR="00ED1EB4" w:rsidRDefault="00ED1EB4" w:rsidP="00B50700">
      <w:pPr>
        <w:ind w:left="0" w:hanging="2"/>
        <w:jc w:val="both"/>
        <w:rPr>
          <w:lang w:val="es-ES"/>
        </w:rPr>
      </w:pPr>
      <w:r>
        <w:rPr>
          <w:lang w:val="es-ES"/>
        </w:rPr>
        <w:t xml:space="preserve">El </w:t>
      </w:r>
      <w:r w:rsidR="0003539E">
        <w:rPr>
          <w:lang w:val="es-ES"/>
        </w:rPr>
        <w:t>lista</w:t>
      </w:r>
      <w:r w:rsidR="00DA07AA">
        <w:rPr>
          <w:lang w:val="es-ES"/>
        </w:rPr>
        <w:t>do</w:t>
      </w:r>
      <w:r>
        <w:rPr>
          <w:lang w:val="es-ES"/>
        </w:rPr>
        <w:t xml:space="preserve"> resultante consta en el </w:t>
      </w:r>
      <w:r w:rsidRPr="00DA07AA">
        <w:rPr>
          <w:b/>
          <w:bCs/>
          <w:lang w:val="es-ES"/>
        </w:rPr>
        <w:t>Agregado III</w:t>
      </w:r>
      <w:r w:rsidR="00DA07AA">
        <w:rPr>
          <w:lang w:val="es-ES"/>
        </w:rPr>
        <w:t xml:space="preserve"> y se eleva a los Coordinadores Nacionales para su análisis y posterior envío a la </w:t>
      </w:r>
      <w:r w:rsidR="006643A3">
        <w:rPr>
          <w:lang w:val="es-ES"/>
        </w:rPr>
        <w:t>SM</w:t>
      </w:r>
      <w:r>
        <w:rPr>
          <w:lang w:val="es-ES"/>
        </w:rPr>
        <w:t>.</w:t>
      </w:r>
    </w:p>
    <w:p w14:paraId="4C2D73CE" w14:textId="77777777" w:rsidR="006643A3" w:rsidRDefault="006643A3" w:rsidP="00B50700">
      <w:pPr>
        <w:ind w:left="0" w:hanging="2"/>
        <w:jc w:val="both"/>
        <w:rPr>
          <w:lang w:val="es-ES"/>
        </w:rPr>
      </w:pPr>
    </w:p>
    <w:p w14:paraId="15A9E441" w14:textId="720D149D" w:rsidR="00ED1EB4" w:rsidRPr="00ED1EB4" w:rsidRDefault="00DA07AA" w:rsidP="00B50700">
      <w:pPr>
        <w:ind w:left="0" w:hanging="2"/>
        <w:jc w:val="both"/>
        <w:rPr>
          <w:lang w:val="es-ES"/>
        </w:rPr>
      </w:pPr>
      <w:r>
        <w:rPr>
          <w:lang w:val="es-ES"/>
        </w:rPr>
        <w:t>Por otra parte, las delegaciones acordaron mantener e</w:t>
      </w:r>
      <w:r w:rsidR="00ED1EB4">
        <w:rPr>
          <w:lang w:val="es-ES"/>
        </w:rPr>
        <w:t xml:space="preserve">l listado completo de resoluciones y sus modificaciones para </w:t>
      </w:r>
      <w:r>
        <w:rPr>
          <w:lang w:val="es-ES"/>
        </w:rPr>
        <w:t xml:space="preserve">realizar el seguimiento periódico del estado de implementación por parte </w:t>
      </w:r>
      <w:r w:rsidR="00ED1EB4">
        <w:rPr>
          <w:lang w:val="es-ES"/>
        </w:rPr>
        <w:t>de la Comisión</w:t>
      </w:r>
      <w:r>
        <w:rPr>
          <w:lang w:val="es-ES"/>
        </w:rPr>
        <w:t xml:space="preserve">. El documento consta en el </w:t>
      </w:r>
      <w:r w:rsidRPr="00DA07AA">
        <w:rPr>
          <w:b/>
          <w:bCs/>
          <w:lang w:val="es-ES"/>
        </w:rPr>
        <w:t>Agregado IV</w:t>
      </w:r>
      <w:r>
        <w:rPr>
          <w:lang w:val="es-ES"/>
        </w:rPr>
        <w:t>.</w:t>
      </w:r>
      <w:r w:rsidR="00ED1EB4">
        <w:rPr>
          <w:lang w:val="es-ES"/>
        </w:rPr>
        <w:t xml:space="preserve"> </w:t>
      </w:r>
    </w:p>
    <w:p w14:paraId="454228DB" w14:textId="77777777" w:rsidR="009B3977" w:rsidRPr="00013A27" w:rsidRDefault="009B3977" w:rsidP="00623D6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highlight w:val="yellow"/>
          <w:lang w:val="es-ES"/>
        </w:rPr>
      </w:pPr>
    </w:p>
    <w:p w14:paraId="141A8D82" w14:textId="77777777" w:rsidR="00612109" w:rsidRPr="007C059D" w:rsidRDefault="006121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lang w:val="es-ES"/>
        </w:rPr>
      </w:pPr>
    </w:p>
    <w:p w14:paraId="59B37C9C" w14:textId="77777777" w:rsidR="00A424AD" w:rsidRPr="005E2624" w:rsidRDefault="00DC7B96" w:rsidP="00F707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4" w:hangingChars="177" w:hanging="426"/>
        <w:jc w:val="both"/>
        <w:rPr>
          <w:b/>
          <w:color w:val="000000"/>
          <w:lang w:val="es-ES"/>
        </w:rPr>
      </w:pPr>
      <w:r w:rsidRPr="005E2624">
        <w:rPr>
          <w:b/>
          <w:color w:val="000000"/>
          <w:lang w:val="es-ES"/>
        </w:rPr>
        <w:t>REFERENCIA A NORMAS EN REGLAMENTOS TÉCNICOS MERCOSUR Y PROCEDIMIENTOS MERCOSUR DE EVALUACIÓN DE LA CONFORMIDAD</w:t>
      </w:r>
    </w:p>
    <w:p w14:paraId="55C04059" w14:textId="77777777" w:rsidR="00DC7B96" w:rsidRPr="007C059D" w:rsidRDefault="00DC7B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lang w:val="es-ES"/>
        </w:rPr>
      </w:pPr>
    </w:p>
    <w:p w14:paraId="4B7173EB" w14:textId="247A78B1" w:rsidR="007A799A" w:rsidRDefault="004127DB" w:rsidP="004127DB">
      <w:pPr>
        <w:ind w:leftChars="0" w:left="2" w:hanging="2"/>
        <w:jc w:val="both"/>
        <w:rPr>
          <w:lang w:val="es-ES"/>
        </w:rPr>
      </w:pPr>
      <w:r>
        <w:rPr>
          <w:lang w:val="es-ES"/>
        </w:rPr>
        <w:t>Las delegaciones</w:t>
      </w:r>
      <w:r w:rsidR="00987090">
        <w:rPr>
          <w:lang w:val="es-ES"/>
        </w:rPr>
        <w:t xml:space="preserve"> realizaron una revisión general y </w:t>
      </w:r>
      <w:r w:rsidR="00CB0DF8">
        <w:rPr>
          <w:lang w:val="es-ES"/>
        </w:rPr>
        <w:t>reestructuraron el documento de trabajo</w:t>
      </w:r>
      <w:r>
        <w:rPr>
          <w:lang w:val="es-ES"/>
        </w:rPr>
        <w:t xml:space="preserve"> relativo al </w:t>
      </w:r>
      <w:r w:rsidR="00CB0DF8">
        <w:rPr>
          <w:lang w:val="es-ES"/>
        </w:rPr>
        <w:t>“P</w:t>
      </w:r>
      <w:r>
        <w:rPr>
          <w:lang w:val="es-ES"/>
        </w:rPr>
        <w:t>rocedimiento sobre el uso y referencia de normas en reglamentos técnicos y procedimientos de evaluación de la conformidad</w:t>
      </w:r>
      <w:r w:rsidR="00CB0DF8">
        <w:rPr>
          <w:lang w:val="es-ES"/>
        </w:rPr>
        <w:t>”</w:t>
      </w:r>
      <w:r w:rsidR="007A799A">
        <w:rPr>
          <w:lang w:val="es-ES"/>
        </w:rPr>
        <w:t>.</w:t>
      </w:r>
    </w:p>
    <w:p w14:paraId="0974ED48" w14:textId="77777777" w:rsidR="00ED01BF" w:rsidRDefault="00ED01BF" w:rsidP="004127DB">
      <w:pPr>
        <w:ind w:leftChars="0" w:left="2" w:hanging="2"/>
        <w:jc w:val="both"/>
        <w:rPr>
          <w:lang w:val="es-ES"/>
        </w:rPr>
      </w:pPr>
    </w:p>
    <w:p w14:paraId="7D3949BC" w14:textId="129391D7" w:rsidR="00987090" w:rsidRDefault="002967E0" w:rsidP="004127DB">
      <w:pPr>
        <w:ind w:leftChars="0" w:left="2" w:hanging="2"/>
        <w:jc w:val="both"/>
        <w:rPr>
          <w:lang w:val="es-ES"/>
        </w:rPr>
      </w:pPr>
      <w:r>
        <w:rPr>
          <w:lang w:val="es-ES"/>
        </w:rPr>
        <w:t>Las delegaciones acordaron cambiar</w:t>
      </w:r>
      <w:r w:rsidR="00987090">
        <w:rPr>
          <w:lang w:val="es-ES"/>
        </w:rPr>
        <w:t xml:space="preserve"> el título </w:t>
      </w:r>
      <w:r>
        <w:rPr>
          <w:lang w:val="es-ES"/>
        </w:rPr>
        <w:t>del</w:t>
      </w:r>
      <w:r w:rsidR="00987090">
        <w:rPr>
          <w:lang w:val="es-ES"/>
        </w:rPr>
        <w:t xml:space="preserve"> documento</w:t>
      </w:r>
      <w:r>
        <w:rPr>
          <w:lang w:val="es-ES"/>
        </w:rPr>
        <w:t>,</w:t>
      </w:r>
      <w:r w:rsidR="00987090">
        <w:rPr>
          <w:lang w:val="es-ES"/>
        </w:rPr>
        <w:t xml:space="preserve"> sustituyendo el término “normas” por “documentos normativos” para reflejar el alcance que tendrá el </w:t>
      </w:r>
      <w:r>
        <w:rPr>
          <w:lang w:val="es-ES"/>
        </w:rPr>
        <w:t>mism</w:t>
      </w:r>
      <w:r w:rsidR="00987090">
        <w:rPr>
          <w:lang w:val="es-ES"/>
        </w:rPr>
        <w:t>o</w:t>
      </w:r>
      <w:r>
        <w:rPr>
          <w:lang w:val="es-ES"/>
        </w:rPr>
        <w:t>,</w:t>
      </w:r>
      <w:r w:rsidR="00987090">
        <w:rPr>
          <w:lang w:val="es-ES"/>
        </w:rPr>
        <w:t xml:space="preserve"> que no sólo </w:t>
      </w:r>
      <w:r w:rsidR="00397DA1">
        <w:rPr>
          <w:lang w:val="es-ES"/>
        </w:rPr>
        <w:t>incluirá</w:t>
      </w:r>
      <w:r w:rsidR="00987090">
        <w:rPr>
          <w:lang w:val="es-ES"/>
        </w:rPr>
        <w:t xml:space="preserve"> a las normas técnicas sino a otros tipos de documentos, como ser reglamentos</w:t>
      </w:r>
      <w:r>
        <w:rPr>
          <w:lang w:val="es-ES"/>
        </w:rPr>
        <w:t xml:space="preserve"> y</w:t>
      </w:r>
      <w:r w:rsidR="00987090">
        <w:rPr>
          <w:lang w:val="es-ES"/>
        </w:rPr>
        <w:t xml:space="preserve"> otr</w:t>
      </w:r>
      <w:r>
        <w:rPr>
          <w:lang w:val="es-ES"/>
        </w:rPr>
        <w:t>a</w:t>
      </w:r>
      <w:r w:rsidR="00987090">
        <w:rPr>
          <w:lang w:val="es-ES"/>
        </w:rPr>
        <w:t xml:space="preserve">s </w:t>
      </w:r>
      <w:r>
        <w:rPr>
          <w:lang w:val="es-ES"/>
        </w:rPr>
        <w:t>referencias</w:t>
      </w:r>
      <w:r w:rsidR="00987090">
        <w:rPr>
          <w:lang w:val="es-ES"/>
        </w:rPr>
        <w:t xml:space="preserve"> técnic</w:t>
      </w:r>
      <w:r>
        <w:rPr>
          <w:lang w:val="es-ES"/>
        </w:rPr>
        <w:t>a</w:t>
      </w:r>
      <w:r w:rsidR="00987090">
        <w:rPr>
          <w:lang w:val="es-ES"/>
        </w:rPr>
        <w:t>s emanad</w:t>
      </w:r>
      <w:r>
        <w:rPr>
          <w:lang w:val="es-ES"/>
        </w:rPr>
        <w:t>a</w:t>
      </w:r>
      <w:r w:rsidR="00987090">
        <w:rPr>
          <w:lang w:val="es-ES"/>
        </w:rPr>
        <w:t xml:space="preserve">s de </w:t>
      </w:r>
      <w:r>
        <w:rPr>
          <w:lang w:val="es-ES"/>
        </w:rPr>
        <w:t xml:space="preserve">distintos </w:t>
      </w:r>
      <w:r w:rsidR="00987090">
        <w:rPr>
          <w:lang w:val="es-ES"/>
        </w:rPr>
        <w:t>foros especializados.</w:t>
      </w:r>
    </w:p>
    <w:p w14:paraId="424E962F" w14:textId="77777777" w:rsidR="00ED01BF" w:rsidRDefault="00ED01BF" w:rsidP="004127DB">
      <w:pPr>
        <w:ind w:leftChars="0" w:left="2" w:hanging="2"/>
        <w:jc w:val="both"/>
        <w:rPr>
          <w:lang w:val="es-ES"/>
        </w:rPr>
      </w:pPr>
    </w:p>
    <w:p w14:paraId="5E2F9805" w14:textId="77777777" w:rsidR="00ED01BF" w:rsidRDefault="00987090" w:rsidP="009D0892">
      <w:pPr>
        <w:ind w:leftChars="0" w:left="2" w:hanging="2"/>
        <w:jc w:val="both"/>
        <w:rPr>
          <w:lang w:val="es-ES"/>
        </w:rPr>
      </w:pPr>
      <w:r>
        <w:rPr>
          <w:lang w:val="es-ES"/>
        </w:rPr>
        <w:t xml:space="preserve">En la parte de </w:t>
      </w:r>
      <w:r w:rsidR="002967E0">
        <w:rPr>
          <w:lang w:val="es-ES"/>
        </w:rPr>
        <w:t>D</w:t>
      </w:r>
      <w:r>
        <w:rPr>
          <w:lang w:val="es-ES"/>
        </w:rPr>
        <w:t xml:space="preserve">efiniciones, se incorporaron además de las mencionadas en las Res. GMC </w:t>
      </w:r>
      <w:proofErr w:type="spellStart"/>
      <w:r w:rsidR="00ED01BF">
        <w:rPr>
          <w:lang w:val="es-ES"/>
        </w:rPr>
        <w:t>N°</w:t>
      </w:r>
      <w:proofErr w:type="spellEnd"/>
      <w:r w:rsidR="00ED01BF">
        <w:rPr>
          <w:lang w:val="es-ES"/>
        </w:rPr>
        <w:t xml:space="preserve"> </w:t>
      </w:r>
      <w:r>
        <w:rPr>
          <w:lang w:val="es-ES"/>
        </w:rPr>
        <w:t>45/17, 30/21 y 57/18</w:t>
      </w:r>
      <w:r w:rsidR="00397DA1">
        <w:rPr>
          <w:lang w:val="es-ES"/>
        </w:rPr>
        <w:t xml:space="preserve"> las definiciones de norma internacional, norma MERCOSUR, norma regional, norma nacional de </w:t>
      </w:r>
      <w:r w:rsidR="009D0892">
        <w:rPr>
          <w:lang w:val="es-ES"/>
        </w:rPr>
        <w:t>los Estados P</w:t>
      </w:r>
      <w:r w:rsidR="00397DA1">
        <w:rPr>
          <w:lang w:val="es-ES"/>
        </w:rPr>
        <w:t>arte</w:t>
      </w:r>
      <w:r w:rsidR="00ED01BF">
        <w:rPr>
          <w:lang w:val="es-ES"/>
        </w:rPr>
        <w:t>s</w:t>
      </w:r>
      <w:r w:rsidR="00397DA1">
        <w:rPr>
          <w:lang w:val="es-ES"/>
        </w:rPr>
        <w:t xml:space="preserve">, norma nacional de terceros países, norma sectorial y documento normativo de autoridad </w:t>
      </w:r>
    </w:p>
    <w:p w14:paraId="31CB7331" w14:textId="638E1E5C" w:rsidR="007A799A" w:rsidRDefault="00397DA1" w:rsidP="009D0892">
      <w:pPr>
        <w:ind w:leftChars="0" w:left="2" w:hanging="2"/>
        <w:jc w:val="both"/>
        <w:rPr>
          <w:lang w:val="es-ES"/>
        </w:rPr>
      </w:pPr>
      <w:r>
        <w:rPr>
          <w:lang w:val="es-ES"/>
        </w:rPr>
        <w:t>sectorial.</w:t>
      </w:r>
      <w:r w:rsidR="00013A27">
        <w:rPr>
          <w:lang w:val="es-ES"/>
        </w:rPr>
        <w:t xml:space="preserve"> Dichas definiciones fueron trabajadas en la reunión anterior y </w:t>
      </w:r>
      <w:r w:rsidR="009D0892">
        <w:rPr>
          <w:lang w:val="es-ES"/>
        </w:rPr>
        <w:t xml:space="preserve">fueron </w:t>
      </w:r>
      <w:r w:rsidR="004127DB">
        <w:rPr>
          <w:lang w:val="es-ES"/>
        </w:rPr>
        <w:t xml:space="preserve">adaptadas en base a las definiciones de la </w:t>
      </w:r>
      <w:r w:rsidR="00D078D7" w:rsidRPr="006643A3">
        <w:rPr>
          <w:lang w:val="es-UY"/>
        </w:rPr>
        <w:t xml:space="preserve">AMN ISO/IEC </w:t>
      </w:r>
      <w:proofErr w:type="spellStart"/>
      <w:r w:rsidR="00037DF4" w:rsidRPr="006643A3">
        <w:rPr>
          <w:lang w:val="es-UY"/>
        </w:rPr>
        <w:t>Guia</w:t>
      </w:r>
      <w:proofErr w:type="spellEnd"/>
      <w:r w:rsidR="00D078D7" w:rsidRPr="006643A3">
        <w:rPr>
          <w:lang w:val="es-UY"/>
        </w:rPr>
        <w:t xml:space="preserve"> 2</w:t>
      </w:r>
      <w:r w:rsidR="007A799A" w:rsidRPr="007A799A">
        <w:rPr>
          <w:lang w:val="es-ES"/>
        </w:rPr>
        <w:t>: 2004</w:t>
      </w:r>
      <w:r w:rsidR="009D0892">
        <w:rPr>
          <w:lang w:val="es-ES"/>
        </w:rPr>
        <w:t xml:space="preserve">. </w:t>
      </w:r>
    </w:p>
    <w:p w14:paraId="75AA45F0" w14:textId="77777777" w:rsidR="00ED01BF" w:rsidRDefault="00ED01BF" w:rsidP="009D0892">
      <w:pPr>
        <w:ind w:leftChars="0" w:left="2" w:hanging="2"/>
        <w:jc w:val="both"/>
        <w:rPr>
          <w:lang w:val="es-ES"/>
        </w:rPr>
      </w:pPr>
    </w:p>
    <w:p w14:paraId="57AF918C" w14:textId="62E7E788" w:rsidR="009D0892" w:rsidRDefault="009D0892" w:rsidP="009D0892">
      <w:pPr>
        <w:ind w:leftChars="0" w:left="2" w:hanging="2"/>
        <w:jc w:val="both"/>
        <w:rPr>
          <w:lang w:val="es-ES"/>
        </w:rPr>
      </w:pPr>
      <w:r>
        <w:rPr>
          <w:lang w:val="es-ES"/>
        </w:rPr>
        <w:t>Se fusionaron en un único punto que figura con el título de “Procedimientos” los ítems referidos a Directrices Generales y Directrices Específicas del documento anterior.</w:t>
      </w:r>
    </w:p>
    <w:p w14:paraId="51030F2A" w14:textId="77777777" w:rsidR="00ED01BF" w:rsidRDefault="00ED01BF" w:rsidP="009D0892">
      <w:pPr>
        <w:ind w:leftChars="0" w:left="2" w:hanging="2"/>
        <w:jc w:val="both"/>
        <w:rPr>
          <w:lang w:val="es-ES"/>
        </w:rPr>
      </w:pPr>
    </w:p>
    <w:p w14:paraId="3EC2CCD3" w14:textId="2049F9DB" w:rsidR="009D0892" w:rsidRPr="006643A3" w:rsidRDefault="009D0892" w:rsidP="009D0892">
      <w:pPr>
        <w:ind w:leftChars="0" w:left="2" w:hanging="2"/>
        <w:jc w:val="both"/>
        <w:rPr>
          <w:color w:val="000000"/>
          <w:lang w:val="es-UY"/>
        </w:rPr>
      </w:pPr>
      <w:r>
        <w:rPr>
          <w:lang w:val="es-ES"/>
        </w:rPr>
        <w:lastRenderedPageBreak/>
        <w:t xml:space="preserve">En el mismo se separaron las instrucciones en dos puntos:  </w:t>
      </w:r>
      <w:r w:rsidRPr="009D0892">
        <w:rPr>
          <w:lang w:val="es-ES"/>
        </w:rPr>
        <w:t>5.1 Procedimientos relativos a normas técnicas</w:t>
      </w:r>
      <w:r>
        <w:rPr>
          <w:lang w:val="es-ES"/>
        </w:rPr>
        <w:t xml:space="preserve"> y 5.2 Procedimientos relativos a otros documentos normativos.</w:t>
      </w:r>
    </w:p>
    <w:p w14:paraId="650EEF92" w14:textId="7D699878" w:rsidR="004127DB" w:rsidRDefault="000335B9" w:rsidP="004127DB">
      <w:pPr>
        <w:pStyle w:val="Normal1"/>
        <w:spacing w:line="256" w:lineRule="auto"/>
        <w:ind w:firstLine="0"/>
        <w:jc w:val="both"/>
        <w:rPr>
          <w:position w:val="-1"/>
          <w:lang w:val="es-UY"/>
        </w:rPr>
      </w:pPr>
      <w:r>
        <w:rPr>
          <w:position w:val="-1"/>
          <w:lang w:val="es-UY"/>
        </w:rPr>
        <w:t>En dichos puntos se detalla</w:t>
      </w:r>
      <w:r w:rsidR="002967E0">
        <w:rPr>
          <w:position w:val="-1"/>
          <w:lang w:val="es-UY"/>
        </w:rPr>
        <w:t>ro</w:t>
      </w:r>
      <w:r>
        <w:rPr>
          <w:position w:val="-1"/>
          <w:lang w:val="es-UY"/>
        </w:rPr>
        <w:t xml:space="preserve">n algunas indicaciones generales sobre cómo utilizar estos documentos y se </w:t>
      </w:r>
      <w:r w:rsidR="002967E0">
        <w:rPr>
          <w:position w:val="-1"/>
          <w:lang w:val="es-UY"/>
        </w:rPr>
        <w:t>incluyó</w:t>
      </w:r>
      <w:r>
        <w:rPr>
          <w:position w:val="-1"/>
          <w:lang w:val="es-UY"/>
        </w:rPr>
        <w:t xml:space="preserve"> un ejemplo de cómo referenciar cada uno de estos tipos de documentos.</w:t>
      </w:r>
    </w:p>
    <w:p w14:paraId="612C2CF9" w14:textId="77777777" w:rsidR="00ED01BF" w:rsidRDefault="00ED01BF" w:rsidP="004127DB">
      <w:pPr>
        <w:spacing w:line="240" w:lineRule="auto"/>
        <w:ind w:leftChars="0" w:left="2" w:hanging="2"/>
        <w:jc w:val="both"/>
        <w:rPr>
          <w:lang w:val="es-ES"/>
        </w:rPr>
      </w:pPr>
    </w:p>
    <w:p w14:paraId="0909ACE7" w14:textId="620E7F07" w:rsidR="004127DB" w:rsidRDefault="004127DB" w:rsidP="004127DB">
      <w:pPr>
        <w:spacing w:line="240" w:lineRule="auto"/>
        <w:ind w:leftChars="0" w:left="2" w:hanging="2"/>
        <w:jc w:val="both"/>
        <w:rPr>
          <w:b/>
          <w:lang w:val="es-ES"/>
        </w:rPr>
      </w:pPr>
      <w:r w:rsidRPr="009938F1">
        <w:rPr>
          <w:lang w:val="es-ES"/>
        </w:rPr>
        <w:t xml:space="preserve">El documento de trabajo </w:t>
      </w:r>
      <w:r w:rsidR="00D078D7" w:rsidRPr="009938F1">
        <w:rPr>
          <w:lang w:val="es-ES"/>
        </w:rPr>
        <w:t xml:space="preserve">continúa en análisis y </w:t>
      </w:r>
      <w:r w:rsidRPr="009938F1">
        <w:rPr>
          <w:lang w:val="es-ES"/>
        </w:rPr>
        <w:t xml:space="preserve">consta como </w:t>
      </w:r>
      <w:r w:rsidRPr="009938F1">
        <w:rPr>
          <w:b/>
          <w:lang w:val="es-ES"/>
        </w:rPr>
        <w:t>Agregado V.</w:t>
      </w:r>
    </w:p>
    <w:p w14:paraId="533ACCDE" w14:textId="77777777" w:rsidR="00727137" w:rsidRPr="004127DB" w:rsidRDefault="00727137" w:rsidP="008771FB">
      <w:pPr>
        <w:pStyle w:val="Normal1"/>
        <w:spacing w:line="259" w:lineRule="auto"/>
        <w:ind w:firstLine="0"/>
        <w:jc w:val="both"/>
        <w:rPr>
          <w:position w:val="-1"/>
          <w:lang w:val="es-ES"/>
        </w:rPr>
      </w:pPr>
    </w:p>
    <w:p w14:paraId="11D24E46" w14:textId="77777777" w:rsidR="00612109" w:rsidRPr="007C059D" w:rsidRDefault="0061210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lang w:val="es-ES"/>
        </w:rPr>
      </w:pPr>
    </w:p>
    <w:p w14:paraId="4C117CF1" w14:textId="77777777" w:rsidR="00A424AD" w:rsidRPr="005E2624" w:rsidRDefault="001522EC" w:rsidP="00F707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4" w:hangingChars="177" w:hanging="426"/>
        <w:jc w:val="both"/>
        <w:rPr>
          <w:b/>
          <w:color w:val="000000"/>
          <w:lang w:val="es-ES"/>
        </w:rPr>
      </w:pPr>
      <w:r w:rsidRPr="005E2624">
        <w:rPr>
          <w:b/>
          <w:color w:val="000000"/>
          <w:lang w:val="es-ES"/>
        </w:rPr>
        <w:t xml:space="preserve">REVISIÓN DE RESOLUCIONES GMC </w:t>
      </w:r>
      <w:proofErr w:type="spellStart"/>
      <w:r w:rsidRPr="005E2624">
        <w:rPr>
          <w:b/>
          <w:color w:val="000000"/>
          <w:lang w:val="es-ES"/>
        </w:rPr>
        <w:t>N°</w:t>
      </w:r>
      <w:proofErr w:type="spellEnd"/>
      <w:r w:rsidRPr="005E2624">
        <w:rPr>
          <w:b/>
          <w:color w:val="000000"/>
          <w:lang w:val="es-ES"/>
        </w:rPr>
        <w:t xml:space="preserve"> 14/05 GUÍA PARA EL RECONOCIMIENTO DE LOS PROCEDIMIENTOS DE EVALUACIÓN DE LA CONFORMIDAD Y </w:t>
      </w:r>
      <w:proofErr w:type="spellStart"/>
      <w:r w:rsidRPr="005E2624">
        <w:rPr>
          <w:b/>
          <w:color w:val="000000"/>
          <w:lang w:val="es-ES"/>
        </w:rPr>
        <w:t>N°</w:t>
      </w:r>
      <w:proofErr w:type="spellEnd"/>
      <w:r w:rsidRPr="005E2624">
        <w:rPr>
          <w:b/>
          <w:color w:val="000000"/>
          <w:lang w:val="es-ES"/>
        </w:rPr>
        <w:t xml:space="preserve"> 25/03 DIRECTRICES PARA LA CELEBRACIÓN DE ACUERDOS DE RECONOCIMIENTO DE SISTEMAS DE EVALUACIÓN DE LA CONFORMIDAD</w:t>
      </w:r>
    </w:p>
    <w:p w14:paraId="55F2F527" w14:textId="77777777" w:rsidR="00A424AD" w:rsidRPr="007C059D" w:rsidRDefault="00A424A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="0" w:hanging="2"/>
        <w:jc w:val="both"/>
        <w:rPr>
          <w:b/>
          <w:lang w:val="es-ES"/>
        </w:rPr>
      </w:pPr>
    </w:p>
    <w:p w14:paraId="04C96AA6" w14:textId="76C628D7" w:rsidR="004614A5" w:rsidRDefault="004614A5" w:rsidP="00B73A05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Chars="0" w:firstLineChars="0" w:firstLine="0"/>
        <w:jc w:val="both"/>
        <w:rPr>
          <w:lang w:val="es-ES"/>
        </w:rPr>
      </w:pPr>
      <w:r>
        <w:rPr>
          <w:lang w:val="es-ES"/>
        </w:rPr>
        <w:t>Las delegaciones continuaron analizando la pertinencia de revisar o derogar estas resoluciones en función del estado actual de la infraestructura de la calidad en los Estados Partes del MERCOSUR.</w:t>
      </w:r>
    </w:p>
    <w:p w14:paraId="2B19BEE3" w14:textId="77777777" w:rsidR="00ED01BF" w:rsidRDefault="00ED01BF" w:rsidP="00B73A05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Chars="0" w:firstLineChars="0" w:firstLine="0"/>
        <w:jc w:val="both"/>
        <w:rPr>
          <w:lang w:val="es-ES"/>
        </w:rPr>
      </w:pPr>
    </w:p>
    <w:p w14:paraId="172BCEB1" w14:textId="2F0FBFAA" w:rsidR="00B73A05" w:rsidRPr="00B73A05" w:rsidRDefault="00B73A05" w:rsidP="00B73A05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Chars="0" w:firstLineChars="0" w:firstLine="0"/>
        <w:jc w:val="both"/>
        <w:rPr>
          <w:lang w:val="es-ES"/>
        </w:rPr>
      </w:pPr>
      <w:r>
        <w:rPr>
          <w:lang w:val="es-ES"/>
        </w:rPr>
        <w:t xml:space="preserve">La </w:t>
      </w:r>
      <w:r w:rsidRPr="00B73A05">
        <w:rPr>
          <w:lang w:val="es-ES"/>
        </w:rPr>
        <w:t>delega</w:t>
      </w:r>
      <w:r>
        <w:rPr>
          <w:lang w:val="es-ES"/>
        </w:rPr>
        <w:t>ción</w:t>
      </w:r>
      <w:r w:rsidRPr="00B73A05">
        <w:rPr>
          <w:lang w:val="es-ES"/>
        </w:rPr>
        <w:t xml:space="preserve"> d</w:t>
      </w:r>
      <w:r>
        <w:rPr>
          <w:lang w:val="es-ES"/>
        </w:rPr>
        <w:t>e</w:t>
      </w:r>
      <w:r w:rsidRPr="00B73A05">
        <w:rPr>
          <w:lang w:val="es-ES"/>
        </w:rPr>
        <w:t xml:space="preserve"> Brasil </w:t>
      </w:r>
      <w:r w:rsidR="00ED01BF">
        <w:rPr>
          <w:lang w:val="es-ES"/>
        </w:rPr>
        <w:t>señaló</w:t>
      </w:r>
      <w:r w:rsidRPr="00B73A05">
        <w:rPr>
          <w:lang w:val="es-ES"/>
        </w:rPr>
        <w:t xml:space="preserve"> que </w:t>
      </w:r>
      <w:r>
        <w:rPr>
          <w:lang w:val="es-ES"/>
        </w:rPr>
        <w:t>el</w:t>
      </w:r>
      <w:r w:rsidRPr="00B73A05">
        <w:rPr>
          <w:lang w:val="es-ES"/>
        </w:rPr>
        <w:t xml:space="preserve"> Ac</w:t>
      </w:r>
      <w:r>
        <w:rPr>
          <w:lang w:val="es-ES"/>
        </w:rPr>
        <w:t>uer</w:t>
      </w:r>
      <w:r w:rsidRPr="00B73A05">
        <w:rPr>
          <w:lang w:val="es-ES"/>
        </w:rPr>
        <w:t>do de Recon</w:t>
      </w:r>
      <w:r>
        <w:rPr>
          <w:lang w:val="es-ES"/>
        </w:rPr>
        <w:t>ocimiento</w:t>
      </w:r>
      <w:r w:rsidRPr="00B73A05">
        <w:rPr>
          <w:lang w:val="es-ES"/>
        </w:rPr>
        <w:t xml:space="preserve"> Multilateral </w:t>
      </w:r>
      <w:r>
        <w:rPr>
          <w:lang w:val="es-ES"/>
        </w:rPr>
        <w:t>en el á</w:t>
      </w:r>
      <w:r w:rsidRPr="00B73A05">
        <w:rPr>
          <w:lang w:val="es-ES"/>
        </w:rPr>
        <w:t>mbito d</w:t>
      </w:r>
      <w:r>
        <w:rPr>
          <w:lang w:val="es-ES"/>
        </w:rPr>
        <w:t>e l</w:t>
      </w:r>
      <w:r w:rsidRPr="00B73A05">
        <w:rPr>
          <w:lang w:val="es-ES"/>
        </w:rPr>
        <w:t>a Coopera</w:t>
      </w:r>
      <w:r>
        <w:rPr>
          <w:lang w:val="es-ES"/>
        </w:rPr>
        <w:t>ción</w:t>
      </w:r>
      <w:r w:rsidRPr="00B73A05">
        <w:rPr>
          <w:lang w:val="es-ES"/>
        </w:rPr>
        <w:t xml:space="preserve"> Interamericana de Acredita</w:t>
      </w:r>
      <w:r>
        <w:rPr>
          <w:lang w:val="es-ES"/>
        </w:rPr>
        <w:t>ción</w:t>
      </w:r>
      <w:r w:rsidRPr="00B73A05">
        <w:rPr>
          <w:lang w:val="es-ES"/>
        </w:rPr>
        <w:t xml:space="preserve"> (IAAC) </w:t>
      </w:r>
      <w:r>
        <w:rPr>
          <w:lang w:val="es-ES"/>
        </w:rPr>
        <w:t>ya</w:t>
      </w:r>
      <w:r w:rsidRPr="00B73A05">
        <w:rPr>
          <w:lang w:val="es-ES"/>
        </w:rPr>
        <w:t xml:space="preserve"> establece </w:t>
      </w:r>
      <w:r>
        <w:rPr>
          <w:lang w:val="es-ES"/>
        </w:rPr>
        <w:t>el</w:t>
      </w:r>
      <w:r w:rsidRPr="00B73A05">
        <w:rPr>
          <w:lang w:val="es-ES"/>
        </w:rPr>
        <w:t xml:space="preserve"> recon</w:t>
      </w:r>
      <w:r>
        <w:rPr>
          <w:lang w:val="es-ES"/>
        </w:rPr>
        <w:t>ocimiento técnico de los</w:t>
      </w:r>
      <w:r w:rsidRPr="00B73A05">
        <w:rPr>
          <w:lang w:val="es-ES"/>
        </w:rPr>
        <w:t xml:space="preserve"> sistemas de </w:t>
      </w:r>
      <w:r>
        <w:rPr>
          <w:lang w:val="es-ES"/>
        </w:rPr>
        <w:t>evaluación</w:t>
      </w:r>
      <w:r w:rsidRPr="00B73A05">
        <w:rPr>
          <w:lang w:val="es-ES"/>
        </w:rPr>
        <w:t xml:space="preserve"> d</w:t>
      </w:r>
      <w:r>
        <w:rPr>
          <w:lang w:val="es-ES"/>
        </w:rPr>
        <w:t>e l</w:t>
      </w:r>
      <w:r w:rsidRPr="00B73A05">
        <w:rPr>
          <w:lang w:val="es-ES"/>
        </w:rPr>
        <w:t>a conformidad para produ</w:t>
      </w:r>
      <w:r>
        <w:rPr>
          <w:lang w:val="es-ES"/>
        </w:rPr>
        <w:t>c</w:t>
      </w:r>
      <w:r w:rsidRPr="00B73A05">
        <w:rPr>
          <w:lang w:val="es-ES"/>
        </w:rPr>
        <w:t xml:space="preserve">tos </w:t>
      </w:r>
      <w:r>
        <w:rPr>
          <w:lang w:val="es-ES"/>
        </w:rPr>
        <w:t>en l</w:t>
      </w:r>
      <w:r w:rsidRPr="00B73A05">
        <w:rPr>
          <w:lang w:val="es-ES"/>
        </w:rPr>
        <w:t>os Estados Partes d</w:t>
      </w:r>
      <w:r w:rsidR="00565BDC">
        <w:rPr>
          <w:lang w:val="es-ES"/>
        </w:rPr>
        <w:t>e</w:t>
      </w:r>
      <w:r w:rsidRPr="00B73A05">
        <w:rPr>
          <w:lang w:val="es-ES"/>
        </w:rPr>
        <w:t xml:space="preserve"> </w:t>
      </w:r>
      <w:r w:rsidR="00ED01BF" w:rsidRPr="00B73A05">
        <w:rPr>
          <w:lang w:val="es-ES"/>
        </w:rPr>
        <w:t>MERCOSU</w:t>
      </w:r>
      <w:r w:rsidR="00ED01BF">
        <w:rPr>
          <w:lang w:val="es-ES"/>
        </w:rPr>
        <w:t>R</w:t>
      </w:r>
      <w:r w:rsidRPr="00B73A05">
        <w:rPr>
          <w:lang w:val="es-ES"/>
        </w:rPr>
        <w:t xml:space="preserve">. </w:t>
      </w:r>
      <w:r w:rsidR="00565BDC">
        <w:rPr>
          <w:lang w:val="es-ES"/>
        </w:rPr>
        <w:t xml:space="preserve">El </w:t>
      </w:r>
      <w:r w:rsidRPr="00B73A05">
        <w:rPr>
          <w:lang w:val="es-ES"/>
        </w:rPr>
        <w:t>Ac</w:t>
      </w:r>
      <w:r w:rsidR="00565BDC">
        <w:rPr>
          <w:lang w:val="es-ES"/>
        </w:rPr>
        <w:t>uerdo</w:t>
      </w:r>
      <w:r w:rsidRPr="00B73A05">
        <w:rPr>
          <w:lang w:val="es-ES"/>
        </w:rPr>
        <w:t xml:space="preserve"> Multilateral de Recon</w:t>
      </w:r>
      <w:r w:rsidR="00565BDC">
        <w:rPr>
          <w:lang w:val="es-ES"/>
        </w:rPr>
        <w:t>ocimiento</w:t>
      </w:r>
      <w:r w:rsidRPr="00B73A05">
        <w:rPr>
          <w:lang w:val="es-ES"/>
        </w:rPr>
        <w:t xml:space="preserve"> d</w:t>
      </w:r>
      <w:r w:rsidR="00565BDC">
        <w:rPr>
          <w:lang w:val="es-ES"/>
        </w:rPr>
        <w:t>e</w:t>
      </w:r>
      <w:r w:rsidRPr="00B73A05">
        <w:rPr>
          <w:lang w:val="es-ES"/>
        </w:rPr>
        <w:t xml:space="preserve"> IAAC </w:t>
      </w:r>
      <w:r w:rsidR="00565BDC">
        <w:rPr>
          <w:lang w:val="es-ES"/>
        </w:rPr>
        <w:t>es firmado</w:t>
      </w:r>
      <w:r w:rsidR="00650E9F">
        <w:rPr>
          <w:lang w:val="es-ES"/>
        </w:rPr>
        <w:t>, entre otros,</w:t>
      </w:r>
      <w:r w:rsidRPr="00B73A05">
        <w:rPr>
          <w:lang w:val="es-ES"/>
        </w:rPr>
        <w:t xml:space="preserve"> p</w:t>
      </w:r>
      <w:r w:rsidR="00565BDC">
        <w:rPr>
          <w:lang w:val="es-ES"/>
        </w:rPr>
        <w:t xml:space="preserve">or los </w:t>
      </w:r>
      <w:r w:rsidRPr="00B73A05">
        <w:rPr>
          <w:lang w:val="es-ES"/>
        </w:rPr>
        <w:t>s</w:t>
      </w:r>
      <w:r w:rsidR="00565BDC">
        <w:rPr>
          <w:lang w:val="es-ES"/>
        </w:rPr>
        <w:t>iguientes</w:t>
      </w:r>
      <w:r w:rsidRPr="00B73A05">
        <w:rPr>
          <w:lang w:val="es-ES"/>
        </w:rPr>
        <w:t xml:space="preserve"> m</w:t>
      </w:r>
      <w:r w:rsidR="00565BDC">
        <w:rPr>
          <w:lang w:val="es-ES"/>
        </w:rPr>
        <w:t>i</w:t>
      </w:r>
      <w:r w:rsidRPr="00B73A05">
        <w:rPr>
          <w:lang w:val="es-ES"/>
        </w:rPr>
        <w:t>embros plenos</w:t>
      </w:r>
      <w:r w:rsidR="00650E9F">
        <w:rPr>
          <w:lang w:val="es-ES"/>
        </w:rPr>
        <w:t xml:space="preserve"> de los Estados Partes de MERCOSUR</w:t>
      </w:r>
      <w:r w:rsidRPr="00B73A05">
        <w:rPr>
          <w:lang w:val="es-ES"/>
        </w:rPr>
        <w:t xml:space="preserve">: </w:t>
      </w:r>
      <w:r w:rsidR="00565BDC">
        <w:rPr>
          <w:lang w:val="es-ES"/>
        </w:rPr>
        <w:t>el</w:t>
      </w:r>
      <w:r w:rsidRPr="00B73A05">
        <w:rPr>
          <w:lang w:val="es-ES"/>
        </w:rPr>
        <w:t xml:space="preserve"> Organismo Argentino de Acredita</w:t>
      </w:r>
      <w:r w:rsidR="00565BDC">
        <w:rPr>
          <w:lang w:val="es-ES"/>
        </w:rPr>
        <w:t>ción</w:t>
      </w:r>
      <w:r w:rsidRPr="00B73A05">
        <w:rPr>
          <w:lang w:val="es-ES"/>
        </w:rPr>
        <w:t xml:space="preserve"> (OAA), </w:t>
      </w:r>
      <w:r w:rsidR="00565BDC">
        <w:rPr>
          <w:lang w:val="es-ES"/>
        </w:rPr>
        <w:t>CGCRE/</w:t>
      </w:r>
      <w:r w:rsidR="00942B0C" w:rsidRPr="00B73A05">
        <w:rPr>
          <w:lang w:val="es-ES"/>
        </w:rPr>
        <w:t>INMETRO</w:t>
      </w:r>
      <w:r w:rsidR="00CE2A31">
        <w:rPr>
          <w:lang w:val="es-ES"/>
        </w:rPr>
        <w:t xml:space="preserve"> de Brasil</w:t>
      </w:r>
      <w:r w:rsidRPr="00B73A05">
        <w:rPr>
          <w:lang w:val="es-ES"/>
        </w:rPr>
        <w:t xml:space="preserve">, </w:t>
      </w:r>
      <w:r w:rsidR="00565BDC">
        <w:rPr>
          <w:lang w:val="es-ES"/>
        </w:rPr>
        <w:t>el</w:t>
      </w:r>
      <w:r w:rsidRPr="00B73A05">
        <w:rPr>
          <w:lang w:val="es-ES"/>
        </w:rPr>
        <w:t xml:space="preserve"> Organismo Nacional de Acredita</w:t>
      </w:r>
      <w:r w:rsidR="00565BDC">
        <w:rPr>
          <w:lang w:val="es-ES"/>
        </w:rPr>
        <w:t>ción</w:t>
      </w:r>
      <w:r w:rsidRPr="00B73A05">
        <w:rPr>
          <w:lang w:val="es-ES"/>
        </w:rPr>
        <w:t xml:space="preserve"> (ONA)</w:t>
      </w:r>
      <w:r w:rsidR="00CE2A31">
        <w:rPr>
          <w:lang w:val="es-ES"/>
        </w:rPr>
        <w:t xml:space="preserve"> de Paraguay</w:t>
      </w:r>
      <w:r w:rsidRPr="00B73A05">
        <w:rPr>
          <w:lang w:val="es-ES"/>
        </w:rPr>
        <w:t xml:space="preserve"> </w:t>
      </w:r>
      <w:r w:rsidR="00565BDC">
        <w:rPr>
          <w:lang w:val="es-ES"/>
        </w:rPr>
        <w:t xml:space="preserve">y el </w:t>
      </w:r>
      <w:r w:rsidRPr="00B73A05">
        <w:rPr>
          <w:lang w:val="es-ES"/>
        </w:rPr>
        <w:t>Organismo Urugua</w:t>
      </w:r>
      <w:r w:rsidR="00565BDC">
        <w:rPr>
          <w:lang w:val="es-ES"/>
        </w:rPr>
        <w:t>y</w:t>
      </w:r>
      <w:r w:rsidRPr="00B73A05">
        <w:rPr>
          <w:lang w:val="es-ES"/>
        </w:rPr>
        <w:t>o de Acredita</w:t>
      </w:r>
      <w:r w:rsidR="00565BDC">
        <w:rPr>
          <w:lang w:val="es-ES"/>
        </w:rPr>
        <w:t>ción</w:t>
      </w:r>
      <w:r w:rsidRPr="00B73A05">
        <w:rPr>
          <w:lang w:val="es-ES"/>
        </w:rPr>
        <w:t xml:space="preserve"> (OUA). D</w:t>
      </w:r>
      <w:r w:rsidR="00565BDC">
        <w:rPr>
          <w:lang w:val="es-ES"/>
        </w:rPr>
        <w:t xml:space="preserve">e </w:t>
      </w:r>
      <w:r w:rsidRPr="00B73A05">
        <w:rPr>
          <w:lang w:val="es-ES"/>
        </w:rPr>
        <w:t>esta forma, tal ac</w:t>
      </w:r>
      <w:r w:rsidR="00565BDC">
        <w:rPr>
          <w:lang w:val="es-ES"/>
        </w:rPr>
        <w:t>uerd</w:t>
      </w:r>
      <w:r w:rsidRPr="00B73A05">
        <w:rPr>
          <w:lang w:val="es-ES"/>
        </w:rPr>
        <w:t>o d</w:t>
      </w:r>
      <w:r w:rsidR="00565BDC">
        <w:rPr>
          <w:lang w:val="es-ES"/>
        </w:rPr>
        <w:t>e</w:t>
      </w:r>
      <w:r w:rsidRPr="00B73A05">
        <w:rPr>
          <w:lang w:val="es-ES"/>
        </w:rPr>
        <w:t xml:space="preserve"> IAAC p</w:t>
      </w:r>
      <w:r w:rsidR="00565BDC">
        <w:rPr>
          <w:lang w:val="es-ES"/>
        </w:rPr>
        <w:t>uede ser l</w:t>
      </w:r>
      <w:r w:rsidRPr="00B73A05">
        <w:rPr>
          <w:lang w:val="es-ES"/>
        </w:rPr>
        <w:t>a base para avan</w:t>
      </w:r>
      <w:r w:rsidR="00565BDC">
        <w:rPr>
          <w:lang w:val="es-ES"/>
        </w:rPr>
        <w:t>zar en la</w:t>
      </w:r>
      <w:r w:rsidRPr="00B73A05">
        <w:rPr>
          <w:lang w:val="es-ES"/>
        </w:rPr>
        <w:t xml:space="preserve"> facilita</w:t>
      </w:r>
      <w:r w:rsidR="00565BDC">
        <w:rPr>
          <w:lang w:val="es-ES"/>
        </w:rPr>
        <w:t>ción</w:t>
      </w:r>
      <w:r w:rsidRPr="00B73A05">
        <w:rPr>
          <w:lang w:val="es-ES"/>
        </w:rPr>
        <w:t xml:space="preserve"> de</w:t>
      </w:r>
      <w:r w:rsidR="00565BDC">
        <w:rPr>
          <w:lang w:val="es-ES"/>
        </w:rPr>
        <w:t>l</w:t>
      </w:r>
      <w:r w:rsidRPr="00B73A05">
        <w:rPr>
          <w:lang w:val="es-ES"/>
        </w:rPr>
        <w:t xml:space="preserve"> com</w:t>
      </w:r>
      <w:r w:rsidR="00565BDC">
        <w:rPr>
          <w:lang w:val="es-ES"/>
        </w:rPr>
        <w:t>e</w:t>
      </w:r>
      <w:r w:rsidRPr="00B73A05">
        <w:rPr>
          <w:lang w:val="es-ES"/>
        </w:rPr>
        <w:t>rcio de produ</w:t>
      </w:r>
      <w:r w:rsidR="00565BDC">
        <w:rPr>
          <w:lang w:val="es-ES"/>
        </w:rPr>
        <w:t>c</w:t>
      </w:r>
      <w:r w:rsidRPr="00B73A05">
        <w:rPr>
          <w:lang w:val="es-ES"/>
        </w:rPr>
        <w:t xml:space="preserve">tos </w:t>
      </w:r>
      <w:proofErr w:type="spellStart"/>
      <w:r w:rsidRPr="00B73A05">
        <w:rPr>
          <w:lang w:val="es-ES"/>
        </w:rPr>
        <w:t>intra-blo</w:t>
      </w:r>
      <w:r w:rsidR="00565BDC">
        <w:rPr>
          <w:lang w:val="es-ES"/>
        </w:rPr>
        <w:t>que</w:t>
      </w:r>
      <w:proofErr w:type="spellEnd"/>
      <w:r w:rsidRPr="00B73A05">
        <w:rPr>
          <w:lang w:val="es-ES"/>
        </w:rPr>
        <w:t xml:space="preserve"> </w:t>
      </w:r>
      <w:r w:rsidR="00565BDC">
        <w:rPr>
          <w:lang w:val="es-ES"/>
        </w:rPr>
        <w:t>y</w:t>
      </w:r>
      <w:r w:rsidRPr="00B73A05">
        <w:rPr>
          <w:lang w:val="es-ES"/>
        </w:rPr>
        <w:t xml:space="preserve"> extrazona. </w:t>
      </w:r>
      <w:r w:rsidR="00565BDC">
        <w:rPr>
          <w:lang w:val="es-ES"/>
        </w:rPr>
        <w:t>Siendo así,</w:t>
      </w:r>
      <w:r w:rsidRPr="00B73A05">
        <w:rPr>
          <w:lang w:val="es-ES"/>
        </w:rPr>
        <w:t xml:space="preserve"> </w:t>
      </w:r>
      <w:r w:rsidR="00565BDC">
        <w:rPr>
          <w:lang w:val="es-ES"/>
        </w:rPr>
        <w:t>la delegación de Brasil se manifiesta por la derogación</w:t>
      </w:r>
      <w:r w:rsidRPr="00B73A05">
        <w:rPr>
          <w:lang w:val="es-ES"/>
        </w:rPr>
        <w:t xml:space="preserve"> d</w:t>
      </w:r>
      <w:r w:rsidR="00565BDC">
        <w:rPr>
          <w:lang w:val="es-ES"/>
        </w:rPr>
        <w:t>e l</w:t>
      </w:r>
      <w:r w:rsidRPr="00B73A05">
        <w:rPr>
          <w:lang w:val="es-ES"/>
        </w:rPr>
        <w:t>as resolu</w:t>
      </w:r>
      <w:r w:rsidR="00565BDC">
        <w:rPr>
          <w:lang w:val="es-ES"/>
        </w:rPr>
        <w:t>ciones</w:t>
      </w:r>
      <w:r w:rsidRPr="00B73A05">
        <w:rPr>
          <w:lang w:val="es-ES"/>
        </w:rPr>
        <w:t xml:space="preserve"> GMC </w:t>
      </w:r>
      <w:proofErr w:type="spellStart"/>
      <w:r w:rsidR="00ED01BF">
        <w:rPr>
          <w:lang w:val="es-ES"/>
        </w:rPr>
        <w:t>N°</w:t>
      </w:r>
      <w:proofErr w:type="spellEnd"/>
      <w:r w:rsidR="00ED01BF">
        <w:rPr>
          <w:lang w:val="es-ES"/>
        </w:rPr>
        <w:t xml:space="preserve"> </w:t>
      </w:r>
      <w:r w:rsidRPr="00B73A05">
        <w:rPr>
          <w:lang w:val="es-ES"/>
        </w:rPr>
        <w:t xml:space="preserve">25/03 (Directrices para la celebración de acuerdos de reconocimiento de sistemas de evaluación de la conformidad) </w:t>
      </w:r>
      <w:r w:rsidR="00565BDC">
        <w:rPr>
          <w:lang w:val="es-ES"/>
        </w:rPr>
        <w:t>y</w:t>
      </w:r>
      <w:r w:rsidRPr="00B73A05">
        <w:rPr>
          <w:lang w:val="es-ES"/>
        </w:rPr>
        <w:t xml:space="preserve"> GMC 14/05 (Guía para el reconocimiento de los procedimientos de evaluación de la conformidad), </w:t>
      </w:r>
      <w:r w:rsidR="00301DC6">
        <w:rPr>
          <w:lang w:val="es-ES"/>
        </w:rPr>
        <w:t>pues</w:t>
      </w:r>
      <w:r w:rsidR="00716C86">
        <w:rPr>
          <w:lang w:val="es-ES"/>
        </w:rPr>
        <w:t xml:space="preserve"> </w:t>
      </w:r>
      <w:r w:rsidRPr="00B73A05">
        <w:rPr>
          <w:lang w:val="es-ES"/>
        </w:rPr>
        <w:t>ent</w:t>
      </w:r>
      <w:r w:rsidR="00716C86">
        <w:rPr>
          <w:lang w:val="es-ES"/>
        </w:rPr>
        <w:t>iende</w:t>
      </w:r>
      <w:r w:rsidRPr="00B73A05">
        <w:rPr>
          <w:lang w:val="es-ES"/>
        </w:rPr>
        <w:t xml:space="preserve"> que el</w:t>
      </w:r>
      <w:r w:rsidR="00716C86">
        <w:rPr>
          <w:lang w:val="es-ES"/>
        </w:rPr>
        <w:t>l</w:t>
      </w:r>
      <w:r w:rsidRPr="00B73A05">
        <w:rPr>
          <w:lang w:val="es-ES"/>
        </w:rPr>
        <w:t xml:space="preserve">as </w:t>
      </w:r>
      <w:r w:rsidR="00716C86">
        <w:rPr>
          <w:lang w:val="es-ES"/>
        </w:rPr>
        <w:t xml:space="preserve">ya no son </w:t>
      </w:r>
      <w:r w:rsidRPr="00B73A05">
        <w:rPr>
          <w:lang w:val="es-ES"/>
        </w:rPr>
        <w:t>neces</w:t>
      </w:r>
      <w:r w:rsidR="00716C86">
        <w:rPr>
          <w:lang w:val="es-ES"/>
        </w:rPr>
        <w:t>a</w:t>
      </w:r>
      <w:r w:rsidRPr="00B73A05">
        <w:rPr>
          <w:lang w:val="es-ES"/>
        </w:rPr>
        <w:t>rias.</w:t>
      </w:r>
    </w:p>
    <w:p w14:paraId="06A5195F" w14:textId="77777777" w:rsidR="00B73A05" w:rsidRPr="00B73A05" w:rsidRDefault="00B73A05" w:rsidP="00B73A05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Chars="0" w:firstLineChars="0" w:firstLine="0"/>
        <w:jc w:val="both"/>
        <w:rPr>
          <w:lang w:val="es-ES"/>
        </w:rPr>
      </w:pPr>
    </w:p>
    <w:p w14:paraId="2537773B" w14:textId="27A0F94B" w:rsidR="009938F1" w:rsidRDefault="00650E9F" w:rsidP="00B73A05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Chars="0" w:left="0" w:firstLineChars="0" w:firstLine="0"/>
        <w:jc w:val="both"/>
        <w:rPr>
          <w:lang w:val="es-ES"/>
        </w:rPr>
      </w:pPr>
      <w:r>
        <w:rPr>
          <w:lang w:val="es-ES"/>
        </w:rPr>
        <w:t>Además</w:t>
      </w:r>
      <w:r w:rsidR="00C44E90">
        <w:rPr>
          <w:lang w:val="es-ES"/>
        </w:rPr>
        <w:t>,</w:t>
      </w:r>
      <w:r>
        <w:rPr>
          <w:lang w:val="es-ES"/>
        </w:rPr>
        <w:t xml:space="preserve"> entiende que p</w:t>
      </w:r>
      <w:r w:rsidR="00B73A05" w:rsidRPr="00B73A05">
        <w:rPr>
          <w:lang w:val="es-ES"/>
        </w:rPr>
        <w:t xml:space="preserve">ara </w:t>
      </w:r>
      <w:r w:rsidR="00942B0C">
        <w:rPr>
          <w:lang w:val="es-ES"/>
        </w:rPr>
        <w:t>el</w:t>
      </w:r>
      <w:r w:rsidR="00B73A05" w:rsidRPr="00B73A05">
        <w:rPr>
          <w:lang w:val="es-ES"/>
        </w:rPr>
        <w:t xml:space="preserve"> recon</w:t>
      </w:r>
      <w:r w:rsidR="00942B0C">
        <w:rPr>
          <w:lang w:val="es-ES"/>
        </w:rPr>
        <w:t>ocimiento</w:t>
      </w:r>
      <w:r w:rsidR="00B73A05" w:rsidRPr="00B73A05">
        <w:rPr>
          <w:lang w:val="es-ES"/>
        </w:rPr>
        <w:t xml:space="preserve"> administrativo </w:t>
      </w:r>
      <w:r w:rsidR="00942B0C">
        <w:rPr>
          <w:lang w:val="es-ES"/>
        </w:rPr>
        <w:t xml:space="preserve">por los Estados Partes </w:t>
      </w:r>
      <w:r w:rsidR="00B73A05" w:rsidRPr="00B73A05">
        <w:rPr>
          <w:lang w:val="es-ES"/>
        </w:rPr>
        <w:t>d</w:t>
      </w:r>
      <w:r w:rsidR="00942B0C">
        <w:rPr>
          <w:lang w:val="es-ES"/>
        </w:rPr>
        <w:t>e l</w:t>
      </w:r>
      <w:r w:rsidR="00B73A05" w:rsidRPr="00B73A05">
        <w:rPr>
          <w:lang w:val="es-ES"/>
        </w:rPr>
        <w:t xml:space="preserve">os sistemas de </w:t>
      </w:r>
      <w:r w:rsidR="00942B0C">
        <w:rPr>
          <w:lang w:val="es-ES"/>
        </w:rPr>
        <w:t>evaluación</w:t>
      </w:r>
      <w:r w:rsidR="00B73A05" w:rsidRPr="00B73A05">
        <w:rPr>
          <w:lang w:val="es-ES"/>
        </w:rPr>
        <w:t xml:space="preserve"> d</w:t>
      </w:r>
      <w:r w:rsidR="00942B0C">
        <w:rPr>
          <w:lang w:val="es-ES"/>
        </w:rPr>
        <w:t>e l</w:t>
      </w:r>
      <w:r w:rsidR="00B73A05" w:rsidRPr="00B73A05">
        <w:rPr>
          <w:lang w:val="es-ES"/>
        </w:rPr>
        <w:t>a conformidad, ser</w:t>
      </w:r>
      <w:r w:rsidR="00942B0C">
        <w:rPr>
          <w:lang w:val="es-ES"/>
        </w:rPr>
        <w:t>í</w:t>
      </w:r>
      <w:r w:rsidR="00B73A05" w:rsidRPr="00B73A05">
        <w:rPr>
          <w:lang w:val="es-ES"/>
        </w:rPr>
        <w:t xml:space="preserve">a importante </w:t>
      </w:r>
      <w:r w:rsidR="00942B0C">
        <w:rPr>
          <w:lang w:val="es-ES"/>
        </w:rPr>
        <w:t xml:space="preserve">contar con </w:t>
      </w:r>
      <w:r w:rsidR="00B73A05" w:rsidRPr="00B73A05">
        <w:rPr>
          <w:lang w:val="es-ES"/>
        </w:rPr>
        <w:t>u</w:t>
      </w:r>
      <w:r w:rsidR="00942B0C">
        <w:rPr>
          <w:lang w:val="es-ES"/>
        </w:rPr>
        <w:t>na</w:t>
      </w:r>
      <w:r w:rsidR="00B73A05" w:rsidRPr="00B73A05">
        <w:rPr>
          <w:lang w:val="es-ES"/>
        </w:rPr>
        <w:t xml:space="preserve"> prop</w:t>
      </w:r>
      <w:r w:rsidR="00942B0C">
        <w:rPr>
          <w:lang w:val="es-ES"/>
        </w:rPr>
        <w:t>ues</w:t>
      </w:r>
      <w:r w:rsidR="00B73A05" w:rsidRPr="00B73A05">
        <w:rPr>
          <w:lang w:val="es-ES"/>
        </w:rPr>
        <w:t>ta para ser anali</w:t>
      </w:r>
      <w:r w:rsidR="00942B0C">
        <w:rPr>
          <w:lang w:val="es-ES"/>
        </w:rPr>
        <w:t>z</w:t>
      </w:r>
      <w:r w:rsidR="00B73A05" w:rsidRPr="00B73A05">
        <w:rPr>
          <w:lang w:val="es-ES"/>
        </w:rPr>
        <w:t>ada.</w:t>
      </w:r>
    </w:p>
    <w:p w14:paraId="41A025FF" w14:textId="37DE8F43" w:rsidR="00942B0C" w:rsidRDefault="00942B0C" w:rsidP="00B73A05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Chars="0" w:left="0" w:firstLineChars="0" w:firstLine="0"/>
        <w:jc w:val="both"/>
        <w:rPr>
          <w:lang w:val="es-ES"/>
        </w:rPr>
      </w:pPr>
    </w:p>
    <w:p w14:paraId="4038364E" w14:textId="03436549" w:rsidR="00AB47BF" w:rsidRDefault="00942B0C" w:rsidP="00B73A05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Chars="0" w:left="0" w:firstLineChars="0" w:firstLine="0"/>
        <w:jc w:val="both"/>
        <w:rPr>
          <w:lang w:val="es-ES"/>
        </w:rPr>
      </w:pPr>
      <w:r>
        <w:rPr>
          <w:lang w:val="es-ES"/>
        </w:rPr>
        <w:t xml:space="preserve">La delegación de Argentina </w:t>
      </w:r>
      <w:r w:rsidR="00637692">
        <w:rPr>
          <w:lang w:val="es-ES"/>
        </w:rPr>
        <w:t xml:space="preserve">considera que </w:t>
      </w:r>
      <w:r w:rsidR="00E91957">
        <w:rPr>
          <w:lang w:val="es-ES"/>
        </w:rPr>
        <w:t xml:space="preserve">la acreditación es una condición necesaria para demostrar competencia técnica, pero </w:t>
      </w:r>
      <w:r w:rsidR="00637692">
        <w:rPr>
          <w:lang w:val="es-ES"/>
        </w:rPr>
        <w:t>no suficiente</w:t>
      </w:r>
      <w:r w:rsidR="00E91957">
        <w:rPr>
          <w:lang w:val="es-ES"/>
        </w:rPr>
        <w:t xml:space="preserve">. Los </w:t>
      </w:r>
      <w:r w:rsidR="00AB47BF">
        <w:rPr>
          <w:lang w:val="es-ES"/>
        </w:rPr>
        <w:t>Estados</w:t>
      </w:r>
      <w:r w:rsidR="00E91957">
        <w:rPr>
          <w:lang w:val="es-ES"/>
        </w:rPr>
        <w:t xml:space="preserve"> </w:t>
      </w:r>
      <w:r w:rsidR="00AB47BF">
        <w:rPr>
          <w:lang w:val="es-ES"/>
        </w:rPr>
        <w:t>P</w:t>
      </w:r>
      <w:r w:rsidR="00E91957">
        <w:rPr>
          <w:lang w:val="es-ES"/>
        </w:rPr>
        <w:t xml:space="preserve">arte deben acordar los eventuales requisitos adicionales a los de acreditación que pudieran </w:t>
      </w:r>
      <w:r w:rsidR="00AB47BF">
        <w:rPr>
          <w:lang w:val="es-ES"/>
        </w:rPr>
        <w:t>ser necesarios a los fines de salvaguardar cuestiones de responsabilidad legal, administrativa e incluso de soberanía</w:t>
      </w:r>
      <w:r w:rsidR="00301DC6">
        <w:rPr>
          <w:lang w:val="es-ES"/>
        </w:rPr>
        <w:t xml:space="preserve"> y</w:t>
      </w:r>
      <w:r w:rsidR="00AB47BF">
        <w:rPr>
          <w:lang w:val="es-ES"/>
        </w:rPr>
        <w:t xml:space="preserve"> por lo tanto propone reformular las </w:t>
      </w:r>
      <w:r w:rsidR="00650E9F">
        <w:rPr>
          <w:lang w:val="es-ES"/>
        </w:rPr>
        <w:t>Res. GMC</w:t>
      </w:r>
      <w:r w:rsidR="00AB47BF">
        <w:rPr>
          <w:lang w:val="es-ES"/>
        </w:rPr>
        <w:t xml:space="preserve"> </w:t>
      </w:r>
      <w:proofErr w:type="spellStart"/>
      <w:r w:rsidR="007C7175">
        <w:rPr>
          <w:lang w:val="es-ES"/>
        </w:rPr>
        <w:t>N°</w:t>
      </w:r>
      <w:proofErr w:type="spellEnd"/>
      <w:r w:rsidR="007C7175">
        <w:rPr>
          <w:lang w:val="es-ES"/>
        </w:rPr>
        <w:t xml:space="preserve"> </w:t>
      </w:r>
      <w:r w:rsidR="00AB47BF">
        <w:rPr>
          <w:lang w:val="es-ES"/>
        </w:rPr>
        <w:t>25/03 y 14/05</w:t>
      </w:r>
      <w:r w:rsidR="00D44231">
        <w:rPr>
          <w:lang w:val="es-ES"/>
        </w:rPr>
        <w:t xml:space="preserve"> y se compromete a enviar una </w:t>
      </w:r>
      <w:r w:rsidR="00D44231">
        <w:rPr>
          <w:lang w:val="es-ES"/>
        </w:rPr>
        <w:lastRenderedPageBreak/>
        <w:t>propuesta al respecto sobre el procedimiento a seguir, hasta 20 días antes de la próxima reunión.</w:t>
      </w:r>
    </w:p>
    <w:p w14:paraId="7FBCD266" w14:textId="49CAC810" w:rsidR="00AB47BF" w:rsidRDefault="00AB47BF" w:rsidP="00B73A05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Chars="0" w:left="0" w:firstLineChars="0" w:firstLine="0"/>
        <w:jc w:val="both"/>
        <w:rPr>
          <w:lang w:val="es-ES"/>
        </w:rPr>
      </w:pPr>
    </w:p>
    <w:p w14:paraId="0369F212" w14:textId="2000DD20" w:rsidR="00FB1E26" w:rsidRDefault="00FB1E26" w:rsidP="00B73A05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Chars="0" w:left="0" w:firstLineChars="0" w:firstLine="0"/>
        <w:jc w:val="both"/>
        <w:rPr>
          <w:lang w:val="es-ES"/>
        </w:rPr>
      </w:pPr>
      <w:r>
        <w:rPr>
          <w:lang w:val="es-ES"/>
        </w:rPr>
        <w:t xml:space="preserve">Las delegaciones de Paraguay y Uruguay manifestaron que estaban de acuerdo en derogar las Resoluciones 25/03 y 14/05, </w:t>
      </w:r>
      <w:r w:rsidR="00D44231">
        <w:rPr>
          <w:lang w:val="es-ES"/>
        </w:rPr>
        <w:t>no obstante,</w:t>
      </w:r>
      <w:r w:rsidR="00887F99">
        <w:rPr>
          <w:lang w:val="es-ES"/>
        </w:rPr>
        <w:t xml:space="preserve"> </w:t>
      </w:r>
      <w:r w:rsidR="00D44231">
        <w:rPr>
          <w:lang w:val="es-ES"/>
        </w:rPr>
        <w:t>aguarda</w:t>
      </w:r>
      <w:r w:rsidR="007C7175">
        <w:rPr>
          <w:lang w:val="es-ES"/>
        </w:rPr>
        <w:t>rá</w:t>
      </w:r>
      <w:r w:rsidR="00D44231">
        <w:rPr>
          <w:lang w:val="es-ES"/>
        </w:rPr>
        <w:t xml:space="preserve">n </w:t>
      </w:r>
      <w:r w:rsidR="00887F99">
        <w:rPr>
          <w:lang w:val="es-ES"/>
        </w:rPr>
        <w:t xml:space="preserve">la </w:t>
      </w:r>
      <w:r w:rsidR="00B03642">
        <w:rPr>
          <w:lang w:val="es-ES"/>
        </w:rPr>
        <w:t xml:space="preserve">nueva </w:t>
      </w:r>
      <w:r w:rsidR="00887F99">
        <w:rPr>
          <w:lang w:val="es-ES"/>
        </w:rPr>
        <w:t>propuesta de Argentina para su análisis.</w:t>
      </w:r>
    </w:p>
    <w:p w14:paraId="7548C040" w14:textId="3BFEFCE2" w:rsidR="00AB47BF" w:rsidRDefault="00AB47BF" w:rsidP="00B73A05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Chars="0" w:left="0" w:firstLineChars="0" w:firstLine="0"/>
        <w:jc w:val="both"/>
        <w:rPr>
          <w:lang w:val="es-ES"/>
        </w:rPr>
      </w:pPr>
      <w:r>
        <w:rPr>
          <w:lang w:val="es-ES"/>
        </w:rPr>
        <w:t xml:space="preserve"> </w:t>
      </w:r>
    </w:p>
    <w:p w14:paraId="4F80D5CE" w14:textId="77777777" w:rsidR="00150535" w:rsidRDefault="00150535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="0" w:hanging="2"/>
        <w:jc w:val="both"/>
        <w:rPr>
          <w:b/>
          <w:lang w:val="es-ES"/>
        </w:rPr>
      </w:pPr>
    </w:p>
    <w:p w14:paraId="546411F2" w14:textId="1E1141FD" w:rsidR="00F85A1F" w:rsidRDefault="00F85A1F" w:rsidP="00F707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4" w:hangingChars="177" w:hanging="426"/>
        <w:jc w:val="both"/>
        <w:rPr>
          <w:b/>
          <w:color w:val="000000"/>
          <w:lang w:val="es-ES"/>
        </w:rPr>
      </w:pPr>
      <w:r>
        <w:rPr>
          <w:b/>
          <w:color w:val="000000"/>
          <w:lang w:val="es-ES"/>
        </w:rPr>
        <w:t>PROXIMA REUNIÓN DE LA COMISIÓN DE EVALUACIÓN DE LA CONFORMIDAD</w:t>
      </w:r>
    </w:p>
    <w:p w14:paraId="171D4EEB" w14:textId="5A695633" w:rsidR="00F85A1F" w:rsidRDefault="00F85A1F" w:rsidP="00F85A1F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jc w:val="both"/>
        <w:rPr>
          <w:b/>
          <w:color w:val="000000"/>
          <w:lang w:val="es-ES"/>
        </w:rPr>
      </w:pPr>
    </w:p>
    <w:p w14:paraId="161CD1A6" w14:textId="3349DA85" w:rsidR="00F85A1F" w:rsidRPr="006B596A" w:rsidRDefault="00F85A1F" w:rsidP="00F85A1F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jc w:val="both"/>
        <w:rPr>
          <w:bCs/>
          <w:color w:val="000000"/>
          <w:lang w:val="es-ES"/>
        </w:rPr>
      </w:pPr>
      <w:r w:rsidRPr="006B596A">
        <w:rPr>
          <w:bCs/>
          <w:color w:val="000000"/>
          <w:lang w:val="es-ES"/>
        </w:rPr>
        <w:t xml:space="preserve">Las delegaciones </w:t>
      </w:r>
      <w:r w:rsidR="006B596A" w:rsidRPr="006B596A">
        <w:rPr>
          <w:bCs/>
          <w:color w:val="000000"/>
          <w:lang w:val="es-ES"/>
        </w:rPr>
        <w:t>manifestaron la importancia</w:t>
      </w:r>
      <w:r w:rsidR="00413971">
        <w:rPr>
          <w:bCs/>
          <w:color w:val="000000"/>
          <w:lang w:val="es-ES"/>
        </w:rPr>
        <w:t xml:space="preserve"> y conveniencia</w:t>
      </w:r>
      <w:r w:rsidR="006B596A" w:rsidRPr="006B596A">
        <w:rPr>
          <w:bCs/>
          <w:color w:val="000000"/>
          <w:lang w:val="es-ES"/>
        </w:rPr>
        <w:t xml:space="preserve"> de que la próxima reunión sea en formato presencial, debido a la cantidad de temas a finalizar que figuran en </w:t>
      </w:r>
      <w:r w:rsidR="007C7175">
        <w:rPr>
          <w:bCs/>
          <w:color w:val="000000"/>
          <w:lang w:val="es-ES"/>
        </w:rPr>
        <w:t>A</w:t>
      </w:r>
      <w:r w:rsidR="006B596A" w:rsidRPr="006B596A">
        <w:rPr>
          <w:bCs/>
          <w:color w:val="000000"/>
          <w:lang w:val="es-ES"/>
        </w:rPr>
        <w:t xml:space="preserve">genda y </w:t>
      </w:r>
      <w:r w:rsidR="00111792">
        <w:rPr>
          <w:bCs/>
          <w:color w:val="000000"/>
          <w:lang w:val="es-ES"/>
        </w:rPr>
        <w:t xml:space="preserve">para </w:t>
      </w:r>
      <w:r w:rsidR="006B596A" w:rsidRPr="006B596A">
        <w:rPr>
          <w:bCs/>
          <w:color w:val="000000"/>
          <w:lang w:val="es-ES"/>
        </w:rPr>
        <w:t>discutir los temas a incluir en el nuevo Programa de Trabajo.</w:t>
      </w:r>
      <w:r w:rsidR="00111792">
        <w:rPr>
          <w:bCs/>
          <w:color w:val="000000"/>
          <w:lang w:val="es-ES"/>
        </w:rPr>
        <w:t xml:space="preserve"> </w:t>
      </w:r>
    </w:p>
    <w:p w14:paraId="21E9587D" w14:textId="77777777" w:rsidR="00F85A1F" w:rsidRDefault="00F85A1F" w:rsidP="00F85A1F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jc w:val="both"/>
        <w:rPr>
          <w:b/>
          <w:color w:val="000000"/>
          <w:lang w:val="es-ES"/>
        </w:rPr>
      </w:pPr>
    </w:p>
    <w:p w14:paraId="6633B6B5" w14:textId="77777777" w:rsidR="00612109" w:rsidRPr="00301DC6" w:rsidRDefault="00612109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40" w:lineRule="auto"/>
        <w:ind w:left="0" w:hanging="2"/>
        <w:jc w:val="both"/>
        <w:rPr>
          <w:b/>
          <w:lang w:val="es-ES"/>
        </w:rPr>
      </w:pPr>
    </w:p>
    <w:p w14:paraId="68F525C1" w14:textId="77777777" w:rsidR="00A424AD" w:rsidRPr="00301DC6" w:rsidRDefault="001522EC" w:rsidP="00F7076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4" w:hangingChars="177" w:hanging="426"/>
        <w:jc w:val="both"/>
        <w:rPr>
          <w:b/>
          <w:color w:val="000000"/>
          <w:lang w:val="es-ES"/>
        </w:rPr>
      </w:pPr>
      <w:r w:rsidRPr="00301DC6">
        <w:rPr>
          <w:b/>
          <w:color w:val="000000"/>
          <w:lang w:val="es-ES"/>
        </w:rPr>
        <w:t>AGENDA PARA LA PRÓXIMA REUNIÓN</w:t>
      </w:r>
    </w:p>
    <w:p w14:paraId="1FB646EA" w14:textId="77777777" w:rsidR="00A424AD" w:rsidRPr="00301DC6" w:rsidRDefault="00A424AD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lang w:val="es-ES"/>
        </w:rPr>
      </w:pPr>
    </w:p>
    <w:p w14:paraId="2ECB44C4" w14:textId="2F6AF372" w:rsidR="00A424AD" w:rsidRPr="00301DC6" w:rsidRDefault="001522EC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  <w:lang w:val="es-ES"/>
        </w:rPr>
      </w:pPr>
      <w:r w:rsidRPr="00301DC6">
        <w:rPr>
          <w:color w:val="000000"/>
          <w:lang w:val="es-ES"/>
        </w:rPr>
        <w:t xml:space="preserve">La Agenda de la próxima reunión consta en el </w:t>
      </w:r>
      <w:r w:rsidRPr="00301DC6">
        <w:rPr>
          <w:b/>
          <w:color w:val="000000"/>
          <w:lang w:val="es-ES"/>
        </w:rPr>
        <w:t xml:space="preserve">Agregado VI. </w:t>
      </w:r>
    </w:p>
    <w:p w14:paraId="4719F12A" w14:textId="11CC0CF1" w:rsidR="00A424AD" w:rsidRDefault="00A424AD">
      <w:pPr>
        <w:keepNext/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  <w:lang w:val="es-ES"/>
        </w:rPr>
      </w:pPr>
    </w:p>
    <w:p w14:paraId="5C19400F" w14:textId="77777777" w:rsidR="00351279" w:rsidRPr="00301DC6" w:rsidRDefault="00351279">
      <w:pPr>
        <w:keepNext/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  <w:lang w:val="es-ES"/>
        </w:rPr>
      </w:pPr>
    </w:p>
    <w:p w14:paraId="4945A98E" w14:textId="77777777" w:rsidR="005E2624" w:rsidRPr="00301DC6" w:rsidRDefault="005E2624">
      <w:pPr>
        <w:keepNext/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  <w:lang w:val="es-ES"/>
        </w:rPr>
      </w:pPr>
    </w:p>
    <w:p w14:paraId="10868980" w14:textId="77777777" w:rsidR="00A424AD" w:rsidRPr="00301DC6" w:rsidRDefault="001522EC">
      <w:pPr>
        <w:keepNext/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  <w:lang w:val="es-ES"/>
        </w:rPr>
      </w:pPr>
      <w:r w:rsidRPr="00301DC6">
        <w:rPr>
          <w:b/>
          <w:color w:val="000000"/>
          <w:lang w:val="es-ES"/>
        </w:rPr>
        <w:t>LISTA DE AGREGADOS</w:t>
      </w:r>
    </w:p>
    <w:p w14:paraId="1455AFF8" w14:textId="77777777" w:rsidR="00A424AD" w:rsidRPr="00301DC6" w:rsidRDefault="00A424AD">
      <w:pPr>
        <w:ind w:left="0" w:hanging="2"/>
        <w:jc w:val="both"/>
        <w:rPr>
          <w:lang w:val="es-ES"/>
        </w:rPr>
      </w:pPr>
    </w:p>
    <w:p w14:paraId="364C86F9" w14:textId="77777777" w:rsidR="00A424AD" w:rsidRPr="00301DC6" w:rsidRDefault="001522EC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lang w:val="es-ES"/>
        </w:rPr>
      </w:pPr>
      <w:r w:rsidRPr="00301DC6">
        <w:rPr>
          <w:color w:val="000000"/>
          <w:lang w:val="es-ES"/>
        </w:rPr>
        <w:t>Los Agregados que forman parte del presente Acta son los siguientes:</w:t>
      </w:r>
    </w:p>
    <w:p w14:paraId="30E2DC0B" w14:textId="77777777" w:rsidR="00A424AD" w:rsidRPr="00301DC6" w:rsidRDefault="00A424AD">
      <w:pPr>
        <w:ind w:left="0" w:hanging="2"/>
        <w:jc w:val="both"/>
        <w:rPr>
          <w:color w:val="000000"/>
          <w:lang w:val="es-ES"/>
        </w:rPr>
      </w:pPr>
    </w:p>
    <w:tbl>
      <w:tblPr>
        <w:tblStyle w:val="a3"/>
        <w:tblW w:w="864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809"/>
        <w:gridCol w:w="6838"/>
      </w:tblGrid>
      <w:tr w:rsidR="00A424AD" w:rsidRPr="00301DC6" w14:paraId="7F227F38" w14:textId="77777777" w:rsidTr="00211D3C">
        <w:trPr>
          <w:trHeight w:val="231"/>
        </w:trPr>
        <w:tc>
          <w:tcPr>
            <w:tcW w:w="1809" w:type="dxa"/>
            <w:vAlign w:val="center"/>
          </w:tcPr>
          <w:p w14:paraId="0A2066D2" w14:textId="77777777" w:rsidR="00A424AD" w:rsidRPr="00301DC6" w:rsidRDefault="001522EC" w:rsidP="00211D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lang w:val="es-ES"/>
              </w:rPr>
            </w:pPr>
            <w:r w:rsidRPr="00301DC6">
              <w:rPr>
                <w:b/>
                <w:color w:val="000000"/>
                <w:lang w:val="es-ES"/>
              </w:rPr>
              <w:t>Agregado I</w:t>
            </w:r>
          </w:p>
        </w:tc>
        <w:tc>
          <w:tcPr>
            <w:tcW w:w="6838" w:type="dxa"/>
            <w:vAlign w:val="center"/>
          </w:tcPr>
          <w:p w14:paraId="18152B15" w14:textId="77777777" w:rsidR="00A424AD" w:rsidRPr="00301DC6" w:rsidRDefault="001522EC" w:rsidP="00211D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lang w:val="es-ES"/>
              </w:rPr>
            </w:pPr>
            <w:r w:rsidRPr="00301DC6">
              <w:rPr>
                <w:color w:val="000000"/>
                <w:lang w:val="es-ES"/>
              </w:rPr>
              <w:t>Lista de Participantes</w:t>
            </w:r>
          </w:p>
        </w:tc>
      </w:tr>
      <w:tr w:rsidR="00A424AD" w:rsidRPr="00301DC6" w14:paraId="3B444F43" w14:textId="77777777" w:rsidTr="00211D3C">
        <w:trPr>
          <w:trHeight w:val="234"/>
        </w:trPr>
        <w:tc>
          <w:tcPr>
            <w:tcW w:w="1809" w:type="dxa"/>
            <w:vAlign w:val="center"/>
          </w:tcPr>
          <w:p w14:paraId="69778931" w14:textId="148F822A" w:rsidR="00A424AD" w:rsidRPr="00301DC6" w:rsidRDefault="001522EC" w:rsidP="00211D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lang w:val="es-ES"/>
              </w:rPr>
            </w:pPr>
            <w:r w:rsidRPr="00301DC6">
              <w:rPr>
                <w:b/>
                <w:color w:val="000000"/>
                <w:lang w:val="es-ES"/>
              </w:rPr>
              <w:t>Agregado II</w:t>
            </w:r>
          </w:p>
        </w:tc>
        <w:tc>
          <w:tcPr>
            <w:tcW w:w="6838" w:type="dxa"/>
            <w:vAlign w:val="center"/>
          </w:tcPr>
          <w:p w14:paraId="29D714C3" w14:textId="5A643F35" w:rsidR="00A424AD" w:rsidRPr="00301DC6" w:rsidRDefault="001522EC" w:rsidP="00211D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  <w:lang w:val="es-ES"/>
              </w:rPr>
            </w:pPr>
            <w:r w:rsidRPr="00301DC6">
              <w:rPr>
                <w:color w:val="000000"/>
                <w:lang w:val="es-ES"/>
              </w:rPr>
              <w:t>Agenda</w:t>
            </w:r>
          </w:p>
        </w:tc>
      </w:tr>
      <w:tr w:rsidR="00A424AD" w:rsidRPr="00784887" w14:paraId="3521D8ED" w14:textId="77777777" w:rsidTr="00211D3C">
        <w:trPr>
          <w:trHeight w:val="397"/>
        </w:trPr>
        <w:tc>
          <w:tcPr>
            <w:tcW w:w="1809" w:type="dxa"/>
            <w:vAlign w:val="center"/>
          </w:tcPr>
          <w:p w14:paraId="46A18FB0" w14:textId="18D56459" w:rsidR="00A424AD" w:rsidRPr="00301DC6" w:rsidRDefault="00332628" w:rsidP="00211D3C">
            <w:pPr>
              <w:ind w:left="0" w:hanging="2"/>
              <w:jc w:val="both"/>
              <w:rPr>
                <w:color w:val="000000"/>
                <w:lang w:val="es-ES"/>
              </w:rPr>
            </w:pPr>
            <w:r w:rsidRPr="00301DC6">
              <w:rPr>
                <w:b/>
                <w:lang w:val="es-ES"/>
              </w:rPr>
              <w:t>Agregado III</w:t>
            </w:r>
          </w:p>
        </w:tc>
        <w:tc>
          <w:tcPr>
            <w:tcW w:w="6838" w:type="dxa"/>
            <w:vAlign w:val="center"/>
          </w:tcPr>
          <w:p w14:paraId="3F121E51" w14:textId="139E5775" w:rsidR="00A424AD" w:rsidRPr="00301DC6" w:rsidRDefault="00332628" w:rsidP="00211D3C">
            <w:pPr>
              <w:ind w:left="0" w:hanging="2"/>
              <w:jc w:val="both"/>
              <w:rPr>
                <w:lang w:val="es-ES"/>
              </w:rPr>
            </w:pPr>
            <w:r w:rsidRPr="00332628">
              <w:rPr>
                <w:lang w:val="es-ES"/>
              </w:rPr>
              <w:t xml:space="preserve">Listado de </w:t>
            </w:r>
            <w:proofErr w:type="spellStart"/>
            <w:r w:rsidRPr="00332628">
              <w:rPr>
                <w:lang w:val="es-ES"/>
              </w:rPr>
              <w:t>RTMs</w:t>
            </w:r>
            <w:proofErr w:type="spellEnd"/>
            <w:r w:rsidRPr="00332628">
              <w:rPr>
                <w:lang w:val="es-ES"/>
              </w:rPr>
              <w:t xml:space="preserve"> internalizados con sus respectivos </w:t>
            </w:r>
            <w:proofErr w:type="spellStart"/>
            <w:r w:rsidRPr="00332628">
              <w:rPr>
                <w:lang w:val="es-ES"/>
              </w:rPr>
              <w:t>OECs</w:t>
            </w:r>
            <w:proofErr w:type="spellEnd"/>
            <w:r w:rsidRPr="00332628">
              <w:rPr>
                <w:lang w:val="es-ES"/>
              </w:rPr>
              <w:t xml:space="preserve"> designados/habilitados para operarlos</w:t>
            </w:r>
          </w:p>
        </w:tc>
      </w:tr>
      <w:tr w:rsidR="00332628" w:rsidRPr="00784887" w14:paraId="134C9006" w14:textId="77777777" w:rsidTr="00211D3C">
        <w:trPr>
          <w:trHeight w:val="1073"/>
        </w:trPr>
        <w:tc>
          <w:tcPr>
            <w:tcW w:w="1809" w:type="dxa"/>
            <w:vAlign w:val="center"/>
          </w:tcPr>
          <w:p w14:paraId="6E8BCB38" w14:textId="0587B33A" w:rsidR="00332628" w:rsidRPr="00784887" w:rsidRDefault="00332628" w:rsidP="00332628">
            <w:pPr>
              <w:ind w:left="0" w:hanging="2"/>
              <w:jc w:val="both"/>
              <w:rPr>
                <w:highlight w:val="yellow"/>
                <w:lang w:val="es-ES"/>
              </w:rPr>
            </w:pPr>
            <w:r w:rsidRPr="00301DC6">
              <w:rPr>
                <w:b/>
                <w:lang w:val="es-ES"/>
              </w:rPr>
              <w:t>Agregado I</w:t>
            </w:r>
            <w:r w:rsidR="00275E01">
              <w:rPr>
                <w:b/>
                <w:lang w:val="es-ES"/>
              </w:rPr>
              <w:t>V</w:t>
            </w:r>
          </w:p>
        </w:tc>
        <w:tc>
          <w:tcPr>
            <w:tcW w:w="6838" w:type="dxa"/>
            <w:vAlign w:val="center"/>
          </w:tcPr>
          <w:p w14:paraId="04001C5B" w14:textId="787DDF26" w:rsidR="00332628" w:rsidRPr="00784887" w:rsidRDefault="00332628" w:rsidP="00332628">
            <w:pPr>
              <w:ind w:left="0" w:hanging="2"/>
              <w:jc w:val="both"/>
              <w:rPr>
                <w:color w:val="000000" w:themeColor="text1"/>
                <w:highlight w:val="yellow"/>
                <w:lang w:val="es-ES"/>
              </w:rPr>
            </w:pPr>
            <w:r w:rsidRPr="00301DC6">
              <w:rPr>
                <w:lang w:val="es-ES"/>
              </w:rPr>
              <w:t>Documento de Trabajo</w:t>
            </w:r>
            <w:r w:rsidR="00275E01">
              <w:rPr>
                <w:lang w:val="es-ES"/>
              </w:rPr>
              <w:t xml:space="preserve"> para seguimiento</w:t>
            </w:r>
            <w:r w:rsidRPr="00301DC6">
              <w:rPr>
                <w:lang w:val="es-ES"/>
              </w:rPr>
              <w:t xml:space="preserve"> – </w:t>
            </w:r>
            <w:r w:rsidR="00275E01" w:rsidRPr="00275E01">
              <w:rPr>
                <w:lang w:val="es-ES"/>
              </w:rPr>
              <w:t xml:space="preserve">Listado de </w:t>
            </w:r>
            <w:proofErr w:type="spellStart"/>
            <w:r w:rsidR="00275E01" w:rsidRPr="00275E01">
              <w:rPr>
                <w:lang w:val="es-ES"/>
              </w:rPr>
              <w:t>RTMs</w:t>
            </w:r>
            <w:proofErr w:type="spellEnd"/>
            <w:r w:rsidR="00275E01" w:rsidRPr="00275E01">
              <w:rPr>
                <w:lang w:val="es-ES"/>
              </w:rPr>
              <w:t xml:space="preserve"> internalizados con sus respectivos </w:t>
            </w:r>
            <w:proofErr w:type="spellStart"/>
            <w:r w:rsidR="00275E01" w:rsidRPr="00275E01">
              <w:rPr>
                <w:lang w:val="es-ES"/>
              </w:rPr>
              <w:t>OECs</w:t>
            </w:r>
            <w:proofErr w:type="spellEnd"/>
            <w:r w:rsidR="00275E01" w:rsidRPr="00275E01">
              <w:rPr>
                <w:lang w:val="es-ES"/>
              </w:rPr>
              <w:t xml:space="preserve"> designados/habilitados para operarlos</w:t>
            </w:r>
          </w:p>
        </w:tc>
      </w:tr>
      <w:tr w:rsidR="00332628" w:rsidRPr="00351279" w14:paraId="54455A45" w14:textId="77777777" w:rsidTr="00211D3C">
        <w:trPr>
          <w:trHeight w:val="618"/>
        </w:trPr>
        <w:tc>
          <w:tcPr>
            <w:tcW w:w="1809" w:type="dxa"/>
            <w:vAlign w:val="center"/>
          </w:tcPr>
          <w:p w14:paraId="21410655" w14:textId="41F35D03" w:rsidR="00332628" w:rsidRPr="00301DC6" w:rsidRDefault="00332628" w:rsidP="00332628">
            <w:pPr>
              <w:ind w:left="0" w:hanging="2"/>
              <w:jc w:val="both"/>
              <w:rPr>
                <w:b/>
                <w:lang w:val="es-ES"/>
              </w:rPr>
            </w:pPr>
            <w:r w:rsidRPr="00301DC6">
              <w:rPr>
                <w:b/>
                <w:lang w:val="es-ES"/>
              </w:rPr>
              <w:t>Agregado V</w:t>
            </w:r>
          </w:p>
        </w:tc>
        <w:tc>
          <w:tcPr>
            <w:tcW w:w="6838" w:type="dxa"/>
            <w:vAlign w:val="center"/>
          </w:tcPr>
          <w:p w14:paraId="569CB129" w14:textId="4CD86F61" w:rsidR="00332628" w:rsidRPr="00301DC6" w:rsidRDefault="00332628" w:rsidP="00332628">
            <w:pPr>
              <w:ind w:left="0" w:hanging="2"/>
              <w:jc w:val="both"/>
              <w:rPr>
                <w:lang w:val="es-ES"/>
              </w:rPr>
            </w:pPr>
            <w:r w:rsidRPr="00301DC6">
              <w:rPr>
                <w:lang w:val="es-ES"/>
              </w:rPr>
              <w:t xml:space="preserve">Documento de Trabajo - Procedimiento sobre el Uso y Referencia de Normas Técnicas en Reglamentos Técnicos MERCOSUR y </w:t>
            </w:r>
            <w:r w:rsidRPr="00301DC6">
              <w:rPr>
                <w:color w:val="000000" w:themeColor="text1"/>
                <w:lang w:val="es-ES"/>
              </w:rPr>
              <w:t>Procedimientos MERCOSUR de Evaluación de la Conformidad.</w:t>
            </w:r>
          </w:p>
        </w:tc>
      </w:tr>
    </w:tbl>
    <w:p w14:paraId="076B00BB" w14:textId="77777777" w:rsidR="00351279" w:rsidRPr="00351279" w:rsidRDefault="00351279">
      <w:pPr>
        <w:ind w:left="0" w:hanging="2"/>
        <w:rPr>
          <w:lang w:val="es-UY"/>
        </w:rPr>
      </w:pPr>
      <w:r w:rsidRPr="00351279">
        <w:rPr>
          <w:lang w:val="es-UY"/>
        </w:rPr>
        <w:br w:type="page"/>
      </w:r>
    </w:p>
    <w:tbl>
      <w:tblPr>
        <w:tblStyle w:val="a3"/>
        <w:tblW w:w="864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809"/>
        <w:gridCol w:w="6838"/>
      </w:tblGrid>
      <w:tr w:rsidR="00332628" w:rsidRPr="00351279" w14:paraId="436B83A1" w14:textId="77777777" w:rsidTr="00211D3C">
        <w:trPr>
          <w:trHeight w:val="223"/>
        </w:trPr>
        <w:tc>
          <w:tcPr>
            <w:tcW w:w="1809" w:type="dxa"/>
            <w:vAlign w:val="center"/>
          </w:tcPr>
          <w:p w14:paraId="410A4DD6" w14:textId="12EC1EEC" w:rsidR="00332628" w:rsidRPr="00301DC6" w:rsidRDefault="00332628" w:rsidP="00332628">
            <w:pPr>
              <w:ind w:left="0" w:hanging="2"/>
              <w:jc w:val="both"/>
              <w:rPr>
                <w:b/>
                <w:lang w:val="es-ES"/>
              </w:rPr>
            </w:pPr>
            <w:r w:rsidRPr="00301DC6">
              <w:rPr>
                <w:b/>
                <w:lang w:val="es-ES"/>
              </w:rPr>
              <w:lastRenderedPageBreak/>
              <w:t>Agregado VI</w:t>
            </w:r>
          </w:p>
        </w:tc>
        <w:tc>
          <w:tcPr>
            <w:tcW w:w="6838" w:type="dxa"/>
            <w:vAlign w:val="center"/>
          </w:tcPr>
          <w:p w14:paraId="4358DEE3" w14:textId="482BA148" w:rsidR="00332628" w:rsidRPr="00784887" w:rsidRDefault="00332628" w:rsidP="00332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textDirection w:val="lrTb"/>
              <w:rPr>
                <w:highlight w:val="yellow"/>
                <w:lang w:val="es-ES"/>
              </w:rPr>
            </w:pPr>
            <w:r w:rsidRPr="00301DC6">
              <w:rPr>
                <w:lang w:val="es-ES"/>
              </w:rPr>
              <w:t>Agenda de la próxima reunión.</w:t>
            </w:r>
          </w:p>
        </w:tc>
      </w:tr>
    </w:tbl>
    <w:p w14:paraId="297A5115" w14:textId="3BE9DBE7" w:rsidR="000D54F3" w:rsidRDefault="000D54F3" w:rsidP="003D3B9C">
      <w:pPr>
        <w:ind w:leftChars="0" w:left="0" w:firstLineChars="0" w:firstLine="0"/>
        <w:rPr>
          <w:lang w:val="es-UY"/>
        </w:rPr>
      </w:pPr>
    </w:p>
    <w:p w14:paraId="15A60663" w14:textId="1D4FB2CC" w:rsidR="00F70764" w:rsidRDefault="00F70764" w:rsidP="003D3B9C">
      <w:pPr>
        <w:ind w:leftChars="0" w:left="0" w:firstLineChars="0" w:firstLine="0"/>
        <w:rPr>
          <w:lang w:val="es-UY"/>
        </w:rPr>
      </w:pPr>
    </w:p>
    <w:p w14:paraId="158B03BE" w14:textId="77777777" w:rsidR="00F70764" w:rsidRDefault="00F70764" w:rsidP="003D3B9C">
      <w:pPr>
        <w:ind w:leftChars="0" w:left="0" w:firstLineChars="0" w:firstLine="0"/>
        <w:rPr>
          <w:lang w:val="es-ES"/>
        </w:rPr>
      </w:pPr>
    </w:p>
    <w:p w14:paraId="1883241D" w14:textId="7A0D1AD6" w:rsidR="000D54F3" w:rsidRDefault="000D54F3" w:rsidP="003D3B9C">
      <w:pPr>
        <w:ind w:leftChars="0" w:left="0" w:firstLineChars="0" w:firstLine="0"/>
        <w:rPr>
          <w:lang w:val="es-ES"/>
        </w:rPr>
      </w:pPr>
    </w:p>
    <w:p w14:paraId="63CB8DAF" w14:textId="13075BDA" w:rsidR="000D54F3" w:rsidRDefault="000D54F3" w:rsidP="003D3B9C">
      <w:pPr>
        <w:ind w:leftChars="0" w:left="0" w:firstLineChars="0" w:firstLine="0"/>
        <w:rPr>
          <w:lang w:val="es-ES"/>
        </w:rPr>
      </w:pPr>
    </w:p>
    <w:p w14:paraId="1C5B758B" w14:textId="7BB90393" w:rsidR="000D54F3" w:rsidRDefault="000D54F3" w:rsidP="003D3B9C">
      <w:pPr>
        <w:ind w:leftChars="0" w:left="0" w:firstLineChars="0" w:firstLine="0"/>
        <w:rPr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18"/>
        <w:gridCol w:w="4318"/>
      </w:tblGrid>
      <w:tr w:rsidR="000D54F3" w:rsidRPr="00351279" w14:paraId="7D9F7959" w14:textId="77777777" w:rsidTr="00526582">
        <w:tc>
          <w:tcPr>
            <w:tcW w:w="4318" w:type="dxa"/>
            <w:tcBorders>
              <w:top w:val="nil"/>
              <w:left w:val="nil"/>
              <w:bottom w:val="nil"/>
              <w:right w:val="nil"/>
            </w:tcBorders>
          </w:tcPr>
          <w:p w14:paraId="630C8C67" w14:textId="77777777" w:rsidR="000D54F3" w:rsidRPr="000D54F3" w:rsidRDefault="000D54F3" w:rsidP="000D54F3">
            <w:pPr>
              <w:spacing w:line="240" w:lineRule="auto"/>
              <w:ind w:leftChars="0" w:left="0" w:firstLineChars="0" w:firstLine="0"/>
              <w:jc w:val="center"/>
              <w:rPr>
                <w:rFonts w:ascii="Arial" w:hAnsi="Arial"/>
                <w:lang w:val="es-ES"/>
              </w:rPr>
            </w:pPr>
          </w:p>
          <w:p w14:paraId="24C21722" w14:textId="62782DA7" w:rsidR="000D54F3" w:rsidRPr="000D54F3" w:rsidRDefault="000D54F3" w:rsidP="000D54F3">
            <w:pPr>
              <w:spacing w:line="240" w:lineRule="auto"/>
              <w:ind w:leftChars="0" w:left="0" w:firstLineChars="0" w:firstLine="0"/>
              <w:jc w:val="center"/>
              <w:rPr>
                <w:rFonts w:ascii="Arial" w:hAnsi="Arial"/>
                <w:lang w:val="es-ES"/>
              </w:rPr>
            </w:pPr>
            <w:r w:rsidRPr="000D54F3">
              <w:rPr>
                <w:rFonts w:ascii="Arial" w:hAnsi="Arial"/>
                <w:lang w:val="es-ES"/>
              </w:rPr>
              <w:t>_____________________________</w:t>
            </w:r>
          </w:p>
          <w:p w14:paraId="762C4ED6" w14:textId="77777777" w:rsidR="000D54F3" w:rsidRPr="000D54F3" w:rsidRDefault="000D54F3" w:rsidP="000D54F3">
            <w:pPr>
              <w:spacing w:line="240" w:lineRule="auto"/>
              <w:ind w:left="0" w:hanging="2"/>
              <w:jc w:val="center"/>
              <w:rPr>
                <w:rFonts w:ascii="Arial" w:hAnsi="Arial"/>
                <w:lang w:val="es-ES"/>
              </w:rPr>
            </w:pPr>
            <w:r w:rsidRPr="000D54F3">
              <w:rPr>
                <w:rFonts w:ascii="Arial" w:hAnsi="Arial"/>
                <w:b/>
                <w:lang w:val="es-ES"/>
              </w:rPr>
              <w:t>Por la delegación de Argentina</w:t>
            </w:r>
          </w:p>
          <w:p w14:paraId="65B9DDF6" w14:textId="3BE40D0C" w:rsidR="000D54F3" w:rsidRPr="000D54F3" w:rsidRDefault="000D54F3" w:rsidP="000D54F3">
            <w:pPr>
              <w:spacing w:line="240" w:lineRule="auto"/>
              <w:ind w:leftChars="0" w:left="0" w:firstLineChars="0" w:firstLine="0"/>
              <w:jc w:val="center"/>
              <w:rPr>
                <w:rFonts w:ascii="Arial" w:hAnsi="Arial"/>
                <w:lang w:val="es-ES"/>
              </w:rPr>
            </w:pPr>
            <w:r w:rsidRPr="000D54F3">
              <w:rPr>
                <w:rFonts w:ascii="Arial" w:hAnsi="Arial"/>
                <w:lang w:val="es-ES"/>
              </w:rPr>
              <w:t xml:space="preserve">Paula </w:t>
            </w:r>
            <w:proofErr w:type="spellStart"/>
            <w:r w:rsidRPr="000D54F3">
              <w:rPr>
                <w:rFonts w:ascii="Arial" w:hAnsi="Arial"/>
                <w:lang w:val="es-ES"/>
              </w:rPr>
              <w:t>Redivo</w:t>
            </w:r>
            <w:proofErr w:type="spellEnd"/>
          </w:p>
          <w:p w14:paraId="3495962D" w14:textId="44FE2AB9" w:rsidR="000D54F3" w:rsidRPr="000D54F3" w:rsidRDefault="000D54F3" w:rsidP="000D54F3">
            <w:pPr>
              <w:spacing w:line="240" w:lineRule="auto"/>
              <w:ind w:leftChars="0" w:left="0" w:firstLineChars="0" w:firstLine="0"/>
              <w:jc w:val="center"/>
              <w:rPr>
                <w:rFonts w:ascii="Arial" w:hAnsi="Arial"/>
                <w:lang w:val="es-ES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nil"/>
              <w:right w:val="nil"/>
            </w:tcBorders>
          </w:tcPr>
          <w:p w14:paraId="6DEC2AB0" w14:textId="77777777" w:rsidR="000D54F3" w:rsidRPr="000D54F3" w:rsidRDefault="000D54F3" w:rsidP="000D54F3">
            <w:pPr>
              <w:spacing w:line="240" w:lineRule="auto"/>
              <w:ind w:left="0" w:hanging="2"/>
              <w:jc w:val="center"/>
              <w:rPr>
                <w:rFonts w:ascii="Arial" w:hAnsi="Arial"/>
                <w:b/>
                <w:lang w:val="es-ES"/>
              </w:rPr>
            </w:pPr>
          </w:p>
          <w:p w14:paraId="4FA1D5BD" w14:textId="10C6906B" w:rsidR="000D54F3" w:rsidRPr="000D54F3" w:rsidRDefault="000D54F3" w:rsidP="000D54F3">
            <w:pPr>
              <w:spacing w:line="240" w:lineRule="auto"/>
              <w:ind w:left="0" w:hanging="2"/>
              <w:jc w:val="center"/>
              <w:rPr>
                <w:rFonts w:ascii="Arial" w:hAnsi="Arial"/>
                <w:bCs/>
                <w:lang w:val="es-ES"/>
              </w:rPr>
            </w:pPr>
            <w:r w:rsidRPr="000D54F3">
              <w:rPr>
                <w:rFonts w:ascii="Arial" w:hAnsi="Arial"/>
                <w:bCs/>
                <w:lang w:val="es-ES"/>
              </w:rPr>
              <w:t>___________________________</w:t>
            </w:r>
          </w:p>
          <w:p w14:paraId="526D25C2" w14:textId="182E9F4C" w:rsidR="000D54F3" w:rsidRPr="000D54F3" w:rsidRDefault="000D54F3" w:rsidP="000D54F3">
            <w:pPr>
              <w:spacing w:line="240" w:lineRule="auto"/>
              <w:ind w:left="0" w:hanging="2"/>
              <w:jc w:val="center"/>
              <w:rPr>
                <w:rFonts w:ascii="Arial" w:hAnsi="Arial"/>
                <w:lang w:val="es-ES"/>
              </w:rPr>
            </w:pPr>
            <w:r w:rsidRPr="000D54F3">
              <w:rPr>
                <w:rFonts w:ascii="Arial" w:hAnsi="Arial"/>
                <w:b/>
                <w:lang w:val="es-ES"/>
              </w:rPr>
              <w:t>Por la delegación de Brasil</w:t>
            </w:r>
          </w:p>
          <w:p w14:paraId="404E6DE0" w14:textId="64CE5F56" w:rsidR="000D54F3" w:rsidRPr="000D54F3" w:rsidRDefault="000D54F3" w:rsidP="000D54F3">
            <w:pPr>
              <w:spacing w:line="240" w:lineRule="auto"/>
              <w:ind w:left="0" w:hanging="2"/>
              <w:jc w:val="center"/>
              <w:rPr>
                <w:rFonts w:ascii="Arial" w:hAnsi="Arial"/>
                <w:b/>
                <w:lang w:val="es-ES"/>
              </w:rPr>
            </w:pPr>
            <w:r w:rsidRPr="000D54F3">
              <w:rPr>
                <w:rFonts w:ascii="Arial" w:hAnsi="Arial"/>
                <w:lang w:val="es-ES"/>
              </w:rPr>
              <w:t xml:space="preserve">Fernando </w:t>
            </w:r>
            <w:proofErr w:type="spellStart"/>
            <w:r w:rsidRPr="000D54F3">
              <w:rPr>
                <w:rFonts w:ascii="Arial" w:hAnsi="Arial"/>
                <w:lang w:val="es-ES"/>
              </w:rPr>
              <w:t>Goulart</w:t>
            </w:r>
            <w:proofErr w:type="spellEnd"/>
          </w:p>
          <w:p w14:paraId="69AF1AAE" w14:textId="77777777" w:rsidR="000D54F3" w:rsidRPr="000D54F3" w:rsidRDefault="000D54F3" w:rsidP="000D54F3">
            <w:pPr>
              <w:spacing w:line="240" w:lineRule="auto"/>
              <w:ind w:leftChars="0" w:left="0" w:firstLineChars="0" w:firstLine="0"/>
              <w:jc w:val="center"/>
              <w:rPr>
                <w:rFonts w:ascii="Arial" w:hAnsi="Arial"/>
                <w:lang w:val="es-ES"/>
              </w:rPr>
            </w:pPr>
          </w:p>
        </w:tc>
      </w:tr>
      <w:tr w:rsidR="000D54F3" w:rsidRPr="00351279" w14:paraId="45E815E5" w14:textId="77777777" w:rsidTr="00526582">
        <w:tc>
          <w:tcPr>
            <w:tcW w:w="4318" w:type="dxa"/>
            <w:tcBorders>
              <w:top w:val="nil"/>
              <w:left w:val="nil"/>
              <w:bottom w:val="nil"/>
              <w:right w:val="nil"/>
            </w:tcBorders>
          </w:tcPr>
          <w:p w14:paraId="305B2CD5" w14:textId="77777777" w:rsidR="000D54F3" w:rsidRDefault="000D54F3" w:rsidP="000D54F3">
            <w:pPr>
              <w:spacing w:line="240" w:lineRule="auto"/>
              <w:ind w:leftChars="0" w:left="0" w:firstLineChars="0" w:firstLine="0"/>
              <w:jc w:val="center"/>
              <w:rPr>
                <w:rFonts w:ascii="Arial" w:hAnsi="Arial"/>
                <w:lang w:val="es-ES"/>
              </w:rPr>
            </w:pPr>
          </w:p>
          <w:p w14:paraId="59B5E849" w14:textId="283C677F" w:rsidR="000D54F3" w:rsidRPr="000D54F3" w:rsidRDefault="000D54F3" w:rsidP="000D54F3">
            <w:pPr>
              <w:spacing w:line="240" w:lineRule="auto"/>
              <w:ind w:leftChars="0" w:left="0" w:firstLineChars="0" w:firstLine="0"/>
              <w:jc w:val="center"/>
              <w:rPr>
                <w:rFonts w:ascii="Arial" w:hAnsi="Arial"/>
                <w:lang w:val="es-ES"/>
              </w:rPr>
            </w:pPr>
            <w:r w:rsidRPr="000D54F3">
              <w:rPr>
                <w:rFonts w:ascii="Arial" w:hAnsi="Arial"/>
                <w:lang w:val="es-ES"/>
              </w:rPr>
              <w:t>______________________________</w:t>
            </w:r>
          </w:p>
          <w:p w14:paraId="5F4092FE" w14:textId="77777777" w:rsidR="000D54F3" w:rsidRPr="000D54F3" w:rsidRDefault="000D54F3" w:rsidP="000D54F3">
            <w:pPr>
              <w:spacing w:line="240" w:lineRule="auto"/>
              <w:ind w:left="0" w:hanging="2"/>
              <w:jc w:val="center"/>
              <w:rPr>
                <w:rFonts w:ascii="Arial" w:hAnsi="Arial"/>
                <w:lang w:val="es-ES"/>
              </w:rPr>
            </w:pPr>
            <w:r w:rsidRPr="000D54F3">
              <w:rPr>
                <w:rFonts w:ascii="Arial" w:hAnsi="Arial"/>
                <w:b/>
                <w:lang w:val="es-ES"/>
              </w:rPr>
              <w:t>Por la delegación de Paraguay</w:t>
            </w:r>
          </w:p>
          <w:p w14:paraId="4E072E68" w14:textId="3457964C" w:rsidR="000D54F3" w:rsidRPr="000D54F3" w:rsidRDefault="000D54F3" w:rsidP="000D54F3">
            <w:pPr>
              <w:spacing w:line="240" w:lineRule="auto"/>
              <w:ind w:leftChars="0" w:left="0" w:firstLineChars="0" w:firstLine="0"/>
              <w:jc w:val="center"/>
              <w:rPr>
                <w:rFonts w:ascii="Arial" w:hAnsi="Arial"/>
                <w:lang w:val="es-ES"/>
              </w:rPr>
            </w:pPr>
            <w:r w:rsidRPr="000D54F3">
              <w:rPr>
                <w:rFonts w:ascii="Arial" w:hAnsi="Arial"/>
                <w:color w:val="1D1B11"/>
                <w:lang w:val="es-ES"/>
              </w:rPr>
              <w:t>Alba Cabrera</w:t>
            </w:r>
          </w:p>
          <w:p w14:paraId="0DF3E8CD" w14:textId="77777777" w:rsidR="000D54F3" w:rsidRPr="000D54F3" w:rsidRDefault="000D54F3" w:rsidP="000D54F3">
            <w:pPr>
              <w:spacing w:line="240" w:lineRule="auto"/>
              <w:ind w:leftChars="0" w:left="0" w:firstLineChars="0" w:firstLine="0"/>
              <w:jc w:val="center"/>
              <w:rPr>
                <w:rFonts w:ascii="Arial" w:hAnsi="Arial"/>
                <w:lang w:val="es-ES"/>
              </w:rPr>
            </w:pPr>
          </w:p>
          <w:p w14:paraId="69FF3A00" w14:textId="048C1AFC" w:rsidR="000D54F3" w:rsidRPr="000D54F3" w:rsidRDefault="000D54F3" w:rsidP="000D54F3">
            <w:pPr>
              <w:spacing w:line="240" w:lineRule="auto"/>
              <w:ind w:leftChars="0" w:left="0" w:firstLineChars="0" w:firstLine="0"/>
              <w:jc w:val="center"/>
              <w:rPr>
                <w:rFonts w:ascii="Arial" w:hAnsi="Arial"/>
                <w:lang w:val="es-ES"/>
              </w:rPr>
            </w:pPr>
          </w:p>
        </w:tc>
        <w:tc>
          <w:tcPr>
            <w:tcW w:w="4318" w:type="dxa"/>
            <w:tcBorders>
              <w:top w:val="nil"/>
              <w:left w:val="nil"/>
              <w:bottom w:val="nil"/>
              <w:right w:val="nil"/>
            </w:tcBorders>
          </w:tcPr>
          <w:p w14:paraId="39DF1C12" w14:textId="77777777" w:rsidR="000D54F3" w:rsidRDefault="000D54F3" w:rsidP="000D54F3">
            <w:pPr>
              <w:spacing w:line="240" w:lineRule="auto"/>
              <w:ind w:left="0" w:hanging="2"/>
              <w:jc w:val="center"/>
              <w:rPr>
                <w:rFonts w:ascii="Arial" w:hAnsi="Arial"/>
                <w:bCs/>
                <w:lang w:val="es-ES"/>
              </w:rPr>
            </w:pPr>
          </w:p>
          <w:p w14:paraId="0261087E" w14:textId="34D3BBF9" w:rsidR="000D54F3" w:rsidRPr="000D54F3" w:rsidRDefault="000D54F3" w:rsidP="000D54F3">
            <w:pPr>
              <w:spacing w:line="240" w:lineRule="auto"/>
              <w:ind w:left="0" w:hanging="2"/>
              <w:jc w:val="center"/>
              <w:rPr>
                <w:rFonts w:ascii="Arial" w:hAnsi="Arial"/>
                <w:bCs/>
                <w:lang w:val="es-ES"/>
              </w:rPr>
            </w:pPr>
            <w:r w:rsidRPr="000D54F3">
              <w:rPr>
                <w:rFonts w:ascii="Arial" w:hAnsi="Arial"/>
                <w:bCs/>
                <w:lang w:val="es-ES"/>
              </w:rPr>
              <w:t>____________________________</w:t>
            </w:r>
          </w:p>
          <w:p w14:paraId="4670ED6D" w14:textId="0E91972B" w:rsidR="000D54F3" w:rsidRPr="000D54F3" w:rsidRDefault="000D54F3" w:rsidP="000D54F3">
            <w:pPr>
              <w:spacing w:line="240" w:lineRule="auto"/>
              <w:ind w:left="0" w:hanging="2"/>
              <w:jc w:val="center"/>
              <w:rPr>
                <w:rFonts w:ascii="Arial" w:hAnsi="Arial"/>
                <w:lang w:val="es-ES"/>
              </w:rPr>
            </w:pPr>
            <w:r w:rsidRPr="000D54F3">
              <w:rPr>
                <w:rFonts w:ascii="Arial" w:hAnsi="Arial"/>
                <w:b/>
                <w:lang w:val="es-ES"/>
              </w:rPr>
              <w:t>Por la delegación de Uruguay</w:t>
            </w:r>
          </w:p>
          <w:p w14:paraId="7F60F6C6" w14:textId="30076F0F" w:rsidR="000D54F3" w:rsidRPr="000D54F3" w:rsidRDefault="000D54F3" w:rsidP="000D54F3">
            <w:pPr>
              <w:spacing w:line="240" w:lineRule="auto"/>
              <w:ind w:leftChars="0" w:left="0" w:firstLineChars="0" w:firstLine="0"/>
              <w:jc w:val="center"/>
              <w:rPr>
                <w:rFonts w:ascii="Arial" w:hAnsi="Arial"/>
                <w:lang w:val="es-ES"/>
              </w:rPr>
            </w:pPr>
            <w:r w:rsidRPr="000D54F3">
              <w:rPr>
                <w:rFonts w:ascii="Arial" w:hAnsi="Arial"/>
                <w:lang w:val="es-ES"/>
              </w:rPr>
              <w:t>Cecilia Aguerre</w:t>
            </w:r>
          </w:p>
        </w:tc>
      </w:tr>
    </w:tbl>
    <w:p w14:paraId="03CB1372" w14:textId="20B5A567" w:rsidR="000D54F3" w:rsidRDefault="000D54F3" w:rsidP="003D3B9C">
      <w:pPr>
        <w:ind w:leftChars="0" w:left="0" w:firstLineChars="0" w:firstLine="0"/>
        <w:rPr>
          <w:lang w:val="es-ES"/>
        </w:rPr>
      </w:pPr>
    </w:p>
    <w:p w14:paraId="7397219A" w14:textId="07F11233" w:rsidR="000D54F3" w:rsidRDefault="000D54F3" w:rsidP="003D3B9C">
      <w:pPr>
        <w:ind w:leftChars="0" w:left="0" w:firstLineChars="0" w:firstLine="0"/>
        <w:rPr>
          <w:lang w:val="es-ES"/>
        </w:rPr>
      </w:pPr>
    </w:p>
    <w:p w14:paraId="6B25462C" w14:textId="77777777" w:rsidR="00B42F6C" w:rsidRDefault="00B42F6C" w:rsidP="00D72BD9">
      <w:pPr>
        <w:tabs>
          <w:tab w:val="left" w:pos="3179"/>
        </w:tabs>
        <w:ind w:leftChars="0" w:left="0" w:firstLineChars="0" w:firstLine="0"/>
        <w:rPr>
          <w:lang w:val="es-ES"/>
        </w:rPr>
      </w:pPr>
    </w:p>
    <w:p w14:paraId="1001F2C9" w14:textId="77777777" w:rsidR="00CE00FB" w:rsidRDefault="003D3B9C" w:rsidP="003D3B9C">
      <w:pPr>
        <w:tabs>
          <w:tab w:val="left" w:pos="3179"/>
        </w:tabs>
        <w:ind w:leftChars="0" w:left="0" w:firstLineChars="0" w:firstLine="0"/>
        <w:jc w:val="center"/>
        <w:rPr>
          <w:lang w:val="es-ES"/>
        </w:rPr>
      </w:pPr>
      <w:r>
        <w:rPr>
          <w:lang w:val="es-ES"/>
        </w:rPr>
        <w:t>__________________________</w:t>
      </w:r>
    </w:p>
    <w:tbl>
      <w:tblPr>
        <w:tblStyle w:val="a6"/>
        <w:tblW w:w="3969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969"/>
      </w:tblGrid>
      <w:tr w:rsidR="003D3B9C" w:rsidRPr="00351279" w14:paraId="3E67B606" w14:textId="77777777" w:rsidTr="003D3B9C">
        <w:trPr>
          <w:jc w:val="center"/>
        </w:trPr>
        <w:tc>
          <w:tcPr>
            <w:tcW w:w="3969" w:type="dxa"/>
          </w:tcPr>
          <w:p w14:paraId="35CBB29B" w14:textId="77777777" w:rsidR="003D3B9C" w:rsidRPr="003D3B9C" w:rsidRDefault="003D3B9C" w:rsidP="00A86FD4">
            <w:pPr>
              <w:ind w:left="0" w:hanging="2"/>
              <w:jc w:val="center"/>
              <w:rPr>
                <w:b/>
                <w:lang w:val="es-ES"/>
              </w:rPr>
            </w:pPr>
            <w:r w:rsidRPr="003D3B9C">
              <w:rPr>
                <w:b/>
                <w:lang w:val="es-ES"/>
              </w:rPr>
              <w:t>Por la delegación de Bolivia</w:t>
            </w:r>
          </w:p>
          <w:p w14:paraId="628FB6E1" w14:textId="61E9906B" w:rsidR="003D3B9C" w:rsidRPr="003D3B9C" w:rsidRDefault="00F70764" w:rsidP="00A86FD4">
            <w:pPr>
              <w:ind w:left="0" w:hanging="2"/>
              <w:jc w:val="center"/>
              <w:rPr>
                <w:bCs/>
                <w:lang w:val="es-ES"/>
              </w:rPr>
            </w:pPr>
            <w:r w:rsidRPr="003D3B9C">
              <w:rPr>
                <w:bCs/>
                <w:color w:val="1D1B11"/>
                <w:lang w:val="es-ES"/>
              </w:rPr>
              <w:t>Juan Pablo Mamani</w:t>
            </w:r>
          </w:p>
        </w:tc>
      </w:tr>
    </w:tbl>
    <w:p w14:paraId="2BBEC751" w14:textId="77777777" w:rsidR="00CE00FB" w:rsidRPr="007C059D" w:rsidRDefault="00CE00FB" w:rsidP="00D72BD9">
      <w:pPr>
        <w:tabs>
          <w:tab w:val="left" w:pos="3179"/>
        </w:tabs>
        <w:ind w:leftChars="0" w:left="0" w:firstLineChars="0" w:firstLine="0"/>
        <w:rPr>
          <w:lang w:val="es-ES"/>
        </w:rPr>
      </w:pPr>
    </w:p>
    <w:sectPr w:rsidR="00CE00FB" w:rsidRPr="007C059D" w:rsidSect="003512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2269" w:right="1701" w:bottom="1417" w:left="1560" w:header="680" w:footer="542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499507" w14:textId="77777777" w:rsidR="00B01AE5" w:rsidRDefault="00B01AE5" w:rsidP="001522EC">
      <w:pPr>
        <w:spacing w:line="240" w:lineRule="auto"/>
        <w:ind w:left="0" w:hanging="2"/>
      </w:pPr>
      <w:r>
        <w:separator/>
      </w:r>
    </w:p>
  </w:endnote>
  <w:endnote w:type="continuationSeparator" w:id="0">
    <w:p w14:paraId="427A5C1C" w14:textId="77777777" w:rsidR="00B01AE5" w:rsidRDefault="00B01AE5" w:rsidP="001522EC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1F3CAE" w14:textId="77777777" w:rsidR="00D3002F" w:rsidRDefault="00D3002F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80999342"/>
      <w:docPartObj>
        <w:docPartGallery w:val="Page Numbers (Bottom of Page)"/>
        <w:docPartUnique/>
      </w:docPartObj>
    </w:sdtPr>
    <w:sdtEndPr/>
    <w:sdtContent>
      <w:p w14:paraId="42CED375" w14:textId="0CBA510C" w:rsidR="00D3002F" w:rsidRDefault="00D3002F">
        <w:pPr>
          <w:pStyle w:val="Piedepgina"/>
          <w:ind w:left="0" w:hanging="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541CCA57" w14:textId="77777777" w:rsidR="00483CC2" w:rsidRPr="00E45E3B" w:rsidRDefault="00483CC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color w:val="000000"/>
        <w:lang w:val="es-UY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E241D7" w14:textId="77777777" w:rsidR="00D3002F" w:rsidRPr="00BA6337" w:rsidRDefault="00D3002F" w:rsidP="00D3002F">
    <w:pPr>
      <w:pStyle w:val="Piedepgina"/>
      <w:ind w:left="0" w:hanging="2"/>
      <w:jc w:val="center"/>
      <w:rPr>
        <w:b/>
        <w:i/>
        <w:sz w:val="16"/>
        <w:lang w:val="es-ES"/>
      </w:rPr>
    </w:pPr>
    <w:r w:rsidRPr="00BA6337">
      <w:rPr>
        <w:b/>
        <w:i/>
        <w:sz w:val="16"/>
        <w:lang w:val="es-ES"/>
      </w:rPr>
      <w:t>Secretaría del MERCOSUR</w:t>
    </w:r>
  </w:p>
  <w:p w14:paraId="1404A116" w14:textId="77777777" w:rsidR="00D3002F" w:rsidRPr="00D3002F" w:rsidRDefault="00D3002F" w:rsidP="00D3002F">
    <w:pPr>
      <w:pStyle w:val="Piedepgina"/>
      <w:ind w:left="0" w:hanging="2"/>
      <w:jc w:val="center"/>
      <w:rPr>
        <w:b/>
        <w:sz w:val="16"/>
        <w:lang w:val="es-UY"/>
      </w:rPr>
    </w:pPr>
    <w:r w:rsidRPr="00D3002F">
      <w:rPr>
        <w:b/>
        <w:sz w:val="16"/>
        <w:lang w:val="es-UY"/>
      </w:rPr>
      <w:t xml:space="preserve">        Archivo Oficial</w:t>
    </w:r>
  </w:p>
  <w:p w14:paraId="10A48384" w14:textId="77777777" w:rsidR="00D3002F" w:rsidRPr="00BA6337" w:rsidRDefault="00D3002F" w:rsidP="00D3002F">
    <w:pPr>
      <w:pStyle w:val="Piedepgina"/>
      <w:ind w:left="0" w:hanging="2"/>
      <w:jc w:val="center"/>
      <w:rPr>
        <w:b/>
        <w:i/>
        <w:sz w:val="16"/>
        <w:lang w:val="es-ES"/>
      </w:rPr>
    </w:pPr>
    <w:r w:rsidRPr="00BA6337">
      <w:rPr>
        <w:sz w:val="16"/>
        <w:lang w:val="fr-FR"/>
      </w:rPr>
      <w:t xml:space="preserve">  www.mercosur.int</w:t>
    </w:r>
  </w:p>
  <w:p w14:paraId="2AA6FA91" w14:textId="3091010E" w:rsidR="00D3002F" w:rsidRPr="00D3002F" w:rsidRDefault="00D3002F">
    <w:pPr>
      <w:pStyle w:val="Piedepgina"/>
      <w:ind w:left="0" w:hanging="2"/>
      <w:jc w:val="right"/>
      <w:rPr>
        <w:lang w:val="es-ES"/>
      </w:rPr>
    </w:pPr>
  </w:p>
  <w:p w14:paraId="6BAF41DF" w14:textId="77777777" w:rsidR="00D3002F" w:rsidRPr="00D3002F" w:rsidRDefault="00D3002F">
    <w:pPr>
      <w:pStyle w:val="Piedepgina"/>
      <w:ind w:left="0" w:hanging="2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A21B4D" w14:textId="77777777" w:rsidR="00B01AE5" w:rsidRDefault="00B01AE5" w:rsidP="001522EC">
      <w:pPr>
        <w:spacing w:line="240" w:lineRule="auto"/>
        <w:ind w:left="0" w:hanging="2"/>
      </w:pPr>
      <w:r>
        <w:separator/>
      </w:r>
    </w:p>
  </w:footnote>
  <w:footnote w:type="continuationSeparator" w:id="0">
    <w:p w14:paraId="30AD87C1" w14:textId="77777777" w:rsidR="00B01AE5" w:rsidRDefault="00B01AE5" w:rsidP="001522EC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F3B112" w14:textId="77777777" w:rsidR="00483CC2" w:rsidRDefault="00483CC2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  <w:r>
      <w:rPr>
        <w:noProof/>
        <w:lang w:val="es-PY" w:eastAsia="es-PY"/>
      </w:rPr>
      <w:drawing>
        <wp:anchor distT="0" distB="0" distL="0" distR="0" simplePos="0" relativeHeight="251660288" behindDoc="0" locked="0" layoutInCell="1" allowOverlap="1" wp14:anchorId="3CFE796B" wp14:editId="0984D624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498590" cy="3940175"/>
          <wp:effectExtent l="0" t="0" r="0" b="0"/>
          <wp:wrapSquare wrapText="bothSides" distT="0" distB="0" distL="0" distR="0"/>
          <wp:docPr id="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98590" cy="3940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E8D9D1" w14:textId="3C695AD3" w:rsidR="00483CC2" w:rsidRPr="00D3002F" w:rsidRDefault="00483CC2" w:rsidP="00D3002F">
    <w:pPr>
      <w:pStyle w:val="Encabezado"/>
      <w:ind w:leftChars="0" w:left="0"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3DD21" w14:textId="1C4DFF56" w:rsidR="00483CC2" w:rsidRDefault="00D3002F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  <w:r>
      <w:rPr>
        <w:noProof/>
        <w:lang w:val="es-UY" w:eastAsia="es-UY"/>
      </w:rPr>
      <w:drawing>
        <wp:anchor distT="0" distB="0" distL="114300" distR="114300" simplePos="0" relativeHeight="251664384" behindDoc="1" locked="0" layoutInCell="0" allowOverlap="1" wp14:anchorId="774935D2" wp14:editId="69343EDA">
          <wp:simplePos x="0" y="0"/>
          <wp:positionH relativeFrom="margin">
            <wp:posOffset>152400</wp:posOffset>
          </wp:positionH>
          <wp:positionV relativeFrom="page">
            <wp:align>center</wp:align>
          </wp:positionV>
          <wp:extent cx="5400675" cy="3293745"/>
          <wp:effectExtent l="0" t="0" r="9525" b="1905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3293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UY" w:eastAsia="es-UY"/>
      </w:rPr>
      <w:drawing>
        <wp:anchor distT="0" distB="0" distL="114300" distR="114300" simplePos="0" relativeHeight="251662336" behindDoc="0" locked="0" layoutInCell="0" allowOverlap="1" wp14:anchorId="71018CC7" wp14:editId="35CE9749">
          <wp:simplePos x="0" y="0"/>
          <wp:positionH relativeFrom="margin">
            <wp:align>right</wp:align>
          </wp:positionH>
          <wp:positionV relativeFrom="topMargin">
            <wp:posOffset>443230</wp:posOffset>
          </wp:positionV>
          <wp:extent cx="1186180" cy="748030"/>
          <wp:effectExtent l="0" t="0" r="0" b="0"/>
          <wp:wrapSquare wrapText="bothSides"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8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UY" w:eastAsia="es-UY"/>
      </w:rPr>
      <w:drawing>
        <wp:inline distT="0" distB="0" distL="0" distR="0" wp14:anchorId="7DE9C9CF" wp14:editId="2917A029">
          <wp:extent cx="1199515" cy="760095"/>
          <wp:effectExtent l="0" t="0" r="635" b="1905"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515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0B70F0"/>
    <w:multiLevelType w:val="multilevel"/>
    <w:tmpl w:val="D2326E42"/>
    <w:lvl w:ilvl="0">
      <w:start w:val="1"/>
      <w:numFmt w:val="decimal"/>
      <w:lvlText w:val="%1."/>
      <w:lvlJc w:val="left"/>
      <w:pPr>
        <w:ind w:left="502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7694132"/>
    <w:multiLevelType w:val="multilevel"/>
    <w:tmpl w:val="A7EA618C"/>
    <w:lvl w:ilvl="0">
      <w:start w:val="1"/>
      <w:numFmt w:val="decimal"/>
      <w:lvlText w:val="%1."/>
      <w:lvlJc w:val="left"/>
      <w:pPr>
        <w:ind w:left="-3600" w:firstLine="0"/>
      </w:pPr>
      <w:rPr>
        <w:b/>
      </w:rPr>
    </w:lvl>
    <w:lvl w:ilvl="1">
      <w:start w:val="1"/>
      <w:numFmt w:val="decimal"/>
      <w:lvlText w:val=""/>
      <w:lvlJc w:val="left"/>
      <w:pPr>
        <w:ind w:left="-3600" w:firstLine="0"/>
      </w:pPr>
    </w:lvl>
    <w:lvl w:ilvl="2">
      <w:start w:val="1"/>
      <w:numFmt w:val="decimal"/>
      <w:lvlText w:val=""/>
      <w:lvlJc w:val="left"/>
      <w:pPr>
        <w:ind w:left="-3600" w:firstLine="0"/>
      </w:pPr>
    </w:lvl>
    <w:lvl w:ilvl="3">
      <w:start w:val="1"/>
      <w:numFmt w:val="decimal"/>
      <w:lvlText w:val=""/>
      <w:lvlJc w:val="left"/>
      <w:pPr>
        <w:ind w:left="-3600" w:firstLine="0"/>
      </w:pPr>
    </w:lvl>
    <w:lvl w:ilvl="4">
      <w:start w:val="1"/>
      <w:numFmt w:val="decimal"/>
      <w:lvlText w:val=""/>
      <w:lvlJc w:val="left"/>
      <w:pPr>
        <w:ind w:left="-3600" w:firstLine="0"/>
      </w:pPr>
    </w:lvl>
    <w:lvl w:ilvl="5">
      <w:start w:val="1"/>
      <w:numFmt w:val="decimal"/>
      <w:lvlText w:val=""/>
      <w:lvlJc w:val="left"/>
      <w:pPr>
        <w:ind w:left="-3600" w:firstLine="0"/>
      </w:pPr>
    </w:lvl>
    <w:lvl w:ilvl="6">
      <w:start w:val="1"/>
      <w:numFmt w:val="decimal"/>
      <w:lvlText w:val=""/>
      <w:lvlJc w:val="left"/>
      <w:pPr>
        <w:ind w:left="-3600" w:firstLine="0"/>
      </w:pPr>
    </w:lvl>
    <w:lvl w:ilvl="7">
      <w:start w:val="1"/>
      <w:numFmt w:val="decimal"/>
      <w:lvlText w:val=""/>
      <w:lvlJc w:val="left"/>
      <w:pPr>
        <w:ind w:left="-3600" w:firstLine="0"/>
      </w:pPr>
    </w:lvl>
    <w:lvl w:ilvl="8">
      <w:start w:val="1"/>
      <w:numFmt w:val="decimal"/>
      <w:lvlText w:val=""/>
      <w:lvlJc w:val="left"/>
      <w:pPr>
        <w:ind w:left="-3600" w:firstLine="0"/>
      </w:pPr>
    </w:lvl>
  </w:abstractNum>
  <w:abstractNum w:abstractNumId="2" w15:restartNumberingAfterBreak="0">
    <w:nsid w:val="29973699"/>
    <w:multiLevelType w:val="multilevel"/>
    <w:tmpl w:val="273EDC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1E5508E"/>
    <w:multiLevelType w:val="multilevel"/>
    <w:tmpl w:val="273EDC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3E80927"/>
    <w:multiLevelType w:val="hybridMultilevel"/>
    <w:tmpl w:val="81588CBC"/>
    <w:lvl w:ilvl="0" w:tplc="053C42F0">
      <w:start w:val="5"/>
      <w:numFmt w:val="bullet"/>
      <w:lvlText w:val="-"/>
      <w:lvlJc w:val="left"/>
      <w:pPr>
        <w:ind w:left="718" w:hanging="360"/>
      </w:pPr>
      <w:rPr>
        <w:rFonts w:ascii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5" w15:restartNumberingAfterBreak="0">
    <w:nsid w:val="3A3C43EE"/>
    <w:multiLevelType w:val="multilevel"/>
    <w:tmpl w:val="811E051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56CD48AE"/>
    <w:multiLevelType w:val="hybridMultilevel"/>
    <w:tmpl w:val="1108C00A"/>
    <w:lvl w:ilvl="0" w:tplc="053C42F0">
      <w:start w:val="5"/>
      <w:numFmt w:val="bullet"/>
      <w:lvlText w:val="-"/>
      <w:lvlJc w:val="left"/>
      <w:pPr>
        <w:ind w:left="718" w:hanging="360"/>
      </w:pPr>
      <w:rPr>
        <w:rFonts w:ascii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7" w15:restartNumberingAfterBreak="0">
    <w:nsid w:val="64D336AC"/>
    <w:multiLevelType w:val="multilevel"/>
    <w:tmpl w:val="AD809342"/>
    <w:lvl w:ilvl="0">
      <w:start w:val="1"/>
      <w:numFmt w:val="decimal"/>
      <w:lvlText w:val="%1."/>
      <w:lvlJc w:val="left"/>
      <w:pPr>
        <w:ind w:left="872" w:hanging="360"/>
      </w:pPr>
      <w:rPr>
        <w:b/>
      </w:rPr>
    </w:lvl>
    <w:lvl w:ilvl="1">
      <w:start w:val="1"/>
      <w:numFmt w:val="lowerLetter"/>
      <w:lvlText w:val="%2."/>
      <w:lvlJc w:val="left"/>
      <w:pPr>
        <w:ind w:left="1592" w:hanging="360"/>
      </w:pPr>
    </w:lvl>
    <w:lvl w:ilvl="2">
      <w:start w:val="1"/>
      <w:numFmt w:val="lowerRoman"/>
      <w:lvlText w:val="%3."/>
      <w:lvlJc w:val="right"/>
      <w:pPr>
        <w:ind w:left="2312" w:hanging="180"/>
      </w:pPr>
    </w:lvl>
    <w:lvl w:ilvl="3">
      <w:start w:val="1"/>
      <w:numFmt w:val="decimal"/>
      <w:lvlText w:val="%4."/>
      <w:lvlJc w:val="left"/>
      <w:pPr>
        <w:ind w:left="3032" w:hanging="360"/>
      </w:pPr>
    </w:lvl>
    <w:lvl w:ilvl="4">
      <w:start w:val="1"/>
      <w:numFmt w:val="lowerLetter"/>
      <w:lvlText w:val="%5."/>
      <w:lvlJc w:val="left"/>
      <w:pPr>
        <w:ind w:left="3752" w:hanging="360"/>
      </w:pPr>
    </w:lvl>
    <w:lvl w:ilvl="5">
      <w:start w:val="1"/>
      <w:numFmt w:val="lowerRoman"/>
      <w:lvlText w:val="%6."/>
      <w:lvlJc w:val="right"/>
      <w:pPr>
        <w:ind w:left="4472" w:hanging="180"/>
      </w:pPr>
    </w:lvl>
    <w:lvl w:ilvl="6">
      <w:start w:val="1"/>
      <w:numFmt w:val="decimal"/>
      <w:lvlText w:val="%7."/>
      <w:lvlJc w:val="left"/>
      <w:pPr>
        <w:ind w:left="5192" w:hanging="360"/>
      </w:pPr>
    </w:lvl>
    <w:lvl w:ilvl="7">
      <w:start w:val="1"/>
      <w:numFmt w:val="lowerLetter"/>
      <w:lvlText w:val="%8."/>
      <w:lvlJc w:val="left"/>
      <w:pPr>
        <w:ind w:left="5912" w:hanging="360"/>
      </w:pPr>
    </w:lvl>
    <w:lvl w:ilvl="8">
      <w:start w:val="1"/>
      <w:numFmt w:val="lowerRoman"/>
      <w:lvlText w:val="%9."/>
      <w:lvlJc w:val="right"/>
      <w:pPr>
        <w:ind w:left="6632" w:hanging="180"/>
      </w:p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4"/>
  </w:num>
  <w:num w:numId="5">
    <w:abstractNumId w:val="3"/>
  </w:num>
  <w:num w:numId="6">
    <w:abstractNumId w:val="2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4AD"/>
    <w:rsid w:val="00013A27"/>
    <w:rsid w:val="000220D4"/>
    <w:rsid w:val="000335B9"/>
    <w:rsid w:val="0003539E"/>
    <w:rsid w:val="00037DF4"/>
    <w:rsid w:val="00046214"/>
    <w:rsid w:val="00063242"/>
    <w:rsid w:val="00085F52"/>
    <w:rsid w:val="000D54F3"/>
    <w:rsid w:val="000D5B43"/>
    <w:rsid w:val="001030E1"/>
    <w:rsid w:val="00111792"/>
    <w:rsid w:val="00125FD2"/>
    <w:rsid w:val="00142C26"/>
    <w:rsid w:val="00150535"/>
    <w:rsid w:val="001522EC"/>
    <w:rsid w:val="00182D77"/>
    <w:rsid w:val="001A2270"/>
    <w:rsid w:val="001B4A33"/>
    <w:rsid w:val="001D6FBA"/>
    <w:rsid w:val="001E65FA"/>
    <w:rsid w:val="001F4624"/>
    <w:rsid w:val="00205C41"/>
    <w:rsid w:val="00211D3C"/>
    <w:rsid w:val="00213D69"/>
    <w:rsid w:val="002264CB"/>
    <w:rsid w:val="0026499C"/>
    <w:rsid w:val="00275E01"/>
    <w:rsid w:val="00293AE6"/>
    <w:rsid w:val="00293BA1"/>
    <w:rsid w:val="00296512"/>
    <w:rsid w:val="002967E0"/>
    <w:rsid w:val="002C5D34"/>
    <w:rsid w:val="002E556D"/>
    <w:rsid w:val="00301DC6"/>
    <w:rsid w:val="00332628"/>
    <w:rsid w:val="00345DC9"/>
    <w:rsid w:val="00351279"/>
    <w:rsid w:val="00353856"/>
    <w:rsid w:val="00354808"/>
    <w:rsid w:val="003719B1"/>
    <w:rsid w:val="00397DA1"/>
    <w:rsid w:val="003A1628"/>
    <w:rsid w:val="003D22E0"/>
    <w:rsid w:val="003D3B9C"/>
    <w:rsid w:val="003D6761"/>
    <w:rsid w:val="003F4C3B"/>
    <w:rsid w:val="00410359"/>
    <w:rsid w:val="004127DB"/>
    <w:rsid w:val="00413714"/>
    <w:rsid w:val="00413971"/>
    <w:rsid w:val="00425D21"/>
    <w:rsid w:val="00454568"/>
    <w:rsid w:val="00460CA3"/>
    <w:rsid w:val="004614A5"/>
    <w:rsid w:val="00466AFB"/>
    <w:rsid w:val="004744C5"/>
    <w:rsid w:val="00483CC2"/>
    <w:rsid w:val="004859F7"/>
    <w:rsid w:val="0048620B"/>
    <w:rsid w:val="00493391"/>
    <w:rsid w:val="004964E3"/>
    <w:rsid w:val="004A2CC0"/>
    <w:rsid w:val="005149AC"/>
    <w:rsid w:val="00526582"/>
    <w:rsid w:val="0055409E"/>
    <w:rsid w:val="0055705F"/>
    <w:rsid w:val="00565BDC"/>
    <w:rsid w:val="00570378"/>
    <w:rsid w:val="00585939"/>
    <w:rsid w:val="00587B5A"/>
    <w:rsid w:val="005A0839"/>
    <w:rsid w:val="005C638B"/>
    <w:rsid w:val="005E2624"/>
    <w:rsid w:val="005F52EC"/>
    <w:rsid w:val="005F79D9"/>
    <w:rsid w:val="00612109"/>
    <w:rsid w:val="006129D8"/>
    <w:rsid w:val="00623D63"/>
    <w:rsid w:val="00637692"/>
    <w:rsid w:val="00650E9F"/>
    <w:rsid w:val="006643A3"/>
    <w:rsid w:val="00680FF3"/>
    <w:rsid w:val="00686471"/>
    <w:rsid w:val="006B596A"/>
    <w:rsid w:val="006D1151"/>
    <w:rsid w:val="006E6D4A"/>
    <w:rsid w:val="00716C86"/>
    <w:rsid w:val="00727137"/>
    <w:rsid w:val="00732CAE"/>
    <w:rsid w:val="00754F26"/>
    <w:rsid w:val="00784887"/>
    <w:rsid w:val="007A799A"/>
    <w:rsid w:val="007B700D"/>
    <w:rsid w:val="007C059D"/>
    <w:rsid w:val="007C3036"/>
    <w:rsid w:val="007C7175"/>
    <w:rsid w:val="008239F0"/>
    <w:rsid w:val="00854577"/>
    <w:rsid w:val="00857BB1"/>
    <w:rsid w:val="008771FB"/>
    <w:rsid w:val="00887F99"/>
    <w:rsid w:val="00902484"/>
    <w:rsid w:val="00912280"/>
    <w:rsid w:val="00924C1D"/>
    <w:rsid w:val="00931399"/>
    <w:rsid w:val="00932010"/>
    <w:rsid w:val="00942B0C"/>
    <w:rsid w:val="00956CD0"/>
    <w:rsid w:val="009849E9"/>
    <w:rsid w:val="00987090"/>
    <w:rsid w:val="009938F1"/>
    <w:rsid w:val="009B3977"/>
    <w:rsid w:val="009B5453"/>
    <w:rsid w:val="009C1C1B"/>
    <w:rsid w:val="009C3FD0"/>
    <w:rsid w:val="009D0892"/>
    <w:rsid w:val="009D3A7D"/>
    <w:rsid w:val="009E6160"/>
    <w:rsid w:val="00A211AF"/>
    <w:rsid w:val="00A424AD"/>
    <w:rsid w:val="00A5263C"/>
    <w:rsid w:val="00A86FD4"/>
    <w:rsid w:val="00A96BB0"/>
    <w:rsid w:val="00AB47BF"/>
    <w:rsid w:val="00AB6A90"/>
    <w:rsid w:val="00AD288B"/>
    <w:rsid w:val="00B01AE5"/>
    <w:rsid w:val="00B03642"/>
    <w:rsid w:val="00B42F6C"/>
    <w:rsid w:val="00B50700"/>
    <w:rsid w:val="00B73A05"/>
    <w:rsid w:val="00B86027"/>
    <w:rsid w:val="00B92F32"/>
    <w:rsid w:val="00B95E4D"/>
    <w:rsid w:val="00BA6E9B"/>
    <w:rsid w:val="00BD12F6"/>
    <w:rsid w:val="00BD5F90"/>
    <w:rsid w:val="00BD7E79"/>
    <w:rsid w:val="00BE37E3"/>
    <w:rsid w:val="00C1090B"/>
    <w:rsid w:val="00C15920"/>
    <w:rsid w:val="00C44E90"/>
    <w:rsid w:val="00CB0DF8"/>
    <w:rsid w:val="00CB32F9"/>
    <w:rsid w:val="00CC43AF"/>
    <w:rsid w:val="00CE00FB"/>
    <w:rsid w:val="00CE2A31"/>
    <w:rsid w:val="00D078D7"/>
    <w:rsid w:val="00D2640E"/>
    <w:rsid w:val="00D2740D"/>
    <w:rsid w:val="00D3002F"/>
    <w:rsid w:val="00D44231"/>
    <w:rsid w:val="00D65B50"/>
    <w:rsid w:val="00D72BD9"/>
    <w:rsid w:val="00DA07AA"/>
    <w:rsid w:val="00DA4C8C"/>
    <w:rsid w:val="00DC7B96"/>
    <w:rsid w:val="00DD2F9C"/>
    <w:rsid w:val="00E26B01"/>
    <w:rsid w:val="00E26CCD"/>
    <w:rsid w:val="00E328E7"/>
    <w:rsid w:val="00E42598"/>
    <w:rsid w:val="00E45E3B"/>
    <w:rsid w:val="00E767FC"/>
    <w:rsid w:val="00E77B93"/>
    <w:rsid w:val="00E91957"/>
    <w:rsid w:val="00ED01BF"/>
    <w:rsid w:val="00ED1EB4"/>
    <w:rsid w:val="00EF36EB"/>
    <w:rsid w:val="00F04BEA"/>
    <w:rsid w:val="00F304C9"/>
    <w:rsid w:val="00F3181F"/>
    <w:rsid w:val="00F63A76"/>
    <w:rsid w:val="00F70764"/>
    <w:rsid w:val="00F844B2"/>
    <w:rsid w:val="00F85A1F"/>
    <w:rsid w:val="00FB1E26"/>
    <w:rsid w:val="00FD1082"/>
    <w:rsid w:val="00FF3EC4"/>
    <w:rsid w:val="00FF6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,"/>
  <w14:docId w14:val="093F2422"/>
  <w15:docId w15:val="{3E2A5FC4-2D1F-4F1A-81A4-D404F76D0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4"/>
        <w:szCs w:val="24"/>
        <w:lang w:val="pt-BR" w:eastAsia="es-ES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24AD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rsid w:val="00A424AD"/>
    <w:pPr>
      <w:keepNext/>
      <w:widowControl w:val="0"/>
    </w:pPr>
    <w:rPr>
      <w:rFonts w:ascii="Monotype Corsiva" w:hAnsi="Monotype Corsiva"/>
      <w:b/>
      <w:snapToGrid w:val="0"/>
      <w:sz w:val="28"/>
      <w:lang w:val="es-MX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A424AD"/>
    <w:pPr>
      <w:keepNext/>
      <w:ind w:firstLine="567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A424AD"/>
    <w:pPr>
      <w:keepNext/>
      <w:ind w:left="567" w:right="567"/>
      <w:jc w:val="center"/>
      <w:outlineLvl w:val="2"/>
    </w:pPr>
    <w:rPr>
      <w:b/>
      <w:lang w:val="es-UY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A424AD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A424AD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A424A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  <w:rsid w:val="00A424AD"/>
  </w:style>
  <w:style w:type="table" w:customStyle="1" w:styleId="TableNormal">
    <w:name w:val="Table Normal"/>
    <w:rsid w:val="00A424A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A424AD"/>
    <w:pPr>
      <w:spacing w:before="240" w:after="60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customStyle="1" w:styleId="TableNormal0">
    <w:name w:val="Table Normal"/>
    <w:rsid w:val="00A424A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rsid w:val="00A424AD"/>
    <w:pPr>
      <w:widowControl w:val="0"/>
      <w:tabs>
        <w:tab w:val="center" w:pos="4252"/>
        <w:tab w:val="right" w:pos="8504"/>
      </w:tabs>
    </w:pPr>
    <w:rPr>
      <w:snapToGrid w:val="0"/>
      <w:lang w:val="es-ES"/>
    </w:rPr>
  </w:style>
  <w:style w:type="paragraph" w:styleId="Piedepgina">
    <w:name w:val="footer"/>
    <w:basedOn w:val="Normal"/>
    <w:uiPriority w:val="99"/>
    <w:rsid w:val="00A424AD"/>
    <w:pPr>
      <w:tabs>
        <w:tab w:val="center" w:pos="4419"/>
        <w:tab w:val="right" w:pos="8838"/>
      </w:tabs>
    </w:pPr>
  </w:style>
  <w:style w:type="character" w:styleId="Hipervnculo">
    <w:name w:val="Hyperlink"/>
    <w:rsid w:val="00A424AD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oindependiente2">
    <w:name w:val="Body Text 2"/>
    <w:basedOn w:val="Normal"/>
    <w:rsid w:val="00A424AD"/>
    <w:pPr>
      <w:jc w:val="both"/>
    </w:pPr>
    <w:rPr>
      <w:lang w:val="es-ES"/>
    </w:rPr>
  </w:style>
  <w:style w:type="paragraph" w:styleId="Textoindependiente3">
    <w:name w:val="Body Text 3"/>
    <w:basedOn w:val="Normal"/>
    <w:rsid w:val="00A424AD"/>
    <w:pPr>
      <w:jc w:val="center"/>
    </w:pPr>
    <w:rPr>
      <w:b/>
      <w:caps/>
      <w:sz w:val="36"/>
      <w:u w:val="thick"/>
      <w:lang w:val="es-UY"/>
    </w:rPr>
  </w:style>
  <w:style w:type="paragraph" w:styleId="Sangradetextonormal">
    <w:name w:val="Body Text Indent"/>
    <w:basedOn w:val="Normal"/>
    <w:rsid w:val="00A424AD"/>
    <w:pPr>
      <w:spacing w:after="120"/>
      <w:ind w:left="283"/>
    </w:pPr>
    <w:rPr>
      <w:rFonts w:ascii="Times New Roman" w:hAnsi="Times New Roman"/>
      <w:lang w:val="es-ES"/>
    </w:rPr>
  </w:style>
  <w:style w:type="character" w:customStyle="1" w:styleId="SangradetextonormalCar">
    <w:name w:val="Sangría de texto normal Car"/>
    <w:rsid w:val="00A424AD"/>
    <w:rPr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paragraph" w:styleId="Textoindependiente">
    <w:name w:val="Body Text"/>
    <w:basedOn w:val="Normal"/>
    <w:rsid w:val="00A424AD"/>
    <w:pPr>
      <w:spacing w:after="120"/>
    </w:pPr>
    <w:rPr>
      <w:rFonts w:ascii="Times New Roman" w:hAnsi="Times New Roman"/>
      <w:lang w:val="en-US" w:eastAsia="en-US"/>
    </w:rPr>
  </w:style>
  <w:style w:type="character" w:customStyle="1" w:styleId="TextoindependienteCar">
    <w:name w:val="Texto independiente Car"/>
    <w:rsid w:val="00A424AD"/>
    <w:rPr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paragraph" w:styleId="Prrafodelista">
    <w:name w:val="List Paragraph"/>
    <w:basedOn w:val="Normal"/>
    <w:rsid w:val="00A424AD"/>
    <w:pPr>
      <w:ind w:left="708"/>
    </w:pPr>
    <w:rPr>
      <w:rFonts w:ascii="Times New Roman" w:hAnsi="Times New Roman"/>
      <w:lang w:val="en-US" w:eastAsia="en-US"/>
    </w:rPr>
  </w:style>
  <w:style w:type="character" w:customStyle="1" w:styleId="PiedepginaCar">
    <w:name w:val="Pie de página Car"/>
    <w:uiPriority w:val="99"/>
    <w:rsid w:val="00A424AD"/>
    <w:rPr>
      <w:rFonts w:ascii="Arial" w:hAnsi="Arial"/>
      <w:w w:val="100"/>
      <w:position w:val="-1"/>
      <w:sz w:val="24"/>
      <w:effect w:val="none"/>
      <w:vertAlign w:val="baseline"/>
      <w:cs w:val="0"/>
      <w:em w:val="none"/>
      <w:lang w:val="pt-BR" w:eastAsia="es-ES"/>
    </w:rPr>
  </w:style>
  <w:style w:type="paragraph" w:styleId="Textodeglobo">
    <w:name w:val="Balloon Text"/>
    <w:basedOn w:val="Normal"/>
    <w:rsid w:val="00A424A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sid w:val="00A424AD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pt-BR" w:eastAsia="es-ES"/>
    </w:rPr>
  </w:style>
  <w:style w:type="paragraph" w:customStyle="1" w:styleId="TIT2">
    <w:name w:val="TIT 2"/>
    <w:basedOn w:val="Ttulo"/>
    <w:rsid w:val="00A424AD"/>
    <w:pPr>
      <w:widowControl w:val="0"/>
      <w:suppressAutoHyphens w:val="0"/>
      <w:autoSpaceDE w:val="0"/>
      <w:spacing w:before="20" w:after="20"/>
      <w:outlineLvl w:val="9"/>
    </w:pPr>
    <w:rPr>
      <w:rFonts w:ascii="Times New Roman" w:hAnsi="Times New Roman"/>
      <w:bCs w:val="0"/>
      <w:kern w:val="1"/>
      <w:sz w:val="24"/>
      <w:szCs w:val="20"/>
      <w:lang w:eastAsia="ar-SA"/>
    </w:rPr>
  </w:style>
  <w:style w:type="paragraph" w:styleId="NormalWeb">
    <w:name w:val="Normal (Web)"/>
    <w:basedOn w:val="Normal"/>
    <w:uiPriority w:val="99"/>
    <w:rsid w:val="00A424AD"/>
    <w:pPr>
      <w:spacing w:before="280" w:after="280"/>
    </w:pPr>
    <w:rPr>
      <w:rFonts w:ascii="Times New Roman" w:hAnsi="Times New Roman"/>
      <w:sz w:val="20"/>
      <w:lang w:val="en-US" w:eastAsia="en-US"/>
    </w:rPr>
  </w:style>
  <w:style w:type="table" w:styleId="Tablaconcuadrcula">
    <w:name w:val="Table Grid"/>
    <w:basedOn w:val="Tablanormal"/>
    <w:rsid w:val="00A424AD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eastAsia="Calibri" w:hAnsi="Calibri"/>
      <w:position w:val="-1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Car">
    <w:name w:val="Título Car"/>
    <w:rsid w:val="00A424AD"/>
    <w:rPr>
      <w:rFonts w:ascii="Cambria" w:eastAsia="Times New Roman" w:hAnsi="Cambria" w:cs="Times New Roman"/>
      <w:b/>
      <w:bCs/>
      <w:w w:val="100"/>
      <w:kern w:val="28"/>
      <w:position w:val="-1"/>
      <w:sz w:val="32"/>
      <w:szCs w:val="32"/>
      <w:effect w:val="none"/>
      <w:vertAlign w:val="baseline"/>
      <w:cs w:val="0"/>
      <w:em w:val="none"/>
      <w:lang w:val="pt-BR" w:eastAsia="es-ES"/>
    </w:rPr>
  </w:style>
  <w:style w:type="character" w:customStyle="1" w:styleId="Ttulo4Car">
    <w:name w:val="Título 4 Car"/>
    <w:rsid w:val="00A424AD"/>
    <w:rPr>
      <w:rFonts w:ascii="Calibri" w:eastAsia="Times New Roman" w:hAnsi="Calibri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  <w:lang w:val="pt-BR" w:eastAsia="es-ES"/>
    </w:rPr>
  </w:style>
  <w:style w:type="paragraph" w:customStyle="1" w:styleId="Instruccionesenvocorreo">
    <w:name w:val="Instrucciones envío correo"/>
    <w:basedOn w:val="Normal"/>
    <w:rsid w:val="00A424AD"/>
    <w:pPr>
      <w:widowControl w:val="0"/>
    </w:pPr>
    <w:rPr>
      <w:lang w:eastAsia="es-UY"/>
    </w:rPr>
  </w:style>
  <w:style w:type="paragraph" w:styleId="Subttulo">
    <w:name w:val="Subtitle"/>
    <w:basedOn w:val="Normal"/>
    <w:next w:val="Normal"/>
    <w:rsid w:val="00A424A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A424A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rsid w:val="00A424A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rsid w:val="00A424A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rsid w:val="00A424AD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D3062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3062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3062C"/>
    <w:rPr>
      <w:position w:val="-1"/>
      <w:sz w:val="20"/>
      <w:szCs w:val="20"/>
      <w:lang w:val="pt-BR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3062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3062C"/>
    <w:rPr>
      <w:b/>
      <w:bCs/>
      <w:position w:val="-1"/>
      <w:sz w:val="20"/>
      <w:szCs w:val="20"/>
      <w:lang w:val="pt-BR" w:eastAsia="es-ES"/>
    </w:rPr>
  </w:style>
  <w:style w:type="table" w:customStyle="1" w:styleId="a3">
    <w:basedOn w:val="TableNormal0"/>
    <w:rsid w:val="00A424A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rsid w:val="00A424A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rsid w:val="00A424AD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rsid w:val="00A424AD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07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r0Ddz35KjvWIxTnCa09k7uazY9A==">AMUW2mUlRQ/ixq65nOktoWejM7MUryXcebdY0+tvpt6OCTzq/xZGNduvaMUMSmL9puFVr2WnNW3BwVM9ir8SJIF2oo5V5mV43pG/yznQwTHsEiCZe/f2M2IxxSY+1mABvyy4uC+/+5WG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1274</Words>
  <Characters>7012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Hitecer S.A.</Company>
  <LinksUpToDate>false</LinksUpToDate>
  <CharactersWithSpaces>8270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 Aguerre</dc:creator>
  <cp:lastModifiedBy>María Eugenia Gómez Urbieta</cp:lastModifiedBy>
  <cp:revision>11</cp:revision>
  <cp:lastPrinted>2022-09-05T19:44:00Z</cp:lastPrinted>
  <dcterms:created xsi:type="dcterms:W3CDTF">2022-08-31T15:21:00Z</dcterms:created>
  <dcterms:modified xsi:type="dcterms:W3CDTF">2022-09-14T19:13:00Z</dcterms:modified>
</cp:coreProperties>
</file>