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C4C8" w14:textId="77777777" w:rsidR="00675EC2" w:rsidRPr="00505B07" w:rsidRDefault="00675EC2" w:rsidP="00336EDC">
      <w:pPr>
        <w:pStyle w:val="Ttulo1"/>
        <w:jc w:val="left"/>
        <w:rPr>
          <w:rFonts w:cs="Arial"/>
          <w:szCs w:val="24"/>
          <w:u w:val="none"/>
          <w:lang w:val="es-ES"/>
        </w:rPr>
      </w:pPr>
    </w:p>
    <w:p w14:paraId="2B16F84A" w14:textId="101A6935" w:rsidR="00BE2DFC" w:rsidRPr="00505B07" w:rsidRDefault="00B32A78" w:rsidP="00336EDC">
      <w:pPr>
        <w:pStyle w:val="Ttulo1"/>
        <w:jc w:val="left"/>
        <w:rPr>
          <w:rFonts w:cs="Arial"/>
          <w:b w:val="0"/>
          <w:szCs w:val="24"/>
          <w:u w:val="none"/>
          <w:lang w:val="es-ES"/>
        </w:rPr>
      </w:pPr>
      <w:r w:rsidRPr="00505B07">
        <w:rPr>
          <w:rFonts w:cs="Arial"/>
          <w:szCs w:val="24"/>
          <w:u w:val="none"/>
          <w:lang w:val="es-ES"/>
        </w:rPr>
        <w:t>MERCOSUR/</w:t>
      </w:r>
      <w:r w:rsidR="00F26DF5" w:rsidRPr="00505B07">
        <w:rPr>
          <w:rFonts w:cs="Arial"/>
          <w:szCs w:val="24"/>
          <w:u w:val="none"/>
          <w:lang w:val="es-ES"/>
        </w:rPr>
        <w:t>RMJ</w:t>
      </w:r>
      <w:r w:rsidR="00EF67FD" w:rsidRPr="00505B07">
        <w:rPr>
          <w:rFonts w:cs="Arial"/>
          <w:szCs w:val="24"/>
          <w:u w:val="none"/>
          <w:lang w:val="es-ES"/>
        </w:rPr>
        <w:t>/</w:t>
      </w:r>
      <w:r w:rsidR="00BE2DFC" w:rsidRPr="00505B07">
        <w:rPr>
          <w:rFonts w:cs="Arial"/>
          <w:szCs w:val="24"/>
          <w:u w:val="none"/>
          <w:lang w:val="es-ES"/>
        </w:rPr>
        <w:t>ACTA Nº</w:t>
      </w:r>
      <w:r w:rsidR="00180C36" w:rsidRPr="00505B07">
        <w:rPr>
          <w:rFonts w:cs="Arial"/>
          <w:szCs w:val="24"/>
          <w:u w:val="none"/>
          <w:lang w:val="es-ES"/>
        </w:rPr>
        <w:t>0</w:t>
      </w:r>
      <w:r w:rsidR="009A4B50" w:rsidRPr="00505B07">
        <w:rPr>
          <w:rFonts w:cs="Arial"/>
          <w:szCs w:val="24"/>
          <w:u w:val="none"/>
          <w:lang w:val="es-ES"/>
        </w:rPr>
        <w:t>1</w:t>
      </w:r>
      <w:r w:rsidR="00BE2DFC" w:rsidRPr="00505B07">
        <w:rPr>
          <w:rFonts w:cs="Arial"/>
          <w:szCs w:val="24"/>
          <w:u w:val="none"/>
          <w:lang w:val="es-ES"/>
        </w:rPr>
        <w:t>/</w:t>
      </w:r>
      <w:r w:rsidR="00773721" w:rsidRPr="00505B07">
        <w:rPr>
          <w:rFonts w:cs="Arial"/>
          <w:szCs w:val="24"/>
          <w:u w:val="none"/>
          <w:lang w:val="es-ES"/>
        </w:rPr>
        <w:t>2</w:t>
      </w:r>
      <w:r w:rsidR="009A4B50" w:rsidRPr="00505B07">
        <w:rPr>
          <w:rFonts w:cs="Arial"/>
          <w:szCs w:val="24"/>
          <w:u w:val="none"/>
          <w:lang w:val="es-ES"/>
        </w:rPr>
        <w:t>2</w:t>
      </w:r>
    </w:p>
    <w:p w14:paraId="177C0EFB" w14:textId="60DFF70F" w:rsidR="00CB02D7" w:rsidRPr="00505B07" w:rsidRDefault="00CB02D7" w:rsidP="00336EDC">
      <w:pPr>
        <w:rPr>
          <w:rFonts w:ascii="Arial" w:hAnsi="Arial" w:cs="Arial"/>
          <w:b/>
        </w:rPr>
      </w:pPr>
    </w:p>
    <w:p w14:paraId="0B15F2F0" w14:textId="77777777" w:rsidR="00513FFE" w:rsidRPr="00505B07" w:rsidRDefault="00513FFE" w:rsidP="00336EDC">
      <w:pPr>
        <w:rPr>
          <w:rFonts w:ascii="Arial" w:hAnsi="Arial" w:cs="Arial"/>
          <w:b/>
        </w:rPr>
      </w:pPr>
    </w:p>
    <w:p w14:paraId="0D5767DD" w14:textId="779903EF" w:rsidR="00627430" w:rsidRPr="00505B07" w:rsidRDefault="00086245" w:rsidP="00336EDC">
      <w:pPr>
        <w:jc w:val="center"/>
        <w:rPr>
          <w:rFonts w:ascii="Arial" w:hAnsi="Arial" w:cs="Arial"/>
          <w:b/>
          <w:iCs/>
          <w:lang w:val="es-MX"/>
        </w:rPr>
      </w:pPr>
      <w:r w:rsidRPr="00505B07">
        <w:rPr>
          <w:rFonts w:ascii="Arial" w:hAnsi="Arial" w:cs="Arial"/>
          <w:b/>
          <w:iCs/>
          <w:lang w:val="es-MX"/>
        </w:rPr>
        <w:t>L</w:t>
      </w:r>
      <w:r w:rsidR="009A4B50" w:rsidRPr="00505B07">
        <w:rPr>
          <w:rFonts w:ascii="Arial" w:hAnsi="Arial" w:cs="Arial"/>
          <w:b/>
          <w:iCs/>
          <w:lang w:val="es-MX"/>
        </w:rPr>
        <w:t>V</w:t>
      </w:r>
      <w:r w:rsidR="00EB7EB4" w:rsidRPr="00505B07">
        <w:rPr>
          <w:rFonts w:ascii="Arial" w:hAnsi="Arial" w:cs="Arial"/>
          <w:b/>
          <w:iCs/>
          <w:lang w:val="es-MX"/>
        </w:rPr>
        <w:t xml:space="preserve"> REUNIÓN DE MINISTROS DE JUSTICIA </w:t>
      </w:r>
      <w:r w:rsidR="00935530" w:rsidRPr="00505B07">
        <w:rPr>
          <w:rFonts w:ascii="Arial" w:hAnsi="Arial" w:cs="Arial"/>
          <w:b/>
          <w:iCs/>
          <w:lang w:val="es-MX"/>
        </w:rPr>
        <w:t>DEL MERCOSUR Y ESTADOS ASOCIADOS</w:t>
      </w:r>
      <w:r w:rsidR="00B71837" w:rsidRPr="00505B07">
        <w:rPr>
          <w:rFonts w:ascii="Arial" w:hAnsi="Arial" w:cs="Arial"/>
          <w:b/>
          <w:iCs/>
          <w:lang w:val="es-MX"/>
        </w:rPr>
        <w:t xml:space="preserve"> (RMJ)</w:t>
      </w:r>
    </w:p>
    <w:p w14:paraId="6D3830FF" w14:textId="77777777" w:rsidR="00627430" w:rsidRPr="00505B07" w:rsidRDefault="00627430" w:rsidP="00336EDC">
      <w:pPr>
        <w:suppressAutoHyphens/>
        <w:jc w:val="both"/>
        <w:rPr>
          <w:rFonts w:ascii="Arial" w:hAnsi="Arial" w:cs="Arial"/>
          <w:lang w:val="es-MX" w:eastAsia="zh-CN"/>
        </w:rPr>
      </w:pPr>
    </w:p>
    <w:p w14:paraId="2257E531" w14:textId="480ACC35" w:rsidR="00301B0F" w:rsidRPr="00505B07" w:rsidRDefault="00662357" w:rsidP="009A4B50">
      <w:pPr>
        <w:jc w:val="both"/>
        <w:rPr>
          <w:rFonts w:ascii="Arial" w:hAnsi="Arial" w:cs="Arial"/>
          <w:kern w:val="28"/>
          <w:lang w:eastAsia="es-UY"/>
        </w:rPr>
      </w:pPr>
      <w:r w:rsidRPr="00505B07">
        <w:rPr>
          <w:rFonts w:ascii="Arial" w:hAnsi="Arial" w:cs="Arial"/>
          <w:kern w:val="28"/>
          <w:lang w:eastAsia="es-UY"/>
        </w:rPr>
        <w:t xml:space="preserve">Se realizó el 10 junio de 2022 por sistema de videoconferencia, según lo establecido en la Resolución </w:t>
      </w:r>
      <w:proofErr w:type="spellStart"/>
      <w:r w:rsidRPr="00505B07">
        <w:rPr>
          <w:rFonts w:ascii="Arial" w:hAnsi="Arial" w:cs="Arial"/>
          <w:kern w:val="28"/>
          <w:lang w:eastAsia="es-UY"/>
        </w:rPr>
        <w:t>Nº</w:t>
      </w:r>
      <w:proofErr w:type="spellEnd"/>
      <w:r w:rsidRPr="00505B07">
        <w:rPr>
          <w:rFonts w:ascii="Arial" w:hAnsi="Arial" w:cs="Arial"/>
          <w:kern w:val="28"/>
          <w:lang w:eastAsia="es-UY"/>
        </w:rPr>
        <w:t xml:space="preserve"> 19/12 “Reuniones por el Sistema de Videoconferencia”</w:t>
      </w:r>
      <w:r w:rsidR="00935530" w:rsidRPr="00505B07">
        <w:rPr>
          <w:rFonts w:ascii="Arial" w:hAnsi="Arial" w:cs="Arial"/>
          <w:kern w:val="28"/>
          <w:lang w:eastAsia="es-UY"/>
        </w:rPr>
        <w:t>, en ejercicio de la Presidencia Pro Tempore del Paraguay (PPTP),</w:t>
      </w:r>
      <w:r w:rsidR="009A4B50" w:rsidRPr="00505B07">
        <w:rPr>
          <w:rFonts w:ascii="Arial" w:hAnsi="Arial" w:cs="Arial"/>
          <w:lang w:val="es-ES_tradnl"/>
        </w:rPr>
        <w:t xml:space="preserve"> </w:t>
      </w:r>
      <w:r w:rsidR="009A4B50" w:rsidRPr="00505B07">
        <w:rPr>
          <w:rFonts w:ascii="Arial" w:hAnsi="Arial" w:cs="Arial"/>
          <w:lang w:val="es-UY"/>
        </w:rPr>
        <w:t xml:space="preserve">la LV </w:t>
      </w:r>
      <w:r w:rsidR="009A4B50" w:rsidRPr="00505B07">
        <w:rPr>
          <w:rFonts w:ascii="Arial" w:eastAsia="Arial Unicode MS" w:hAnsi="Arial" w:cs="Arial"/>
          <w:color w:val="000000"/>
          <w:u w:color="000000"/>
          <w:lang w:val="es-AR" w:eastAsia="es-AR"/>
        </w:rPr>
        <w:t xml:space="preserve">Reunión de </w:t>
      </w:r>
      <w:proofErr w:type="gramStart"/>
      <w:r w:rsidR="009A4B50" w:rsidRPr="00505B07">
        <w:rPr>
          <w:rFonts w:ascii="Arial" w:eastAsia="Arial Unicode MS" w:hAnsi="Arial" w:cs="Arial"/>
          <w:color w:val="000000"/>
          <w:u w:color="000000"/>
          <w:lang w:val="es-AR" w:eastAsia="es-AR"/>
        </w:rPr>
        <w:t>Ministros</w:t>
      </w:r>
      <w:proofErr w:type="gramEnd"/>
      <w:r w:rsidR="009A4B50" w:rsidRPr="00505B07">
        <w:rPr>
          <w:rFonts w:ascii="Arial" w:eastAsia="Arial Unicode MS" w:hAnsi="Arial" w:cs="Arial"/>
          <w:color w:val="000000"/>
          <w:u w:color="000000"/>
          <w:lang w:val="es-AR" w:eastAsia="es-AR"/>
        </w:rPr>
        <w:t xml:space="preserve"> de Justicia del MERCOSUR</w:t>
      </w:r>
      <w:r w:rsidR="00935530" w:rsidRPr="00505B07">
        <w:rPr>
          <w:rFonts w:ascii="Arial" w:eastAsia="Arial Unicode MS" w:hAnsi="Arial" w:cs="Arial"/>
          <w:color w:val="000000"/>
          <w:u w:color="000000"/>
          <w:lang w:val="es-AR" w:eastAsia="es-AR"/>
        </w:rPr>
        <w:t xml:space="preserve"> y Estados Asociados</w:t>
      </w:r>
      <w:r w:rsidR="009A4B50" w:rsidRPr="00505B07">
        <w:rPr>
          <w:rFonts w:ascii="Arial" w:eastAsia="Arial Unicode MS" w:hAnsi="Arial" w:cs="Arial"/>
          <w:color w:val="000000"/>
          <w:u w:color="000000"/>
          <w:lang w:val="es-AR" w:eastAsia="es-AR"/>
        </w:rPr>
        <w:t xml:space="preserve"> (RMJ)</w:t>
      </w:r>
      <w:r w:rsidR="009A4B50" w:rsidRPr="00505B07">
        <w:rPr>
          <w:rFonts w:ascii="Arial" w:hAnsi="Arial" w:cs="Arial"/>
          <w:lang w:val="es-UY"/>
        </w:rPr>
        <w:t xml:space="preserve">, con la participación de las </w:t>
      </w:r>
      <w:r w:rsidR="00000D2B" w:rsidRPr="00505B07">
        <w:rPr>
          <w:rFonts w:ascii="Arial" w:hAnsi="Arial" w:cs="Arial"/>
          <w:lang w:val="es-UY"/>
        </w:rPr>
        <w:t>d</w:t>
      </w:r>
      <w:r w:rsidR="009A4B50" w:rsidRPr="00505B07">
        <w:rPr>
          <w:rFonts w:ascii="Arial" w:hAnsi="Arial" w:cs="Arial"/>
          <w:lang w:val="es-UY"/>
        </w:rPr>
        <w:t>elegaciones de Argentina, Brasil, Paraguay y Uruguay.</w:t>
      </w:r>
      <w:r w:rsidR="009A4B50" w:rsidRPr="00505B07">
        <w:rPr>
          <w:rFonts w:ascii="Arial" w:eastAsia="Calibri" w:hAnsi="Arial" w:cs="Arial"/>
          <w:bCs/>
          <w:lang w:val="es-UY" w:eastAsia="es-UY"/>
        </w:rPr>
        <w:t xml:space="preserve"> </w:t>
      </w:r>
      <w:r w:rsidR="00301B0F" w:rsidRPr="00505B07">
        <w:rPr>
          <w:rFonts w:ascii="Arial" w:eastAsia="Arial Unicode MS" w:hAnsi="Arial" w:cs="Arial"/>
          <w:color w:val="000000"/>
          <w:u w:color="000000"/>
          <w:lang w:val="es-ES_tradnl" w:eastAsia="ko-KR"/>
        </w:rPr>
        <w:t xml:space="preserve">La </w:t>
      </w:r>
      <w:r w:rsidR="00000D2B" w:rsidRPr="00505B07">
        <w:rPr>
          <w:rFonts w:ascii="Arial" w:eastAsia="Arial Unicode MS" w:hAnsi="Arial" w:cs="Arial"/>
          <w:color w:val="000000"/>
          <w:u w:color="000000"/>
          <w:lang w:val="es-ES_tradnl" w:eastAsia="ko-KR"/>
        </w:rPr>
        <w:t>d</w:t>
      </w:r>
      <w:r w:rsidR="00301B0F" w:rsidRPr="00505B07">
        <w:rPr>
          <w:rFonts w:ascii="Arial" w:eastAsia="Arial Unicode MS" w:hAnsi="Arial" w:cs="Arial"/>
          <w:color w:val="000000"/>
          <w:u w:color="000000"/>
          <w:lang w:val="es-ES_tradnl" w:eastAsia="ko-KR"/>
        </w:rPr>
        <w:t xml:space="preserve">elegación de Bolivia participó de conformidad con lo establecido en la Decisión CMC </w:t>
      </w:r>
      <w:proofErr w:type="spellStart"/>
      <w:r w:rsidR="00301B0F" w:rsidRPr="00505B07">
        <w:rPr>
          <w:rFonts w:ascii="Arial" w:eastAsia="Arial Unicode MS" w:hAnsi="Arial" w:cs="Arial"/>
          <w:color w:val="000000"/>
          <w:u w:color="000000"/>
          <w:lang w:val="es-ES_tradnl" w:eastAsia="ko-KR"/>
        </w:rPr>
        <w:t>Nº</w:t>
      </w:r>
      <w:proofErr w:type="spellEnd"/>
      <w:r w:rsidR="00301B0F" w:rsidRPr="00505B07">
        <w:rPr>
          <w:rFonts w:ascii="Arial" w:eastAsia="Arial Unicode MS" w:hAnsi="Arial" w:cs="Arial"/>
          <w:color w:val="000000"/>
          <w:u w:color="000000"/>
          <w:lang w:val="es-ES_tradnl" w:eastAsia="ko-KR"/>
        </w:rPr>
        <w:t xml:space="preserve"> 13/15.</w:t>
      </w:r>
    </w:p>
    <w:p w14:paraId="232349CD" w14:textId="77777777" w:rsidR="00301B0F" w:rsidRPr="00505B07" w:rsidRDefault="00301B0F" w:rsidP="009A4B50">
      <w:pPr>
        <w:jc w:val="both"/>
        <w:rPr>
          <w:rFonts w:ascii="Arial" w:eastAsia="Calibri" w:hAnsi="Arial" w:cs="Arial"/>
          <w:bCs/>
          <w:lang w:val="es-UY" w:eastAsia="es-UY"/>
        </w:rPr>
      </w:pPr>
    </w:p>
    <w:p w14:paraId="4419E8B2" w14:textId="309C030D" w:rsidR="009A4B50" w:rsidRPr="00505B07" w:rsidRDefault="009A4B50" w:rsidP="009A4B50">
      <w:pPr>
        <w:jc w:val="both"/>
        <w:rPr>
          <w:rFonts w:ascii="Arial" w:hAnsi="Arial" w:cs="Arial"/>
          <w:bCs/>
          <w:kern w:val="28"/>
          <w:lang w:eastAsia="es-UY"/>
        </w:rPr>
      </w:pPr>
      <w:r w:rsidRPr="00505B07">
        <w:rPr>
          <w:rFonts w:ascii="Arial" w:hAnsi="Arial" w:cs="Arial"/>
          <w:bCs/>
          <w:kern w:val="28"/>
          <w:lang w:eastAsia="es-UY"/>
        </w:rPr>
        <w:t>La</w:t>
      </w:r>
      <w:r w:rsidR="00B71837" w:rsidRPr="00505B07">
        <w:rPr>
          <w:rFonts w:ascii="Arial" w:hAnsi="Arial" w:cs="Arial"/>
          <w:bCs/>
          <w:kern w:val="28"/>
          <w:lang w:eastAsia="es-UY"/>
        </w:rPr>
        <w:t>s</w:t>
      </w:r>
      <w:r w:rsidRPr="00505B07">
        <w:rPr>
          <w:rFonts w:ascii="Arial" w:hAnsi="Arial" w:cs="Arial"/>
          <w:bCs/>
          <w:kern w:val="28"/>
          <w:lang w:eastAsia="es-UY"/>
        </w:rPr>
        <w:t xml:space="preserve"> delegaci</w:t>
      </w:r>
      <w:r w:rsidR="00B71837" w:rsidRPr="00505B07">
        <w:rPr>
          <w:rFonts w:ascii="Arial" w:hAnsi="Arial" w:cs="Arial"/>
          <w:bCs/>
          <w:kern w:val="28"/>
          <w:lang w:eastAsia="es-UY"/>
        </w:rPr>
        <w:t>ones</w:t>
      </w:r>
      <w:r w:rsidRPr="00505B07">
        <w:rPr>
          <w:rFonts w:ascii="Arial" w:hAnsi="Arial" w:cs="Arial"/>
          <w:bCs/>
          <w:kern w:val="28"/>
          <w:lang w:eastAsia="es-UY"/>
        </w:rPr>
        <w:t xml:space="preserve"> de Chile </w:t>
      </w:r>
      <w:r w:rsidR="00B71837" w:rsidRPr="00505B07">
        <w:rPr>
          <w:rFonts w:ascii="Arial" w:hAnsi="Arial" w:cs="Arial"/>
          <w:bCs/>
          <w:kern w:val="28"/>
          <w:lang w:eastAsia="es-UY"/>
        </w:rPr>
        <w:t xml:space="preserve">y Ecuador </w:t>
      </w:r>
      <w:r w:rsidRPr="00505B07">
        <w:rPr>
          <w:rFonts w:ascii="Arial" w:hAnsi="Arial" w:cs="Arial"/>
          <w:bCs/>
          <w:kern w:val="28"/>
          <w:lang w:eastAsia="es-UY"/>
        </w:rPr>
        <w:t>particip</w:t>
      </w:r>
      <w:r w:rsidR="00B71837" w:rsidRPr="00505B07">
        <w:rPr>
          <w:rFonts w:ascii="Arial" w:hAnsi="Arial" w:cs="Arial"/>
          <w:bCs/>
          <w:kern w:val="28"/>
          <w:lang w:eastAsia="es-UY"/>
        </w:rPr>
        <w:t>aron</w:t>
      </w:r>
      <w:r w:rsidRPr="00505B07">
        <w:rPr>
          <w:rFonts w:ascii="Arial" w:hAnsi="Arial" w:cs="Arial"/>
          <w:bCs/>
          <w:kern w:val="28"/>
          <w:lang w:eastAsia="es-UY"/>
        </w:rPr>
        <w:t xml:space="preserve"> en los términos de la Decisión CMC </w:t>
      </w:r>
      <w:proofErr w:type="spellStart"/>
      <w:r w:rsidRPr="00505B07">
        <w:rPr>
          <w:rFonts w:ascii="Arial" w:hAnsi="Arial" w:cs="Arial"/>
          <w:bCs/>
          <w:kern w:val="28"/>
          <w:lang w:eastAsia="es-UY"/>
        </w:rPr>
        <w:t>N°</w:t>
      </w:r>
      <w:proofErr w:type="spellEnd"/>
      <w:r w:rsidRPr="00505B07">
        <w:rPr>
          <w:rFonts w:ascii="Arial" w:hAnsi="Arial" w:cs="Arial"/>
          <w:bCs/>
          <w:kern w:val="28"/>
          <w:lang w:eastAsia="es-UY"/>
        </w:rPr>
        <w:t xml:space="preserve"> 18/04 “Régimen de Participación de los Estados Asociados </w:t>
      </w:r>
      <w:r w:rsidR="00A319E7" w:rsidRPr="00505B07">
        <w:rPr>
          <w:rFonts w:ascii="Arial" w:hAnsi="Arial" w:cs="Arial"/>
          <w:bCs/>
          <w:kern w:val="28"/>
          <w:lang w:eastAsia="es-UY"/>
        </w:rPr>
        <w:t>al</w:t>
      </w:r>
      <w:r w:rsidRPr="00505B07">
        <w:rPr>
          <w:rFonts w:ascii="Arial" w:hAnsi="Arial" w:cs="Arial"/>
          <w:bCs/>
          <w:kern w:val="28"/>
          <w:lang w:eastAsia="es-UY"/>
        </w:rPr>
        <w:t xml:space="preserve"> MERCOSUR”.</w:t>
      </w:r>
    </w:p>
    <w:p w14:paraId="3100DE17" w14:textId="77777777" w:rsidR="009A4B50" w:rsidRPr="00505B07" w:rsidRDefault="009A4B50" w:rsidP="009A4B50">
      <w:pPr>
        <w:widowControl w:val="0"/>
        <w:overflowPunct w:val="0"/>
        <w:adjustRightInd w:val="0"/>
        <w:jc w:val="both"/>
        <w:rPr>
          <w:rFonts w:ascii="Arial" w:hAnsi="Arial" w:cs="Arial"/>
          <w:lang w:val="es-UY"/>
        </w:rPr>
      </w:pPr>
    </w:p>
    <w:p w14:paraId="5017E80E" w14:textId="59D84757" w:rsidR="00873F50" w:rsidRPr="00505B07" w:rsidRDefault="00873F50" w:rsidP="00873F50">
      <w:pPr>
        <w:jc w:val="both"/>
        <w:rPr>
          <w:rFonts w:ascii="Arial" w:hAnsi="Arial" w:cs="Arial"/>
          <w:b/>
          <w:lang w:val="es-AR"/>
        </w:rPr>
      </w:pPr>
      <w:r w:rsidRPr="00505B07">
        <w:rPr>
          <w:rFonts w:ascii="Arial" w:hAnsi="Arial" w:cs="Arial"/>
          <w:lang w:val="es-AR"/>
        </w:rPr>
        <w:t xml:space="preserve">La Agenda de la Reunión consta como </w:t>
      </w:r>
      <w:r w:rsidRPr="00505B07">
        <w:rPr>
          <w:rFonts w:ascii="Arial" w:hAnsi="Arial" w:cs="Arial"/>
          <w:b/>
          <w:lang w:val="es-AR"/>
        </w:rPr>
        <w:t>Anexo I</w:t>
      </w:r>
      <w:r w:rsidRPr="00505B07">
        <w:rPr>
          <w:rFonts w:ascii="Arial" w:hAnsi="Arial" w:cs="Arial"/>
          <w:lang w:val="es-AR"/>
        </w:rPr>
        <w:t>.</w:t>
      </w:r>
    </w:p>
    <w:p w14:paraId="402E3887" w14:textId="77777777" w:rsidR="00873F50" w:rsidRPr="00505B07" w:rsidRDefault="00873F50" w:rsidP="00873F50">
      <w:pPr>
        <w:jc w:val="both"/>
        <w:rPr>
          <w:rFonts w:ascii="Arial" w:hAnsi="Arial" w:cs="Arial"/>
          <w:lang w:val="es-AR"/>
        </w:rPr>
      </w:pPr>
    </w:p>
    <w:p w14:paraId="483B6BE8" w14:textId="5935ADD8" w:rsidR="00873F50" w:rsidRPr="00505B07" w:rsidRDefault="00873F50" w:rsidP="00873F50">
      <w:pPr>
        <w:jc w:val="both"/>
        <w:rPr>
          <w:rFonts w:ascii="Arial" w:hAnsi="Arial" w:cs="Arial"/>
          <w:b/>
          <w:lang w:val="es-AR"/>
        </w:rPr>
      </w:pPr>
      <w:r w:rsidRPr="00505B07">
        <w:rPr>
          <w:rFonts w:ascii="Arial" w:hAnsi="Arial" w:cs="Arial"/>
          <w:lang w:val="es-AR"/>
        </w:rPr>
        <w:t xml:space="preserve">El Resumen del Acta consta como </w:t>
      </w:r>
      <w:r w:rsidRPr="00505B07">
        <w:rPr>
          <w:rFonts w:ascii="Arial" w:hAnsi="Arial" w:cs="Arial"/>
          <w:b/>
          <w:lang w:val="es-AR"/>
        </w:rPr>
        <w:t>Anexo II</w:t>
      </w:r>
      <w:r w:rsidRPr="00505B07">
        <w:rPr>
          <w:rFonts w:ascii="Arial" w:hAnsi="Arial" w:cs="Arial"/>
          <w:lang w:val="es-AR"/>
        </w:rPr>
        <w:t>.</w:t>
      </w:r>
    </w:p>
    <w:p w14:paraId="07E56669" w14:textId="77777777" w:rsidR="00570030" w:rsidRPr="00505B07" w:rsidRDefault="00570030" w:rsidP="00570030">
      <w:pPr>
        <w:jc w:val="both"/>
        <w:rPr>
          <w:rFonts w:ascii="Arial" w:hAnsi="Arial" w:cs="Arial"/>
          <w:lang w:val="es-AR"/>
        </w:rPr>
      </w:pPr>
    </w:p>
    <w:p w14:paraId="45295B33" w14:textId="77777777" w:rsidR="00570030" w:rsidRPr="00505B07" w:rsidRDefault="00570030" w:rsidP="00570030">
      <w:pPr>
        <w:ind w:left="709" w:hanging="709"/>
        <w:jc w:val="both"/>
        <w:rPr>
          <w:rFonts w:ascii="Arial" w:hAnsi="Arial" w:cs="Arial"/>
          <w:bCs/>
          <w:lang w:val="es-AR"/>
        </w:rPr>
      </w:pPr>
      <w:r w:rsidRPr="00505B07">
        <w:rPr>
          <w:rFonts w:ascii="Arial" w:hAnsi="Arial" w:cs="Arial"/>
          <w:bCs/>
          <w:lang w:val="es-AR"/>
        </w:rPr>
        <w:t>Fueron tratados los siguientes temas:</w:t>
      </w:r>
    </w:p>
    <w:p w14:paraId="5E9C9E73" w14:textId="77777777" w:rsidR="00570030" w:rsidRPr="00505B07" w:rsidRDefault="00570030" w:rsidP="00DC74C7">
      <w:pPr>
        <w:suppressAutoHyphens/>
        <w:jc w:val="both"/>
        <w:rPr>
          <w:rFonts w:ascii="Arial" w:hAnsi="Arial" w:cs="Arial"/>
          <w:lang w:val="es-PY" w:eastAsia="zh-CN"/>
        </w:rPr>
      </w:pPr>
    </w:p>
    <w:p w14:paraId="39778356" w14:textId="77777777" w:rsidR="00570030" w:rsidRPr="00505B07" w:rsidRDefault="00570030" w:rsidP="00DC74C7">
      <w:pPr>
        <w:suppressAutoHyphens/>
        <w:jc w:val="both"/>
        <w:rPr>
          <w:rFonts w:ascii="Arial" w:hAnsi="Arial" w:cs="Arial"/>
          <w:lang w:val="es-PY" w:eastAsia="zh-CN"/>
        </w:rPr>
      </w:pPr>
    </w:p>
    <w:p w14:paraId="38F640C0" w14:textId="77777777" w:rsidR="00B508D4" w:rsidRPr="00505B07" w:rsidRDefault="00B508D4" w:rsidP="00B508D4">
      <w:pPr>
        <w:pStyle w:val="Cuerpo"/>
        <w:widowControl w:val="0"/>
        <w:numPr>
          <w:ilvl w:val="0"/>
          <w:numId w:val="16"/>
        </w:numPr>
        <w:tabs>
          <w:tab w:val="left" w:pos="426"/>
        </w:tabs>
        <w:jc w:val="both"/>
        <w:rPr>
          <w:rStyle w:val="Ninguno"/>
          <w:rFonts w:ascii="Arial" w:hAnsi="Arial" w:cs="Arial"/>
          <w:b/>
          <w:bCs/>
        </w:rPr>
      </w:pPr>
      <w:r w:rsidRPr="00505B07">
        <w:rPr>
          <w:rStyle w:val="Ninguno"/>
          <w:rFonts w:ascii="Arial" w:hAnsi="Arial" w:cs="Arial"/>
          <w:b/>
          <w:bCs/>
        </w:rPr>
        <w:t>BIENVENIDA</w:t>
      </w:r>
    </w:p>
    <w:p w14:paraId="5A1EDCAA" w14:textId="77777777" w:rsidR="00B508D4" w:rsidRPr="00505B07" w:rsidRDefault="00B508D4" w:rsidP="00B508D4">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hd w:val="clear" w:color="auto" w:fill="FFFFFF"/>
        </w:rPr>
      </w:pPr>
    </w:p>
    <w:p w14:paraId="5263E85F" w14:textId="2EE42B04" w:rsidR="004D66E6" w:rsidRPr="00505B07" w:rsidRDefault="001A0E0E" w:rsidP="00B508D4">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color w:val="auto"/>
        </w:rPr>
      </w:pPr>
      <w:r w:rsidRPr="00505B07">
        <w:rPr>
          <w:rFonts w:ascii="Arial" w:hAnsi="Arial" w:cs="Arial"/>
          <w:color w:val="auto"/>
          <w:shd w:val="clear" w:color="auto" w:fill="FFFFFF"/>
        </w:rPr>
        <w:t>El</w:t>
      </w:r>
      <w:r w:rsidR="00B508D4" w:rsidRPr="00505B07">
        <w:rPr>
          <w:rFonts w:ascii="Arial" w:hAnsi="Arial" w:cs="Arial"/>
          <w:color w:val="auto"/>
          <w:shd w:val="clear" w:color="auto" w:fill="FFFFFF"/>
        </w:rPr>
        <w:t xml:space="preserve"> </w:t>
      </w:r>
      <w:proofErr w:type="gramStart"/>
      <w:r w:rsidR="00480EC2" w:rsidRPr="00505B07">
        <w:rPr>
          <w:rFonts w:ascii="Arial" w:hAnsi="Arial" w:cs="Arial"/>
          <w:color w:val="auto"/>
          <w:shd w:val="clear" w:color="auto" w:fill="FFFFFF"/>
        </w:rPr>
        <w:t>Ministr</w:t>
      </w:r>
      <w:r w:rsidRPr="00505B07">
        <w:rPr>
          <w:rFonts w:ascii="Arial" w:hAnsi="Arial" w:cs="Arial"/>
          <w:color w:val="auto"/>
          <w:shd w:val="clear" w:color="auto" w:fill="FFFFFF"/>
        </w:rPr>
        <w:t>o</w:t>
      </w:r>
      <w:proofErr w:type="gramEnd"/>
      <w:r w:rsidR="00480EC2" w:rsidRPr="00505B07">
        <w:rPr>
          <w:rFonts w:ascii="Arial" w:hAnsi="Arial" w:cs="Arial"/>
          <w:color w:val="auto"/>
          <w:shd w:val="clear" w:color="auto" w:fill="FFFFFF"/>
        </w:rPr>
        <w:t xml:space="preserve"> de </w:t>
      </w:r>
      <w:r w:rsidR="00301B0F" w:rsidRPr="00505B07">
        <w:rPr>
          <w:rFonts w:ascii="Arial" w:hAnsi="Arial" w:cs="Arial"/>
          <w:color w:val="auto"/>
          <w:shd w:val="clear" w:color="auto" w:fill="FFFFFF"/>
        </w:rPr>
        <w:t xml:space="preserve">Justicia de </w:t>
      </w:r>
      <w:r w:rsidR="006D3FA0" w:rsidRPr="00505B07">
        <w:rPr>
          <w:rFonts w:ascii="Arial" w:hAnsi="Arial" w:cs="Arial"/>
          <w:color w:val="auto"/>
          <w:shd w:val="clear" w:color="auto" w:fill="FFFFFF"/>
        </w:rPr>
        <w:t>la República</w:t>
      </w:r>
      <w:r w:rsidRPr="00505B07">
        <w:rPr>
          <w:rFonts w:ascii="Arial" w:hAnsi="Arial" w:cs="Arial"/>
          <w:color w:val="auto"/>
          <w:shd w:val="clear" w:color="auto" w:fill="FFFFFF"/>
        </w:rPr>
        <w:t xml:space="preserve"> </w:t>
      </w:r>
      <w:r w:rsidR="006D3FA0" w:rsidRPr="00505B07">
        <w:rPr>
          <w:rFonts w:ascii="Arial" w:hAnsi="Arial" w:cs="Arial"/>
          <w:color w:val="auto"/>
          <w:shd w:val="clear" w:color="auto" w:fill="FFFFFF"/>
        </w:rPr>
        <w:t xml:space="preserve">del </w:t>
      </w:r>
      <w:r w:rsidR="00301B0F" w:rsidRPr="00505B07">
        <w:rPr>
          <w:rFonts w:ascii="Arial" w:hAnsi="Arial" w:cs="Arial"/>
          <w:color w:val="auto"/>
          <w:shd w:val="clear" w:color="auto" w:fill="FFFFFF"/>
        </w:rPr>
        <w:t>Para</w:t>
      </w:r>
      <w:r w:rsidRPr="00505B07">
        <w:rPr>
          <w:rFonts w:ascii="Arial" w:hAnsi="Arial" w:cs="Arial"/>
          <w:color w:val="auto"/>
          <w:shd w:val="clear" w:color="auto" w:fill="FFFFFF"/>
        </w:rPr>
        <w:t>guay</w:t>
      </w:r>
      <w:r w:rsidR="00B508D4" w:rsidRPr="00505B07">
        <w:rPr>
          <w:rFonts w:ascii="Arial" w:hAnsi="Arial" w:cs="Arial"/>
          <w:color w:val="auto"/>
          <w:shd w:val="clear" w:color="auto" w:fill="FFFFFF"/>
        </w:rPr>
        <w:t xml:space="preserve">, </w:t>
      </w:r>
      <w:r w:rsidR="00513FFE" w:rsidRPr="00505B07">
        <w:rPr>
          <w:rFonts w:ascii="Arial" w:hAnsi="Arial" w:cs="Arial"/>
          <w:b/>
          <w:bCs/>
          <w:color w:val="auto"/>
          <w:shd w:val="clear" w:color="auto" w:fill="FFFFFF"/>
        </w:rPr>
        <w:t>S.E. Edgar Olmedo</w:t>
      </w:r>
      <w:r w:rsidR="00513FFE" w:rsidRPr="00505B07">
        <w:rPr>
          <w:rFonts w:ascii="Arial" w:hAnsi="Arial" w:cs="Arial"/>
          <w:color w:val="auto"/>
          <w:shd w:val="clear" w:color="auto" w:fill="FFFFFF"/>
        </w:rPr>
        <w:t xml:space="preserve"> </w:t>
      </w:r>
      <w:r w:rsidR="00B508D4" w:rsidRPr="00505B07">
        <w:rPr>
          <w:rFonts w:ascii="Arial" w:hAnsi="Arial" w:cs="Arial"/>
          <w:color w:val="auto"/>
        </w:rPr>
        <w:t xml:space="preserve">en ejercicio de la Presidencia </w:t>
      </w:r>
      <w:r w:rsidR="00B508D4" w:rsidRPr="00505B07">
        <w:rPr>
          <w:rFonts w:ascii="Arial" w:hAnsi="Arial" w:cs="Arial"/>
          <w:i/>
          <w:iCs/>
          <w:color w:val="auto"/>
        </w:rPr>
        <w:t>Pro Tempore</w:t>
      </w:r>
      <w:r w:rsidR="00B508D4" w:rsidRPr="00505B07">
        <w:rPr>
          <w:rFonts w:ascii="Arial" w:hAnsi="Arial" w:cs="Arial"/>
          <w:color w:val="auto"/>
        </w:rPr>
        <w:t xml:space="preserve"> (PPT</w:t>
      </w:r>
      <w:r w:rsidR="00301B0F" w:rsidRPr="00505B07">
        <w:rPr>
          <w:rFonts w:ascii="Arial" w:hAnsi="Arial" w:cs="Arial"/>
          <w:color w:val="auto"/>
        </w:rPr>
        <w:t>P</w:t>
      </w:r>
      <w:r w:rsidR="00B508D4" w:rsidRPr="00505B07">
        <w:rPr>
          <w:rFonts w:ascii="Arial" w:hAnsi="Arial" w:cs="Arial"/>
          <w:color w:val="auto"/>
        </w:rPr>
        <w:t xml:space="preserve">) dio apertura a la Reunión, pronunciando palabras de bienvenida a las </w:t>
      </w:r>
      <w:r w:rsidR="006D3FA0" w:rsidRPr="00505B07">
        <w:rPr>
          <w:rFonts w:ascii="Arial" w:hAnsi="Arial" w:cs="Arial"/>
          <w:color w:val="auto"/>
        </w:rPr>
        <w:t xml:space="preserve">Autoridades y </w:t>
      </w:r>
      <w:r w:rsidR="00B508D4" w:rsidRPr="00505B07">
        <w:rPr>
          <w:rFonts w:ascii="Arial" w:hAnsi="Arial" w:cs="Arial"/>
          <w:color w:val="auto"/>
        </w:rPr>
        <w:t>delegacio</w:t>
      </w:r>
      <w:r w:rsidR="00251015" w:rsidRPr="00505B07">
        <w:rPr>
          <w:rFonts w:ascii="Arial" w:hAnsi="Arial" w:cs="Arial"/>
          <w:color w:val="auto"/>
        </w:rPr>
        <w:t>n</w:t>
      </w:r>
      <w:r w:rsidR="00B508D4" w:rsidRPr="00505B07">
        <w:rPr>
          <w:rFonts w:ascii="Arial" w:hAnsi="Arial" w:cs="Arial"/>
          <w:color w:val="auto"/>
        </w:rPr>
        <w:t>es de los Estados Partes de</w:t>
      </w:r>
      <w:r w:rsidR="00B0507E" w:rsidRPr="00505B07">
        <w:rPr>
          <w:rFonts w:ascii="Arial" w:hAnsi="Arial" w:cs="Arial"/>
          <w:color w:val="auto"/>
        </w:rPr>
        <w:t>l</w:t>
      </w:r>
      <w:r w:rsidR="00B508D4" w:rsidRPr="00505B07">
        <w:rPr>
          <w:rFonts w:ascii="Arial" w:hAnsi="Arial" w:cs="Arial"/>
          <w:color w:val="auto"/>
        </w:rPr>
        <w:t xml:space="preserve"> MERCOSUR y Estados Asociados</w:t>
      </w:r>
      <w:r w:rsidR="00251015" w:rsidRPr="00505B07">
        <w:rPr>
          <w:rFonts w:ascii="Arial" w:hAnsi="Arial" w:cs="Arial"/>
          <w:color w:val="auto"/>
        </w:rPr>
        <w:t xml:space="preserve"> presentes</w:t>
      </w:r>
      <w:r w:rsidR="00B508D4" w:rsidRPr="00505B07">
        <w:rPr>
          <w:rFonts w:ascii="Arial" w:hAnsi="Arial" w:cs="Arial"/>
          <w:color w:val="auto"/>
        </w:rPr>
        <w:t>.</w:t>
      </w:r>
    </w:p>
    <w:p w14:paraId="717E1F60" w14:textId="77777777" w:rsidR="004D66E6" w:rsidRPr="00505B07" w:rsidRDefault="004D66E6" w:rsidP="00B508D4">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color w:val="auto"/>
          <w:shd w:val="clear" w:color="auto" w:fill="FFFFFF"/>
        </w:rPr>
      </w:pPr>
    </w:p>
    <w:p w14:paraId="0E869167" w14:textId="77777777" w:rsidR="004D66E6" w:rsidRPr="00505B07" w:rsidRDefault="004D66E6" w:rsidP="00B508D4">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color w:val="auto"/>
          <w:shd w:val="clear" w:color="auto" w:fill="FFFFFF"/>
        </w:rPr>
      </w:pPr>
    </w:p>
    <w:p w14:paraId="5B84C2B4" w14:textId="77777777" w:rsidR="00B508D4" w:rsidRPr="00505B07" w:rsidRDefault="00251015" w:rsidP="00A049FB">
      <w:pPr>
        <w:pStyle w:val="Cuerpo"/>
        <w:widowControl w:val="0"/>
        <w:numPr>
          <w:ilvl w:val="0"/>
          <w:numId w:val="16"/>
        </w:numPr>
        <w:tabs>
          <w:tab w:val="left" w:pos="426"/>
        </w:tabs>
        <w:jc w:val="both"/>
        <w:rPr>
          <w:rFonts w:ascii="Arial" w:hAnsi="Arial" w:cs="Arial"/>
          <w:b/>
          <w:bCs/>
          <w:lang w:val="es-MX"/>
        </w:rPr>
      </w:pPr>
      <w:r w:rsidRPr="00505B07">
        <w:rPr>
          <w:rFonts w:ascii="Arial" w:hAnsi="Arial" w:cs="Arial"/>
          <w:b/>
          <w:bCs/>
          <w:lang w:val="es-MX"/>
        </w:rPr>
        <w:t>APROBACIÓN DE LOS DOCUMENTOS ACORDADOS EN LAS RONDAS TÉCNICAS</w:t>
      </w:r>
    </w:p>
    <w:p w14:paraId="0F2E6CA1" w14:textId="77777777" w:rsidR="00251015" w:rsidRPr="00505B07" w:rsidRDefault="00251015" w:rsidP="00251015">
      <w:pPr>
        <w:pStyle w:val="Cuerpo"/>
        <w:widowControl w:val="0"/>
        <w:tabs>
          <w:tab w:val="left" w:pos="426"/>
        </w:tabs>
        <w:jc w:val="both"/>
        <w:rPr>
          <w:rFonts w:ascii="Arial" w:hAnsi="Arial" w:cs="Arial"/>
          <w:b/>
          <w:bCs/>
          <w:lang w:val="es-MX"/>
        </w:rPr>
      </w:pPr>
    </w:p>
    <w:p w14:paraId="030A0BEC" w14:textId="35BF5C5D" w:rsidR="00251015" w:rsidRPr="00505B07" w:rsidRDefault="0056534C" w:rsidP="00251015">
      <w:pPr>
        <w:tabs>
          <w:tab w:val="left" w:pos="2835"/>
          <w:tab w:val="left" w:pos="3402"/>
        </w:tabs>
        <w:suppressAutoHyphens/>
        <w:autoSpaceDE w:val="0"/>
        <w:jc w:val="both"/>
        <w:rPr>
          <w:rFonts w:ascii="Arial" w:hAnsi="Arial" w:cs="Arial"/>
          <w:lang w:val="es-ES_tradnl" w:eastAsia="zh-CN"/>
        </w:rPr>
      </w:pPr>
      <w:r w:rsidRPr="00505B07">
        <w:rPr>
          <w:rFonts w:ascii="Arial" w:hAnsi="Arial" w:cs="Arial"/>
          <w:lang w:val="es-ES_tradnl" w:eastAsia="zh-CN"/>
        </w:rPr>
        <w:t>La</w:t>
      </w:r>
      <w:r w:rsidR="000D05AC" w:rsidRPr="00505B07">
        <w:rPr>
          <w:rFonts w:ascii="Arial" w:hAnsi="Arial" w:cs="Arial"/>
          <w:lang w:val="es-ES_tradnl" w:eastAsia="zh-CN"/>
        </w:rPr>
        <w:t xml:space="preserve"> </w:t>
      </w:r>
      <w:proofErr w:type="gramStart"/>
      <w:r w:rsidR="000D05AC" w:rsidRPr="00505B07">
        <w:rPr>
          <w:rFonts w:ascii="Arial" w:hAnsi="Arial" w:cs="Arial"/>
          <w:lang w:val="es-ES_tradnl" w:eastAsia="zh-CN"/>
        </w:rPr>
        <w:t>Ministra</w:t>
      </w:r>
      <w:proofErr w:type="gramEnd"/>
      <w:r w:rsidR="000D05AC" w:rsidRPr="00505B07">
        <w:rPr>
          <w:rFonts w:ascii="Arial" w:hAnsi="Arial" w:cs="Arial"/>
          <w:lang w:val="es-ES_tradnl" w:eastAsia="zh-CN"/>
        </w:rPr>
        <w:t>, l</w:t>
      </w:r>
      <w:r w:rsidRPr="00505B07">
        <w:rPr>
          <w:rFonts w:ascii="Arial" w:hAnsi="Arial" w:cs="Arial"/>
          <w:lang w:val="es-ES_tradnl" w:eastAsia="zh-CN"/>
        </w:rPr>
        <w:t xml:space="preserve">os Ministros </w:t>
      </w:r>
      <w:r w:rsidR="00251015" w:rsidRPr="00505B07">
        <w:rPr>
          <w:rFonts w:ascii="Arial" w:hAnsi="Arial" w:cs="Arial"/>
          <w:lang w:val="es-ES_tradnl" w:eastAsia="zh-CN"/>
        </w:rPr>
        <w:t xml:space="preserve">y Representantes </w:t>
      </w:r>
      <w:r w:rsidR="00357875" w:rsidRPr="00505B07">
        <w:rPr>
          <w:rFonts w:ascii="Arial" w:hAnsi="Arial" w:cs="Arial"/>
          <w:lang w:val="es-ES_tradnl" w:eastAsia="zh-CN"/>
        </w:rPr>
        <w:t xml:space="preserve">aprobaron los trabajos realizados por </w:t>
      </w:r>
      <w:r w:rsidR="00251015" w:rsidRPr="00505B07">
        <w:rPr>
          <w:rFonts w:ascii="Arial" w:hAnsi="Arial" w:cs="Arial"/>
          <w:lang w:val="es-ES_tradnl" w:eastAsia="zh-CN"/>
        </w:rPr>
        <w:t>la Comisión Técnica de Justicia</w:t>
      </w:r>
      <w:r w:rsidR="00505B07">
        <w:rPr>
          <w:rFonts w:ascii="Arial" w:hAnsi="Arial" w:cs="Arial"/>
          <w:lang w:val="es-ES_tradnl" w:eastAsia="zh-CN"/>
        </w:rPr>
        <w:t>. El Acta de la RMJ-CT</w:t>
      </w:r>
      <w:r w:rsidR="0051325D" w:rsidRPr="00505B07">
        <w:rPr>
          <w:rFonts w:ascii="Arial" w:hAnsi="Arial" w:cs="Arial"/>
          <w:lang w:val="es-ES_tradnl" w:eastAsia="zh-CN"/>
        </w:rPr>
        <w:t xml:space="preserve"> consta como </w:t>
      </w:r>
      <w:r w:rsidR="0051325D" w:rsidRPr="00505B07">
        <w:rPr>
          <w:rFonts w:ascii="Arial" w:hAnsi="Arial" w:cs="Arial"/>
          <w:b/>
          <w:bCs/>
        </w:rPr>
        <w:t xml:space="preserve">Anexo </w:t>
      </w:r>
      <w:r w:rsidR="00873F50" w:rsidRPr="00505B07">
        <w:rPr>
          <w:rFonts w:ascii="Arial" w:hAnsi="Arial" w:cs="Arial"/>
          <w:b/>
          <w:bCs/>
        </w:rPr>
        <w:t>II</w:t>
      </w:r>
      <w:r w:rsidR="0051325D" w:rsidRPr="00505B07">
        <w:rPr>
          <w:rFonts w:ascii="Arial" w:hAnsi="Arial" w:cs="Arial"/>
          <w:b/>
          <w:bCs/>
        </w:rPr>
        <w:t>I.</w:t>
      </w:r>
    </w:p>
    <w:p w14:paraId="5C0A7210" w14:textId="77777777" w:rsidR="0051325D" w:rsidRPr="00505B07" w:rsidRDefault="0051325D" w:rsidP="00251015">
      <w:pPr>
        <w:tabs>
          <w:tab w:val="left" w:pos="2835"/>
          <w:tab w:val="left" w:pos="3402"/>
        </w:tabs>
        <w:suppressAutoHyphens/>
        <w:autoSpaceDE w:val="0"/>
        <w:jc w:val="both"/>
        <w:rPr>
          <w:rFonts w:ascii="Arial" w:hAnsi="Arial" w:cs="Arial"/>
          <w:lang w:val="es-ES_tradnl" w:eastAsia="zh-CN"/>
        </w:rPr>
      </w:pPr>
    </w:p>
    <w:p w14:paraId="52C12AFA" w14:textId="0EA13562" w:rsidR="0051325D" w:rsidRPr="00505B07" w:rsidRDefault="00935530" w:rsidP="0051325D">
      <w:pPr>
        <w:pStyle w:val="Sinespaciado"/>
        <w:numPr>
          <w:ilvl w:val="0"/>
          <w:numId w:val="20"/>
        </w:numPr>
        <w:jc w:val="both"/>
        <w:rPr>
          <w:rFonts w:ascii="Arial" w:hAnsi="Arial" w:cs="Arial"/>
          <w:sz w:val="24"/>
          <w:szCs w:val="24"/>
        </w:rPr>
      </w:pPr>
      <w:r w:rsidRPr="00505B07">
        <w:rPr>
          <w:rFonts w:ascii="Arial" w:hAnsi="Arial" w:cs="Arial"/>
          <w:sz w:val="24"/>
          <w:szCs w:val="24"/>
        </w:rPr>
        <w:t xml:space="preserve">Proyecto </w:t>
      </w:r>
      <w:r w:rsidR="00B0507E" w:rsidRPr="00505B07">
        <w:rPr>
          <w:rFonts w:ascii="Arial" w:hAnsi="Arial" w:cs="Arial"/>
          <w:sz w:val="24"/>
          <w:szCs w:val="24"/>
        </w:rPr>
        <w:t>de Decisión que aprueba el Proyecto de</w:t>
      </w:r>
      <w:r w:rsidRPr="00505B07">
        <w:rPr>
          <w:rFonts w:ascii="Arial" w:hAnsi="Arial" w:cs="Arial"/>
          <w:sz w:val="24"/>
          <w:szCs w:val="24"/>
        </w:rPr>
        <w:t xml:space="preserve"> </w:t>
      </w:r>
      <w:r w:rsidR="0051325D" w:rsidRPr="00505B07">
        <w:rPr>
          <w:rFonts w:ascii="Arial" w:hAnsi="Arial" w:cs="Arial"/>
          <w:sz w:val="24"/>
          <w:szCs w:val="24"/>
        </w:rPr>
        <w:t xml:space="preserve">Acuerdo sobre Reconocimiento mutuo de medidas de protección para las mujeres en situación de violencia de género entre los Estados </w:t>
      </w:r>
      <w:r w:rsidR="00130E9D" w:rsidRPr="00505B07">
        <w:rPr>
          <w:rFonts w:ascii="Arial" w:hAnsi="Arial" w:cs="Arial"/>
          <w:sz w:val="24"/>
          <w:szCs w:val="24"/>
        </w:rPr>
        <w:t>P</w:t>
      </w:r>
      <w:r w:rsidR="0051325D" w:rsidRPr="00505B07">
        <w:rPr>
          <w:rFonts w:ascii="Arial" w:hAnsi="Arial" w:cs="Arial"/>
          <w:sz w:val="24"/>
          <w:szCs w:val="24"/>
        </w:rPr>
        <w:t>arte</w:t>
      </w:r>
      <w:r w:rsidR="00130E9D" w:rsidRPr="00505B07">
        <w:rPr>
          <w:rFonts w:ascii="Arial" w:hAnsi="Arial" w:cs="Arial"/>
          <w:sz w:val="24"/>
          <w:szCs w:val="24"/>
        </w:rPr>
        <w:t>s</w:t>
      </w:r>
      <w:r w:rsidR="0051325D" w:rsidRPr="00505B07">
        <w:rPr>
          <w:rFonts w:ascii="Arial" w:hAnsi="Arial" w:cs="Arial"/>
          <w:sz w:val="24"/>
          <w:szCs w:val="24"/>
        </w:rPr>
        <w:t xml:space="preserve"> del MERCOSUR y Estados Asociados.</w:t>
      </w:r>
    </w:p>
    <w:p w14:paraId="7BC87067" w14:textId="77777777" w:rsidR="00675EC2" w:rsidRPr="00505B07" w:rsidRDefault="00675EC2" w:rsidP="00A37600">
      <w:pPr>
        <w:tabs>
          <w:tab w:val="left" w:pos="2835"/>
          <w:tab w:val="left" w:pos="3402"/>
        </w:tabs>
        <w:suppressAutoHyphens/>
        <w:autoSpaceDE w:val="0"/>
        <w:jc w:val="both"/>
        <w:rPr>
          <w:rFonts w:ascii="Arial" w:hAnsi="Arial" w:cs="Arial"/>
          <w:lang w:val="es-PY" w:eastAsia="zh-CN"/>
        </w:rPr>
      </w:pPr>
    </w:p>
    <w:p w14:paraId="33780F63" w14:textId="3723A380" w:rsidR="00251015" w:rsidRPr="00505B07" w:rsidRDefault="0056534C" w:rsidP="00A37600">
      <w:pPr>
        <w:tabs>
          <w:tab w:val="left" w:pos="2835"/>
          <w:tab w:val="left" w:pos="3402"/>
        </w:tabs>
        <w:suppressAutoHyphens/>
        <w:autoSpaceDE w:val="0"/>
        <w:jc w:val="both"/>
        <w:rPr>
          <w:rFonts w:ascii="Arial" w:hAnsi="Arial" w:cs="Arial"/>
          <w:lang w:eastAsia="zh-CN"/>
        </w:rPr>
      </w:pPr>
      <w:r w:rsidRPr="00505B07">
        <w:rPr>
          <w:rFonts w:ascii="Arial" w:hAnsi="Arial" w:cs="Arial"/>
          <w:lang w:val="es-ES_tradnl" w:eastAsia="zh-CN"/>
        </w:rPr>
        <w:lastRenderedPageBreak/>
        <w:t>La</w:t>
      </w:r>
      <w:r w:rsidR="000D05AC" w:rsidRPr="00505B07">
        <w:rPr>
          <w:rFonts w:ascii="Arial" w:hAnsi="Arial" w:cs="Arial"/>
          <w:lang w:val="es-ES_tradnl" w:eastAsia="zh-CN"/>
        </w:rPr>
        <w:t xml:space="preserve"> </w:t>
      </w:r>
      <w:proofErr w:type="gramStart"/>
      <w:r w:rsidR="000D05AC" w:rsidRPr="00505B07">
        <w:rPr>
          <w:rFonts w:ascii="Arial" w:hAnsi="Arial" w:cs="Arial"/>
          <w:lang w:val="es-ES_tradnl" w:eastAsia="zh-CN"/>
        </w:rPr>
        <w:t>Ministra</w:t>
      </w:r>
      <w:proofErr w:type="gramEnd"/>
      <w:r w:rsidR="000D05AC" w:rsidRPr="00505B07">
        <w:rPr>
          <w:rFonts w:ascii="Arial" w:hAnsi="Arial" w:cs="Arial"/>
          <w:lang w:val="es-ES_tradnl" w:eastAsia="zh-CN"/>
        </w:rPr>
        <w:t xml:space="preserve"> y l</w:t>
      </w:r>
      <w:r w:rsidRPr="00505B07">
        <w:rPr>
          <w:rFonts w:ascii="Arial" w:hAnsi="Arial" w:cs="Arial"/>
          <w:lang w:val="es-ES_tradnl" w:eastAsia="zh-CN"/>
        </w:rPr>
        <w:t xml:space="preserve">os Ministros </w:t>
      </w:r>
      <w:r w:rsidR="00A37600" w:rsidRPr="00505B07">
        <w:rPr>
          <w:rFonts w:ascii="Arial" w:hAnsi="Arial" w:cs="Arial"/>
          <w:lang w:eastAsia="zh-CN"/>
        </w:rPr>
        <w:t xml:space="preserve">aprobaron el Proyecto de Acuerdo y lo elevan para </w:t>
      </w:r>
      <w:r w:rsidR="00675EC2" w:rsidRPr="00505B07">
        <w:rPr>
          <w:rFonts w:ascii="Arial" w:hAnsi="Arial" w:cs="Arial"/>
          <w:lang w:eastAsia="zh-CN"/>
        </w:rPr>
        <w:t xml:space="preserve">consideración y </w:t>
      </w:r>
      <w:r w:rsidR="00A37600" w:rsidRPr="00505B07">
        <w:rPr>
          <w:rFonts w:ascii="Arial" w:hAnsi="Arial" w:cs="Arial"/>
          <w:lang w:eastAsia="zh-CN"/>
        </w:rPr>
        <w:t>aprobación del CMC, por intermedio del FCCP</w:t>
      </w:r>
      <w:r w:rsidR="00B34C56" w:rsidRPr="00505B07">
        <w:rPr>
          <w:rFonts w:ascii="Arial" w:hAnsi="Arial" w:cs="Arial"/>
          <w:lang w:eastAsia="zh-CN"/>
        </w:rPr>
        <w:t xml:space="preserve">, </w:t>
      </w:r>
      <w:r w:rsidR="00B34C56" w:rsidRPr="00505B07">
        <w:rPr>
          <w:rFonts w:ascii="Arial" w:hAnsi="Arial" w:cs="Arial"/>
          <w:b/>
          <w:bCs/>
          <w:lang w:eastAsia="zh-CN"/>
        </w:rPr>
        <w:t xml:space="preserve">Anexo </w:t>
      </w:r>
      <w:r w:rsidR="00873F50" w:rsidRPr="00505B07">
        <w:rPr>
          <w:rFonts w:ascii="Arial" w:hAnsi="Arial" w:cs="Arial"/>
          <w:b/>
          <w:bCs/>
          <w:lang w:eastAsia="zh-CN"/>
        </w:rPr>
        <w:t>IV</w:t>
      </w:r>
      <w:r w:rsidR="00B34C56" w:rsidRPr="00505B07">
        <w:rPr>
          <w:rFonts w:ascii="Arial" w:hAnsi="Arial" w:cs="Arial"/>
          <w:lang w:eastAsia="zh-CN"/>
        </w:rPr>
        <w:t>.</w:t>
      </w:r>
    </w:p>
    <w:p w14:paraId="4CF49AC2" w14:textId="77777777" w:rsidR="00A37600" w:rsidRPr="00505B07" w:rsidRDefault="00A37600" w:rsidP="00A37600">
      <w:pPr>
        <w:tabs>
          <w:tab w:val="left" w:pos="2835"/>
          <w:tab w:val="left" w:pos="3402"/>
        </w:tabs>
        <w:suppressAutoHyphens/>
        <w:autoSpaceDE w:val="0"/>
        <w:jc w:val="both"/>
        <w:rPr>
          <w:rFonts w:ascii="Arial" w:hAnsi="Arial" w:cs="Arial"/>
          <w:lang w:eastAsia="zh-CN"/>
        </w:rPr>
      </w:pPr>
    </w:p>
    <w:p w14:paraId="05772A20" w14:textId="266456C3" w:rsidR="00A76058" w:rsidRPr="00A76058" w:rsidRDefault="00A049FB" w:rsidP="00A76058">
      <w:pPr>
        <w:tabs>
          <w:tab w:val="left" w:pos="709"/>
        </w:tabs>
        <w:suppressAutoHyphens/>
        <w:autoSpaceDE w:val="0"/>
        <w:jc w:val="both"/>
        <w:rPr>
          <w:rFonts w:ascii="Arial" w:hAnsi="Arial" w:cs="Arial"/>
          <w:lang w:eastAsia="zh-CN"/>
        </w:rPr>
      </w:pPr>
      <w:r w:rsidRPr="00505B07">
        <w:rPr>
          <w:rFonts w:ascii="Arial" w:hAnsi="Arial" w:cs="Arial"/>
          <w:lang w:eastAsia="zh-CN"/>
        </w:rPr>
        <w:t xml:space="preserve">Asimismo, destacaron particularmente la importancia </w:t>
      </w:r>
      <w:r w:rsidR="001A0E0E" w:rsidRPr="00505B07">
        <w:rPr>
          <w:rFonts w:ascii="Arial" w:hAnsi="Arial" w:cs="Arial"/>
          <w:lang w:eastAsia="zh-CN"/>
        </w:rPr>
        <w:t>del trabajo</w:t>
      </w:r>
      <w:r w:rsidRPr="00505B07">
        <w:rPr>
          <w:rFonts w:ascii="Arial" w:hAnsi="Arial" w:cs="Arial"/>
          <w:lang w:eastAsia="zh-CN"/>
        </w:rPr>
        <w:t xml:space="preserve"> realizado durante el semestre en el ámbito de la Comisión Técnica de Justicia haciendo hincapié en el fortalecimiento de la cooperación, la armonización normativa, y el intercambio de experiencias en materia de justicia. </w:t>
      </w:r>
    </w:p>
    <w:p w14:paraId="4C54AF7A" w14:textId="77777777" w:rsidR="00A049FB" w:rsidRPr="00505B07" w:rsidRDefault="00A049FB" w:rsidP="00CF702E">
      <w:pPr>
        <w:pStyle w:val="Cuerpo"/>
        <w:widowControl w:val="0"/>
        <w:tabs>
          <w:tab w:val="left" w:pos="426"/>
        </w:tabs>
        <w:jc w:val="both"/>
        <w:rPr>
          <w:rFonts w:ascii="Arial" w:hAnsi="Arial" w:cs="Arial"/>
          <w:b/>
          <w:bCs/>
          <w:lang w:val="es-MX"/>
        </w:rPr>
      </w:pPr>
    </w:p>
    <w:p w14:paraId="67DCC2B8" w14:textId="77777777" w:rsidR="00251015" w:rsidRPr="00505B07" w:rsidRDefault="00251015" w:rsidP="00251015">
      <w:pPr>
        <w:pStyle w:val="Cuerpo"/>
        <w:widowControl w:val="0"/>
        <w:tabs>
          <w:tab w:val="left" w:pos="426"/>
        </w:tabs>
        <w:jc w:val="both"/>
        <w:rPr>
          <w:rFonts w:ascii="Arial" w:hAnsi="Arial" w:cs="Arial"/>
          <w:b/>
          <w:bCs/>
          <w:lang w:val="es-MX"/>
        </w:rPr>
      </w:pPr>
    </w:p>
    <w:p w14:paraId="6D11A98E" w14:textId="211C68B0" w:rsidR="00513FFE" w:rsidRPr="00505B07" w:rsidRDefault="00513FFE" w:rsidP="00CF702E">
      <w:pPr>
        <w:pStyle w:val="Cuerpo"/>
        <w:widowControl w:val="0"/>
        <w:numPr>
          <w:ilvl w:val="0"/>
          <w:numId w:val="16"/>
        </w:numPr>
        <w:tabs>
          <w:tab w:val="left" w:pos="426"/>
        </w:tabs>
        <w:jc w:val="both"/>
        <w:rPr>
          <w:rFonts w:ascii="Arial" w:hAnsi="Arial" w:cs="Arial"/>
          <w:b/>
          <w:bCs/>
          <w:lang w:val="es-MX"/>
        </w:rPr>
      </w:pPr>
      <w:r w:rsidRPr="00505B07">
        <w:rPr>
          <w:rFonts w:ascii="Arial" w:hAnsi="Arial" w:cs="Arial"/>
          <w:b/>
          <w:bCs/>
          <w:lang w:val="es-MX"/>
        </w:rPr>
        <w:t>CONCLUSIÓN DE LA CAMPAÑA DE FEMINICIDIO</w:t>
      </w:r>
      <w:r w:rsidR="00A37600" w:rsidRPr="00505B07">
        <w:rPr>
          <w:rFonts w:ascii="Arial" w:hAnsi="Arial" w:cs="Arial"/>
          <w:b/>
          <w:bCs/>
          <w:lang w:val="es-MX"/>
        </w:rPr>
        <w:t>/FEMICIDIO</w:t>
      </w:r>
      <w:r w:rsidRPr="00505B07">
        <w:rPr>
          <w:rFonts w:ascii="Arial" w:hAnsi="Arial" w:cs="Arial"/>
          <w:b/>
          <w:bCs/>
          <w:lang w:val="es-MX"/>
        </w:rPr>
        <w:t xml:space="preserve"> </w:t>
      </w:r>
    </w:p>
    <w:p w14:paraId="4F83E1DF" w14:textId="77777777" w:rsidR="00513FFE" w:rsidRPr="00505B07" w:rsidRDefault="00513FFE" w:rsidP="00513FFE">
      <w:pPr>
        <w:pStyle w:val="Cuerpo"/>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Arial" w:hAnsi="Arial" w:cs="Arial"/>
          <w:b/>
          <w:bCs/>
          <w:lang w:val="es-MX"/>
        </w:rPr>
      </w:pPr>
    </w:p>
    <w:p w14:paraId="25DABF91" w14:textId="7E6A782A" w:rsidR="00A01360" w:rsidRDefault="00A01360" w:rsidP="00513FFE">
      <w:pPr>
        <w:pStyle w:val="Cuerpo"/>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lang w:val="es-MX"/>
        </w:rPr>
      </w:pPr>
      <w:r>
        <w:rPr>
          <w:rFonts w:ascii="Arial" w:hAnsi="Arial" w:cs="Arial"/>
          <w:lang w:val="es-MX"/>
        </w:rPr>
        <w:t xml:space="preserve">La PPTP presentó un informe con las conclusiones de la campaña de feminicidio/femicidio que consta como </w:t>
      </w:r>
      <w:r w:rsidRPr="00A01360">
        <w:rPr>
          <w:rFonts w:ascii="Arial" w:hAnsi="Arial" w:cs="Arial"/>
          <w:b/>
          <w:bCs/>
          <w:lang w:val="es-MX"/>
        </w:rPr>
        <w:t>Anexo V</w:t>
      </w:r>
      <w:r>
        <w:rPr>
          <w:rFonts w:ascii="Arial" w:hAnsi="Arial" w:cs="Arial"/>
          <w:lang w:val="es-MX"/>
        </w:rPr>
        <w:t>.</w:t>
      </w:r>
    </w:p>
    <w:p w14:paraId="4EBF3367" w14:textId="77777777" w:rsidR="00A01360" w:rsidRDefault="00A01360" w:rsidP="00513FFE">
      <w:pPr>
        <w:pStyle w:val="Cuerpo"/>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lang w:val="es-MX"/>
        </w:rPr>
      </w:pPr>
    </w:p>
    <w:p w14:paraId="454F4058" w14:textId="53F3E5AE" w:rsidR="00513FFE" w:rsidRPr="00505B07" w:rsidRDefault="00513FFE" w:rsidP="00513FFE">
      <w:pPr>
        <w:pStyle w:val="Cuerpo"/>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lang w:val="es-MX"/>
        </w:rPr>
      </w:pPr>
      <w:r w:rsidRPr="00505B07">
        <w:rPr>
          <w:rFonts w:ascii="Arial" w:hAnsi="Arial" w:cs="Arial"/>
          <w:lang w:val="es-MX"/>
        </w:rPr>
        <w:t>Las delegaciones agradecieron la conclusión de la Campaña de Feminicidio</w:t>
      </w:r>
      <w:r w:rsidR="00A37600" w:rsidRPr="00505B07">
        <w:rPr>
          <w:rFonts w:ascii="Arial" w:hAnsi="Arial" w:cs="Arial"/>
          <w:lang w:val="es-MX"/>
        </w:rPr>
        <w:t>/F</w:t>
      </w:r>
      <w:r w:rsidR="00675EC2" w:rsidRPr="00505B07">
        <w:rPr>
          <w:rFonts w:ascii="Arial" w:hAnsi="Arial" w:cs="Arial"/>
          <w:lang w:val="es-MX"/>
        </w:rPr>
        <w:t>emicidio</w:t>
      </w:r>
      <w:r w:rsidRPr="00505B07">
        <w:rPr>
          <w:rFonts w:ascii="Arial" w:hAnsi="Arial" w:cs="Arial"/>
          <w:lang w:val="es-MX"/>
        </w:rPr>
        <w:t xml:space="preserve"> llevada a cabo por el Ministerio de Relaciones Exteriores en el marco de la PPTP.</w:t>
      </w:r>
    </w:p>
    <w:p w14:paraId="443D1780" w14:textId="05A90138" w:rsidR="009B2DA1" w:rsidRPr="00505B07" w:rsidRDefault="009B2DA1" w:rsidP="00513FFE">
      <w:pPr>
        <w:pStyle w:val="Cuerpo"/>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lang w:val="es-PY"/>
        </w:rPr>
      </w:pPr>
    </w:p>
    <w:p w14:paraId="3FA08022" w14:textId="77777777" w:rsidR="00A37600" w:rsidRPr="00505B07" w:rsidRDefault="00A37600" w:rsidP="00513FFE">
      <w:pPr>
        <w:pStyle w:val="Cuerpo"/>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lang w:val="es-PY"/>
        </w:rPr>
      </w:pPr>
    </w:p>
    <w:p w14:paraId="1B270029" w14:textId="62648500" w:rsidR="00B508D4" w:rsidRPr="00505B07" w:rsidRDefault="00A049FB" w:rsidP="00CF702E">
      <w:pPr>
        <w:pStyle w:val="Cuerpo"/>
        <w:widowControl w:val="0"/>
        <w:numPr>
          <w:ilvl w:val="0"/>
          <w:numId w:val="16"/>
        </w:numPr>
        <w:tabs>
          <w:tab w:val="left" w:pos="426"/>
        </w:tabs>
        <w:jc w:val="both"/>
        <w:rPr>
          <w:rFonts w:ascii="Arial" w:hAnsi="Arial" w:cs="Arial"/>
          <w:b/>
          <w:bCs/>
          <w:lang w:val="es-MX"/>
        </w:rPr>
      </w:pPr>
      <w:r w:rsidRPr="00505B07">
        <w:rPr>
          <w:rFonts w:ascii="Arial" w:hAnsi="Arial" w:cs="Arial"/>
          <w:b/>
          <w:bCs/>
          <w:lang w:val="es-MX"/>
        </w:rPr>
        <w:t xml:space="preserve">TRASPASO SIMBÓLICO DE LA PRESIDENCIA </w:t>
      </w:r>
      <w:r w:rsidRPr="00505B07">
        <w:rPr>
          <w:rFonts w:ascii="Arial" w:hAnsi="Arial" w:cs="Arial"/>
          <w:b/>
          <w:bCs/>
          <w:i/>
          <w:iCs/>
          <w:lang w:val="es-MX"/>
        </w:rPr>
        <w:t>PRO TEMPORE</w:t>
      </w:r>
      <w:r w:rsidRPr="00505B07">
        <w:rPr>
          <w:rFonts w:ascii="Arial" w:hAnsi="Arial" w:cs="Arial"/>
          <w:b/>
          <w:bCs/>
          <w:lang w:val="es-MX"/>
        </w:rPr>
        <w:t xml:space="preserve"> A LA REPÚBLICA </w:t>
      </w:r>
      <w:r w:rsidR="00301B0F" w:rsidRPr="00505B07">
        <w:rPr>
          <w:rFonts w:ascii="Arial" w:hAnsi="Arial" w:cs="Arial"/>
          <w:b/>
          <w:bCs/>
          <w:lang w:val="es-MX"/>
        </w:rPr>
        <w:t>ORIENTAL DEL URUGUAY</w:t>
      </w:r>
    </w:p>
    <w:p w14:paraId="423DED47" w14:textId="77777777" w:rsidR="00B508D4" w:rsidRPr="00505B07" w:rsidRDefault="00B508D4" w:rsidP="00B508D4">
      <w:pPr>
        <w:ind w:left="567" w:hanging="567"/>
        <w:jc w:val="both"/>
        <w:rPr>
          <w:rFonts w:ascii="Arial" w:hAnsi="Arial" w:cs="Arial"/>
          <w:lang w:val="es-MX"/>
        </w:rPr>
      </w:pPr>
    </w:p>
    <w:p w14:paraId="5CC4821A" w14:textId="7CC3F466" w:rsidR="00EE26A9" w:rsidRPr="00505B07" w:rsidRDefault="00EE26A9" w:rsidP="00DC74C7">
      <w:pPr>
        <w:suppressAutoHyphens/>
        <w:jc w:val="both"/>
        <w:rPr>
          <w:rFonts w:ascii="Arial" w:hAnsi="Arial" w:cs="Arial"/>
          <w:lang w:val="es-MX"/>
        </w:rPr>
      </w:pPr>
      <w:r w:rsidRPr="00505B07">
        <w:rPr>
          <w:rFonts w:ascii="Arial" w:hAnsi="Arial" w:cs="Arial"/>
          <w:lang w:val="es-MX"/>
        </w:rPr>
        <w:t>La PPT</w:t>
      </w:r>
      <w:r w:rsidR="00301B0F" w:rsidRPr="00505B07">
        <w:rPr>
          <w:rFonts w:ascii="Arial" w:hAnsi="Arial" w:cs="Arial"/>
          <w:lang w:val="es-MX"/>
        </w:rPr>
        <w:t>P</w:t>
      </w:r>
      <w:r w:rsidRPr="00505B07">
        <w:rPr>
          <w:rFonts w:ascii="Arial" w:hAnsi="Arial" w:cs="Arial"/>
          <w:lang w:val="es-MX"/>
        </w:rPr>
        <w:t xml:space="preserve"> realizó </w:t>
      </w:r>
      <w:r w:rsidR="004D66E6" w:rsidRPr="00505B07">
        <w:rPr>
          <w:rFonts w:ascii="Arial" w:hAnsi="Arial" w:cs="Arial"/>
          <w:lang w:val="es-MX"/>
        </w:rPr>
        <w:t>el</w:t>
      </w:r>
      <w:r w:rsidRPr="00505B07">
        <w:rPr>
          <w:rFonts w:ascii="Arial" w:hAnsi="Arial" w:cs="Arial"/>
          <w:lang w:val="es-MX"/>
        </w:rPr>
        <w:t xml:space="preserve"> traspaso simbólico de </w:t>
      </w:r>
      <w:r w:rsidR="00A37600" w:rsidRPr="00505B07">
        <w:rPr>
          <w:rFonts w:ascii="Arial" w:hAnsi="Arial" w:cs="Arial"/>
          <w:lang w:val="es-MX"/>
        </w:rPr>
        <w:t xml:space="preserve">la PPT </w:t>
      </w:r>
      <w:r w:rsidRPr="00505B07">
        <w:rPr>
          <w:rFonts w:ascii="Arial" w:hAnsi="Arial" w:cs="Arial"/>
          <w:lang w:val="es-MX"/>
        </w:rPr>
        <w:t xml:space="preserve">a la República </w:t>
      </w:r>
      <w:r w:rsidR="00301B0F" w:rsidRPr="00505B07">
        <w:rPr>
          <w:rFonts w:ascii="Arial" w:hAnsi="Arial" w:cs="Arial"/>
          <w:lang w:val="es-MX"/>
        </w:rPr>
        <w:t>Oriental del Uruguay.</w:t>
      </w:r>
    </w:p>
    <w:p w14:paraId="54E51607" w14:textId="77777777" w:rsidR="00570030" w:rsidRPr="00505B07" w:rsidRDefault="00570030" w:rsidP="00DC74C7">
      <w:pPr>
        <w:suppressAutoHyphens/>
        <w:jc w:val="both"/>
        <w:rPr>
          <w:rFonts w:ascii="Arial" w:hAnsi="Arial" w:cs="Arial"/>
          <w:lang w:val="es-PY" w:eastAsia="zh-CN"/>
        </w:rPr>
      </w:pPr>
    </w:p>
    <w:p w14:paraId="738AE547" w14:textId="77777777" w:rsidR="00570030" w:rsidRPr="00505B07" w:rsidRDefault="00570030" w:rsidP="00DC74C7">
      <w:pPr>
        <w:suppressAutoHyphens/>
        <w:jc w:val="both"/>
        <w:rPr>
          <w:rFonts w:ascii="Arial" w:hAnsi="Arial" w:cs="Arial"/>
          <w:lang w:val="es-PY" w:eastAsia="zh-CN"/>
        </w:rPr>
      </w:pPr>
    </w:p>
    <w:p w14:paraId="328AD3B9" w14:textId="77777777" w:rsidR="00570030" w:rsidRPr="00505B07" w:rsidRDefault="00472AB3" w:rsidP="00472AB3">
      <w:pPr>
        <w:pStyle w:val="Cuerpo"/>
        <w:widowControl w:val="0"/>
        <w:numPr>
          <w:ilvl w:val="0"/>
          <w:numId w:val="16"/>
        </w:numPr>
        <w:tabs>
          <w:tab w:val="left" w:pos="426"/>
        </w:tabs>
        <w:jc w:val="both"/>
        <w:rPr>
          <w:rFonts w:ascii="Arial" w:hAnsi="Arial" w:cs="Arial"/>
          <w:b/>
          <w:bCs/>
          <w:lang w:val="es-MX"/>
        </w:rPr>
      </w:pPr>
      <w:r w:rsidRPr="00505B07">
        <w:rPr>
          <w:rFonts w:ascii="Arial" w:hAnsi="Arial" w:cs="Arial"/>
          <w:b/>
          <w:bCs/>
          <w:lang w:val="es-MX"/>
        </w:rPr>
        <w:t>AGRADECIMIENTO</w:t>
      </w:r>
    </w:p>
    <w:p w14:paraId="12E92EA9" w14:textId="77777777" w:rsidR="0084693D" w:rsidRPr="00505B07" w:rsidRDefault="0084693D" w:rsidP="0084693D">
      <w:pPr>
        <w:tabs>
          <w:tab w:val="left" w:pos="709"/>
          <w:tab w:val="left" w:pos="3402"/>
        </w:tabs>
        <w:suppressAutoHyphens/>
        <w:autoSpaceDE w:val="0"/>
        <w:jc w:val="both"/>
        <w:rPr>
          <w:rFonts w:ascii="Arial" w:hAnsi="Arial" w:cs="Arial"/>
          <w:i/>
          <w:lang w:val="es-PY" w:eastAsia="zh-CN"/>
        </w:rPr>
      </w:pPr>
    </w:p>
    <w:p w14:paraId="6FF31CEA" w14:textId="2D613691" w:rsidR="00230972" w:rsidRPr="00A76058" w:rsidRDefault="00A76058" w:rsidP="00513FFE">
      <w:pPr>
        <w:tabs>
          <w:tab w:val="left" w:pos="709"/>
        </w:tabs>
        <w:suppressAutoHyphens/>
        <w:autoSpaceDE w:val="0"/>
        <w:jc w:val="both"/>
        <w:rPr>
          <w:rFonts w:ascii="Arial" w:hAnsi="Arial" w:cs="Arial"/>
          <w:lang w:eastAsia="zh-CN"/>
        </w:rPr>
      </w:pPr>
      <w:r w:rsidRPr="00A76058">
        <w:rPr>
          <w:rFonts w:ascii="Arial" w:eastAsia="Arial" w:hAnsi="Arial" w:cs="Arial"/>
          <w:lang w:val="es-ES_tradnl" w:eastAsia="es-UY"/>
        </w:rPr>
        <w:t xml:space="preserve">Las delegaciones </w:t>
      </w:r>
      <w:r w:rsidR="008A63B7" w:rsidRPr="00A76058">
        <w:rPr>
          <w:rFonts w:ascii="Arial" w:eastAsia="Arial" w:hAnsi="Arial" w:cs="Arial"/>
          <w:lang w:val="es-ES_tradnl" w:eastAsia="es-UY"/>
        </w:rPr>
        <w:t xml:space="preserve">agradecieron </w:t>
      </w:r>
      <w:r w:rsidRPr="00A76058">
        <w:rPr>
          <w:rFonts w:ascii="Arial" w:eastAsia="Arial" w:hAnsi="Arial" w:cs="Arial"/>
          <w:lang w:val="es-ES_tradnl" w:eastAsia="es-UY"/>
        </w:rPr>
        <w:t xml:space="preserve">y felicitaron </w:t>
      </w:r>
      <w:r w:rsidR="008A63B7" w:rsidRPr="00A76058">
        <w:rPr>
          <w:rFonts w:ascii="Arial" w:eastAsia="Arial" w:hAnsi="Arial" w:cs="Arial"/>
          <w:lang w:val="es-ES_tradnl" w:eastAsia="es-UY"/>
        </w:rPr>
        <w:t>a la PPT</w:t>
      </w:r>
      <w:r w:rsidRPr="00A76058">
        <w:rPr>
          <w:rFonts w:ascii="Arial" w:eastAsia="Arial" w:hAnsi="Arial" w:cs="Arial"/>
          <w:lang w:val="es-ES_tradnl" w:eastAsia="es-UY"/>
        </w:rPr>
        <w:t>P</w:t>
      </w:r>
      <w:r w:rsidR="008A63B7" w:rsidRPr="00A76058">
        <w:rPr>
          <w:rFonts w:ascii="Arial" w:eastAsia="Arial" w:hAnsi="Arial" w:cs="Arial"/>
          <w:lang w:val="es-ES_tradnl" w:eastAsia="es-UY"/>
        </w:rPr>
        <w:t xml:space="preserve"> por el esfuerzo realizado en la organización y </w:t>
      </w:r>
      <w:r>
        <w:rPr>
          <w:rFonts w:ascii="Arial" w:eastAsia="Arial" w:hAnsi="Arial" w:cs="Arial"/>
          <w:lang w:val="es-ES_tradnl" w:eastAsia="es-UY"/>
        </w:rPr>
        <w:t xml:space="preserve">por los </w:t>
      </w:r>
      <w:r w:rsidR="008A63B7" w:rsidRPr="00A76058">
        <w:rPr>
          <w:rFonts w:ascii="Arial" w:eastAsia="Arial" w:hAnsi="Arial" w:cs="Arial"/>
          <w:lang w:val="es-ES_tradnl" w:eastAsia="es-UY"/>
        </w:rPr>
        <w:t>trabajos llevados a cabo durante el semestre</w:t>
      </w:r>
      <w:r>
        <w:rPr>
          <w:rFonts w:ascii="Arial" w:eastAsia="Arial" w:hAnsi="Arial" w:cs="Arial"/>
          <w:lang w:val="es-ES_tradnl" w:eastAsia="es-UY"/>
        </w:rPr>
        <w:t>.</w:t>
      </w:r>
    </w:p>
    <w:p w14:paraId="5CA91F03" w14:textId="77777777" w:rsidR="00773721" w:rsidRPr="00A76058" w:rsidRDefault="00773721" w:rsidP="00E01666">
      <w:pPr>
        <w:tabs>
          <w:tab w:val="left" w:pos="2835"/>
          <w:tab w:val="left" w:pos="3402"/>
        </w:tabs>
        <w:suppressAutoHyphens/>
        <w:autoSpaceDE w:val="0"/>
        <w:jc w:val="both"/>
        <w:rPr>
          <w:rFonts w:ascii="Arial" w:hAnsi="Arial" w:cs="Arial"/>
          <w:lang w:eastAsia="zh-CN"/>
        </w:rPr>
      </w:pPr>
    </w:p>
    <w:p w14:paraId="5F17A668" w14:textId="77777777" w:rsidR="00CB02D7" w:rsidRPr="00505B07" w:rsidRDefault="00CB02D7" w:rsidP="00472AB3">
      <w:pPr>
        <w:pStyle w:val="Encabezado"/>
        <w:tabs>
          <w:tab w:val="left" w:pos="2130"/>
          <w:tab w:val="right" w:pos="8478"/>
        </w:tabs>
        <w:jc w:val="both"/>
        <w:rPr>
          <w:rStyle w:val="Ninguno"/>
          <w:rFonts w:ascii="Arial" w:hAnsi="Arial" w:cs="Arial"/>
          <w:b/>
          <w:bCs/>
        </w:rPr>
      </w:pPr>
    </w:p>
    <w:p w14:paraId="2957C856" w14:textId="77777777" w:rsidR="00472AB3" w:rsidRPr="00505B07" w:rsidRDefault="00472AB3" w:rsidP="00472AB3">
      <w:pPr>
        <w:pStyle w:val="Encabezado"/>
        <w:tabs>
          <w:tab w:val="left" w:pos="2130"/>
          <w:tab w:val="right" w:pos="8478"/>
        </w:tabs>
        <w:jc w:val="both"/>
        <w:rPr>
          <w:rStyle w:val="Ninguno"/>
          <w:rFonts w:ascii="Arial" w:hAnsi="Arial" w:cs="Arial"/>
          <w:b/>
          <w:bCs/>
        </w:rPr>
      </w:pPr>
      <w:r w:rsidRPr="00505B07">
        <w:rPr>
          <w:rStyle w:val="Ninguno"/>
          <w:rFonts w:ascii="Arial" w:hAnsi="Arial" w:cs="Arial"/>
          <w:b/>
          <w:bCs/>
        </w:rPr>
        <w:t>LISTA DE ANEXOS</w:t>
      </w:r>
    </w:p>
    <w:p w14:paraId="27AD5BF1" w14:textId="538D290F" w:rsidR="00472AB3" w:rsidRPr="00505B07" w:rsidRDefault="00472AB3" w:rsidP="00472AB3">
      <w:pPr>
        <w:pStyle w:val="Encabezado"/>
        <w:tabs>
          <w:tab w:val="left" w:pos="2130"/>
          <w:tab w:val="right" w:pos="8478"/>
        </w:tabs>
        <w:jc w:val="both"/>
        <w:rPr>
          <w:rStyle w:val="NingunoA"/>
          <w:rFonts w:ascii="Arial" w:hAnsi="Arial" w:cs="Arial"/>
        </w:rPr>
      </w:pPr>
    </w:p>
    <w:p w14:paraId="696D1836" w14:textId="77777777" w:rsidR="00675EC2" w:rsidRPr="00505B07" w:rsidRDefault="00675EC2" w:rsidP="00472AB3">
      <w:pPr>
        <w:pStyle w:val="Encabezado"/>
        <w:tabs>
          <w:tab w:val="left" w:pos="2130"/>
          <w:tab w:val="right" w:pos="8478"/>
        </w:tabs>
        <w:jc w:val="both"/>
        <w:rPr>
          <w:rStyle w:val="NingunoA"/>
          <w:rFonts w:ascii="Arial" w:hAnsi="Arial" w:cs="Arial"/>
        </w:rPr>
      </w:pPr>
    </w:p>
    <w:p w14:paraId="40ACF814" w14:textId="77777777" w:rsidR="00472AB3" w:rsidRPr="00505B07" w:rsidRDefault="00472AB3" w:rsidP="00472AB3">
      <w:pPr>
        <w:pStyle w:val="Encabezado"/>
        <w:tabs>
          <w:tab w:val="right" w:pos="8478"/>
        </w:tabs>
        <w:jc w:val="both"/>
        <w:rPr>
          <w:rStyle w:val="NingunoA"/>
          <w:rFonts w:ascii="Arial" w:hAnsi="Arial" w:cs="Arial"/>
          <w:lang w:val="es-ES_tradnl"/>
        </w:rPr>
      </w:pPr>
      <w:r w:rsidRPr="00505B07">
        <w:rPr>
          <w:rStyle w:val="NingunoA"/>
          <w:rFonts w:ascii="Arial" w:hAnsi="Arial" w:cs="Arial"/>
          <w:lang w:val="es-ES_tradnl"/>
        </w:rPr>
        <w:t>Los Anexos que forman parte de la presente Acta son los siguientes:</w:t>
      </w:r>
    </w:p>
    <w:p w14:paraId="46B5F4B3" w14:textId="77777777" w:rsidR="00472AB3" w:rsidRPr="00505B07" w:rsidRDefault="00472AB3" w:rsidP="00472AB3">
      <w:pPr>
        <w:pStyle w:val="CuerpoA"/>
        <w:jc w:val="both"/>
        <w:rPr>
          <w:rStyle w:val="NingunoA"/>
          <w:rFonts w:ascii="Arial" w:hAnsi="Arial" w:cs="Arial"/>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16"/>
      </w:tblGrid>
      <w:tr w:rsidR="00873F50" w:rsidRPr="00505B07" w14:paraId="77A812DB" w14:textId="77777777" w:rsidTr="009A4ADE">
        <w:tc>
          <w:tcPr>
            <w:tcW w:w="1668" w:type="dxa"/>
            <w:shd w:val="clear" w:color="auto" w:fill="auto"/>
          </w:tcPr>
          <w:p w14:paraId="4D796446" w14:textId="77777777" w:rsidR="00873F50" w:rsidRPr="00505B07" w:rsidRDefault="00873F50" w:rsidP="00873F50">
            <w:pPr>
              <w:widowControl w:val="0"/>
              <w:suppressAutoHyphens/>
              <w:autoSpaceDE w:val="0"/>
              <w:autoSpaceDN w:val="0"/>
              <w:adjustRightInd w:val="0"/>
              <w:jc w:val="both"/>
              <w:rPr>
                <w:rFonts w:ascii="Arial" w:hAnsi="Arial" w:cs="Arial"/>
                <w:b/>
                <w:lang w:eastAsia="es-AR"/>
              </w:rPr>
            </w:pPr>
            <w:r w:rsidRPr="00505B07">
              <w:rPr>
                <w:rFonts w:ascii="Arial" w:hAnsi="Arial" w:cs="Arial"/>
                <w:b/>
                <w:lang w:eastAsia="es-AR"/>
              </w:rPr>
              <w:t>Anexo I</w:t>
            </w:r>
          </w:p>
        </w:tc>
        <w:tc>
          <w:tcPr>
            <w:tcW w:w="7116" w:type="dxa"/>
            <w:shd w:val="clear" w:color="auto" w:fill="auto"/>
          </w:tcPr>
          <w:p w14:paraId="4508A4D3" w14:textId="4E17BE6A" w:rsidR="00873F50" w:rsidRPr="00505B07" w:rsidRDefault="00873F50" w:rsidP="00873F50">
            <w:pPr>
              <w:pStyle w:val="Default"/>
              <w:jc w:val="both"/>
              <w:rPr>
                <w:bCs/>
                <w:color w:val="auto"/>
              </w:rPr>
            </w:pPr>
            <w:r w:rsidRPr="00505B07">
              <w:rPr>
                <w:bCs/>
                <w:color w:val="auto"/>
              </w:rPr>
              <w:t>Agenda</w:t>
            </w:r>
          </w:p>
        </w:tc>
      </w:tr>
      <w:tr w:rsidR="00873F50" w:rsidRPr="00505B07" w14:paraId="426B6B2B" w14:textId="77777777" w:rsidTr="009A4ADE">
        <w:tc>
          <w:tcPr>
            <w:tcW w:w="1668" w:type="dxa"/>
            <w:shd w:val="clear" w:color="auto" w:fill="auto"/>
          </w:tcPr>
          <w:p w14:paraId="05E86475" w14:textId="77777777" w:rsidR="00873F50" w:rsidRPr="00505B07" w:rsidRDefault="00873F50" w:rsidP="00873F50">
            <w:pPr>
              <w:widowControl w:val="0"/>
              <w:suppressAutoHyphens/>
              <w:autoSpaceDE w:val="0"/>
              <w:autoSpaceDN w:val="0"/>
              <w:adjustRightInd w:val="0"/>
              <w:jc w:val="both"/>
              <w:rPr>
                <w:rFonts w:ascii="Arial" w:hAnsi="Arial" w:cs="Arial"/>
                <w:b/>
                <w:lang w:eastAsia="es-AR"/>
              </w:rPr>
            </w:pPr>
            <w:r w:rsidRPr="00505B07">
              <w:rPr>
                <w:rFonts w:ascii="Arial" w:hAnsi="Arial" w:cs="Arial"/>
                <w:b/>
                <w:lang w:eastAsia="es-AR"/>
              </w:rPr>
              <w:t>Anexo II</w:t>
            </w:r>
          </w:p>
        </w:tc>
        <w:tc>
          <w:tcPr>
            <w:tcW w:w="7116" w:type="dxa"/>
            <w:shd w:val="clear" w:color="auto" w:fill="auto"/>
          </w:tcPr>
          <w:p w14:paraId="3F628A96" w14:textId="7FF0C437" w:rsidR="00873F50" w:rsidRPr="00505B07" w:rsidRDefault="00873F50" w:rsidP="00873F50">
            <w:pPr>
              <w:pStyle w:val="Default"/>
              <w:jc w:val="both"/>
              <w:rPr>
                <w:bCs/>
                <w:color w:val="auto"/>
              </w:rPr>
            </w:pPr>
            <w:r w:rsidRPr="00505B07">
              <w:rPr>
                <w:bCs/>
                <w:color w:val="auto"/>
              </w:rPr>
              <w:t>Resumen del Acta</w:t>
            </w:r>
          </w:p>
        </w:tc>
      </w:tr>
      <w:tr w:rsidR="00873F50" w:rsidRPr="00505B07" w14:paraId="2F5D450D" w14:textId="77777777" w:rsidTr="009A4ADE">
        <w:tc>
          <w:tcPr>
            <w:tcW w:w="1668" w:type="dxa"/>
            <w:shd w:val="clear" w:color="auto" w:fill="auto"/>
          </w:tcPr>
          <w:p w14:paraId="2DFB1FD2" w14:textId="77777777" w:rsidR="00873F50" w:rsidRPr="00505B07" w:rsidRDefault="00873F50" w:rsidP="00873F50">
            <w:pPr>
              <w:widowControl w:val="0"/>
              <w:suppressAutoHyphens/>
              <w:autoSpaceDE w:val="0"/>
              <w:autoSpaceDN w:val="0"/>
              <w:adjustRightInd w:val="0"/>
              <w:jc w:val="both"/>
              <w:rPr>
                <w:rFonts w:ascii="Arial" w:hAnsi="Arial" w:cs="Arial"/>
                <w:b/>
                <w:lang w:eastAsia="es-AR"/>
              </w:rPr>
            </w:pPr>
            <w:r w:rsidRPr="00505B07">
              <w:rPr>
                <w:rFonts w:ascii="Arial" w:hAnsi="Arial" w:cs="Arial"/>
                <w:b/>
                <w:lang w:eastAsia="es-AR"/>
              </w:rPr>
              <w:t>Anexo III</w:t>
            </w:r>
          </w:p>
        </w:tc>
        <w:tc>
          <w:tcPr>
            <w:tcW w:w="7116" w:type="dxa"/>
            <w:shd w:val="clear" w:color="auto" w:fill="auto"/>
          </w:tcPr>
          <w:p w14:paraId="160094E8" w14:textId="52A47EC5" w:rsidR="00873F50" w:rsidRPr="00505B07" w:rsidRDefault="00873F50" w:rsidP="00873F50">
            <w:pPr>
              <w:pStyle w:val="Default"/>
              <w:jc w:val="both"/>
              <w:rPr>
                <w:bCs/>
                <w:color w:val="auto"/>
              </w:rPr>
            </w:pPr>
            <w:r w:rsidRPr="00505B07">
              <w:rPr>
                <w:bCs/>
                <w:color w:val="auto"/>
              </w:rPr>
              <w:t>Acta de la Comisión Técnica de Justicia</w:t>
            </w:r>
          </w:p>
        </w:tc>
      </w:tr>
    </w:tbl>
    <w:p w14:paraId="282EC31D" w14:textId="77777777" w:rsidR="00CB02D7" w:rsidRPr="00505B07" w:rsidRDefault="00CB02D7" w:rsidP="00E01666">
      <w:pPr>
        <w:tabs>
          <w:tab w:val="left" w:pos="2835"/>
          <w:tab w:val="left" w:pos="3402"/>
        </w:tabs>
        <w:suppressAutoHyphens/>
        <w:autoSpaceDE w:val="0"/>
        <w:jc w:val="both"/>
        <w:rPr>
          <w:rFonts w:ascii="Arial" w:hAnsi="Arial" w:cs="Arial"/>
          <w:lang w:eastAsia="zh-CN"/>
        </w:rPr>
      </w:pPr>
    </w:p>
    <w:p w14:paraId="24FFFCA3" w14:textId="493B30F2" w:rsidR="00FE7E49" w:rsidRPr="00505B07" w:rsidRDefault="00FE7E49" w:rsidP="00FE7E49">
      <w:pPr>
        <w:tabs>
          <w:tab w:val="left" w:pos="2835"/>
          <w:tab w:val="left" w:pos="3402"/>
        </w:tabs>
        <w:suppressAutoHyphens/>
        <w:autoSpaceDE w:val="0"/>
        <w:jc w:val="both"/>
        <w:rPr>
          <w:rFonts w:ascii="Arial" w:hAnsi="Arial" w:cs="Arial"/>
          <w:lang w:eastAsia="zh-CN"/>
        </w:rPr>
      </w:pPr>
    </w:p>
    <w:p w14:paraId="7ED19E75" w14:textId="4AB8F9F2" w:rsidR="00B46F8C" w:rsidRPr="00505B07" w:rsidRDefault="00B46F8C" w:rsidP="00FE7E49">
      <w:pPr>
        <w:tabs>
          <w:tab w:val="left" w:pos="2835"/>
          <w:tab w:val="left" w:pos="3402"/>
        </w:tabs>
        <w:suppressAutoHyphens/>
        <w:autoSpaceDE w:val="0"/>
        <w:jc w:val="both"/>
        <w:rPr>
          <w:rFonts w:ascii="Arial" w:hAnsi="Arial" w:cs="Arial"/>
          <w:lang w:eastAsia="zh-CN"/>
        </w:rPr>
      </w:pPr>
    </w:p>
    <w:p w14:paraId="3559941A" w14:textId="48938575" w:rsidR="00B46F8C" w:rsidRPr="00505B07" w:rsidRDefault="00B46F8C" w:rsidP="00FE7E49">
      <w:pPr>
        <w:tabs>
          <w:tab w:val="left" w:pos="2835"/>
          <w:tab w:val="left" w:pos="3402"/>
        </w:tabs>
        <w:suppressAutoHyphens/>
        <w:autoSpaceDE w:val="0"/>
        <w:jc w:val="both"/>
        <w:rPr>
          <w:rFonts w:ascii="Arial" w:hAnsi="Arial" w:cs="Arial"/>
          <w:lang w:eastAsia="zh-CN"/>
        </w:rPr>
      </w:pPr>
    </w:p>
    <w:p w14:paraId="2B8BDC61" w14:textId="77777777" w:rsidR="00B46F8C" w:rsidRPr="00505B07" w:rsidRDefault="00B46F8C" w:rsidP="00FE7E49">
      <w:pPr>
        <w:tabs>
          <w:tab w:val="left" w:pos="2835"/>
          <w:tab w:val="left" w:pos="3402"/>
        </w:tabs>
        <w:suppressAutoHyphens/>
        <w:autoSpaceDE w:val="0"/>
        <w:jc w:val="both"/>
        <w:rPr>
          <w:rFonts w:ascii="Arial" w:hAnsi="Arial" w:cs="Arial"/>
          <w:lang w:eastAsia="zh-CN"/>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16"/>
      </w:tblGrid>
      <w:tr w:rsidR="00B46F8C" w:rsidRPr="00505B07" w14:paraId="0ADA99C6" w14:textId="77777777" w:rsidTr="0036371C">
        <w:tc>
          <w:tcPr>
            <w:tcW w:w="1668" w:type="dxa"/>
            <w:shd w:val="clear" w:color="auto" w:fill="auto"/>
          </w:tcPr>
          <w:p w14:paraId="41008250" w14:textId="53639691" w:rsidR="00B46F8C" w:rsidRPr="00505B07" w:rsidRDefault="00B46F8C" w:rsidP="0036371C">
            <w:pPr>
              <w:widowControl w:val="0"/>
              <w:suppressAutoHyphens/>
              <w:autoSpaceDE w:val="0"/>
              <w:autoSpaceDN w:val="0"/>
              <w:adjustRightInd w:val="0"/>
              <w:jc w:val="both"/>
              <w:rPr>
                <w:rFonts w:ascii="Arial" w:hAnsi="Arial" w:cs="Arial"/>
                <w:b/>
                <w:lang w:eastAsia="es-AR"/>
              </w:rPr>
            </w:pPr>
            <w:r w:rsidRPr="00505B07">
              <w:rPr>
                <w:rFonts w:ascii="Arial" w:hAnsi="Arial" w:cs="Arial"/>
                <w:b/>
                <w:lang w:eastAsia="es-AR"/>
              </w:rPr>
              <w:lastRenderedPageBreak/>
              <w:t xml:space="preserve">Anexo </w:t>
            </w:r>
            <w:r w:rsidR="00873F50" w:rsidRPr="00505B07">
              <w:rPr>
                <w:rFonts w:ascii="Arial" w:hAnsi="Arial" w:cs="Arial"/>
                <w:b/>
                <w:lang w:eastAsia="es-AR"/>
              </w:rPr>
              <w:t>I</w:t>
            </w:r>
            <w:r w:rsidRPr="00505B07">
              <w:rPr>
                <w:rFonts w:ascii="Arial" w:hAnsi="Arial" w:cs="Arial"/>
                <w:b/>
                <w:lang w:eastAsia="es-AR"/>
              </w:rPr>
              <w:t>V</w:t>
            </w:r>
          </w:p>
        </w:tc>
        <w:tc>
          <w:tcPr>
            <w:tcW w:w="7116" w:type="dxa"/>
            <w:shd w:val="clear" w:color="auto" w:fill="auto"/>
          </w:tcPr>
          <w:p w14:paraId="4B941446" w14:textId="77777777" w:rsidR="00B46F8C" w:rsidRPr="00505B07" w:rsidRDefault="00B46F8C" w:rsidP="0036371C">
            <w:pPr>
              <w:pStyle w:val="Default"/>
              <w:jc w:val="both"/>
              <w:rPr>
                <w:bCs/>
                <w:color w:val="auto"/>
              </w:rPr>
            </w:pPr>
            <w:r w:rsidRPr="00505B07">
              <w:t>Proyecto de Decisión que aprueba el Proyecto de Acuerdo sobre Reconocimiento mutuo de medidas de protección para las mujeres en situación de violencia de género entre los Estados Partes del MERCOSUR y Estados Asociados.</w:t>
            </w:r>
          </w:p>
        </w:tc>
      </w:tr>
      <w:tr w:rsidR="00A01360" w:rsidRPr="00505B07" w14:paraId="18D940D2" w14:textId="77777777" w:rsidTr="0036371C">
        <w:tc>
          <w:tcPr>
            <w:tcW w:w="1668" w:type="dxa"/>
            <w:shd w:val="clear" w:color="auto" w:fill="auto"/>
          </w:tcPr>
          <w:p w14:paraId="0378445A" w14:textId="64799103" w:rsidR="00A01360" w:rsidRPr="00505B07" w:rsidRDefault="00A01360" w:rsidP="0036371C">
            <w:pPr>
              <w:widowControl w:val="0"/>
              <w:suppressAutoHyphens/>
              <w:autoSpaceDE w:val="0"/>
              <w:autoSpaceDN w:val="0"/>
              <w:adjustRightInd w:val="0"/>
              <w:jc w:val="both"/>
              <w:rPr>
                <w:rFonts w:ascii="Arial" w:hAnsi="Arial" w:cs="Arial"/>
                <w:b/>
                <w:lang w:eastAsia="es-AR"/>
              </w:rPr>
            </w:pPr>
            <w:r>
              <w:rPr>
                <w:rFonts w:ascii="Arial" w:hAnsi="Arial" w:cs="Arial"/>
                <w:b/>
                <w:lang w:eastAsia="es-AR"/>
              </w:rPr>
              <w:t>Anexo V</w:t>
            </w:r>
          </w:p>
        </w:tc>
        <w:tc>
          <w:tcPr>
            <w:tcW w:w="7116" w:type="dxa"/>
            <w:shd w:val="clear" w:color="auto" w:fill="auto"/>
          </w:tcPr>
          <w:p w14:paraId="37E2F4E2" w14:textId="3FC4B31E" w:rsidR="00A01360" w:rsidRPr="00505B07" w:rsidRDefault="00A01360" w:rsidP="0036371C">
            <w:pPr>
              <w:pStyle w:val="Default"/>
              <w:jc w:val="both"/>
            </w:pPr>
            <w:r>
              <w:t xml:space="preserve">Informe PPTA </w:t>
            </w:r>
          </w:p>
        </w:tc>
      </w:tr>
    </w:tbl>
    <w:p w14:paraId="0B8BCF89" w14:textId="77777777" w:rsidR="00FE7E49" w:rsidRPr="00505B07" w:rsidRDefault="00FE7E49" w:rsidP="00FE7E49">
      <w:pPr>
        <w:ind w:left="1410" w:hanging="1410"/>
        <w:jc w:val="both"/>
        <w:rPr>
          <w:rFonts w:ascii="Arial" w:hAnsi="Arial" w:cs="Arial"/>
          <w:lang w:eastAsia="en-US"/>
        </w:rPr>
      </w:pPr>
    </w:p>
    <w:p w14:paraId="0889EC47" w14:textId="7F49FA52" w:rsidR="00E17E17" w:rsidRPr="00505B07" w:rsidRDefault="00E17E17" w:rsidP="00233BF0">
      <w:pPr>
        <w:pStyle w:val="Textoindependiente2"/>
        <w:rPr>
          <w:rFonts w:cs="Arial"/>
          <w:szCs w:val="24"/>
        </w:rPr>
      </w:pPr>
    </w:p>
    <w:p w14:paraId="5415213C" w14:textId="49A8E7F8" w:rsidR="00B46F8C" w:rsidRPr="00505B07" w:rsidRDefault="00B46F8C" w:rsidP="00233BF0">
      <w:pPr>
        <w:pStyle w:val="Textoindependiente2"/>
        <w:rPr>
          <w:rFonts w:cs="Arial"/>
          <w:szCs w:val="24"/>
        </w:rPr>
      </w:pPr>
    </w:p>
    <w:p w14:paraId="6FD7E185" w14:textId="47F38FA5" w:rsidR="00B46F8C" w:rsidRPr="00505B07" w:rsidRDefault="00B46F8C" w:rsidP="00233BF0">
      <w:pPr>
        <w:pStyle w:val="Textoindependiente2"/>
        <w:rPr>
          <w:rFonts w:cs="Arial"/>
          <w:szCs w:val="24"/>
        </w:rPr>
      </w:pPr>
    </w:p>
    <w:p w14:paraId="65DA8F2C" w14:textId="0CB369D9" w:rsidR="00B46F8C" w:rsidRPr="00505B07" w:rsidRDefault="00B46F8C" w:rsidP="00233BF0">
      <w:pPr>
        <w:pStyle w:val="Textoindependiente2"/>
        <w:rPr>
          <w:rFonts w:cs="Arial"/>
          <w:szCs w:val="24"/>
        </w:rPr>
      </w:pPr>
    </w:p>
    <w:p w14:paraId="59F05BA8" w14:textId="77777777" w:rsidR="00B46F8C" w:rsidRPr="00505B07" w:rsidRDefault="00B46F8C" w:rsidP="00233BF0">
      <w:pPr>
        <w:pStyle w:val="Textoindependiente2"/>
        <w:rPr>
          <w:rFonts w:cs="Arial"/>
          <w:szCs w:val="24"/>
        </w:rPr>
      </w:pPr>
    </w:p>
    <w:p w14:paraId="06F3595E" w14:textId="66AFBA41" w:rsidR="00E17E17" w:rsidRPr="00505B07" w:rsidRDefault="00E17E17" w:rsidP="00301B0F">
      <w:pPr>
        <w:pStyle w:val="Textoindependiente2"/>
        <w:rPr>
          <w:rFonts w:cs="Arial"/>
          <w:szCs w:val="24"/>
        </w:rPr>
      </w:pPr>
      <w:r w:rsidRPr="00505B07">
        <w:rPr>
          <w:rFonts w:cs="Arial"/>
          <w:szCs w:val="24"/>
        </w:rPr>
        <w:t>___________________________</w:t>
      </w:r>
      <w:r w:rsidR="001D6321" w:rsidRPr="00505B07">
        <w:rPr>
          <w:rFonts w:cs="Arial"/>
          <w:szCs w:val="24"/>
        </w:rPr>
        <w:t xml:space="preserve">                  ___________________________</w:t>
      </w:r>
    </w:p>
    <w:p w14:paraId="40B82E22" w14:textId="0B7F3FA5" w:rsidR="00E17E17" w:rsidRPr="00505B07" w:rsidRDefault="001D6321" w:rsidP="00233BF0">
      <w:pPr>
        <w:pStyle w:val="Textoindependiente2"/>
        <w:rPr>
          <w:rFonts w:cs="Arial"/>
          <w:b/>
          <w:bCs/>
          <w:szCs w:val="24"/>
        </w:rPr>
      </w:pPr>
      <w:r w:rsidRPr="00505B07">
        <w:rPr>
          <w:rFonts w:cs="Arial"/>
          <w:b/>
          <w:bCs/>
          <w:szCs w:val="24"/>
        </w:rPr>
        <w:t xml:space="preserve">  Por la República Argentina                 Por la República Federativa del Brasil</w:t>
      </w:r>
    </w:p>
    <w:p w14:paraId="74CEB706" w14:textId="77777777" w:rsidR="00E17E17" w:rsidRPr="00505B07" w:rsidRDefault="00E17E17" w:rsidP="00233BF0">
      <w:pPr>
        <w:pStyle w:val="Textoindependiente2"/>
        <w:rPr>
          <w:rFonts w:cs="Arial"/>
          <w:b/>
          <w:bCs/>
          <w:szCs w:val="24"/>
        </w:rPr>
      </w:pPr>
    </w:p>
    <w:p w14:paraId="395057DE" w14:textId="75348804" w:rsidR="00E17E17" w:rsidRPr="00505B07" w:rsidRDefault="00E17E17" w:rsidP="00233BF0">
      <w:pPr>
        <w:pStyle w:val="Textoindependiente2"/>
        <w:rPr>
          <w:rFonts w:cs="Arial"/>
          <w:b/>
          <w:bCs/>
          <w:szCs w:val="24"/>
        </w:rPr>
      </w:pPr>
    </w:p>
    <w:p w14:paraId="7B530699" w14:textId="3B31133E" w:rsidR="00B827B6" w:rsidRPr="00505B07" w:rsidRDefault="00B827B6" w:rsidP="00233BF0">
      <w:pPr>
        <w:pStyle w:val="Textoindependiente2"/>
        <w:rPr>
          <w:rFonts w:cs="Arial"/>
          <w:b/>
          <w:bCs/>
          <w:szCs w:val="24"/>
        </w:rPr>
      </w:pPr>
    </w:p>
    <w:p w14:paraId="64BC0E82" w14:textId="77777777" w:rsidR="00B827B6" w:rsidRPr="00505B07" w:rsidRDefault="00B827B6" w:rsidP="00233BF0">
      <w:pPr>
        <w:pStyle w:val="Textoindependiente2"/>
        <w:rPr>
          <w:rFonts w:cs="Arial"/>
          <w:b/>
          <w:bCs/>
          <w:szCs w:val="24"/>
        </w:rPr>
      </w:pPr>
    </w:p>
    <w:p w14:paraId="5A47AEB2" w14:textId="77777777" w:rsidR="00E17E17" w:rsidRPr="00505B07" w:rsidRDefault="00E17E17" w:rsidP="00233BF0">
      <w:pPr>
        <w:pStyle w:val="Textoindependiente2"/>
        <w:rPr>
          <w:rFonts w:cs="Arial"/>
          <w:b/>
          <w:bCs/>
          <w:szCs w:val="24"/>
        </w:rPr>
      </w:pPr>
    </w:p>
    <w:p w14:paraId="24DBA128" w14:textId="77777777" w:rsidR="00E17E17" w:rsidRPr="00505B07" w:rsidRDefault="00E17E17" w:rsidP="00233BF0">
      <w:pPr>
        <w:pStyle w:val="Textoindependiente2"/>
        <w:rPr>
          <w:rFonts w:cs="Arial"/>
          <w:b/>
          <w:bCs/>
          <w:szCs w:val="24"/>
        </w:rPr>
      </w:pPr>
    </w:p>
    <w:p w14:paraId="18C23142" w14:textId="77777777" w:rsidR="00E17E17" w:rsidRPr="00505B07" w:rsidRDefault="001D6321" w:rsidP="00233BF0">
      <w:pPr>
        <w:pStyle w:val="Textoindependiente2"/>
        <w:rPr>
          <w:rFonts w:cs="Arial"/>
          <w:b/>
          <w:bCs/>
          <w:szCs w:val="24"/>
        </w:rPr>
      </w:pPr>
      <w:r w:rsidRPr="00505B07">
        <w:rPr>
          <w:rFonts w:cs="Arial"/>
          <w:b/>
          <w:bCs/>
          <w:szCs w:val="24"/>
        </w:rPr>
        <w:t>_____________________________          _____________________________</w:t>
      </w:r>
    </w:p>
    <w:p w14:paraId="2BBE582A" w14:textId="09514F67" w:rsidR="00E17E17" w:rsidRPr="00505B07" w:rsidRDefault="001D6321" w:rsidP="00233BF0">
      <w:pPr>
        <w:pStyle w:val="Textoindependiente2"/>
        <w:rPr>
          <w:rFonts w:cs="Arial"/>
          <w:b/>
          <w:bCs/>
          <w:szCs w:val="24"/>
        </w:rPr>
      </w:pPr>
      <w:r w:rsidRPr="00505B07">
        <w:rPr>
          <w:rFonts w:cs="Arial"/>
          <w:b/>
          <w:bCs/>
          <w:szCs w:val="24"/>
        </w:rPr>
        <w:t xml:space="preserve">   Por la República del Paraguay       </w:t>
      </w:r>
      <w:r w:rsidR="00301B0F" w:rsidRPr="00505B07">
        <w:rPr>
          <w:rFonts w:cs="Arial"/>
          <w:b/>
          <w:bCs/>
          <w:szCs w:val="24"/>
        </w:rPr>
        <w:t xml:space="preserve">    </w:t>
      </w:r>
      <w:r w:rsidRPr="00505B07">
        <w:rPr>
          <w:rFonts w:cs="Arial"/>
          <w:b/>
          <w:bCs/>
          <w:szCs w:val="24"/>
        </w:rPr>
        <w:t xml:space="preserve"> </w:t>
      </w:r>
      <w:r w:rsidR="00301B0F" w:rsidRPr="00505B07">
        <w:rPr>
          <w:rFonts w:cs="Arial"/>
          <w:b/>
          <w:bCs/>
          <w:szCs w:val="24"/>
        </w:rPr>
        <w:t>P</w:t>
      </w:r>
      <w:r w:rsidRPr="00505B07">
        <w:rPr>
          <w:rFonts w:cs="Arial"/>
          <w:b/>
          <w:bCs/>
          <w:szCs w:val="24"/>
        </w:rPr>
        <w:t>or la República Oriental del Uruguay</w:t>
      </w:r>
    </w:p>
    <w:p w14:paraId="40491CCC" w14:textId="77777777" w:rsidR="00E17E17" w:rsidRPr="00505B07" w:rsidRDefault="00E17E17" w:rsidP="00233BF0">
      <w:pPr>
        <w:pStyle w:val="Textoindependiente2"/>
        <w:rPr>
          <w:rFonts w:cs="Arial"/>
          <w:b/>
          <w:bCs/>
          <w:szCs w:val="24"/>
        </w:rPr>
      </w:pPr>
    </w:p>
    <w:p w14:paraId="4FE29A45" w14:textId="77777777" w:rsidR="00E17E17" w:rsidRPr="00505B07" w:rsidRDefault="00E17E17" w:rsidP="00233BF0">
      <w:pPr>
        <w:pStyle w:val="Textoindependiente2"/>
        <w:rPr>
          <w:rFonts w:cs="Arial"/>
          <w:b/>
          <w:bCs/>
          <w:szCs w:val="24"/>
        </w:rPr>
      </w:pPr>
    </w:p>
    <w:p w14:paraId="44A24D8A" w14:textId="603BF012" w:rsidR="00000D2B" w:rsidRPr="00505B07" w:rsidRDefault="00000D2B" w:rsidP="00000D2B">
      <w:pPr>
        <w:pStyle w:val="Textoindependiente2"/>
        <w:rPr>
          <w:rFonts w:cs="Arial"/>
          <w:bCs/>
          <w:szCs w:val="24"/>
          <w:lang w:val="es-PY" w:eastAsia="zh-CN"/>
        </w:rPr>
      </w:pPr>
    </w:p>
    <w:p w14:paraId="7675DC72" w14:textId="2296EF90" w:rsidR="00B827B6" w:rsidRPr="00505B07" w:rsidRDefault="00B827B6" w:rsidP="00000D2B">
      <w:pPr>
        <w:pStyle w:val="Textoindependiente2"/>
        <w:rPr>
          <w:rFonts w:cs="Arial"/>
          <w:bCs/>
          <w:szCs w:val="24"/>
          <w:lang w:val="es-PY" w:eastAsia="zh-CN"/>
        </w:rPr>
      </w:pPr>
    </w:p>
    <w:p w14:paraId="13711B64" w14:textId="77777777" w:rsidR="00B827B6" w:rsidRPr="00505B07" w:rsidRDefault="00B827B6" w:rsidP="00000D2B">
      <w:pPr>
        <w:pStyle w:val="Textoindependiente2"/>
        <w:rPr>
          <w:rFonts w:cs="Arial"/>
          <w:bCs/>
          <w:szCs w:val="24"/>
          <w:lang w:val="es-PY" w:eastAsia="zh-CN"/>
        </w:rPr>
      </w:pPr>
    </w:p>
    <w:p w14:paraId="21858312" w14:textId="77777777" w:rsidR="00000D2B" w:rsidRPr="00505B07" w:rsidRDefault="00000D2B" w:rsidP="00000D2B">
      <w:pPr>
        <w:pStyle w:val="Textoindependiente2"/>
        <w:rPr>
          <w:rFonts w:cs="Arial"/>
          <w:bCs/>
          <w:szCs w:val="24"/>
          <w:lang w:val="es-PY" w:eastAsia="zh-CN"/>
        </w:rPr>
      </w:pPr>
    </w:p>
    <w:p w14:paraId="1A021E83" w14:textId="77777777" w:rsidR="00000D2B" w:rsidRPr="00505B07" w:rsidRDefault="00000D2B" w:rsidP="00000D2B">
      <w:pPr>
        <w:pStyle w:val="Textoindependiente2"/>
        <w:rPr>
          <w:rFonts w:cs="Arial"/>
          <w:szCs w:val="24"/>
        </w:rPr>
      </w:pPr>
      <w:r w:rsidRPr="00505B07">
        <w:rPr>
          <w:rFonts w:cs="Arial"/>
          <w:bCs/>
          <w:szCs w:val="24"/>
          <w:lang w:val="es-PY" w:eastAsia="zh-CN"/>
        </w:rPr>
        <w:t>______________________________</w:t>
      </w:r>
    </w:p>
    <w:p w14:paraId="5E593A51" w14:textId="4A982AAD" w:rsidR="00000D2B" w:rsidRPr="00505B07" w:rsidRDefault="00000D2B" w:rsidP="00000D2B">
      <w:pPr>
        <w:pStyle w:val="Textoindependiente2"/>
        <w:rPr>
          <w:rFonts w:cs="Arial"/>
          <w:b/>
          <w:bCs/>
          <w:szCs w:val="24"/>
        </w:rPr>
      </w:pPr>
      <w:r w:rsidRPr="00505B07">
        <w:rPr>
          <w:rFonts w:cs="Arial"/>
          <w:b/>
          <w:bCs/>
          <w:szCs w:val="24"/>
        </w:rPr>
        <w:t>Por el Estado Plurinacional de Bolivia</w:t>
      </w:r>
    </w:p>
    <w:p w14:paraId="201F0E25" w14:textId="77777777" w:rsidR="00000D2B" w:rsidRPr="00505B07" w:rsidRDefault="00000D2B" w:rsidP="00000D2B">
      <w:pPr>
        <w:pStyle w:val="Textoindependiente2"/>
        <w:rPr>
          <w:rFonts w:cs="Arial"/>
          <w:b/>
          <w:bCs/>
          <w:szCs w:val="24"/>
        </w:rPr>
      </w:pPr>
    </w:p>
    <w:p w14:paraId="626E5750" w14:textId="77777777" w:rsidR="00000D2B" w:rsidRPr="00505B07" w:rsidRDefault="00000D2B" w:rsidP="00000D2B">
      <w:pPr>
        <w:pStyle w:val="Textoindependiente2"/>
        <w:rPr>
          <w:rFonts w:cs="Arial"/>
          <w:b/>
          <w:bCs/>
          <w:szCs w:val="24"/>
        </w:rPr>
      </w:pPr>
    </w:p>
    <w:p w14:paraId="187F8145" w14:textId="3ADC81F7" w:rsidR="00CB02D7" w:rsidRPr="00505B07" w:rsidRDefault="00CB02D7" w:rsidP="00233BF0">
      <w:pPr>
        <w:pStyle w:val="Textoindependiente2"/>
        <w:rPr>
          <w:rFonts w:cs="Arial"/>
          <w:szCs w:val="24"/>
        </w:rPr>
      </w:pPr>
    </w:p>
    <w:p w14:paraId="3872B9BF" w14:textId="244CA623" w:rsidR="00675EC2" w:rsidRPr="00505B07" w:rsidRDefault="00675EC2" w:rsidP="00233BF0">
      <w:pPr>
        <w:pStyle w:val="Textoindependiente2"/>
        <w:rPr>
          <w:rFonts w:cs="Arial"/>
          <w:szCs w:val="24"/>
        </w:rPr>
      </w:pPr>
    </w:p>
    <w:p w14:paraId="2B8E46B6" w14:textId="0C3B7E3A" w:rsidR="00675EC2" w:rsidRPr="00505B07" w:rsidRDefault="00675EC2">
      <w:pPr>
        <w:rPr>
          <w:rFonts w:ascii="Arial" w:hAnsi="Arial" w:cs="Arial"/>
          <w:lang w:val="es-AR"/>
        </w:rPr>
      </w:pPr>
      <w:r w:rsidRPr="00505B07">
        <w:rPr>
          <w:rFonts w:ascii="Arial" w:hAnsi="Arial" w:cs="Arial"/>
        </w:rPr>
        <w:br w:type="page"/>
      </w:r>
    </w:p>
    <w:p w14:paraId="0413DDD6" w14:textId="5B892132" w:rsidR="000D05AC" w:rsidRPr="000D05AC" w:rsidRDefault="000D05AC" w:rsidP="000D05AC">
      <w:pPr>
        <w:widowControl w:val="0"/>
        <w:suppressAutoHyphens/>
        <w:autoSpaceDE w:val="0"/>
        <w:autoSpaceDN w:val="0"/>
        <w:adjustRightInd w:val="0"/>
        <w:spacing w:line="1" w:lineRule="atLeast"/>
        <w:ind w:left="2" w:hangingChars="1" w:hanging="2"/>
        <w:jc w:val="both"/>
        <w:outlineLvl w:val="0"/>
        <w:rPr>
          <w:rFonts w:ascii="Arial" w:eastAsia="Arial" w:hAnsi="Arial" w:cs="Arial"/>
          <w:b/>
          <w:bCs/>
          <w:position w:val="-1"/>
          <w:lang w:val="es-UY"/>
        </w:rPr>
      </w:pPr>
      <w:r w:rsidRPr="000D05AC">
        <w:rPr>
          <w:rFonts w:ascii="Arial" w:eastAsia="Arial" w:hAnsi="Arial" w:cs="Arial"/>
          <w:b/>
          <w:bCs/>
          <w:position w:val="-1"/>
          <w:lang w:val="es-UY"/>
        </w:rPr>
        <w:lastRenderedPageBreak/>
        <w:t>MERCOSUR/RM</w:t>
      </w:r>
      <w:r w:rsidRPr="00505B07">
        <w:rPr>
          <w:rFonts w:ascii="Arial" w:eastAsia="Arial" w:hAnsi="Arial" w:cs="Arial"/>
          <w:b/>
          <w:bCs/>
          <w:position w:val="-1"/>
          <w:lang w:val="es-UY"/>
        </w:rPr>
        <w:t>J</w:t>
      </w:r>
    </w:p>
    <w:p w14:paraId="5EF0FC2E" w14:textId="77777777" w:rsidR="000D05AC" w:rsidRPr="000D05AC" w:rsidRDefault="000D05AC" w:rsidP="000D05AC">
      <w:pPr>
        <w:keepNext/>
        <w:suppressAutoHyphens/>
        <w:autoSpaceDE w:val="0"/>
        <w:autoSpaceDN w:val="0"/>
        <w:adjustRightInd w:val="0"/>
        <w:spacing w:line="1" w:lineRule="atLeast"/>
        <w:jc w:val="both"/>
        <w:outlineLvl w:val="0"/>
        <w:rPr>
          <w:rFonts w:ascii="Arial" w:eastAsia="Arial" w:hAnsi="Arial" w:cs="Arial"/>
          <w:position w:val="-1"/>
          <w:lang w:val="es-UY"/>
        </w:rPr>
      </w:pPr>
    </w:p>
    <w:p w14:paraId="5E075A82" w14:textId="77777777" w:rsidR="000D05AC" w:rsidRPr="000D05AC" w:rsidRDefault="000D05AC" w:rsidP="000D05AC">
      <w:pPr>
        <w:keepNext/>
        <w:suppressAutoHyphens/>
        <w:autoSpaceDE w:val="0"/>
        <w:autoSpaceDN w:val="0"/>
        <w:adjustRightInd w:val="0"/>
        <w:spacing w:line="1" w:lineRule="atLeast"/>
        <w:ind w:left="2" w:hangingChars="1" w:hanging="2"/>
        <w:jc w:val="center"/>
        <w:outlineLvl w:val="0"/>
        <w:rPr>
          <w:rFonts w:ascii="Arial" w:eastAsia="Arial" w:hAnsi="Arial" w:cs="Arial"/>
          <w:position w:val="-1"/>
        </w:rPr>
      </w:pPr>
      <w:r w:rsidRPr="000D05AC">
        <w:rPr>
          <w:rFonts w:ascii="Arial" w:eastAsia="Arial" w:hAnsi="Arial" w:cs="Arial"/>
          <w:b/>
          <w:smallCaps/>
          <w:position w:val="-1"/>
        </w:rPr>
        <w:t>PARTICIPACIÓN DE LOS ESTADOS ASOCIADOS AL MERCOSUR</w:t>
      </w:r>
    </w:p>
    <w:p w14:paraId="5B281959" w14:textId="77777777" w:rsidR="000D05AC" w:rsidRPr="000D05AC" w:rsidRDefault="000D05AC" w:rsidP="000D05AC">
      <w:pPr>
        <w:suppressAutoHyphens/>
        <w:autoSpaceDE w:val="0"/>
        <w:autoSpaceDN w:val="0"/>
        <w:adjustRightInd w:val="0"/>
        <w:spacing w:line="1" w:lineRule="atLeast"/>
        <w:ind w:left="2" w:hangingChars="1" w:hanging="2"/>
        <w:jc w:val="both"/>
        <w:outlineLvl w:val="0"/>
        <w:rPr>
          <w:rFonts w:ascii="Arial" w:eastAsia="Arial" w:hAnsi="Arial" w:cs="Arial"/>
          <w:position w:val="-1"/>
          <w:highlight w:val="yellow"/>
        </w:rPr>
      </w:pPr>
    </w:p>
    <w:p w14:paraId="2C61494B" w14:textId="77777777" w:rsidR="000D05AC" w:rsidRPr="000D05AC" w:rsidRDefault="000D05AC" w:rsidP="000D05AC">
      <w:pPr>
        <w:suppressAutoHyphens/>
        <w:autoSpaceDE w:val="0"/>
        <w:autoSpaceDN w:val="0"/>
        <w:adjustRightInd w:val="0"/>
        <w:spacing w:line="1" w:lineRule="atLeast"/>
        <w:ind w:left="2" w:hangingChars="1" w:hanging="2"/>
        <w:jc w:val="both"/>
        <w:outlineLvl w:val="0"/>
        <w:rPr>
          <w:rFonts w:ascii="Arial" w:eastAsia="Arial" w:hAnsi="Arial" w:cs="Arial"/>
          <w:color w:val="000000"/>
          <w:position w:val="-1"/>
          <w:highlight w:val="yellow"/>
        </w:rPr>
      </w:pPr>
    </w:p>
    <w:p w14:paraId="2B45938B" w14:textId="77777777" w:rsidR="000D05AC" w:rsidRPr="000D05AC" w:rsidRDefault="000D05AC" w:rsidP="000D05AC">
      <w:pPr>
        <w:suppressAutoHyphens/>
        <w:autoSpaceDE w:val="0"/>
        <w:autoSpaceDN w:val="0"/>
        <w:adjustRightInd w:val="0"/>
        <w:spacing w:line="1" w:lineRule="atLeast"/>
        <w:ind w:left="2" w:hangingChars="1" w:hanging="2"/>
        <w:jc w:val="center"/>
        <w:outlineLvl w:val="0"/>
        <w:rPr>
          <w:rFonts w:ascii="Arial" w:eastAsia="Arial" w:hAnsi="Arial" w:cs="Arial"/>
          <w:color w:val="000000"/>
          <w:position w:val="-1"/>
        </w:rPr>
      </w:pPr>
      <w:r w:rsidRPr="000D05AC">
        <w:rPr>
          <w:rFonts w:ascii="Arial" w:eastAsia="Arial" w:hAnsi="Arial" w:cs="Arial"/>
          <w:b/>
          <w:color w:val="000000"/>
          <w:position w:val="-1"/>
        </w:rPr>
        <w:t>Ayuda Memoria</w:t>
      </w:r>
    </w:p>
    <w:p w14:paraId="273A1869" w14:textId="77777777" w:rsidR="000D05AC" w:rsidRPr="000D05AC" w:rsidRDefault="000D05AC" w:rsidP="000D05AC">
      <w:pPr>
        <w:widowControl w:val="0"/>
        <w:suppressAutoHyphens/>
        <w:autoSpaceDE w:val="0"/>
        <w:autoSpaceDN w:val="0"/>
        <w:adjustRightInd w:val="0"/>
        <w:spacing w:line="1" w:lineRule="atLeast"/>
        <w:jc w:val="both"/>
        <w:outlineLvl w:val="0"/>
        <w:rPr>
          <w:rFonts w:ascii="Arial" w:eastAsia="Arial" w:hAnsi="Arial" w:cs="Arial"/>
          <w:position w:val="-1"/>
        </w:rPr>
      </w:pPr>
    </w:p>
    <w:p w14:paraId="7AC7309C" w14:textId="21EA3A62" w:rsidR="000D05AC" w:rsidRPr="000D05AC" w:rsidRDefault="000D05AC" w:rsidP="000D05AC">
      <w:pPr>
        <w:widowControl w:val="0"/>
        <w:suppressAutoHyphens/>
        <w:autoSpaceDE w:val="0"/>
        <w:autoSpaceDN w:val="0"/>
        <w:adjustRightInd w:val="0"/>
        <w:spacing w:line="1" w:lineRule="atLeast"/>
        <w:ind w:left="2" w:hangingChars="1" w:hanging="2"/>
        <w:jc w:val="both"/>
        <w:outlineLvl w:val="0"/>
        <w:rPr>
          <w:rFonts w:ascii="Arial" w:eastAsia="Arial" w:hAnsi="Arial" w:cs="Arial"/>
          <w:position w:val="-1"/>
        </w:rPr>
      </w:pPr>
      <w:r w:rsidRPr="000D05AC">
        <w:rPr>
          <w:rFonts w:ascii="Arial" w:eastAsia="Arial" w:hAnsi="Arial" w:cs="Arial"/>
          <w:position w:val="-1"/>
        </w:rPr>
        <w:t>La</w:t>
      </w:r>
      <w:r w:rsidR="00B71837" w:rsidRPr="00505B07">
        <w:rPr>
          <w:rFonts w:ascii="Arial" w:eastAsia="Arial" w:hAnsi="Arial" w:cs="Arial"/>
          <w:position w:val="-1"/>
        </w:rPr>
        <w:t>s</w:t>
      </w:r>
      <w:r w:rsidRPr="000D05AC">
        <w:rPr>
          <w:rFonts w:ascii="Arial" w:eastAsia="Arial" w:hAnsi="Arial" w:cs="Arial"/>
          <w:position w:val="-1"/>
        </w:rPr>
        <w:t xml:space="preserve"> delegaci</w:t>
      </w:r>
      <w:r w:rsidR="00B71837" w:rsidRPr="00505B07">
        <w:rPr>
          <w:rFonts w:ascii="Arial" w:eastAsia="Arial" w:hAnsi="Arial" w:cs="Arial"/>
          <w:position w:val="-1"/>
        </w:rPr>
        <w:t>ones</w:t>
      </w:r>
      <w:r w:rsidRPr="000D05AC">
        <w:rPr>
          <w:rFonts w:ascii="Arial" w:eastAsia="Arial" w:hAnsi="Arial" w:cs="Arial"/>
          <w:position w:val="-1"/>
        </w:rPr>
        <w:t xml:space="preserve"> de Chile</w:t>
      </w:r>
      <w:r w:rsidR="00B71837" w:rsidRPr="00505B07">
        <w:rPr>
          <w:rFonts w:ascii="Arial" w:eastAsia="Arial" w:hAnsi="Arial" w:cs="Arial"/>
          <w:position w:val="-1"/>
        </w:rPr>
        <w:t xml:space="preserve"> y Ecuador</w:t>
      </w:r>
      <w:r w:rsidRPr="000D05AC">
        <w:rPr>
          <w:rFonts w:ascii="Arial" w:eastAsia="Arial" w:hAnsi="Arial" w:cs="Arial"/>
          <w:position w:val="-1"/>
        </w:rPr>
        <w:t xml:space="preserve"> particip</w:t>
      </w:r>
      <w:r w:rsidR="00B71837" w:rsidRPr="00505B07">
        <w:rPr>
          <w:rFonts w:ascii="Arial" w:eastAsia="Arial" w:hAnsi="Arial" w:cs="Arial"/>
          <w:position w:val="-1"/>
        </w:rPr>
        <w:t>aron</w:t>
      </w:r>
      <w:r w:rsidRPr="000D05AC">
        <w:rPr>
          <w:rFonts w:ascii="Arial" w:eastAsia="Arial" w:hAnsi="Arial" w:cs="Arial"/>
          <w:position w:val="-1"/>
        </w:rPr>
        <w:t xml:space="preserve"> en su condición de Estado Asociado, de conformidad con lo establecido en la Decisión CMC </w:t>
      </w:r>
      <w:proofErr w:type="spellStart"/>
      <w:r w:rsidRPr="000D05AC">
        <w:rPr>
          <w:rFonts w:ascii="Arial" w:eastAsia="Arial" w:hAnsi="Arial" w:cs="Arial"/>
          <w:position w:val="-1"/>
        </w:rPr>
        <w:t>N°</w:t>
      </w:r>
      <w:proofErr w:type="spellEnd"/>
      <w:r w:rsidRPr="000D05AC">
        <w:rPr>
          <w:rFonts w:ascii="Arial" w:eastAsia="Arial" w:hAnsi="Arial" w:cs="Arial"/>
          <w:position w:val="-1"/>
        </w:rPr>
        <w:t xml:space="preserve"> 18/04, de la </w:t>
      </w:r>
      <w:r w:rsidR="00B827B6" w:rsidRPr="00505B07">
        <w:rPr>
          <w:rFonts w:ascii="Arial" w:eastAsia="Arial" w:hAnsi="Arial" w:cs="Arial"/>
          <w:position w:val="-1"/>
        </w:rPr>
        <w:t xml:space="preserve">LV Reunión de </w:t>
      </w:r>
      <w:proofErr w:type="gramStart"/>
      <w:r w:rsidR="00B827B6" w:rsidRPr="00505B07">
        <w:rPr>
          <w:rFonts w:ascii="Arial" w:eastAsia="Arial" w:hAnsi="Arial" w:cs="Arial"/>
          <w:position w:val="-1"/>
        </w:rPr>
        <w:t>Ministros</w:t>
      </w:r>
      <w:proofErr w:type="gramEnd"/>
      <w:r w:rsidR="00B827B6" w:rsidRPr="00505B07">
        <w:rPr>
          <w:rFonts w:ascii="Arial" w:eastAsia="Arial" w:hAnsi="Arial" w:cs="Arial"/>
          <w:position w:val="-1"/>
        </w:rPr>
        <w:t xml:space="preserve"> de Justicia del MERCOSUR</w:t>
      </w:r>
      <w:r w:rsidRPr="000D05AC">
        <w:rPr>
          <w:rFonts w:ascii="Arial" w:eastAsia="Arial" w:hAnsi="Arial" w:cs="Arial"/>
          <w:position w:val="-1"/>
        </w:rPr>
        <w:t>, en el tratamiento de los siguientes temas de la agenda y manifest</w:t>
      </w:r>
      <w:r w:rsidR="00B71837" w:rsidRPr="00505B07">
        <w:rPr>
          <w:rFonts w:ascii="Arial" w:eastAsia="Arial" w:hAnsi="Arial" w:cs="Arial"/>
          <w:position w:val="-1"/>
        </w:rPr>
        <w:t>aron</w:t>
      </w:r>
      <w:r w:rsidRPr="000D05AC">
        <w:rPr>
          <w:rFonts w:ascii="Arial" w:eastAsia="Arial" w:hAnsi="Arial" w:cs="Arial"/>
          <w:position w:val="-1"/>
        </w:rPr>
        <w:t xml:space="preserve"> su acuerdo respecto al Acta.</w:t>
      </w:r>
    </w:p>
    <w:p w14:paraId="46A0C0EA" w14:textId="77777777" w:rsidR="000D05AC" w:rsidRPr="000D05AC" w:rsidRDefault="000D05AC" w:rsidP="000D05AC">
      <w:pPr>
        <w:widowControl w:val="0"/>
        <w:suppressAutoHyphens/>
        <w:autoSpaceDE w:val="0"/>
        <w:autoSpaceDN w:val="0"/>
        <w:adjustRightInd w:val="0"/>
        <w:spacing w:line="1" w:lineRule="atLeast"/>
        <w:jc w:val="both"/>
        <w:outlineLvl w:val="0"/>
        <w:rPr>
          <w:rFonts w:ascii="Arial" w:eastAsia="Arial" w:hAnsi="Arial" w:cs="Arial"/>
          <w:position w:val="-1"/>
        </w:rPr>
      </w:pPr>
    </w:p>
    <w:p w14:paraId="2015AEBF" w14:textId="77777777" w:rsidR="000D05AC" w:rsidRPr="000D05AC" w:rsidRDefault="000D05AC" w:rsidP="000D05AC">
      <w:pPr>
        <w:widowControl w:val="0"/>
        <w:suppressAutoHyphens/>
        <w:autoSpaceDE w:val="0"/>
        <w:autoSpaceDN w:val="0"/>
        <w:adjustRightInd w:val="0"/>
        <w:spacing w:line="1" w:lineRule="atLeast"/>
        <w:ind w:left="2" w:hangingChars="1" w:hanging="2"/>
        <w:jc w:val="both"/>
        <w:outlineLvl w:val="0"/>
        <w:rPr>
          <w:rFonts w:ascii="Arial" w:eastAsia="Arial" w:hAnsi="Arial" w:cs="Arial"/>
          <w:position w:val="-1"/>
        </w:rPr>
      </w:pPr>
      <w:r w:rsidRPr="000D05AC">
        <w:rPr>
          <w:rFonts w:ascii="Arial" w:eastAsia="Arial" w:hAnsi="Arial" w:cs="Arial"/>
          <w:position w:val="-1"/>
        </w:rPr>
        <w:t>Los temas tratados fueron:</w:t>
      </w:r>
    </w:p>
    <w:p w14:paraId="61661CD5" w14:textId="77777777" w:rsidR="00675EC2" w:rsidRPr="00505B07" w:rsidRDefault="00675EC2" w:rsidP="00233BF0">
      <w:pPr>
        <w:pStyle w:val="Textoindependiente2"/>
        <w:rPr>
          <w:rFonts w:cs="Arial"/>
          <w:szCs w:val="24"/>
        </w:rPr>
      </w:pPr>
    </w:p>
    <w:p w14:paraId="6A66B3EF" w14:textId="77777777" w:rsidR="00B827B6" w:rsidRPr="00B827B6" w:rsidRDefault="00B827B6" w:rsidP="00B827B6">
      <w:pPr>
        <w:numPr>
          <w:ilvl w:val="0"/>
          <w:numId w:val="21"/>
        </w:numPr>
        <w:suppressAutoHyphens/>
        <w:spacing w:after="200" w:line="276" w:lineRule="auto"/>
        <w:ind w:leftChars="-1" w:left="0" w:hangingChars="1" w:hanging="2"/>
        <w:textDirection w:val="btLr"/>
        <w:textAlignment w:val="top"/>
        <w:outlineLvl w:val="0"/>
        <w:rPr>
          <w:rFonts w:ascii="Arial" w:eastAsia="Calibri" w:hAnsi="Arial" w:cs="Arial"/>
          <w:position w:val="-1"/>
          <w:lang w:val="es-PY" w:eastAsia="en-US"/>
        </w:rPr>
      </w:pPr>
      <w:r w:rsidRPr="00B827B6">
        <w:rPr>
          <w:rFonts w:ascii="Arial" w:eastAsia="Calibri" w:hAnsi="Arial" w:cs="Arial"/>
          <w:position w:val="-1"/>
          <w:lang w:val="es-PY" w:eastAsia="en-US"/>
        </w:rPr>
        <w:t>Aprobación de la Agenda</w:t>
      </w:r>
    </w:p>
    <w:p w14:paraId="0111C67F" w14:textId="77777777" w:rsidR="00B827B6" w:rsidRPr="00B827B6" w:rsidRDefault="00B827B6" w:rsidP="00B827B6">
      <w:pPr>
        <w:numPr>
          <w:ilvl w:val="0"/>
          <w:numId w:val="21"/>
        </w:numPr>
        <w:suppressAutoHyphens/>
        <w:spacing w:after="200" w:line="276" w:lineRule="auto"/>
        <w:ind w:leftChars="-1" w:left="0" w:hangingChars="1" w:hanging="2"/>
        <w:textDirection w:val="btLr"/>
        <w:textAlignment w:val="top"/>
        <w:outlineLvl w:val="0"/>
        <w:rPr>
          <w:rFonts w:ascii="Arial" w:eastAsia="Calibri" w:hAnsi="Arial" w:cs="Arial"/>
          <w:position w:val="-1"/>
          <w:lang w:val="es-PY" w:eastAsia="en-US"/>
        </w:rPr>
      </w:pPr>
      <w:r w:rsidRPr="00B827B6">
        <w:rPr>
          <w:rFonts w:ascii="Arial" w:eastAsia="Calibri" w:hAnsi="Arial" w:cs="Arial"/>
          <w:position w:val="-1"/>
          <w:lang w:val="es-PY" w:eastAsia="en-US"/>
        </w:rPr>
        <w:t xml:space="preserve">Palabras de bienvenida del </w:t>
      </w:r>
      <w:r w:rsidRPr="00B827B6">
        <w:rPr>
          <w:rFonts w:ascii="Arial" w:eastAsia="Calibri" w:hAnsi="Arial" w:cs="Arial"/>
          <w:bCs/>
          <w:position w:val="-1"/>
          <w:lang w:val="es-PY" w:eastAsia="en-US"/>
        </w:rPr>
        <w:t>Sr. ministro de Justicia</w:t>
      </w:r>
      <w:r w:rsidRPr="00B827B6">
        <w:rPr>
          <w:rFonts w:ascii="Arial" w:eastAsia="Calibri" w:hAnsi="Arial" w:cs="Arial"/>
          <w:b/>
          <w:position w:val="-1"/>
          <w:lang w:val="es-PY" w:eastAsia="en-US"/>
        </w:rPr>
        <w:t xml:space="preserve">, S.E. Edgar Olmedo, </w:t>
      </w:r>
      <w:r w:rsidRPr="00B827B6">
        <w:rPr>
          <w:rFonts w:ascii="Arial" w:eastAsia="Calibri" w:hAnsi="Arial" w:cs="Arial"/>
          <w:bCs/>
          <w:position w:val="-1"/>
          <w:lang w:val="es-PY" w:eastAsia="en-US"/>
        </w:rPr>
        <w:t>en ejercicio de la Presidencia Pro Tempore</w:t>
      </w:r>
    </w:p>
    <w:p w14:paraId="21F8B47B" w14:textId="77777777" w:rsidR="00B827B6" w:rsidRPr="00B827B6" w:rsidRDefault="00B827B6" w:rsidP="00B827B6">
      <w:pPr>
        <w:numPr>
          <w:ilvl w:val="0"/>
          <w:numId w:val="21"/>
        </w:numPr>
        <w:suppressAutoHyphens/>
        <w:spacing w:after="200" w:line="276" w:lineRule="auto"/>
        <w:ind w:leftChars="-1" w:left="0" w:hangingChars="1" w:hanging="2"/>
        <w:textDirection w:val="btLr"/>
        <w:textAlignment w:val="top"/>
        <w:outlineLvl w:val="0"/>
        <w:rPr>
          <w:rFonts w:ascii="Arial" w:eastAsia="Calibri" w:hAnsi="Arial" w:cs="Arial"/>
          <w:position w:val="-1"/>
          <w:lang w:val="es-PY" w:eastAsia="en-US"/>
        </w:rPr>
      </w:pPr>
      <w:r w:rsidRPr="00B827B6">
        <w:rPr>
          <w:rFonts w:ascii="Arial" w:eastAsia="Calibri" w:hAnsi="Arial" w:cs="Arial"/>
          <w:position w:val="-1"/>
          <w:lang w:val="es-PY" w:eastAsia="en-US"/>
        </w:rPr>
        <w:t>Presentación y palabras de los ministros o Representantes presentes</w:t>
      </w:r>
    </w:p>
    <w:p w14:paraId="5D308AF4" w14:textId="77777777" w:rsidR="00B827B6" w:rsidRPr="00B827B6" w:rsidRDefault="00B827B6" w:rsidP="00B827B6">
      <w:pPr>
        <w:numPr>
          <w:ilvl w:val="0"/>
          <w:numId w:val="21"/>
        </w:numPr>
        <w:suppressAutoHyphens/>
        <w:spacing w:after="200" w:line="276" w:lineRule="auto"/>
        <w:ind w:leftChars="-1" w:left="0" w:hangingChars="1" w:hanging="2"/>
        <w:textDirection w:val="btLr"/>
        <w:textAlignment w:val="top"/>
        <w:outlineLvl w:val="0"/>
        <w:rPr>
          <w:rFonts w:ascii="Arial" w:eastAsia="Calibri" w:hAnsi="Arial" w:cs="Arial"/>
          <w:position w:val="-1"/>
          <w:lang w:val="es-PY" w:eastAsia="en-US"/>
        </w:rPr>
      </w:pPr>
      <w:r w:rsidRPr="00B827B6">
        <w:rPr>
          <w:rFonts w:ascii="Arial" w:eastAsia="Calibri" w:hAnsi="Arial" w:cs="Arial"/>
          <w:position w:val="-1"/>
          <w:lang w:val="es-PY" w:eastAsia="en-US"/>
        </w:rPr>
        <w:t>Aprobación de los documentos acordados en las Rondas Técnicas</w:t>
      </w:r>
    </w:p>
    <w:p w14:paraId="4CE4DD2E" w14:textId="4A169AC2" w:rsidR="00B827B6" w:rsidRPr="00B827B6" w:rsidRDefault="00B827B6" w:rsidP="00B827B6">
      <w:pPr>
        <w:numPr>
          <w:ilvl w:val="0"/>
          <w:numId w:val="21"/>
        </w:numPr>
        <w:suppressAutoHyphens/>
        <w:spacing w:after="200" w:line="276" w:lineRule="auto"/>
        <w:ind w:leftChars="-1" w:left="0" w:hangingChars="1" w:hanging="2"/>
        <w:textDirection w:val="btLr"/>
        <w:textAlignment w:val="top"/>
        <w:outlineLvl w:val="0"/>
        <w:rPr>
          <w:rFonts w:ascii="Arial" w:eastAsia="Calibri" w:hAnsi="Arial" w:cs="Arial"/>
          <w:position w:val="-1"/>
          <w:lang w:val="es-PY" w:eastAsia="en-US"/>
        </w:rPr>
      </w:pPr>
      <w:r w:rsidRPr="00B827B6">
        <w:rPr>
          <w:rFonts w:ascii="Arial" w:eastAsia="Calibri" w:hAnsi="Arial" w:cs="Arial"/>
          <w:position w:val="-1"/>
          <w:lang w:val="es-PY" w:eastAsia="en-US"/>
        </w:rPr>
        <w:t>Conclusión de la Campaña de Feminicidio llevada a cabo por el MRE en el marco de la PPTP</w:t>
      </w:r>
    </w:p>
    <w:p w14:paraId="0305FDAA" w14:textId="77777777" w:rsidR="00B827B6" w:rsidRPr="00B827B6" w:rsidRDefault="00B827B6" w:rsidP="00B827B6">
      <w:pPr>
        <w:numPr>
          <w:ilvl w:val="0"/>
          <w:numId w:val="21"/>
        </w:numPr>
        <w:suppressAutoHyphens/>
        <w:spacing w:after="200" w:line="276" w:lineRule="auto"/>
        <w:ind w:leftChars="-1" w:left="0" w:hangingChars="1" w:hanging="2"/>
        <w:textDirection w:val="btLr"/>
        <w:textAlignment w:val="top"/>
        <w:outlineLvl w:val="0"/>
        <w:rPr>
          <w:rFonts w:ascii="Arial" w:eastAsia="Calibri" w:hAnsi="Arial" w:cs="Arial"/>
          <w:position w:val="-1"/>
          <w:lang w:val="es-PY" w:eastAsia="en-US"/>
        </w:rPr>
      </w:pPr>
      <w:r w:rsidRPr="00B827B6">
        <w:rPr>
          <w:rFonts w:ascii="Arial" w:eastAsia="Calibri" w:hAnsi="Arial" w:cs="Arial"/>
          <w:position w:val="-1"/>
          <w:lang w:val="es-PY" w:eastAsia="en-US"/>
        </w:rPr>
        <w:t>Traspaso simbólico de la Presidencia Pro Tempore a la República Oriental del Uruguay</w:t>
      </w:r>
    </w:p>
    <w:p w14:paraId="62274B52" w14:textId="77777777" w:rsidR="00E17E17" w:rsidRPr="00505B07" w:rsidRDefault="00E17E17" w:rsidP="00233BF0">
      <w:pPr>
        <w:pStyle w:val="Textoindependiente2"/>
        <w:rPr>
          <w:rFonts w:cs="Arial"/>
          <w:bCs/>
          <w:szCs w:val="24"/>
          <w:lang w:val="es-PY" w:eastAsia="zh-CN"/>
        </w:rPr>
      </w:pPr>
    </w:p>
    <w:p w14:paraId="1881615B" w14:textId="08017A4A" w:rsidR="00E17E17" w:rsidRPr="00505B07" w:rsidRDefault="00E17E17" w:rsidP="00233BF0">
      <w:pPr>
        <w:pStyle w:val="Textoindependiente2"/>
        <w:rPr>
          <w:rFonts w:cs="Arial"/>
          <w:bCs/>
          <w:szCs w:val="24"/>
          <w:lang w:val="es-PY" w:eastAsia="zh-CN"/>
        </w:rPr>
      </w:pPr>
    </w:p>
    <w:p w14:paraId="3BBD0F19" w14:textId="5EF8FDFC" w:rsidR="004B7DFC" w:rsidRPr="00505B07" w:rsidRDefault="004B7DFC" w:rsidP="00233BF0">
      <w:pPr>
        <w:pStyle w:val="Textoindependiente2"/>
        <w:rPr>
          <w:rFonts w:cs="Arial"/>
          <w:bCs/>
          <w:szCs w:val="24"/>
          <w:lang w:val="es-PY" w:eastAsia="zh-CN"/>
        </w:rPr>
      </w:pPr>
    </w:p>
    <w:p w14:paraId="11348677" w14:textId="27173582" w:rsidR="004B7DFC" w:rsidRPr="00505B07" w:rsidRDefault="004B7DFC" w:rsidP="00233BF0">
      <w:pPr>
        <w:pStyle w:val="Textoindependiente2"/>
        <w:rPr>
          <w:rFonts w:cs="Arial"/>
          <w:bCs/>
          <w:szCs w:val="24"/>
          <w:lang w:val="es-PY" w:eastAsia="zh-CN"/>
        </w:rPr>
      </w:pPr>
    </w:p>
    <w:p w14:paraId="406C917F" w14:textId="77777777" w:rsidR="004B7DFC" w:rsidRPr="00505B07" w:rsidRDefault="004B7DFC" w:rsidP="00233BF0">
      <w:pPr>
        <w:pStyle w:val="Textoindependiente2"/>
        <w:rPr>
          <w:rFonts w:cs="Arial"/>
          <w:bCs/>
          <w:szCs w:val="24"/>
          <w:lang w:val="es-PY" w:eastAsia="zh-CN"/>
        </w:rPr>
      </w:pPr>
    </w:p>
    <w:p w14:paraId="01ADD226" w14:textId="6F6B8952" w:rsidR="00E17E17" w:rsidRPr="00505B07" w:rsidRDefault="00E17E17" w:rsidP="00B71837">
      <w:pPr>
        <w:pStyle w:val="Textoindependiente2"/>
        <w:tabs>
          <w:tab w:val="left" w:pos="2175"/>
        </w:tabs>
        <w:jc w:val="left"/>
        <w:rPr>
          <w:rFonts w:cs="Arial"/>
          <w:bCs/>
          <w:szCs w:val="24"/>
          <w:lang w:val="es-PY" w:eastAsia="zh-CN"/>
        </w:rPr>
      </w:pPr>
    </w:p>
    <w:p w14:paraId="7C964DDE" w14:textId="060EBBFF" w:rsidR="001D6321" w:rsidRPr="00505B07" w:rsidRDefault="00E17E17" w:rsidP="00675EC2">
      <w:pPr>
        <w:pStyle w:val="Textoindependiente2"/>
        <w:jc w:val="center"/>
        <w:rPr>
          <w:rFonts w:cs="Arial"/>
          <w:szCs w:val="24"/>
        </w:rPr>
      </w:pPr>
      <w:r w:rsidRPr="00505B07">
        <w:rPr>
          <w:rFonts w:cs="Arial"/>
          <w:bCs/>
          <w:szCs w:val="24"/>
          <w:lang w:val="es-PY" w:eastAsia="zh-CN"/>
        </w:rPr>
        <w:t>______________________________</w:t>
      </w:r>
    </w:p>
    <w:p w14:paraId="2D3625A4" w14:textId="2A615800" w:rsidR="00310FED" w:rsidRPr="00505B07" w:rsidRDefault="00E17E17" w:rsidP="00675EC2">
      <w:pPr>
        <w:pStyle w:val="Textoindependiente2"/>
        <w:jc w:val="center"/>
        <w:rPr>
          <w:rFonts w:cs="Arial"/>
          <w:b/>
          <w:bCs/>
          <w:szCs w:val="24"/>
        </w:rPr>
      </w:pPr>
      <w:r w:rsidRPr="00505B07">
        <w:rPr>
          <w:rFonts w:cs="Arial"/>
          <w:b/>
          <w:bCs/>
          <w:szCs w:val="24"/>
        </w:rPr>
        <w:t>Por la República de Chile</w:t>
      </w:r>
    </w:p>
    <w:p w14:paraId="114ED3C8" w14:textId="77777777" w:rsidR="00310FED" w:rsidRPr="00505B07" w:rsidRDefault="00310FED" w:rsidP="00675EC2">
      <w:pPr>
        <w:pStyle w:val="Textoindependiente2"/>
        <w:jc w:val="center"/>
        <w:rPr>
          <w:rFonts w:cs="Arial"/>
          <w:b/>
          <w:bCs/>
          <w:szCs w:val="24"/>
        </w:rPr>
      </w:pPr>
    </w:p>
    <w:p w14:paraId="181F52E9" w14:textId="77777777" w:rsidR="00A27166" w:rsidRPr="00505B07" w:rsidRDefault="00A27166" w:rsidP="00233BF0">
      <w:pPr>
        <w:pStyle w:val="Textoindependiente2"/>
        <w:rPr>
          <w:rFonts w:cs="Arial"/>
          <w:b/>
          <w:bCs/>
          <w:szCs w:val="24"/>
        </w:rPr>
      </w:pPr>
    </w:p>
    <w:p w14:paraId="6249A33B" w14:textId="0CF56778" w:rsidR="00E17E17" w:rsidRPr="00505B07" w:rsidRDefault="00E17E17" w:rsidP="00C7725E">
      <w:pPr>
        <w:pStyle w:val="Textoindependiente2"/>
        <w:rPr>
          <w:rFonts w:cs="Arial"/>
          <w:b/>
          <w:bCs/>
          <w:szCs w:val="24"/>
          <w:lang w:val="es-UY"/>
        </w:rPr>
      </w:pPr>
    </w:p>
    <w:p w14:paraId="3D8F0CF5" w14:textId="33F0ECD8" w:rsidR="00B71837" w:rsidRPr="00505B07" w:rsidRDefault="00B71837" w:rsidP="00C7725E">
      <w:pPr>
        <w:pStyle w:val="Textoindependiente2"/>
        <w:rPr>
          <w:rFonts w:cs="Arial"/>
          <w:b/>
          <w:bCs/>
          <w:szCs w:val="24"/>
          <w:lang w:val="es-UY"/>
        </w:rPr>
      </w:pPr>
    </w:p>
    <w:p w14:paraId="3CBAEC24" w14:textId="6A01FA77" w:rsidR="00B71837" w:rsidRPr="00505B07" w:rsidRDefault="00B71837" w:rsidP="00C7725E">
      <w:pPr>
        <w:pStyle w:val="Textoindependiente2"/>
        <w:rPr>
          <w:rFonts w:cs="Arial"/>
          <w:b/>
          <w:bCs/>
          <w:szCs w:val="24"/>
          <w:lang w:val="es-UY"/>
        </w:rPr>
      </w:pPr>
    </w:p>
    <w:p w14:paraId="68F29BD1" w14:textId="77777777" w:rsidR="00B71837" w:rsidRPr="00505B07" w:rsidRDefault="00B71837" w:rsidP="00C7725E">
      <w:pPr>
        <w:pStyle w:val="Textoindependiente2"/>
        <w:rPr>
          <w:rFonts w:cs="Arial"/>
          <w:b/>
          <w:bCs/>
          <w:szCs w:val="24"/>
          <w:lang w:val="es-UY"/>
        </w:rPr>
      </w:pPr>
    </w:p>
    <w:p w14:paraId="0B80148A" w14:textId="77777777" w:rsidR="00B71837" w:rsidRPr="00505B07" w:rsidRDefault="00B71837" w:rsidP="00B71837">
      <w:pPr>
        <w:pStyle w:val="Textoindependiente2"/>
        <w:jc w:val="center"/>
        <w:rPr>
          <w:rFonts w:cs="Arial"/>
          <w:szCs w:val="24"/>
        </w:rPr>
      </w:pPr>
      <w:r w:rsidRPr="00505B07">
        <w:rPr>
          <w:rFonts w:cs="Arial"/>
          <w:bCs/>
          <w:szCs w:val="24"/>
          <w:lang w:val="es-PY" w:eastAsia="zh-CN"/>
        </w:rPr>
        <w:t>______________________________</w:t>
      </w:r>
    </w:p>
    <w:p w14:paraId="4BA0AE73" w14:textId="5B4A94BE" w:rsidR="00B71837" w:rsidRPr="00505B07" w:rsidRDefault="00B71837" w:rsidP="00B71837">
      <w:pPr>
        <w:pStyle w:val="Textoindependiente2"/>
        <w:jc w:val="center"/>
        <w:rPr>
          <w:rFonts w:cs="Arial"/>
          <w:b/>
          <w:bCs/>
          <w:szCs w:val="24"/>
        </w:rPr>
      </w:pPr>
      <w:r w:rsidRPr="00505B07">
        <w:rPr>
          <w:rFonts w:cs="Arial"/>
          <w:b/>
          <w:bCs/>
          <w:szCs w:val="24"/>
        </w:rPr>
        <w:t>Por la República de</w:t>
      </w:r>
      <w:r w:rsidR="00505B07">
        <w:rPr>
          <w:rFonts w:cs="Arial"/>
          <w:b/>
          <w:bCs/>
          <w:szCs w:val="24"/>
        </w:rPr>
        <w:t>l</w:t>
      </w:r>
      <w:r w:rsidRPr="00505B07">
        <w:rPr>
          <w:rFonts w:cs="Arial"/>
          <w:b/>
          <w:bCs/>
          <w:szCs w:val="24"/>
        </w:rPr>
        <w:t xml:space="preserve"> Ecuador</w:t>
      </w:r>
    </w:p>
    <w:p w14:paraId="3E080472" w14:textId="77777777" w:rsidR="00E17E17" w:rsidRPr="00505B07" w:rsidRDefault="00E17E17" w:rsidP="00C7725E">
      <w:pPr>
        <w:pStyle w:val="Textoindependiente2"/>
        <w:rPr>
          <w:rFonts w:cs="Arial"/>
          <w:b/>
          <w:bCs/>
          <w:szCs w:val="24"/>
          <w:lang w:val="es-UY"/>
        </w:rPr>
      </w:pPr>
    </w:p>
    <w:sectPr w:rsidR="00E17E17" w:rsidRPr="00505B07" w:rsidSect="005A34EB">
      <w:headerReference w:type="default" r:id="rId8"/>
      <w:footerReference w:type="default" r:id="rId9"/>
      <w:headerReference w:type="first" r:id="rId10"/>
      <w:pgSz w:w="11907" w:h="16840" w:code="9"/>
      <w:pgMar w:top="2410" w:right="1417" w:bottom="1702" w:left="1985"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CF82" w14:textId="77777777" w:rsidR="00493A27" w:rsidRDefault="00493A27">
      <w:r>
        <w:separator/>
      </w:r>
    </w:p>
  </w:endnote>
  <w:endnote w:type="continuationSeparator" w:id="0">
    <w:p w14:paraId="1D6AEF3C" w14:textId="77777777" w:rsidR="00493A27" w:rsidRDefault="0049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6147"/>
      <w:docPartObj>
        <w:docPartGallery w:val="Page Numbers (Bottom of Page)"/>
        <w:docPartUnique/>
      </w:docPartObj>
    </w:sdtPr>
    <w:sdtEndPr/>
    <w:sdtContent>
      <w:p w14:paraId="4E072910" w14:textId="61E411C0" w:rsidR="005A34EB" w:rsidRDefault="005A34EB">
        <w:pPr>
          <w:pStyle w:val="Piedepgina"/>
          <w:jc w:val="right"/>
        </w:pPr>
        <w:r>
          <w:fldChar w:fldCharType="begin"/>
        </w:r>
        <w:r>
          <w:instrText>PAGE   \* MERGEFORMAT</w:instrText>
        </w:r>
        <w:r>
          <w:fldChar w:fldCharType="separate"/>
        </w:r>
        <w:r>
          <w:t>2</w:t>
        </w:r>
        <w:r>
          <w:fldChar w:fldCharType="end"/>
        </w:r>
      </w:p>
    </w:sdtContent>
  </w:sdt>
  <w:p w14:paraId="47330FFB" w14:textId="77777777" w:rsidR="005A34EB" w:rsidRDefault="005A3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4987" w14:textId="77777777" w:rsidR="00493A27" w:rsidRDefault="00493A27">
      <w:r>
        <w:separator/>
      </w:r>
    </w:p>
  </w:footnote>
  <w:footnote w:type="continuationSeparator" w:id="0">
    <w:p w14:paraId="02910493" w14:textId="77777777" w:rsidR="00493A27" w:rsidRDefault="0049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EB0D" w14:textId="77777777" w:rsidR="00D94CC6" w:rsidRDefault="00D94CC6">
    <w:pPr>
      <w:pStyle w:val="Encabezado"/>
    </w:pPr>
    <w:r>
      <w:rPr>
        <w:noProof/>
      </w:rPr>
      <w:drawing>
        <wp:anchor distT="0" distB="0" distL="114300" distR="114300" simplePos="0" relativeHeight="251659264" behindDoc="0" locked="0" layoutInCell="1" allowOverlap="1" wp14:anchorId="29282E26" wp14:editId="057F4399">
          <wp:simplePos x="0" y="0"/>
          <wp:positionH relativeFrom="column">
            <wp:posOffset>4117975</wp:posOffset>
          </wp:positionH>
          <wp:positionV relativeFrom="paragraph">
            <wp:posOffset>-19050</wp:posOffset>
          </wp:positionV>
          <wp:extent cx="1008380" cy="882650"/>
          <wp:effectExtent l="19050" t="0" r="1270" b="0"/>
          <wp:wrapSquare wrapText="bothSides"/>
          <wp:docPr id="7" name="Imagen 1" descr="merco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rcosul"/>
                  <pic:cNvPicPr>
                    <a:picLocks noChangeAspect="1" noChangeArrowheads="1"/>
                  </pic:cNvPicPr>
                </pic:nvPicPr>
                <pic:blipFill>
                  <a:blip r:embed="rId1"/>
                  <a:srcRect/>
                  <a:stretch>
                    <a:fillRect/>
                  </a:stretch>
                </pic:blipFill>
                <pic:spPr bwMode="auto">
                  <a:xfrm>
                    <a:off x="0" y="0"/>
                    <a:ext cx="1008380" cy="8826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E50E53F" wp14:editId="0077A996">
          <wp:simplePos x="0" y="0"/>
          <wp:positionH relativeFrom="column">
            <wp:posOffset>-161925</wp:posOffset>
          </wp:positionH>
          <wp:positionV relativeFrom="paragraph">
            <wp:posOffset>-57150</wp:posOffset>
          </wp:positionV>
          <wp:extent cx="1002030" cy="704850"/>
          <wp:effectExtent l="19050" t="0" r="7620" b="0"/>
          <wp:wrapNone/>
          <wp:docPr id="6" name="Imagen 9" descr="Resultado de imagen para LOGO 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esultado de imagen para LOGO MERCOSUR"/>
                  <pic:cNvPicPr>
                    <a:picLocks noChangeAspect="1" noChangeArrowheads="1"/>
                  </pic:cNvPicPr>
                </pic:nvPicPr>
                <pic:blipFill>
                  <a:blip r:embed="rId2"/>
                  <a:srcRect/>
                  <a:stretch>
                    <a:fillRect/>
                  </a:stretch>
                </pic:blipFill>
                <pic:spPr bwMode="auto">
                  <a:xfrm>
                    <a:off x="0" y="0"/>
                    <a:ext cx="1002030" cy="704850"/>
                  </a:xfrm>
                  <a:prstGeom prst="rect">
                    <a:avLst/>
                  </a:prstGeom>
                  <a:noFill/>
                  <a:ln w="9525">
                    <a:noFill/>
                    <a:miter lim="800000"/>
                    <a:headEnd/>
                    <a:tailEnd/>
                  </a:ln>
                </pic:spPr>
              </pic:pic>
            </a:graphicData>
          </a:graphic>
        </wp:anchor>
      </w:drawing>
    </w:r>
  </w:p>
  <w:p w14:paraId="78EF057F" w14:textId="77777777" w:rsidR="009D7559" w:rsidRDefault="009D7559">
    <w:pPr>
      <w:pStyle w:val="Encabezad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DFA" w14:textId="3CB85EFB" w:rsidR="005A34EB" w:rsidRPr="005A34EB" w:rsidRDefault="005A34EB" w:rsidP="005A34EB">
    <w:pPr>
      <w:widowControl w:val="0"/>
      <w:tabs>
        <w:tab w:val="center" w:pos="4252"/>
        <w:tab w:val="right" w:pos="8504"/>
      </w:tabs>
      <w:ind w:left="-284"/>
      <w:jc w:val="both"/>
      <w:rPr>
        <w:rFonts w:ascii="Arial" w:hAnsi="Arial" w:cs="Arial"/>
        <w:snapToGrid w:val="0"/>
        <w:lang w:val="pt-BR"/>
      </w:rPr>
    </w:pPr>
    <w:r w:rsidRPr="005A34EB">
      <w:rPr>
        <w:rFonts w:ascii="Arial" w:hAnsi="Arial" w:cs="Arial"/>
        <w:noProof/>
        <w:snapToGrid w:val="0"/>
        <w:lang w:val="es-ES_tradnl"/>
      </w:rPr>
      <w:drawing>
        <wp:inline distT="0" distB="0" distL="0" distR="0" wp14:anchorId="002405C6" wp14:editId="4D09070B">
          <wp:extent cx="1200150" cy="8269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049" cy="827554"/>
                  </a:xfrm>
                  <a:prstGeom prst="rect">
                    <a:avLst/>
                  </a:prstGeom>
                  <a:noFill/>
                  <a:ln>
                    <a:noFill/>
                  </a:ln>
                </pic:spPr>
              </pic:pic>
            </a:graphicData>
          </a:graphic>
        </wp:inline>
      </w:drawing>
    </w:r>
    <w:r w:rsidRPr="005A34EB">
      <w:rPr>
        <w:rFonts w:ascii="Arial" w:hAnsi="Arial" w:cs="Arial"/>
        <w:snapToGrid w:val="0"/>
        <w:lang w:val="pt-BR"/>
      </w:rPr>
      <w:t xml:space="preserve">                                                                                  </w:t>
    </w:r>
    <w:r w:rsidRPr="005A34EB">
      <w:rPr>
        <w:rFonts w:ascii="Arial" w:hAnsi="Arial" w:cs="Arial"/>
        <w:noProof/>
        <w:snapToGrid w:val="0"/>
        <w:lang w:val="pt-BR"/>
      </w:rPr>
      <w:drawing>
        <wp:inline distT="0" distB="0" distL="0" distR="0" wp14:anchorId="0E697E6E" wp14:editId="601E030C">
          <wp:extent cx="1152525" cy="762000"/>
          <wp:effectExtent l="0" t="0" r="9525" b="0"/>
          <wp:docPr id="3" name="Imagen 3"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Gráfic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pic:spPr>
              </pic:pic>
            </a:graphicData>
          </a:graphic>
        </wp:inline>
      </w:drawing>
    </w:r>
  </w:p>
  <w:p w14:paraId="11CEDA6B" w14:textId="0C2A0B4D" w:rsidR="005A34EB" w:rsidRDefault="005A34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CDA"/>
    <w:multiLevelType w:val="hybridMultilevel"/>
    <w:tmpl w:val="163EC1E4"/>
    <w:lvl w:ilvl="0" w:tplc="3C0A0011">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 w15:restartNumberingAfterBreak="0">
    <w:nsid w:val="0F86410F"/>
    <w:multiLevelType w:val="hybridMultilevel"/>
    <w:tmpl w:val="20E8D2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DD7D65"/>
    <w:multiLevelType w:val="hybridMultilevel"/>
    <w:tmpl w:val="CFC68ECC"/>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12DB2240"/>
    <w:multiLevelType w:val="multilevel"/>
    <w:tmpl w:val="6FEAFAB2"/>
    <w:numStyleLink w:val="Estiloimportado1"/>
  </w:abstractNum>
  <w:abstractNum w:abstractNumId="4" w15:restartNumberingAfterBreak="0">
    <w:nsid w:val="187734C6"/>
    <w:multiLevelType w:val="hybridMultilevel"/>
    <w:tmpl w:val="D422D48E"/>
    <w:lvl w:ilvl="0" w:tplc="B82AA908">
      <w:start w:val="1"/>
      <w:numFmt w:val="decimal"/>
      <w:lvlText w:val="%1."/>
      <w:lvlJc w:val="left"/>
      <w:pPr>
        <w:tabs>
          <w:tab w:val="num" w:pos="720"/>
        </w:tabs>
        <w:ind w:left="720" w:hanging="360"/>
      </w:pPr>
      <w:rPr>
        <w:rFonts w:hint="default"/>
      </w:rPr>
    </w:lvl>
    <w:lvl w:ilvl="1" w:tplc="072A32DC" w:tentative="1">
      <w:start w:val="1"/>
      <w:numFmt w:val="lowerLetter"/>
      <w:lvlText w:val="%2."/>
      <w:lvlJc w:val="left"/>
      <w:pPr>
        <w:tabs>
          <w:tab w:val="num" w:pos="1440"/>
        </w:tabs>
        <w:ind w:left="1440" w:hanging="360"/>
      </w:pPr>
    </w:lvl>
    <w:lvl w:ilvl="2" w:tplc="7406858E" w:tentative="1">
      <w:start w:val="1"/>
      <w:numFmt w:val="lowerRoman"/>
      <w:lvlText w:val="%3."/>
      <w:lvlJc w:val="right"/>
      <w:pPr>
        <w:tabs>
          <w:tab w:val="num" w:pos="2160"/>
        </w:tabs>
        <w:ind w:left="2160" w:hanging="180"/>
      </w:pPr>
    </w:lvl>
    <w:lvl w:ilvl="3" w:tplc="0EECB4C2" w:tentative="1">
      <w:start w:val="1"/>
      <w:numFmt w:val="decimal"/>
      <w:lvlText w:val="%4."/>
      <w:lvlJc w:val="left"/>
      <w:pPr>
        <w:tabs>
          <w:tab w:val="num" w:pos="2880"/>
        </w:tabs>
        <w:ind w:left="2880" w:hanging="360"/>
      </w:pPr>
    </w:lvl>
    <w:lvl w:ilvl="4" w:tplc="E4DA2AB4" w:tentative="1">
      <w:start w:val="1"/>
      <w:numFmt w:val="lowerLetter"/>
      <w:lvlText w:val="%5."/>
      <w:lvlJc w:val="left"/>
      <w:pPr>
        <w:tabs>
          <w:tab w:val="num" w:pos="3600"/>
        </w:tabs>
        <w:ind w:left="3600" w:hanging="360"/>
      </w:pPr>
    </w:lvl>
    <w:lvl w:ilvl="5" w:tplc="B4CEAFDC" w:tentative="1">
      <w:start w:val="1"/>
      <w:numFmt w:val="lowerRoman"/>
      <w:lvlText w:val="%6."/>
      <w:lvlJc w:val="right"/>
      <w:pPr>
        <w:tabs>
          <w:tab w:val="num" w:pos="4320"/>
        </w:tabs>
        <w:ind w:left="4320" w:hanging="180"/>
      </w:pPr>
    </w:lvl>
    <w:lvl w:ilvl="6" w:tplc="1D36F6B2" w:tentative="1">
      <w:start w:val="1"/>
      <w:numFmt w:val="decimal"/>
      <w:lvlText w:val="%7."/>
      <w:lvlJc w:val="left"/>
      <w:pPr>
        <w:tabs>
          <w:tab w:val="num" w:pos="5040"/>
        </w:tabs>
        <w:ind w:left="5040" w:hanging="360"/>
      </w:pPr>
    </w:lvl>
    <w:lvl w:ilvl="7" w:tplc="D26C0C58" w:tentative="1">
      <w:start w:val="1"/>
      <w:numFmt w:val="lowerLetter"/>
      <w:lvlText w:val="%8."/>
      <w:lvlJc w:val="left"/>
      <w:pPr>
        <w:tabs>
          <w:tab w:val="num" w:pos="5760"/>
        </w:tabs>
        <w:ind w:left="5760" w:hanging="360"/>
      </w:pPr>
    </w:lvl>
    <w:lvl w:ilvl="8" w:tplc="ED58FECE" w:tentative="1">
      <w:start w:val="1"/>
      <w:numFmt w:val="lowerRoman"/>
      <w:lvlText w:val="%9."/>
      <w:lvlJc w:val="right"/>
      <w:pPr>
        <w:tabs>
          <w:tab w:val="num" w:pos="6480"/>
        </w:tabs>
        <w:ind w:left="6480" w:hanging="180"/>
      </w:pPr>
    </w:lvl>
  </w:abstractNum>
  <w:abstractNum w:abstractNumId="5" w15:restartNumberingAfterBreak="0">
    <w:nsid w:val="269907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CB5FC6"/>
    <w:multiLevelType w:val="hybridMultilevel"/>
    <w:tmpl w:val="4AA641D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2BF76545"/>
    <w:multiLevelType w:val="hybridMultilevel"/>
    <w:tmpl w:val="A9B4F7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7539E7"/>
    <w:multiLevelType w:val="hybridMultilevel"/>
    <w:tmpl w:val="32204E7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77C0B"/>
    <w:multiLevelType w:val="hybridMultilevel"/>
    <w:tmpl w:val="2A906346"/>
    <w:lvl w:ilvl="0" w:tplc="20D86E26">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45F91695"/>
    <w:multiLevelType w:val="hybridMultilevel"/>
    <w:tmpl w:val="33D4CB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A2D6BD5"/>
    <w:multiLevelType w:val="hybridMultilevel"/>
    <w:tmpl w:val="56AC5F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BE00DDE"/>
    <w:multiLevelType w:val="hybridMultilevel"/>
    <w:tmpl w:val="2F16CF40"/>
    <w:lvl w:ilvl="0" w:tplc="452C2E94">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97754"/>
    <w:multiLevelType w:val="hybridMultilevel"/>
    <w:tmpl w:val="35BE42F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639233B7"/>
    <w:multiLevelType w:val="multilevel"/>
    <w:tmpl w:val="6FEAFAB2"/>
    <w:styleLink w:val="Estiloimportado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Unicode MS" w:hAnsi="Arial" w:cs="Arial Unicode MS"/>
        <w:b/>
        <w:bCs/>
        <w:caps w:val="0"/>
        <w:smallCaps w:val="0"/>
        <w:strike w:val="0"/>
        <w:dstrike w:val="0"/>
        <w:spacing w:val="0"/>
        <w:w w:val="100"/>
        <w:kern w:val="0"/>
        <w:position w:val="0"/>
        <w:highlight w:val="none"/>
        <w:u w:val="none"/>
        <w:effec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b/>
        <w:bCs/>
        <w:caps w:val="0"/>
        <w:smallCaps w:val="0"/>
        <w:strike w:val="0"/>
        <w:dstrike w:val="0"/>
        <w:spacing w:val="0"/>
        <w:w w:val="100"/>
        <w:kern w:val="0"/>
        <w:position w:val="0"/>
        <w:highlight w:val="none"/>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48"/>
      </w:pPr>
      <w:rPr>
        <w:rFonts w:hAnsi="Arial Unicode MS"/>
        <w:b/>
        <w:bCs/>
        <w:caps w:val="0"/>
        <w:smallCaps w:val="0"/>
        <w:strike w:val="0"/>
        <w:dstrike w:val="0"/>
        <w:spacing w:val="0"/>
        <w:w w:val="100"/>
        <w:kern w:val="0"/>
        <w:position w:val="0"/>
        <w:highlight w:val="none"/>
        <w:u w:val="none"/>
        <w:effec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spacing w:val="0"/>
        <w:w w:val="100"/>
        <w:kern w:val="0"/>
        <w:position w:val="0"/>
        <w:highlight w:val="none"/>
        <w:u w:val="none"/>
        <w:effect w:val="none"/>
        <w:vertAlign w:val="base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48"/>
      </w:pPr>
      <w:rPr>
        <w:rFonts w:hAnsi="Arial Unicode MS"/>
        <w:b/>
        <w:bCs/>
        <w:caps w:val="0"/>
        <w:smallCaps w:val="0"/>
        <w:strike w:val="0"/>
        <w:dstrike w:val="0"/>
        <w:spacing w:val="0"/>
        <w:w w:val="100"/>
        <w:kern w:val="0"/>
        <w:position w:val="0"/>
        <w:highlight w:val="none"/>
        <w:u w:val="none"/>
        <w:effect w:val="none"/>
        <w:vertAlign w:val="baseline"/>
      </w:rPr>
    </w:lvl>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48" w:hanging="348"/>
      </w:pPr>
      <w:rPr>
        <w:rFonts w:hAnsi="Arial Unicode MS"/>
        <w:b/>
        <w:bCs/>
        <w:caps w:val="0"/>
        <w:smallCaps w:val="0"/>
        <w:strike w:val="0"/>
        <w:dstrike w:val="0"/>
        <w:spacing w:val="0"/>
        <w:w w:val="100"/>
        <w:kern w:val="0"/>
        <w:position w:val="0"/>
        <w:highlight w:val="none"/>
        <w:u w:val="none"/>
        <w:effect w:val="none"/>
        <w:vertAlign w:val="base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48"/>
      </w:pPr>
      <w:rPr>
        <w:rFonts w:hAnsi="Arial Unicode MS"/>
        <w:b/>
        <w:bCs/>
        <w:caps w:val="0"/>
        <w:smallCaps w:val="0"/>
        <w:strike w:val="0"/>
        <w:dstrike w:val="0"/>
        <w:spacing w:val="0"/>
        <w:w w:val="100"/>
        <w:kern w:val="0"/>
        <w:position w:val="0"/>
        <w:highlight w:val="none"/>
        <w:u w:val="none"/>
        <w:effect w:val="none"/>
        <w:vertAlign w:val="baseline"/>
      </w:rPr>
    </w:lvl>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68" w:hanging="348"/>
      </w:pPr>
      <w:rPr>
        <w:rFonts w:hAnsi="Arial Unicode MS"/>
        <w:b/>
        <w:bCs/>
        <w:caps w:val="0"/>
        <w:smallCaps w:val="0"/>
        <w:strike w:val="0"/>
        <w:dstrike w:val="0"/>
        <w:spacing w:val="0"/>
        <w:w w:val="100"/>
        <w:kern w:val="0"/>
        <w:position w:val="0"/>
        <w:highlight w:val="none"/>
        <w:u w:val="none"/>
        <w:effect w:val="none"/>
        <w:vertAlign w:val="baseline"/>
      </w:rPr>
    </w:lvl>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48"/>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15" w15:restartNumberingAfterBreak="0">
    <w:nsid w:val="63D70DA1"/>
    <w:multiLevelType w:val="hybridMultilevel"/>
    <w:tmpl w:val="30881BB6"/>
    <w:lvl w:ilvl="0" w:tplc="3C0A0011">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6D5D55BC"/>
    <w:multiLevelType w:val="hybridMultilevel"/>
    <w:tmpl w:val="BFB4CE06"/>
    <w:lvl w:ilvl="0" w:tplc="7056049A">
      <w:start w:val="2"/>
      <w:numFmt w:val="bullet"/>
      <w:lvlText w:val="-"/>
      <w:lvlJc w:val="left"/>
      <w:pPr>
        <w:ind w:left="720" w:hanging="360"/>
      </w:pPr>
      <w:rPr>
        <w:rFonts w:ascii="Arial" w:eastAsia="Arial Unicode MS"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72CB2C77"/>
    <w:multiLevelType w:val="hybridMultilevel"/>
    <w:tmpl w:val="4A702E5A"/>
    <w:lvl w:ilvl="0" w:tplc="B762CE70">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76EF0FDF"/>
    <w:multiLevelType w:val="hybridMultilevel"/>
    <w:tmpl w:val="423EAD7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97427D1"/>
    <w:multiLevelType w:val="hybridMultilevel"/>
    <w:tmpl w:val="4A702E5A"/>
    <w:lvl w:ilvl="0" w:tplc="B762CE70">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7F0943DE"/>
    <w:multiLevelType w:val="hybridMultilevel"/>
    <w:tmpl w:val="CCC083C6"/>
    <w:lvl w:ilvl="0" w:tplc="5600A4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1702964">
    <w:abstractNumId w:val="4"/>
  </w:num>
  <w:num w:numId="2" w16cid:durableId="2079548209">
    <w:abstractNumId w:val="5"/>
  </w:num>
  <w:num w:numId="3" w16cid:durableId="2098600756">
    <w:abstractNumId w:val="11"/>
  </w:num>
  <w:num w:numId="4" w16cid:durableId="1240753797">
    <w:abstractNumId w:val="1"/>
  </w:num>
  <w:num w:numId="5" w16cid:durableId="892543774">
    <w:abstractNumId w:val="8"/>
  </w:num>
  <w:num w:numId="6" w16cid:durableId="263079180">
    <w:abstractNumId w:val="7"/>
  </w:num>
  <w:num w:numId="7" w16cid:durableId="1601795316">
    <w:abstractNumId w:val="12"/>
  </w:num>
  <w:num w:numId="8" w16cid:durableId="1341009580">
    <w:abstractNumId w:val="19"/>
  </w:num>
  <w:num w:numId="9" w16cid:durableId="2106464044">
    <w:abstractNumId w:val="17"/>
  </w:num>
  <w:num w:numId="10" w16cid:durableId="2044742248">
    <w:abstractNumId w:val="20"/>
  </w:num>
  <w:num w:numId="11" w16cid:durableId="213858284">
    <w:abstractNumId w:val="2"/>
  </w:num>
  <w:num w:numId="12" w16cid:durableId="1320033858">
    <w:abstractNumId w:val="0"/>
  </w:num>
  <w:num w:numId="13" w16cid:durableId="1005477594">
    <w:abstractNumId w:val="15"/>
  </w:num>
  <w:num w:numId="14" w16cid:durableId="1563297235">
    <w:abstractNumId w:val="13"/>
  </w:num>
  <w:num w:numId="15" w16cid:durableId="897864493">
    <w:abstractNumId w:val="18"/>
  </w:num>
  <w:num w:numId="16" w16cid:durableId="108358739">
    <w:abstractNumId w:val="3"/>
    <w:lvlOverride w:ilvl="0">
      <w:startOverride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hAnsi="Arial" w:cs="Arial" w:hint="default"/>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16cid:durableId="477307652">
    <w:abstractNumId w:val="14"/>
  </w:num>
  <w:num w:numId="18" w16cid:durableId="332689089">
    <w:abstractNumId w:val="16"/>
  </w:num>
  <w:num w:numId="19" w16cid:durableId="819463382">
    <w:abstractNumId w:val="10"/>
  </w:num>
  <w:num w:numId="20" w16cid:durableId="1871450302">
    <w:abstractNumId w:val="6"/>
  </w:num>
  <w:num w:numId="21" w16cid:durableId="810949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PY" w:vendorID="64" w:dllVersion="6" w:nlCheck="1" w:checkStyle="0"/>
  <w:activeWritingStyle w:appName="MSWord" w:lang="es-UY" w:vendorID="64" w:dllVersion="6" w:nlCheck="1" w:checkStyle="0"/>
  <w:activeWritingStyle w:appName="MSWord" w:lang="es-AR" w:vendorID="64" w:dllVersion="6" w:nlCheck="1" w:checkStyle="0"/>
  <w:activeWritingStyle w:appName="MSWord" w:lang="es-MX"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PY"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UY" w:vendorID="64" w:dllVersion="4096" w:nlCheck="1" w:checkStyle="0"/>
  <w:activeWritingStyle w:appName="MSWord" w:lang="pt-BR"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UY" w:vendorID="64" w:dllVersion="0" w:nlCheck="1" w:checkStyle="0"/>
  <w:activeWritingStyle w:appName="MSWord" w:lang="es-PY"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CE"/>
    <w:rsid w:val="00000D28"/>
    <w:rsid w:val="00000D2B"/>
    <w:rsid w:val="00001CFD"/>
    <w:rsid w:val="000029E7"/>
    <w:rsid w:val="00003BF6"/>
    <w:rsid w:val="0000702C"/>
    <w:rsid w:val="000076BA"/>
    <w:rsid w:val="000079DC"/>
    <w:rsid w:val="00007C46"/>
    <w:rsid w:val="0001284B"/>
    <w:rsid w:val="00012A95"/>
    <w:rsid w:val="000144C8"/>
    <w:rsid w:val="0001483A"/>
    <w:rsid w:val="000154BB"/>
    <w:rsid w:val="00016BCB"/>
    <w:rsid w:val="000267D7"/>
    <w:rsid w:val="000310BE"/>
    <w:rsid w:val="000331BD"/>
    <w:rsid w:val="00044DFF"/>
    <w:rsid w:val="00045009"/>
    <w:rsid w:val="00050ACE"/>
    <w:rsid w:val="00056EE5"/>
    <w:rsid w:val="0006134E"/>
    <w:rsid w:val="0007176F"/>
    <w:rsid w:val="00071DD0"/>
    <w:rsid w:val="00076178"/>
    <w:rsid w:val="000807E8"/>
    <w:rsid w:val="000827B5"/>
    <w:rsid w:val="00086245"/>
    <w:rsid w:val="00087C90"/>
    <w:rsid w:val="00090DCA"/>
    <w:rsid w:val="00093787"/>
    <w:rsid w:val="00093EBF"/>
    <w:rsid w:val="00094389"/>
    <w:rsid w:val="00096BF8"/>
    <w:rsid w:val="00097B47"/>
    <w:rsid w:val="000A13A8"/>
    <w:rsid w:val="000A494D"/>
    <w:rsid w:val="000A53A5"/>
    <w:rsid w:val="000A58EF"/>
    <w:rsid w:val="000A5D33"/>
    <w:rsid w:val="000B1C88"/>
    <w:rsid w:val="000B1D0E"/>
    <w:rsid w:val="000B2CC4"/>
    <w:rsid w:val="000B2E6A"/>
    <w:rsid w:val="000C26C7"/>
    <w:rsid w:val="000C5773"/>
    <w:rsid w:val="000C7CC8"/>
    <w:rsid w:val="000D05AC"/>
    <w:rsid w:val="000D40DC"/>
    <w:rsid w:val="000D55B2"/>
    <w:rsid w:val="000D6F40"/>
    <w:rsid w:val="000E00E9"/>
    <w:rsid w:val="000E1323"/>
    <w:rsid w:val="000E5B60"/>
    <w:rsid w:val="000E765D"/>
    <w:rsid w:val="000E786B"/>
    <w:rsid w:val="000F36F7"/>
    <w:rsid w:val="00102B83"/>
    <w:rsid w:val="0010451E"/>
    <w:rsid w:val="00106173"/>
    <w:rsid w:val="00107E1B"/>
    <w:rsid w:val="00110A59"/>
    <w:rsid w:val="00110E37"/>
    <w:rsid w:val="001172BA"/>
    <w:rsid w:val="00117EAF"/>
    <w:rsid w:val="0012219A"/>
    <w:rsid w:val="00130C93"/>
    <w:rsid w:val="00130E9D"/>
    <w:rsid w:val="00131B9B"/>
    <w:rsid w:val="00133926"/>
    <w:rsid w:val="00137780"/>
    <w:rsid w:val="00141130"/>
    <w:rsid w:val="00142DAA"/>
    <w:rsid w:val="001529D6"/>
    <w:rsid w:val="00154978"/>
    <w:rsid w:val="00154C3D"/>
    <w:rsid w:val="00157F53"/>
    <w:rsid w:val="00161571"/>
    <w:rsid w:val="001632A4"/>
    <w:rsid w:val="00170682"/>
    <w:rsid w:val="00172422"/>
    <w:rsid w:val="001762B8"/>
    <w:rsid w:val="001764CE"/>
    <w:rsid w:val="00177C5D"/>
    <w:rsid w:val="00180991"/>
    <w:rsid w:val="00180C36"/>
    <w:rsid w:val="00184410"/>
    <w:rsid w:val="0018493A"/>
    <w:rsid w:val="0018664C"/>
    <w:rsid w:val="00186892"/>
    <w:rsid w:val="001879B8"/>
    <w:rsid w:val="00191A42"/>
    <w:rsid w:val="0019201E"/>
    <w:rsid w:val="00194681"/>
    <w:rsid w:val="00196766"/>
    <w:rsid w:val="00196804"/>
    <w:rsid w:val="00197821"/>
    <w:rsid w:val="001A0E0E"/>
    <w:rsid w:val="001A1478"/>
    <w:rsid w:val="001A39A9"/>
    <w:rsid w:val="001A5133"/>
    <w:rsid w:val="001B1F6F"/>
    <w:rsid w:val="001B2358"/>
    <w:rsid w:val="001B316D"/>
    <w:rsid w:val="001B4385"/>
    <w:rsid w:val="001B61A9"/>
    <w:rsid w:val="001B7666"/>
    <w:rsid w:val="001C4981"/>
    <w:rsid w:val="001C4A0F"/>
    <w:rsid w:val="001C7F1A"/>
    <w:rsid w:val="001D0C03"/>
    <w:rsid w:val="001D186B"/>
    <w:rsid w:val="001D1AC0"/>
    <w:rsid w:val="001D2EE3"/>
    <w:rsid w:val="001D4170"/>
    <w:rsid w:val="001D6321"/>
    <w:rsid w:val="001D6CC2"/>
    <w:rsid w:val="001E541B"/>
    <w:rsid w:val="001E5564"/>
    <w:rsid w:val="001E5D65"/>
    <w:rsid w:val="001E6557"/>
    <w:rsid w:val="001E685D"/>
    <w:rsid w:val="001E6AAE"/>
    <w:rsid w:val="001F0C5F"/>
    <w:rsid w:val="001F645B"/>
    <w:rsid w:val="001F7D52"/>
    <w:rsid w:val="00204BED"/>
    <w:rsid w:val="00205A22"/>
    <w:rsid w:val="00213C96"/>
    <w:rsid w:val="00214B24"/>
    <w:rsid w:val="00221467"/>
    <w:rsid w:val="00221E5E"/>
    <w:rsid w:val="00222610"/>
    <w:rsid w:val="0022345F"/>
    <w:rsid w:val="00223609"/>
    <w:rsid w:val="00230972"/>
    <w:rsid w:val="00230FA0"/>
    <w:rsid w:val="0023193D"/>
    <w:rsid w:val="00233BF0"/>
    <w:rsid w:val="0023693C"/>
    <w:rsid w:val="00240067"/>
    <w:rsid w:val="00241C4B"/>
    <w:rsid w:val="00244956"/>
    <w:rsid w:val="00247F8A"/>
    <w:rsid w:val="00251015"/>
    <w:rsid w:val="00254B56"/>
    <w:rsid w:val="00255098"/>
    <w:rsid w:val="0025620D"/>
    <w:rsid w:val="0026581E"/>
    <w:rsid w:val="002676CC"/>
    <w:rsid w:val="002703FA"/>
    <w:rsid w:val="00273482"/>
    <w:rsid w:val="00274A3B"/>
    <w:rsid w:val="002751FD"/>
    <w:rsid w:val="002763F7"/>
    <w:rsid w:val="00276B88"/>
    <w:rsid w:val="00276D43"/>
    <w:rsid w:val="00280ABD"/>
    <w:rsid w:val="0028143C"/>
    <w:rsid w:val="00283BDA"/>
    <w:rsid w:val="00286B55"/>
    <w:rsid w:val="002A0C51"/>
    <w:rsid w:val="002A2B12"/>
    <w:rsid w:val="002A3884"/>
    <w:rsid w:val="002A65B3"/>
    <w:rsid w:val="002B5D87"/>
    <w:rsid w:val="002B6591"/>
    <w:rsid w:val="002B6D96"/>
    <w:rsid w:val="002C058D"/>
    <w:rsid w:val="002C4D51"/>
    <w:rsid w:val="002C54DA"/>
    <w:rsid w:val="002D5D96"/>
    <w:rsid w:val="002D7465"/>
    <w:rsid w:val="002E38AE"/>
    <w:rsid w:val="002E4271"/>
    <w:rsid w:val="002E54C3"/>
    <w:rsid w:val="002E60D3"/>
    <w:rsid w:val="002E6301"/>
    <w:rsid w:val="002E7A1B"/>
    <w:rsid w:val="002F100C"/>
    <w:rsid w:val="002F1EC0"/>
    <w:rsid w:val="002F665E"/>
    <w:rsid w:val="00301B0F"/>
    <w:rsid w:val="00304383"/>
    <w:rsid w:val="00310FED"/>
    <w:rsid w:val="00312193"/>
    <w:rsid w:val="00314F26"/>
    <w:rsid w:val="003162AA"/>
    <w:rsid w:val="0032352E"/>
    <w:rsid w:val="00326587"/>
    <w:rsid w:val="00327773"/>
    <w:rsid w:val="00334EFC"/>
    <w:rsid w:val="00336EDC"/>
    <w:rsid w:val="00337A86"/>
    <w:rsid w:val="00340B73"/>
    <w:rsid w:val="003504CD"/>
    <w:rsid w:val="0035172B"/>
    <w:rsid w:val="003524BD"/>
    <w:rsid w:val="00352C35"/>
    <w:rsid w:val="00355A62"/>
    <w:rsid w:val="003561B9"/>
    <w:rsid w:val="00357875"/>
    <w:rsid w:val="00361166"/>
    <w:rsid w:val="0036163D"/>
    <w:rsid w:val="00361CB0"/>
    <w:rsid w:val="003623BC"/>
    <w:rsid w:val="00362B3F"/>
    <w:rsid w:val="00367BD2"/>
    <w:rsid w:val="00373211"/>
    <w:rsid w:val="00373ADB"/>
    <w:rsid w:val="00377DD5"/>
    <w:rsid w:val="0038177C"/>
    <w:rsid w:val="00381C85"/>
    <w:rsid w:val="00390373"/>
    <w:rsid w:val="0039140E"/>
    <w:rsid w:val="003915F7"/>
    <w:rsid w:val="0039582B"/>
    <w:rsid w:val="003A4D78"/>
    <w:rsid w:val="003A4F90"/>
    <w:rsid w:val="003A6F95"/>
    <w:rsid w:val="003B0D19"/>
    <w:rsid w:val="003B3474"/>
    <w:rsid w:val="003B38DB"/>
    <w:rsid w:val="003B4844"/>
    <w:rsid w:val="003B6B6C"/>
    <w:rsid w:val="003B6F0B"/>
    <w:rsid w:val="003C1970"/>
    <w:rsid w:val="003C3DE0"/>
    <w:rsid w:val="003C58A4"/>
    <w:rsid w:val="003D1547"/>
    <w:rsid w:val="003D3370"/>
    <w:rsid w:val="003D57A6"/>
    <w:rsid w:val="003D7AB2"/>
    <w:rsid w:val="003E0111"/>
    <w:rsid w:val="003E1683"/>
    <w:rsid w:val="003E445E"/>
    <w:rsid w:val="003E4CD4"/>
    <w:rsid w:val="003E5A81"/>
    <w:rsid w:val="003E643E"/>
    <w:rsid w:val="003F1156"/>
    <w:rsid w:val="003F29C5"/>
    <w:rsid w:val="003F5149"/>
    <w:rsid w:val="003F51BD"/>
    <w:rsid w:val="003F67CD"/>
    <w:rsid w:val="003F69FC"/>
    <w:rsid w:val="004007EC"/>
    <w:rsid w:val="004016FE"/>
    <w:rsid w:val="004026CA"/>
    <w:rsid w:val="004052D9"/>
    <w:rsid w:val="00405AFD"/>
    <w:rsid w:val="00414248"/>
    <w:rsid w:val="004146C4"/>
    <w:rsid w:val="004176AF"/>
    <w:rsid w:val="00426B70"/>
    <w:rsid w:val="00435F43"/>
    <w:rsid w:val="00440D27"/>
    <w:rsid w:val="00441E3B"/>
    <w:rsid w:val="00441EC2"/>
    <w:rsid w:val="004434F0"/>
    <w:rsid w:val="004437AB"/>
    <w:rsid w:val="00445A92"/>
    <w:rsid w:val="00446A58"/>
    <w:rsid w:val="00455336"/>
    <w:rsid w:val="00457E06"/>
    <w:rsid w:val="00460F81"/>
    <w:rsid w:val="0046395B"/>
    <w:rsid w:val="00467322"/>
    <w:rsid w:val="0046749E"/>
    <w:rsid w:val="00470BBC"/>
    <w:rsid w:val="0047125D"/>
    <w:rsid w:val="00472AB3"/>
    <w:rsid w:val="004738B9"/>
    <w:rsid w:val="00474128"/>
    <w:rsid w:val="0047490E"/>
    <w:rsid w:val="00476368"/>
    <w:rsid w:val="0047703D"/>
    <w:rsid w:val="00480EC2"/>
    <w:rsid w:val="00483473"/>
    <w:rsid w:val="00484713"/>
    <w:rsid w:val="0048601C"/>
    <w:rsid w:val="00491F81"/>
    <w:rsid w:val="0049288F"/>
    <w:rsid w:val="00493A27"/>
    <w:rsid w:val="00494C75"/>
    <w:rsid w:val="004A788B"/>
    <w:rsid w:val="004A7CCD"/>
    <w:rsid w:val="004B1C64"/>
    <w:rsid w:val="004B2845"/>
    <w:rsid w:val="004B2C50"/>
    <w:rsid w:val="004B31CF"/>
    <w:rsid w:val="004B7DFC"/>
    <w:rsid w:val="004C03BD"/>
    <w:rsid w:val="004C0593"/>
    <w:rsid w:val="004C559D"/>
    <w:rsid w:val="004C7B3B"/>
    <w:rsid w:val="004D0428"/>
    <w:rsid w:val="004D0CCB"/>
    <w:rsid w:val="004D1377"/>
    <w:rsid w:val="004D1C06"/>
    <w:rsid w:val="004D24AC"/>
    <w:rsid w:val="004D3AC7"/>
    <w:rsid w:val="004D3D6F"/>
    <w:rsid w:val="004D5862"/>
    <w:rsid w:val="004D5FA9"/>
    <w:rsid w:val="004D66E6"/>
    <w:rsid w:val="004D717C"/>
    <w:rsid w:val="004E1C68"/>
    <w:rsid w:val="004E731A"/>
    <w:rsid w:val="004E7C66"/>
    <w:rsid w:val="004F2B13"/>
    <w:rsid w:val="004F335C"/>
    <w:rsid w:val="004F35A6"/>
    <w:rsid w:val="004F4378"/>
    <w:rsid w:val="004F68BD"/>
    <w:rsid w:val="004F7921"/>
    <w:rsid w:val="00501C5F"/>
    <w:rsid w:val="00504E54"/>
    <w:rsid w:val="00505A6F"/>
    <w:rsid w:val="00505B07"/>
    <w:rsid w:val="00507D84"/>
    <w:rsid w:val="00512D92"/>
    <w:rsid w:val="0051325D"/>
    <w:rsid w:val="005134B7"/>
    <w:rsid w:val="00513FFE"/>
    <w:rsid w:val="0051506F"/>
    <w:rsid w:val="005205CD"/>
    <w:rsid w:val="005208AF"/>
    <w:rsid w:val="00520A93"/>
    <w:rsid w:val="005250CA"/>
    <w:rsid w:val="00525FAD"/>
    <w:rsid w:val="00530185"/>
    <w:rsid w:val="005331C8"/>
    <w:rsid w:val="005346E6"/>
    <w:rsid w:val="00544D7D"/>
    <w:rsid w:val="0054675C"/>
    <w:rsid w:val="00551689"/>
    <w:rsid w:val="00551738"/>
    <w:rsid w:val="00553952"/>
    <w:rsid w:val="00555B86"/>
    <w:rsid w:val="005563BB"/>
    <w:rsid w:val="005570A3"/>
    <w:rsid w:val="0056534C"/>
    <w:rsid w:val="00565837"/>
    <w:rsid w:val="005659DC"/>
    <w:rsid w:val="00570030"/>
    <w:rsid w:val="00570851"/>
    <w:rsid w:val="00572078"/>
    <w:rsid w:val="00572391"/>
    <w:rsid w:val="005767C0"/>
    <w:rsid w:val="00577890"/>
    <w:rsid w:val="00580A6F"/>
    <w:rsid w:val="00580AC4"/>
    <w:rsid w:val="005843F6"/>
    <w:rsid w:val="00587367"/>
    <w:rsid w:val="00590C1E"/>
    <w:rsid w:val="005A076D"/>
    <w:rsid w:val="005A34EB"/>
    <w:rsid w:val="005A3BA9"/>
    <w:rsid w:val="005A58DE"/>
    <w:rsid w:val="005A7267"/>
    <w:rsid w:val="005A7CC4"/>
    <w:rsid w:val="005B2A6E"/>
    <w:rsid w:val="005B31BF"/>
    <w:rsid w:val="005B31CE"/>
    <w:rsid w:val="005B4D0C"/>
    <w:rsid w:val="005C06DE"/>
    <w:rsid w:val="005C0DF8"/>
    <w:rsid w:val="005C23E4"/>
    <w:rsid w:val="005C4DA2"/>
    <w:rsid w:val="005D017A"/>
    <w:rsid w:val="005D11BB"/>
    <w:rsid w:val="005D210D"/>
    <w:rsid w:val="005D28D4"/>
    <w:rsid w:val="005D7FBE"/>
    <w:rsid w:val="005E0CDF"/>
    <w:rsid w:val="005E37B3"/>
    <w:rsid w:val="005E6781"/>
    <w:rsid w:val="005F09FD"/>
    <w:rsid w:val="005F5615"/>
    <w:rsid w:val="005F5CED"/>
    <w:rsid w:val="005F64E1"/>
    <w:rsid w:val="00600971"/>
    <w:rsid w:val="006048F6"/>
    <w:rsid w:val="0060650A"/>
    <w:rsid w:val="00612A8A"/>
    <w:rsid w:val="0062256E"/>
    <w:rsid w:val="00623E1C"/>
    <w:rsid w:val="00626172"/>
    <w:rsid w:val="00626299"/>
    <w:rsid w:val="00627430"/>
    <w:rsid w:val="00631413"/>
    <w:rsid w:val="00635347"/>
    <w:rsid w:val="00641B75"/>
    <w:rsid w:val="00646138"/>
    <w:rsid w:val="00646715"/>
    <w:rsid w:val="00651B21"/>
    <w:rsid w:val="00651BA6"/>
    <w:rsid w:val="00652BB2"/>
    <w:rsid w:val="006541F7"/>
    <w:rsid w:val="0066157F"/>
    <w:rsid w:val="00662357"/>
    <w:rsid w:val="00664BAE"/>
    <w:rsid w:val="0066523D"/>
    <w:rsid w:val="00665FFF"/>
    <w:rsid w:val="00666402"/>
    <w:rsid w:val="00673FA9"/>
    <w:rsid w:val="00675EC2"/>
    <w:rsid w:val="00677716"/>
    <w:rsid w:val="0068443C"/>
    <w:rsid w:val="006865C0"/>
    <w:rsid w:val="00690D2E"/>
    <w:rsid w:val="00691305"/>
    <w:rsid w:val="00691F73"/>
    <w:rsid w:val="00696410"/>
    <w:rsid w:val="00697540"/>
    <w:rsid w:val="006A0977"/>
    <w:rsid w:val="006A0CD5"/>
    <w:rsid w:val="006A26D7"/>
    <w:rsid w:val="006A52EA"/>
    <w:rsid w:val="006A5905"/>
    <w:rsid w:val="006A693E"/>
    <w:rsid w:val="006A7DFC"/>
    <w:rsid w:val="006B0AFF"/>
    <w:rsid w:val="006B2BBC"/>
    <w:rsid w:val="006B3D6B"/>
    <w:rsid w:val="006C32F2"/>
    <w:rsid w:val="006C491C"/>
    <w:rsid w:val="006C542E"/>
    <w:rsid w:val="006C7765"/>
    <w:rsid w:val="006D0EC5"/>
    <w:rsid w:val="006D3FA0"/>
    <w:rsid w:val="006E32A4"/>
    <w:rsid w:val="006E4EC5"/>
    <w:rsid w:val="006F120B"/>
    <w:rsid w:val="006F2DFD"/>
    <w:rsid w:val="006F4F5F"/>
    <w:rsid w:val="006F6AD1"/>
    <w:rsid w:val="00700877"/>
    <w:rsid w:val="0070437E"/>
    <w:rsid w:val="0070730A"/>
    <w:rsid w:val="007100AD"/>
    <w:rsid w:val="00711BFE"/>
    <w:rsid w:val="00712E14"/>
    <w:rsid w:val="00715B3F"/>
    <w:rsid w:val="00715DC9"/>
    <w:rsid w:val="007223EC"/>
    <w:rsid w:val="007232BE"/>
    <w:rsid w:val="007244F5"/>
    <w:rsid w:val="007278A2"/>
    <w:rsid w:val="007303FF"/>
    <w:rsid w:val="00732894"/>
    <w:rsid w:val="0073452E"/>
    <w:rsid w:val="00735F8D"/>
    <w:rsid w:val="0073641E"/>
    <w:rsid w:val="00745024"/>
    <w:rsid w:val="00751DE5"/>
    <w:rsid w:val="00752D92"/>
    <w:rsid w:val="00754410"/>
    <w:rsid w:val="00756A24"/>
    <w:rsid w:val="007571ED"/>
    <w:rsid w:val="00757B55"/>
    <w:rsid w:val="00760235"/>
    <w:rsid w:val="00761F86"/>
    <w:rsid w:val="00763A8E"/>
    <w:rsid w:val="007657C3"/>
    <w:rsid w:val="00765C12"/>
    <w:rsid w:val="00766CD4"/>
    <w:rsid w:val="00773135"/>
    <w:rsid w:val="00773721"/>
    <w:rsid w:val="00773870"/>
    <w:rsid w:val="00773E0B"/>
    <w:rsid w:val="00774865"/>
    <w:rsid w:val="007772B9"/>
    <w:rsid w:val="007773B7"/>
    <w:rsid w:val="00781445"/>
    <w:rsid w:val="007814E7"/>
    <w:rsid w:val="00782413"/>
    <w:rsid w:val="00784B89"/>
    <w:rsid w:val="00785125"/>
    <w:rsid w:val="0079098A"/>
    <w:rsid w:val="00790CC7"/>
    <w:rsid w:val="0079286E"/>
    <w:rsid w:val="00797981"/>
    <w:rsid w:val="007A1AAE"/>
    <w:rsid w:val="007B0F59"/>
    <w:rsid w:val="007B39B4"/>
    <w:rsid w:val="007B3A5C"/>
    <w:rsid w:val="007B3D65"/>
    <w:rsid w:val="007B4878"/>
    <w:rsid w:val="007B7F4E"/>
    <w:rsid w:val="007C31F6"/>
    <w:rsid w:val="007D0101"/>
    <w:rsid w:val="007D3FA1"/>
    <w:rsid w:val="007D4053"/>
    <w:rsid w:val="007D7709"/>
    <w:rsid w:val="007E092D"/>
    <w:rsid w:val="007E5A8E"/>
    <w:rsid w:val="007F0A31"/>
    <w:rsid w:val="007F34EF"/>
    <w:rsid w:val="007F367E"/>
    <w:rsid w:val="0080079B"/>
    <w:rsid w:val="008020EE"/>
    <w:rsid w:val="0081114D"/>
    <w:rsid w:val="00812329"/>
    <w:rsid w:val="0081662B"/>
    <w:rsid w:val="00822BE6"/>
    <w:rsid w:val="0082623E"/>
    <w:rsid w:val="008269E5"/>
    <w:rsid w:val="0083014F"/>
    <w:rsid w:val="00830BCB"/>
    <w:rsid w:val="00832649"/>
    <w:rsid w:val="00834207"/>
    <w:rsid w:val="00834696"/>
    <w:rsid w:val="00835BFC"/>
    <w:rsid w:val="00835E34"/>
    <w:rsid w:val="00841C2B"/>
    <w:rsid w:val="00845E09"/>
    <w:rsid w:val="0084693D"/>
    <w:rsid w:val="00846BCC"/>
    <w:rsid w:val="00846ECD"/>
    <w:rsid w:val="0084771C"/>
    <w:rsid w:val="0085018F"/>
    <w:rsid w:val="00850DC0"/>
    <w:rsid w:val="00850EAF"/>
    <w:rsid w:val="0085636C"/>
    <w:rsid w:val="00862E01"/>
    <w:rsid w:val="00865152"/>
    <w:rsid w:val="0087241E"/>
    <w:rsid w:val="00873F50"/>
    <w:rsid w:val="00875AEF"/>
    <w:rsid w:val="00883B37"/>
    <w:rsid w:val="008851DA"/>
    <w:rsid w:val="00885418"/>
    <w:rsid w:val="008915D7"/>
    <w:rsid w:val="0089170D"/>
    <w:rsid w:val="00891D67"/>
    <w:rsid w:val="00892785"/>
    <w:rsid w:val="00897468"/>
    <w:rsid w:val="00897FE5"/>
    <w:rsid w:val="008A0060"/>
    <w:rsid w:val="008A3276"/>
    <w:rsid w:val="008A63B7"/>
    <w:rsid w:val="008A673B"/>
    <w:rsid w:val="008B1F23"/>
    <w:rsid w:val="008B3069"/>
    <w:rsid w:val="008B5035"/>
    <w:rsid w:val="008B5082"/>
    <w:rsid w:val="008B7F3C"/>
    <w:rsid w:val="008C2492"/>
    <w:rsid w:val="008C46BB"/>
    <w:rsid w:val="008C57E6"/>
    <w:rsid w:val="008C680F"/>
    <w:rsid w:val="008D1C45"/>
    <w:rsid w:val="008D52D2"/>
    <w:rsid w:val="008E03C4"/>
    <w:rsid w:val="008E0DBE"/>
    <w:rsid w:val="008E3424"/>
    <w:rsid w:val="008E5752"/>
    <w:rsid w:val="008E6412"/>
    <w:rsid w:val="008E764D"/>
    <w:rsid w:val="008F2F1D"/>
    <w:rsid w:val="008F3340"/>
    <w:rsid w:val="008F6097"/>
    <w:rsid w:val="008F60CD"/>
    <w:rsid w:val="008F6C3C"/>
    <w:rsid w:val="009033BD"/>
    <w:rsid w:val="009038A5"/>
    <w:rsid w:val="00905391"/>
    <w:rsid w:val="00905F69"/>
    <w:rsid w:val="0090609E"/>
    <w:rsid w:val="00912C7D"/>
    <w:rsid w:val="009152C9"/>
    <w:rsid w:val="00916685"/>
    <w:rsid w:val="0091678D"/>
    <w:rsid w:val="009208FE"/>
    <w:rsid w:val="00932737"/>
    <w:rsid w:val="00932948"/>
    <w:rsid w:val="00935530"/>
    <w:rsid w:val="009356A2"/>
    <w:rsid w:val="009361E5"/>
    <w:rsid w:val="00937605"/>
    <w:rsid w:val="00937684"/>
    <w:rsid w:val="00941D42"/>
    <w:rsid w:val="00942C91"/>
    <w:rsid w:val="009463AB"/>
    <w:rsid w:val="00946B68"/>
    <w:rsid w:val="00953478"/>
    <w:rsid w:val="00956344"/>
    <w:rsid w:val="00956F40"/>
    <w:rsid w:val="009574AE"/>
    <w:rsid w:val="00962D4E"/>
    <w:rsid w:val="00964B45"/>
    <w:rsid w:val="00964CED"/>
    <w:rsid w:val="009704C3"/>
    <w:rsid w:val="00972F33"/>
    <w:rsid w:val="00976842"/>
    <w:rsid w:val="00983CFD"/>
    <w:rsid w:val="00985CFA"/>
    <w:rsid w:val="00985FB3"/>
    <w:rsid w:val="009868CE"/>
    <w:rsid w:val="0098794E"/>
    <w:rsid w:val="00987F11"/>
    <w:rsid w:val="009907A6"/>
    <w:rsid w:val="009942F6"/>
    <w:rsid w:val="00994BDC"/>
    <w:rsid w:val="00997C33"/>
    <w:rsid w:val="009A05C9"/>
    <w:rsid w:val="009A4ADE"/>
    <w:rsid w:val="009A4B50"/>
    <w:rsid w:val="009A4EF5"/>
    <w:rsid w:val="009B07CE"/>
    <w:rsid w:val="009B1EE3"/>
    <w:rsid w:val="009B2054"/>
    <w:rsid w:val="009B2DA1"/>
    <w:rsid w:val="009B4889"/>
    <w:rsid w:val="009C5062"/>
    <w:rsid w:val="009C512D"/>
    <w:rsid w:val="009C7E1C"/>
    <w:rsid w:val="009D1756"/>
    <w:rsid w:val="009D7559"/>
    <w:rsid w:val="009E4270"/>
    <w:rsid w:val="009E4934"/>
    <w:rsid w:val="009E510B"/>
    <w:rsid w:val="009F0D9C"/>
    <w:rsid w:val="009F1733"/>
    <w:rsid w:val="009F2ADF"/>
    <w:rsid w:val="009F53EB"/>
    <w:rsid w:val="009F6CFA"/>
    <w:rsid w:val="009F7CBD"/>
    <w:rsid w:val="00A01360"/>
    <w:rsid w:val="00A03A5A"/>
    <w:rsid w:val="00A049FB"/>
    <w:rsid w:val="00A04C6A"/>
    <w:rsid w:val="00A05742"/>
    <w:rsid w:val="00A05BC6"/>
    <w:rsid w:val="00A069FD"/>
    <w:rsid w:val="00A07BAD"/>
    <w:rsid w:val="00A07CAB"/>
    <w:rsid w:val="00A112BA"/>
    <w:rsid w:val="00A12F54"/>
    <w:rsid w:val="00A1474F"/>
    <w:rsid w:val="00A16A68"/>
    <w:rsid w:val="00A200DF"/>
    <w:rsid w:val="00A2102D"/>
    <w:rsid w:val="00A223D5"/>
    <w:rsid w:val="00A23D32"/>
    <w:rsid w:val="00A246A9"/>
    <w:rsid w:val="00A25B92"/>
    <w:rsid w:val="00A27166"/>
    <w:rsid w:val="00A275D3"/>
    <w:rsid w:val="00A27668"/>
    <w:rsid w:val="00A319E7"/>
    <w:rsid w:val="00A32747"/>
    <w:rsid w:val="00A35867"/>
    <w:rsid w:val="00A359DF"/>
    <w:rsid w:val="00A37600"/>
    <w:rsid w:val="00A41F7B"/>
    <w:rsid w:val="00A442E8"/>
    <w:rsid w:val="00A45013"/>
    <w:rsid w:val="00A46A31"/>
    <w:rsid w:val="00A47C32"/>
    <w:rsid w:val="00A5014F"/>
    <w:rsid w:val="00A51609"/>
    <w:rsid w:val="00A516C4"/>
    <w:rsid w:val="00A52943"/>
    <w:rsid w:val="00A529AD"/>
    <w:rsid w:val="00A60AC8"/>
    <w:rsid w:val="00A716E5"/>
    <w:rsid w:val="00A7279C"/>
    <w:rsid w:val="00A733B2"/>
    <w:rsid w:val="00A76058"/>
    <w:rsid w:val="00A77466"/>
    <w:rsid w:val="00A83E52"/>
    <w:rsid w:val="00A8496A"/>
    <w:rsid w:val="00A87CB6"/>
    <w:rsid w:val="00A90B9A"/>
    <w:rsid w:val="00A923CA"/>
    <w:rsid w:val="00A92F58"/>
    <w:rsid w:val="00A93C61"/>
    <w:rsid w:val="00AA280F"/>
    <w:rsid w:val="00AA5246"/>
    <w:rsid w:val="00AB6A00"/>
    <w:rsid w:val="00AB6D6C"/>
    <w:rsid w:val="00AC1624"/>
    <w:rsid w:val="00AC30FC"/>
    <w:rsid w:val="00AC36CB"/>
    <w:rsid w:val="00AC419D"/>
    <w:rsid w:val="00AC45AE"/>
    <w:rsid w:val="00AC60EB"/>
    <w:rsid w:val="00AD00D2"/>
    <w:rsid w:val="00AD1E58"/>
    <w:rsid w:val="00AD6893"/>
    <w:rsid w:val="00AE13C7"/>
    <w:rsid w:val="00AE13E0"/>
    <w:rsid w:val="00AE3FE3"/>
    <w:rsid w:val="00AE573B"/>
    <w:rsid w:val="00AE5764"/>
    <w:rsid w:val="00AF188C"/>
    <w:rsid w:val="00AF2A84"/>
    <w:rsid w:val="00AF6C85"/>
    <w:rsid w:val="00B02054"/>
    <w:rsid w:val="00B031C4"/>
    <w:rsid w:val="00B04025"/>
    <w:rsid w:val="00B0507E"/>
    <w:rsid w:val="00B05134"/>
    <w:rsid w:val="00B0602B"/>
    <w:rsid w:val="00B11D8F"/>
    <w:rsid w:val="00B12989"/>
    <w:rsid w:val="00B1476C"/>
    <w:rsid w:val="00B17EB3"/>
    <w:rsid w:val="00B211BC"/>
    <w:rsid w:val="00B30CE6"/>
    <w:rsid w:val="00B32A78"/>
    <w:rsid w:val="00B34C56"/>
    <w:rsid w:val="00B40481"/>
    <w:rsid w:val="00B41A73"/>
    <w:rsid w:val="00B430AE"/>
    <w:rsid w:val="00B46F8C"/>
    <w:rsid w:val="00B502D3"/>
    <w:rsid w:val="00B508D4"/>
    <w:rsid w:val="00B51E8A"/>
    <w:rsid w:val="00B53047"/>
    <w:rsid w:val="00B541DE"/>
    <w:rsid w:val="00B54DF3"/>
    <w:rsid w:val="00B557EF"/>
    <w:rsid w:val="00B5585E"/>
    <w:rsid w:val="00B55936"/>
    <w:rsid w:val="00B61A81"/>
    <w:rsid w:val="00B61FE7"/>
    <w:rsid w:val="00B66781"/>
    <w:rsid w:val="00B667B5"/>
    <w:rsid w:val="00B7058F"/>
    <w:rsid w:val="00B71837"/>
    <w:rsid w:val="00B74699"/>
    <w:rsid w:val="00B77AC3"/>
    <w:rsid w:val="00B77B7D"/>
    <w:rsid w:val="00B80270"/>
    <w:rsid w:val="00B827B6"/>
    <w:rsid w:val="00B87AC3"/>
    <w:rsid w:val="00B91264"/>
    <w:rsid w:val="00B913D4"/>
    <w:rsid w:val="00B95380"/>
    <w:rsid w:val="00B959DB"/>
    <w:rsid w:val="00B96309"/>
    <w:rsid w:val="00B96885"/>
    <w:rsid w:val="00B97A1A"/>
    <w:rsid w:val="00BA287A"/>
    <w:rsid w:val="00BA364B"/>
    <w:rsid w:val="00BB109F"/>
    <w:rsid w:val="00BC2305"/>
    <w:rsid w:val="00BC608D"/>
    <w:rsid w:val="00BC649B"/>
    <w:rsid w:val="00BD11B1"/>
    <w:rsid w:val="00BD2A0E"/>
    <w:rsid w:val="00BD42D7"/>
    <w:rsid w:val="00BE1289"/>
    <w:rsid w:val="00BE1BFE"/>
    <w:rsid w:val="00BE1ED7"/>
    <w:rsid w:val="00BE2DFC"/>
    <w:rsid w:val="00BE639C"/>
    <w:rsid w:val="00BE7397"/>
    <w:rsid w:val="00BF2705"/>
    <w:rsid w:val="00BF2D72"/>
    <w:rsid w:val="00BF30F3"/>
    <w:rsid w:val="00C0248B"/>
    <w:rsid w:val="00C06674"/>
    <w:rsid w:val="00C06BC1"/>
    <w:rsid w:val="00C10442"/>
    <w:rsid w:val="00C10C09"/>
    <w:rsid w:val="00C11D99"/>
    <w:rsid w:val="00C13B7D"/>
    <w:rsid w:val="00C17531"/>
    <w:rsid w:val="00C263C6"/>
    <w:rsid w:val="00C267ED"/>
    <w:rsid w:val="00C31B55"/>
    <w:rsid w:val="00C3234E"/>
    <w:rsid w:val="00C32FD3"/>
    <w:rsid w:val="00C3409F"/>
    <w:rsid w:val="00C4093B"/>
    <w:rsid w:val="00C41207"/>
    <w:rsid w:val="00C43E07"/>
    <w:rsid w:val="00C46013"/>
    <w:rsid w:val="00C46D3D"/>
    <w:rsid w:val="00C50266"/>
    <w:rsid w:val="00C51135"/>
    <w:rsid w:val="00C53513"/>
    <w:rsid w:val="00C53859"/>
    <w:rsid w:val="00C5626C"/>
    <w:rsid w:val="00C56341"/>
    <w:rsid w:val="00C6038A"/>
    <w:rsid w:val="00C63849"/>
    <w:rsid w:val="00C67672"/>
    <w:rsid w:val="00C7298C"/>
    <w:rsid w:val="00C7547E"/>
    <w:rsid w:val="00C7725E"/>
    <w:rsid w:val="00C80772"/>
    <w:rsid w:val="00C823FD"/>
    <w:rsid w:val="00C82F9F"/>
    <w:rsid w:val="00C876DD"/>
    <w:rsid w:val="00C87D9B"/>
    <w:rsid w:val="00C936C9"/>
    <w:rsid w:val="00C96391"/>
    <w:rsid w:val="00CA2C1A"/>
    <w:rsid w:val="00CA7D24"/>
    <w:rsid w:val="00CB02D7"/>
    <w:rsid w:val="00CB06B9"/>
    <w:rsid w:val="00CB0A76"/>
    <w:rsid w:val="00CB293A"/>
    <w:rsid w:val="00CB3181"/>
    <w:rsid w:val="00CB68C3"/>
    <w:rsid w:val="00CC034C"/>
    <w:rsid w:val="00CC1C22"/>
    <w:rsid w:val="00CD2C08"/>
    <w:rsid w:val="00CD5597"/>
    <w:rsid w:val="00CE19C7"/>
    <w:rsid w:val="00CE77DF"/>
    <w:rsid w:val="00CE7A0D"/>
    <w:rsid w:val="00CF47A5"/>
    <w:rsid w:val="00CF5E4C"/>
    <w:rsid w:val="00CF702E"/>
    <w:rsid w:val="00CF7C28"/>
    <w:rsid w:val="00D06B40"/>
    <w:rsid w:val="00D112DD"/>
    <w:rsid w:val="00D1275D"/>
    <w:rsid w:val="00D143AB"/>
    <w:rsid w:val="00D144DF"/>
    <w:rsid w:val="00D14FA3"/>
    <w:rsid w:val="00D21101"/>
    <w:rsid w:val="00D213AE"/>
    <w:rsid w:val="00D21417"/>
    <w:rsid w:val="00D256E5"/>
    <w:rsid w:val="00D35F94"/>
    <w:rsid w:val="00D40F1E"/>
    <w:rsid w:val="00D43F56"/>
    <w:rsid w:val="00D4469E"/>
    <w:rsid w:val="00D4578B"/>
    <w:rsid w:val="00D5092C"/>
    <w:rsid w:val="00D526E7"/>
    <w:rsid w:val="00D560E5"/>
    <w:rsid w:val="00D5738D"/>
    <w:rsid w:val="00D57B5D"/>
    <w:rsid w:val="00D60B4F"/>
    <w:rsid w:val="00D63AC5"/>
    <w:rsid w:val="00D6753F"/>
    <w:rsid w:val="00D71E1B"/>
    <w:rsid w:val="00D728E6"/>
    <w:rsid w:val="00D7377B"/>
    <w:rsid w:val="00D7582F"/>
    <w:rsid w:val="00D767D9"/>
    <w:rsid w:val="00D77EF1"/>
    <w:rsid w:val="00D82D41"/>
    <w:rsid w:val="00D9061D"/>
    <w:rsid w:val="00D90A7E"/>
    <w:rsid w:val="00D91060"/>
    <w:rsid w:val="00D9184A"/>
    <w:rsid w:val="00D94CC6"/>
    <w:rsid w:val="00D95C45"/>
    <w:rsid w:val="00D962E6"/>
    <w:rsid w:val="00D96877"/>
    <w:rsid w:val="00DA1B89"/>
    <w:rsid w:val="00DA20E5"/>
    <w:rsid w:val="00DA2DB3"/>
    <w:rsid w:val="00DA3ABD"/>
    <w:rsid w:val="00DA6D43"/>
    <w:rsid w:val="00DB180F"/>
    <w:rsid w:val="00DB5985"/>
    <w:rsid w:val="00DC3517"/>
    <w:rsid w:val="00DC3C5B"/>
    <w:rsid w:val="00DC416B"/>
    <w:rsid w:val="00DC51EB"/>
    <w:rsid w:val="00DC74C7"/>
    <w:rsid w:val="00DC7EA4"/>
    <w:rsid w:val="00DD51DA"/>
    <w:rsid w:val="00DE039E"/>
    <w:rsid w:val="00DE1A97"/>
    <w:rsid w:val="00DE2621"/>
    <w:rsid w:val="00DE36A6"/>
    <w:rsid w:val="00DE452E"/>
    <w:rsid w:val="00DF0687"/>
    <w:rsid w:val="00DF18B3"/>
    <w:rsid w:val="00DF1A37"/>
    <w:rsid w:val="00DF3423"/>
    <w:rsid w:val="00DF43CF"/>
    <w:rsid w:val="00DF4CF7"/>
    <w:rsid w:val="00DF7417"/>
    <w:rsid w:val="00DF7CBA"/>
    <w:rsid w:val="00E01666"/>
    <w:rsid w:val="00E03951"/>
    <w:rsid w:val="00E073D7"/>
    <w:rsid w:val="00E10825"/>
    <w:rsid w:val="00E10F10"/>
    <w:rsid w:val="00E1398C"/>
    <w:rsid w:val="00E15AE0"/>
    <w:rsid w:val="00E1626D"/>
    <w:rsid w:val="00E176CB"/>
    <w:rsid w:val="00E17AA8"/>
    <w:rsid w:val="00E17AE3"/>
    <w:rsid w:val="00E17E17"/>
    <w:rsid w:val="00E17FC8"/>
    <w:rsid w:val="00E21E41"/>
    <w:rsid w:val="00E23716"/>
    <w:rsid w:val="00E24E16"/>
    <w:rsid w:val="00E30C6C"/>
    <w:rsid w:val="00E31332"/>
    <w:rsid w:val="00E31F07"/>
    <w:rsid w:val="00E334E1"/>
    <w:rsid w:val="00E462CF"/>
    <w:rsid w:val="00E464E4"/>
    <w:rsid w:val="00E47644"/>
    <w:rsid w:val="00E528A5"/>
    <w:rsid w:val="00E53C08"/>
    <w:rsid w:val="00E565D3"/>
    <w:rsid w:val="00E61A14"/>
    <w:rsid w:val="00E629EE"/>
    <w:rsid w:val="00E7166D"/>
    <w:rsid w:val="00E72649"/>
    <w:rsid w:val="00E762F1"/>
    <w:rsid w:val="00E77306"/>
    <w:rsid w:val="00E77678"/>
    <w:rsid w:val="00E8369F"/>
    <w:rsid w:val="00E85BE3"/>
    <w:rsid w:val="00E8607D"/>
    <w:rsid w:val="00E86603"/>
    <w:rsid w:val="00E873A0"/>
    <w:rsid w:val="00E87B09"/>
    <w:rsid w:val="00E90BD0"/>
    <w:rsid w:val="00E93A50"/>
    <w:rsid w:val="00E96D18"/>
    <w:rsid w:val="00E96D4A"/>
    <w:rsid w:val="00E97615"/>
    <w:rsid w:val="00EA0C10"/>
    <w:rsid w:val="00EA3A68"/>
    <w:rsid w:val="00EA5420"/>
    <w:rsid w:val="00EB7EB4"/>
    <w:rsid w:val="00EC04DD"/>
    <w:rsid w:val="00EC266E"/>
    <w:rsid w:val="00EC38E9"/>
    <w:rsid w:val="00EC4CA1"/>
    <w:rsid w:val="00EC652F"/>
    <w:rsid w:val="00EC7B65"/>
    <w:rsid w:val="00ED41BD"/>
    <w:rsid w:val="00ED65D4"/>
    <w:rsid w:val="00ED719A"/>
    <w:rsid w:val="00EE0682"/>
    <w:rsid w:val="00EE26A9"/>
    <w:rsid w:val="00EE2B4B"/>
    <w:rsid w:val="00EE3BC6"/>
    <w:rsid w:val="00EE50BB"/>
    <w:rsid w:val="00EE754C"/>
    <w:rsid w:val="00EF073B"/>
    <w:rsid w:val="00EF0902"/>
    <w:rsid w:val="00EF67FD"/>
    <w:rsid w:val="00EF7E04"/>
    <w:rsid w:val="00F00093"/>
    <w:rsid w:val="00F0063E"/>
    <w:rsid w:val="00F00643"/>
    <w:rsid w:val="00F01D81"/>
    <w:rsid w:val="00F0237F"/>
    <w:rsid w:val="00F04E08"/>
    <w:rsid w:val="00F058B5"/>
    <w:rsid w:val="00F10C94"/>
    <w:rsid w:val="00F13BE3"/>
    <w:rsid w:val="00F17AA4"/>
    <w:rsid w:val="00F21264"/>
    <w:rsid w:val="00F26DF5"/>
    <w:rsid w:val="00F26FE9"/>
    <w:rsid w:val="00F27E71"/>
    <w:rsid w:val="00F300F2"/>
    <w:rsid w:val="00F31067"/>
    <w:rsid w:val="00F31404"/>
    <w:rsid w:val="00F32B82"/>
    <w:rsid w:val="00F3328E"/>
    <w:rsid w:val="00F36C4A"/>
    <w:rsid w:val="00F409FC"/>
    <w:rsid w:val="00F41255"/>
    <w:rsid w:val="00F43931"/>
    <w:rsid w:val="00F45A31"/>
    <w:rsid w:val="00F45DC3"/>
    <w:rsid w:val="00F476E6"/>
    <w:rsid w:val="00F511FD"/>
    <w:rsid w:val="00F53D01"/>
    <w:rsid w:val="00F558F4"/>
    <w:rsid w:val="00F55C3E"/>
    <w:rsid w:val="00F56983"/>
    <w:rsid w:val="00F6131B"/>
    <w:rsid w:val="00F6186C"/>
    <w:rsid w:val="00F64700"/>
    <w:rsid w:val="00F64FBD"/>
    <w:rsid w:val="00F752E2"/>
    <w:rsid w:val="00F75A35"/>
    <w:rsid w:val="00F75DCC"/>
    <w:rsid w:val="00F76042"/>
    <w:rsid w:val="00F76DF0"/>
    <w:rsid w:val="00F8118A"/>
    <w:rsid w:val="00F827E2"/>
    <w:rsid w:val="00F842B1"/>
    <w:rsid w:val="00F87B23"/>
    <w:rsid w:val="00F93576"/>
    <w:rsid w:val="00FA4B0A"/>
    <w:rsid w:val="00FA79E3"/>
    <w:rsid w:val="00FB13A9"/>
    <w:rsid w:val="00FB54A7"/>
    <w:rsid w:val="00FB65BB"/>
    <w:rsid w:val="00FC1027"/>
    <w:rsid w:val="00FC1581"/>
    <w:rsid w:val="00FC1945"/>
    <w:rsid w:val="00FC4948"/>
    <w:rsid w:val="00FC4E73"/>
    <w:rsid w:val="00FC5131"/>
    <w:rsid w:val="00FC73FE"/>
    <w:rsid w:val="00FC7A7A"/>
    <w:rsid w:val="00FD07A5"/>
    <w:rsid w:val="00FD1F51"/>
    <w:rsid w:val="00FD2A29"/>
    <w:rsid w:val="00FD3A0B"/>
    <w:rsid w:val="00FD4080"/>
    <w:rsid w:val="00FD5083"/>
    <w:rsid w:val="00FD6EBD"/>
    <w:rsid w:val="00FE1948"/>
    <w:rsid w:val="00FE67D9"/>
    <w:rsid w:val="00FE7E49"/>
    <w:rsid w:val="00FF0029"/>
    <w:rsid w:val="00FF16F4"/>
    <w:rsid w:val="00FF24C9"/>
    <w:rsid w:val="00FF56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1B08DE"/>
  <w15:docId w15:val="{46DE5405-0EC8-4B38-AA20-EB7F9D11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35"/>
    <w:rPr>
      <w:sz w:val="24"/>
      <w:szCs w:val="24"/>
    </w:rPr>
  </w:style>
  <w:style w:type="paragraph" w:styleId="Ttulo1">
    <w:name w:val="heading 1"/>
    <w:basedOn w:val="Normal"/>
    <w:next w:val="Normal"/>
    <w:link w:val="Ttulo1Car"/>
    <w:qFormat/>
    <w:rsid w:val="008B5035"/>
    <w:pPr>
      <w:keepNext/>
      <w:jc w:val="both"/>
      <w:outlineLvl w:val="0"/>
    </w:pPr>
    <w:rPr>
      <w:rFonts w:ascii="Arial" w:hAnsi="Arial"/>
      <w:b/>
      <w:szCs w:val="20"/>
      <w:u w:val="single"/>
      <w:lang w:val="es-ES_tradnl"/>
    </w:rPr>
  </w:style>
  <w:style w:type="paragraph" w:styleId="Ttulo2">
    <w:name w:val="heading 2"/>
    <w:basedOn w:val="Normal"/>
    <w:next w:val="Normal"/>
    <w:qFormat/>
    <w:rsid w:val="008B5035"/>
    <w:pPr>
      <w:keepNext/>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B5035"/>
    <w:pPr>
      <w:jc w:val="both"/>
    </w:pPr>
    <w:rPr>
      <w:rFonts w:ascii="Arial" w:hAnsi="Arial"/>
      <w:szCs w:val="20"/>
      <w:lang w:val="es-AR"/>
    </w:rPr>
  </w:style>
  <w:style w:type="paragraph" w:styleId="Textoindependiente">
    <w:name w:val="Body Text"/>
    <w:basedOn w:val="Normal"/>
    <w:rsid w:val="008B5035"/>
    <w:pPr>
      <w:jc w:val="both"/>
    </w:pPr>
    <w:rPr>
      <w:rFonts w:ascii="Arial" w:hAnsi="Arial"/>
      <w:sz w:val="40"/>
      <w:szCs w:val="20"/>
      <w:lang w:val="es-ES_tradnl"/>
    </w:rPr>
  </w:style>
  <w:style w:type="paragraph" w:styleId="Encabezado">
    <w:name w:val="header"/>
    <w:basedOn w:val="Normal"/>
    <w:link w:val="EncabezadoCar"/>
    <w:uiPriority w:val="99"/>
    <w:rsid w:val="008B5035"/>
    <w:pPr>
      <w:tabs>
        <w:tab w:val="center" w:pos="4419"/>
        <w:tab w:val="right" w:pos="8838"/>
      </w:tabs>
    </w:pPr>
  </w:style>
  <w:style w:type="paragraph" w:styleId="Piedepgina">
    <w:name w:val="footer"/>
    <w:basedOn w:val="Normal"/>
    <w:link w:val="PiedepginaCar"/>
    <w:uiPriority w:val="99"/>
    <w:rsid w:val="008B5035"/>
    <w:pPr>
      <w:tabs>
        <w:tab w:val="center" w:pos="4419"/>
        <w:tab w:val="right" w:pos="8838"/>
      </w:tabs>
    </w:pPr>
  </w:style>
  <w:style w:type="paragraph" w:styleId="Sangradetextonormal">
    <w:name w:val="Body Text Indent"/>
    <w:basedOn w:val="Normal"/>
    <w:rsid w:val="008B5035"/>
    <w:pPr>
      <w:ind w:left="709" w:hanging="709"/>
    </w:pPr>
    <w:rPr>
      <w:rFonts w:ascii="Arial" w:hAnsi="Arial"/>
      <w:b/>
      <w:caps/>
    </w:rPr>
  </w:style>
  <w:style w:type="paragraph" w:styleId="Sangra2detindependiente">
    <w:name w:val="Body Text Indent 2"/>
    <w:basedOn w:val="Normal"/>
    <w:rsid w:val="008B5035"/>
    <w:pPr>
      <w:spacing w:line="360" w:lineRule="exact"/>
      <w:ind w:left="720" w:hanging="720"/>
      <w:jc w:val="both"/>
    </w:pPr>
    <w:rPr>
      <w:rFonts w:ascii="Arial" w:hAnsi="Arial"/>
    </w:rPr>
  </w:style>
  <w:style w:type="paragraph" w:styleId="Sangra3detindependiente">
    <w:name w:val="Body Text Indent 3"/>
    <w:basedOn w:val="Normal"/>
    <w:rsid w:val="008B5035"/>
    <w:pPr>
      <w:ind w:left="709" w:hanging="709"/>
    </w:pPr>
    <w:rPr>
      <w:rFonts w:ascii="Arial" w:hAnsi="Arial" w:cs="Arial"/>
    </w:rPr>
  </w:style>
  <w:style w:type="paragraph" w:styleId="Textodeglobo">
    <w:name w:val="Balloon Text"/>
    <w:basedOn w:val="Normal"/>
    <w:semiHidden/>
    <w:rsid w:val="00FD07A5"/>
    <w:rPr>
      <w:rFonts w:ascii="Tahoma" w:hAnsi="Tahoma" w:cs="Tahoma"/>
      <w:sz w:val="16"/>
      <w:szCs w:val="16"/>
    </w:rPr>
  </w:style>
  <w:style w:type="character" w:styleId="Hipervnculo">
    <w:name w:val="Hyperlink"/>
    <w:rsid w:val="002E38AE"/>
    <w:rPr>
      <w:color w:val="0000FF"/>
      <w:u w:val="single"/>
    </w:rPr>
  </w:style>
  <w:style w:type="table" w:styleId="Tablaconcuadrcula">
    <w:name w:val="Table Grid"/>
    <w:basedOn w:val="Tablanormal"/>
    <w:rsid w:val="0016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045009"/>
    <w:pPr>
      <w:ind w:left="708"/>
    </w:pPr>
  </w:style>
  <w:style w:type="character" w:customStyle="1" w:styleId="Textoindependiente2Car">
    <w:name w:val="Texto independiente 2 Car"/>
    <w:link w:val="Textoindependiente2"/>
    <w:rsid w:val="00832649"/>
    <w:rPr>
      <w:rFonts w:ascii="Arial" w:hAnsi="Arial"/>
      <w:sz w:val="24"/>
      <w:lang w:val="es-AR"/>
    </w:rPr>
  </w:style>
  <w:style w:type="paragraph" w:customStyle="1" w:styleId="Textoindependiente21">
    <w:name w:val="Texto independiente 21"/>
    <w:basedOn w:val="Normal"/>
    <w:rsid w:val="00B913D4"/>
    <w:pPr>
      <w:suppressAutoHyphens/>
      <w:jc w:val="both"/>
    </w:pPr>
    <w:rPr>
      <w:rFonts w:ascii="Arial" w:hAnsi="Arial" w:cs="Arial"/>
      <w:szCs w:val="20"/>
      <w:lang w:val="es-AR" w:eastAsia="ar-SA"/>
    </w:rPr>
  </w:style>
  <w:style w:type="character" w:customStyle="1" w:styleId="Ttulo1Car">
    <w:name w:val="Título 1 Car"/>
    <w:link w:val="Ttulo1"/>
    <w:rsid w:val="00056EE5"/>
    <w:rPr>
      <w:rFonts w:ascii="Arial" w:hAnsi="Arial"/>
      <w:b/>
      <w:sz w:val="24"/>
      <w:u w:val="single"/>
      <w:lang w:val="es-ES_tradnl" w:eastAsia="es-ES"/>
    </w:rPr>
  </w:style>
  <w:style w:type="paragraph" w:customStyle="1" w:styleId="Cuerpo">
    <w:name w:val="Cuerpo"/>
    <w:rsid w:val="00570030"/>
    <w:rPr>
      <w:rFonts w:eastAsia="Arial Unicode MS" w:cs="Arial Unicode MS"/>
      <w:color w:val="000000"/>
      <w:sz w:val="24"/>
      <w:szCs w:val="24"/>
      <w:u w:color="000000"/>
      <w:lang w:val="es-ES_tradnl" w:eastAsia="ko-KR"/>
    </w:rPr>
  </w:style>
  <w:style w:type="character" w:customStyle="1" w:styleId="Ninguno">
    <w:name w:val="Ninguno"/>
    <w:rsid w:val="00570030"/>
  </w:style>
  <w:style w:type="numbering" w:customStyle="1" w:styleId="Estiloimportado1">
    <w:name w:val="Estilo importado 1"/>
    <w:rsid w:val="00B508D4"/>
    <w:pPr>
      <w:numPr>
        <w:numId w:val="17"/>
      </w:numPr>
    </w:pPr>
  </w:style>
  <w:style w:type="paragraph" w:customStyle="1" w:styleId="CuerpoA">
    <w:name w:val="Cuerpo A"/>
    <w:rsid w:val="00472AB3"/>
    <w:rPr>
      <w:rFonts w:ascii="Helvetica Neue" w:eastAsia="Helvetica Neue" w:hAnsi="Helvetica Neue" w:cs="Helvetica Neue"/>
      <w:color w:val="000000"/>
      <w:sz w:val="22"/>
      <w:szCs w:val="22"/>
      <w:u w:color="000000"/>
      <w:lang w:val="es-UY" w:eastAsia="ko-KR"/>
    </w:rPr>
  </w:style>
  <w:style w:type="character" w:customStyle="1" w:styleId="EncabezadoCar">
    <w:name w:val="Encabezado Car"/>
    <w:link w:val="Encabezado"/>
    <w:uiPriority w:val="99"/>
    <w:rsid w:val="00472AB3"/>
    <w:rPr>
      <w:sz w:val="24"/>
      <w:szCs w:val="24"/>
      <w:lang w:val="es-ES" w:eastAsia="es-ES"/>
    </w:rPr>
  </w:style>
  <w:style w:type="character" w:customStyle="1" w:styleId="NingunoA">
    <w:name w:val="Ninguno A"/>
    <w:rsid w:val="00472AB3"/>
  </w:style>
  <w:style w:type="paragraph" w:customStyle="1" w:styleId="Default">
    <w:name w:val="Default"/>
    <w:rsid w:val="00472AB3"/>
    <w:pPr>
      <w:autoSpaceDE w:val="0"/>
      <w:autoSpaceDN w:val="0"/>
      <w:adjustRightInd w:val="0"/>
    </w:pPr>
    <w:rPr>
      <w:rFonts w:ascii="Arial" w:eastAsia="Calibri" w:hAnsi="Arial" w:cs="Arial"/>
      <w:color w:val="000000"/>
      <w:sz w:val="24"/>
      <w:szCs w:val="24"/>
      <w:lang w:val="es-PY" w:eastAsia="en-US"/>
    </w:rPr>
  </w:style>
  <w:style w:type="character" w:customStyle="1" w:styleId="PiedepginaCar">
    <w:name w:val="Pie de página Car"/>
    <w:basedOn w:val="Fuentedeprrafopredeter"/>
    <w:link w:val="Piedepgina"/>
    <w:uiPriority w:val="99"/>
    <w:rsid w:val="005A34EB"/>
    <w:rPr>
      <w:sz w:val="24"/>
      <w:szCs w:val="24"/>
    </w:rPr>
  </w:style>
  <w:style w:type="paragraph" w:styleId="Sinespaciado">
    <w:name w:val="No Spacing"/>
    <w:uiPriority w:val="1"/>
    <w:qFormat/>
    <w:rsid w:val="0051325D"/>
    <w:rPr>
      <w:rFonts w:ascii="Calibri" w:eastAsia="Calibri" w:hAnsi="Calibri"/>
      <w:sz w:val="22"/>
      <w:szCs w:val="22"/>
      <w:lang w:val="es-PY" w:eastAsia="en-US"/>
    </w:rPr>
  </w:style>
  <w:style w:type="paragraph" w:customStyle="1" w:styleId="Standard">
    <w:name w:val="Standard"/>
    <w:rsid w:val="009B2DA1"/>
    <w:pPr>
      <w:suppressAutoHyphens/>
      <w:spacing w:after="200" w:line="276" w:lineRule="auto"/>
      <w:textAlignment w:val="baseline"/>
    </w:pPr>
    <w:rPr>
      <w:rFonts w:ascii="Calibri" w:eastAsia="SimSun" w:hAnsi="Calibri" w:cs="F"/>
      <w:b/>
      <w:bCs/>
      <w:kern w:val="1"/>
      <w:sz w:val="22"/>
      <w:szCs w:val="22"/>
      <w:u w:val="single"/>
      <w:lang w:val="es-A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1013">
      <w:bodyDiv w:val="1"/>
      <w:marLeft w:val="0"/>
      <w:marRight w:val="0"/>
      <w:marTop w:val="0"/>
      <w:marBottom w:val="0"/>
      <w:divBdr>
        <w:top w:val="none" w:sz="0" w:space="0" w:color="auto"/>
        <w:left w:val="none" w:sz="0" w:space="0" w:color="auto"/>
        <w:bottom w:val="none" w:sz="0" w:space="0" w:color="auto"/>
        <w:right w:val="none" w:sz="0" w:space="0" w:color="auto"/>
      </w:divBdr>
    </w:div>
    <w:div w:id="458381048">
      <w:bodyDiv w:val="1"/>
      <w:marLeft w:val="0"/>
      <w:marRight w:val="0"/>
      <w:marTop w:val="0"/>
      <w:marBottom w:val="0"/>
      <w:divBdr>
        <w:top w:val="none" w:sz="0" w:space="0" w:color="auto"/>
        <w:left w:val="none" w:sz="0" w:space="0" w:color="auto"/>
        <w:bottom w:val="none" w:sz="0" w:space="0" w:color="auto"/>
        <w:right w:val="none" w:sz="0" w:space="0" w:color="auto"/>
      </w:divBdr>
    </w:div>
    <w:div w:id="676539197">
      <w:bodyDiv w:val="1"/>
      <w:marLeft w:val="0"/>
      <w:marRight w:val="0"/>
      <w:marTop w:val="0"/>
      <w:marBottom w:val="0"/>
      <w:divBdr>
        <w:top w:val="none" w:sz="0" w:space="0" w:color="auto"/>
        <w:left w:val="none" w:sz="0" w:space="0" w:color="auto"/>
        <w:bottom w:val="none" w:sz="0" w:space="0" w:color="auto"/>
        <w:right w:val="none" w:sz="0" w:space="0" w:color="auto"/>
      </w:divBdr>
    </w:div>
    <w:div w:id="744885636">
      <w:bodyDiv w:val="1"/>
      <w:marLeft w:val="0"/>
      <w:marRight w:val="0"/>
      <w:marTop w:val="0"/>
      <w:marBottom w:val="0"/>
      <w:divBdr>
        <w:top w:val="none" w:sz="0" w:space="0" w:color="auto"/>
        <w:left w:val="none" w:sz="0" w:space="0" w:color="auto"/>
        <w:bottom w:val="none" w:sz="0" w:space="0" w:color="auto"/>
        <w:right w:val="none" w:sz="0" w:space="0" w:color="auto"/>
      </w:divBdr>
    </w:div>
    <w:div w:id="789588024">
      <w:bodyDiv w:val="1"/>
      <w:marLeft w:val="0"/>
      <w:marRight w:val="0"/>
      <w:marTop w:val="0"/>
      <w:marBottom w:val="0"/>
      <w:divBdr>
        <w:top w:val="none" w:sz="0" w:space="0" w:color="auto"/>
        <w:left w:val="none" w:sz="0" w:space="0" w:color="auto"/>
        <w:bottom w:val="none" w:sz="0" w:space="0" w:color="auto"/>
        <w:right w:val="none" w:sz="0" w:space="0" w:color="auto"/>
      </w:divBdr>
    </w:div>
    <w:div w:id="992492053">
      <w:bodyDiv w:val="1"/>
      <w:marLeft w:val="0"/>
      <w:marRight w:val="0"/>
      <w:marTop w:val="0"/>
      <w:marBottom w:val="0"/>
      <w:divBdr>
        <w:top w:val="none" w:sz="0" w:space="0" w:color="auto"/>
        <w:left w:val="none" w:sz="0" w:space="0" w:color="auto"/>
        <w:bottom w:val="none" w:sz="0" w:space="0" w:color="auto"/>
        <w:right w:val="none" w:sz="0" w:space="0" w:color="auto"/>
      </w:divBdr>
    </w:div>
    <w:div w:id="1134061543">
      <w:bodyDiv w:val="1"/>
      <w:marLeft w:val="0"/>
      <w:marRight w:val="0"/>
      <w:marTop w:val="0"/>
      <w:marBottom w:val="0"/>
      <w:divBdr>
        <w:top w:val="none" w:sz="0" w:space="0" w:color="auto"/>
        <w:left w:val="none" w:sz="0" w:space="0" w:color="auto"/>
        <w:bottom w:val="none" w:sz="0" w:space="0" w:color="auto"/>
        <w:right w:val="none" w:sz="0" w:space="0" w:color="auto"/>
      </w:divBdr>
    </w:div>
    <w:div w:id="1504465411">
      <w:bodyDiv w:val="1"/>
      <w:marLeft w:val="0"/>
      <w:marRight w:val="0"/>
      <w:marTop w:val="0"/>
      <w:marBottom w:val="0"/>
      <w:divBdr>
        <w:top w:val="none" w:sz="0" w:space="0" w:color="auto"/>
        <w:left w:val="none" w:sz="0" w:space="0" w:color="auto"/>
        <w:bottom w:val="none" w:sz="0" w:space="0" w:color="auto"/>
        <w:right w:val="none" w:sz="0" w:space="0" w:color="auto"/>
      </w:divBdr>
    </w:div>
    <w:div w:id="1570461339">
      <w:bodyDiv w:val="1"/>
      <w:marLeft w:val="0"/>
      <w:marRight w:val="0"/>
      <w:marTop w:val="0"/>
      <w:marBottom w:val="0"/>
      <w:divBdr>
        <w:top w:val="none" w:sz="0" w:space="0" w:color="auto"/>
        <w:left w:val="none" w:sz="0" w:space="0" w:color="auto"/>
        <w:bottom w:val="none" w:sz="0" w:space="0" w:color="auto"/>
        <w:right w:val="none" w:sz="0" w:space="0" w:color="auto"/>
      </w:divBdr>
    </w:div>
    <w:div w:id="1628702342">
      <w:bodyDiv w:val="1"/>
      <w:marLeft w:val="0"/>
      <w:marRight w:val="0"/>
      <w:marTop w:val="0"/>
      <w:marBottom w:val="0"/>
      <w:divBdr>
        <w:top w:val="none" w:sz="0" w:space="0" w:color="auto"/>
        <w:left w:val="none" w:sz="0" w:space="0" w:color="auto"/>
        <w:bottom w:val="none" w:sz="0" w:space="0" w:color="auto"/>
        <w:right w:val="none" w:sz="0" w:space="0" w:color="auto"/>
      </w:divBdr>
    </w:div>
    <w:div w:id="1753703066">
      <w:bodyDiv w:val="1"/>
      <w:marLeft w:val="0"/>
      <w:marRight w:val="0"/>
      <w:marTop w:val="0"/>
      <w:marBottom w:val="0"/>
      <w:divBdr>
        <w:top w:val="none" w:sz="0" w:space="0" w:color="auto"/>
        <w:left w:val="none" w:sz="0" w:space="0" w:color="auto"/>
        <w:bottom w:val="none" w:sz="0" w:space="0" w:color="auto"/>
        <w:right w:val="none" w:sz="0" w:space="0" w:color="auto"/>
      </w:divBdr>
      <w:divsChild>
        <w:div w:id="2118333596">
          <w:marLeft w:val="0"/>
          <w:marRight w:val="0"/>
          <w:marTop w:val="0"/>
          <w:marBottom w:val="0"/>
          <w:divBdr>
            <w:top w:val="none" w:sz="0" w:space="0" w:color="auto"/>
            <w:left w:val="none" w:sz="0" w:space="0" w:color="auto"/>
            <w:bottom w:val="none" w:sz="0" w:space="0" w:color="auto"/>
            <w:right w:val="none" w:sz="0" w:space="0" w:color="auto"/>
          </w:divBdr>
        </w:div>
      </w:divsChild>
    </w:div>
    <w:div w:id="18884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FCC5-4857-4B03-B6ED-FCA5D281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681</Words>
  <Characters>3883</Characters>
  <Application>Microsoft Office Word</Application>
  <DocSecurity>0</DocSecurity>
  <Lines>184</Lines>
  <Paragraphs>63</Paragraphs>
  <ScaleCrop>false</ScaleCrop>
  <HeadingPairs>
    <vt:vector size="2" baseType="variant">
      <vt:variant>
        <vt:lpstr>Título</vt:lpstr>
      </vt:variant>
      <vt:variant>
        <vt:i4>1</vt:i4>
      </vt:variant>
    </vt:vector>
  </HeadingPairs>
  <TitlesOfParts>
    <vt:vector size="1" baseType="lpstr">
      <vt:lpstr>MERCOSUR/CT-RMJ/ACTA Nº3/02</vt:lpstr>
    </vt:vector>
  </TitlesOfParts>
  <Company>Hewlett-Packard 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MERCOSUR/CT-RMJ/ACTA Nº3/02</dc:title>
  <dc:creator>.</dc:creator>
  <cp:lastModifiedBy>Cassia Pires</cp:lastModifiedBy>
  <cp:revision>11</cp:revision>
  <cp:lastPrinted>2018-06-08T14:20:00Z</cp:lastPrinted>
  <dcterms:created xsi:type="dcterms:W3CDTF">2020-12-21T19:46:00Z</dcterms:created>
  <dcterms:modified xsi:type="dcterms:W3CDTF">2022-06-10T14:14:00Z</dcterms:modified>
</cp:coreProperties>
</file>