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3184" w:rsidRDefault="006B3184" w:rsidP="00B106C8">
      <w:pPr>
        <w:pStyle w:val="Ttulo1"/>
        <w:keepNext/>
        <w:tabs>
          <w:tab w:val="left" w:pos="360"/>
        </w:tabs>
        <w:autoSpaceDN/>
        <w:spacing w:before="0"/>
        <w:jc w:val="left"/>
        <w:textAlignment w:val="auto"/>
        <w:rPr>
          <w:rFonts w:ascii="Arial" w:hAnsi="Arial"/>
          <w:bCs w:val="0"/>
          <w:color w:val="auto"/>
          <w:kern w:val="0"/>
          <w:sz w:val="24"/>
          <w:szCs w:val="24"/>
          <w:lang w:eastAsia="ar-SA"/>
        </w:rPr>
      </w:pPr>
    </w:p>
    <w:p w:rsidR="006B3184" w:rsidRDefault="006B3184" w:rsidP="00B106C8">
      <w:pPr>
        <w:pStyle w:val="Ttulo1"/>
        <w:keepNext/>
        <w:tabs>
          <w:tab w:val="left" w:pos="360"/>
        </w:tabs>
        <w:autoSpaceDN/>
        <w:spacing w:before="0"/>
        <w:jc w:val="left"/>
        <w:textAlignment w:val="auto"/>
        <w:rPr>
          <w:rFonts w:ascii="Arial" w:hAnsi="Arial"/>
          <w:bCs w:val="0"/>
          <w:color w:val="auto"/>
          <w:kern w:val="0"/>
          <w:sz w:val="24"/>
          <w:szCs w:val="24"/>
          <w:lang w:eastAsia="ar-SA"/>
        </w:rPr>
      </w:pPr>
    </w:p>
    <w:p w:rsidR="006B3184" w:rsidRDefault="006B3184" w:rsidP="00B106C8">
      <w:pPr>
        <w:pStyle w:val="Ttulo1"/>
        <w:keepNext/>
        <w:tabs>
          <w:tab w:val="left" w:pos="360"/>
        </w:tabs>
        <w:autoSpaceDN/>
        <w:spacing w:before="0"/>
        <w:jc w:val="left"/>
        <w:textAlignment w:val="auto"/>
        <w:rPr>
          <w:rFonts w:ascii="Arial" w:hAnsi="Arial"/>
          <w:bCs w:val="0"/>
          <w:color w:val="auto"/>
          <w:kern w:val="0"/>
          <w:sz w:val="24"/>
          <w:szCs w:val="24"/>
          <w:lang w:eastAsia="ar-SA"/>
        </w:rPr>
      </w:pPr>
    </w:p>
    <w:p w:rsidR="006B3184" w:rsidRDefault="006B3184" w:rsidP="00B106C8">
      <w:pPr>
        <w:pStyle w:val="Ttulo1"/>
        <w:keepNext/>
        <w:tabs>
          <w:tab w:val="left" w:pos="360"/>
        </w:tabs>
        <w:autoSpaceDN/>
        <w:spacing w:before="0"/>
        <w:jc w:val="left"/>
        <w:textAlignment w:val="auto"/>
        <w:rPr>
          <w:rFonts w:ascii="Arial" w:hAnsi="Arial"/>
          <w:bCs w:val="0"/>
          <w:color w:val="auto"/>
          <w:kern w:val="0"/>
          <w:sz w:val="24"/>
          <w:szCs w:val="24"/>
          <w:lang w:eastAsia="ar-SA"/>
        </w:rPr>
      </w:pPr>
    </w:p>
    <w:p w:rsidR="006B3184" w:rsidRDefault="006B3184" w:rsidP="00B106C8">
      <w:pPr>
        <w:pStyle w:val="Ttulo1"/>
        <w:keepNext/>
        <w:tabs>
          <w:tab w:val="left" w:pos="360"/>
        </w:tabs>
        <w:autoSpaceDN/>
        <w:spacing w:before="0"/>
        <w:jc w:val="left"/>
        <w:textAlignment w:val="auto"/>
        <w:rPr>
          <w:rFonts w:ascii="Arial" w:hAnsi="Arial"/>
          <w:bCs w:val="0"/>
          <w:color w:val="auto"/>
          <w:kern w:val="0"/>
          <w:sz w:val="24"/>
          <w:szCs w:val="24"/>
          <w:lang w:eastAsia="ar-SA"/>
        </w:rPr>
      </w:pPr>
    </w:p>
    <w:p w:rsidR="00983C08" w:rsidRDefault="00983C08" w:rsidP="00B106C8">
      <w:pPr>
        <w:pStyle w:val="Ttulo1"/>
        <w:keepNext/>
        <w:tabs>
          <w:tab w:val="left" w:pos="360"/>
        </w:tabs>
        <w:autoSpaceDN/>
        <w:spacing w:before="0"/>
        <w:jc w:val="left"/>
        <w:textAlignment w:val="auto"/>
        <w:rPr>
          <w:rFonts w:ascii="Arial" w:hAnsi="Arial"/>
          <w:bCs w:val="0"/>
          <w:color w:val="auto"/>
          <w:kern w:val="0"/>
          <w:sz w:val="24"/>
          <w:szCs w:val="24"/>
          <w:lang w:eastAsia="ar-SA"/>
        </w:rPr>
      </w:pPr>
      <w:r w:rsidRPr="00A77E3E">
        <w:rPr>
          <w:rFonts w:ascii="Arial" w:hAnsi="Arial"/>
          <w:bCs w:val="0"/>
          <w:color w:val="auto"/>
          <w:kern w:val="0"/>
          <w:sz w:val="24"/>
          <w:szCs w:val="24"/>
          <w:lang w:eastAsia="ar-SA"/>
        </w:rPr>
        <w:t>MERCOSUL/CCM/CT Nº 2/SCT PLIA</w:t>
      </w:r>
      <w:r w:rsidR="00B106C8">
        <w:rPr>
          <w:rFonts w:ascii="Arial" w:hAnsi="Arial"/>
          <w:bCs w:val="0"/>
          <w:color w:val="auto"/>
          <w:kern w:val="0"/>
          <w:sz w:val="24"/>
          <w:szCs w:val="24"/>
          <w:lang w:eastAsia="ar-SA"/>
        </w:rPr>
        <w:t>/ATA N° 04/21</w:t>
      </w:r>
    </w:p>
    <w:p w:rsidR="00D51AC4" w:rsidRPr="00D51AC4" w:rsidRDefault="00D51AC4" w:rsidP="00B106C8">
      <w:pPr>
        <w:pStyle w:val="Ttulo1"/>
        <w:keepNext/>
        <w:tabs>
          <w:tab w:val="left" w:pos="360"/>
        </w:tabs>
        <w:autoSpaceDN/>
        <w:spacing w:before="0"/>
        <w:jc w:val="left"/>
        <w:textAlignment w:val="auto"/>
        <w:rPr>
          <w:rFonts w:ascii="Arial" w:hAnsi="Arial"/>
          <w:bCs w:val="0"/>
          <w:i/>
          <w:iCs/>
          <w:color w:val="auto"/>
          <w:kern w:val="0"/>
          <w:sz w:val="24"/>
          <w:szCs w:val="24"/>
          <w:lang w:eastAsia="ar-SA"/>
        </w:rPr>
      </w:pPr>
      <w:r w:rsidRPr="00D51AC4">
        <w:rPr>
          <w:rFonts w:ascii="Arial" w:hAnsi="Arial"/>
          <w:bCs w:val="0"/>
          <w:i/>
          <w:iCs/>
          <w:color w:val="auto"/>
          <w:kern w:val="0"/>
          <w:sz w:val="24"/>
          <w:szCs w:val="24"/>
          <w:lang w:eastAsia="ar-SA"/>
        </w:rPr>
        <w:t>“Corr.1”</w:t>
      </w:r>
    </w:p>
    <w:p w:rsidR="00983C08" w:rsidRPr="00A77E3E" w:rsidRDefault="00983C08" w:rsidP="00983C08">
      <w:pPr>
        <w:pStyle w:val="Ttulo1"/>
        <w:keepNext/>
        <w:tabs>
          <w:tab w:val="left" w:pos="360"/>
        </w:tabs>
        <w:autoSpaceDN/>
        <w:spacing w:before="0"/>
        <w:textAlignment w:val="auto"/>
        <w:rPr>
          <w:rFonts w:ascii="Arial" w:hAnsi="Arial"/>
          <w:bCs w:val="0"/>
          <w:color w:val="auto"/>
          <w:kern w:val="0"/>
          <w:sz w:val="24"/>
          <w:szCs w:val="24"/>
          <w:lang w:eastAsia="ar-SA"/>
        </w:rPr>
      </w:pPr>
    </w:p>
    <w:p w:rsidR="00983C08" w:rsidRPr="00B106C8" w:rsidRDefault="00983C08" w:rsidP="00983C08">
      <w:pPr>
        <w:pStyle w:val="Ttulo1"/>
        <w:keepNext/>
        <w:tabs>
          <w:tab w:val="left" w:pos="360"/>
        </w:tabs>
        <w:autoSpaceDN/>
        <w:spacing w:before="0"/>
        <w:textAlignment w:val="auto"/>
        <w:rPr>
          <w:rFonts w:ascii="Arial" w:hAnsi="Arial"/>
          <w:bCs w:val="0"/>
          <w:color w:val="auto"/>
          <w:kern w:val="0"/>
          <w:sz w:val="24"/>
          <w:szCs w:val="24"/>
          <w:lang w:eastAsia="ar-SA"/>
        </w:rPr>
      </w:pPr>
      <w:r w:rsidRPr="00B106C8">
        <w:rPr>
          <w:rFonts w:ascii="Arial" w:hAnsi="Arial"/>
          <w:bCs w:val="0"/>
          <w:color w:val="auto"/>
          <w:kern w:val="0"/>
          <w:sz w:val="24"/>
          <w:szCs w:val="24"/>
          <w:lang w:eastAsia="ar-SA"/>
        </w:rPr>
        <w:t>ATA DA 2ª REUNIÃO DO SUBCOMITÉTÉCNICO DE PREVENÇÃO E LUTA CONTRA ILÍCITOS ADUANEIROS DA PPTB 2021</w:t>
      </w:r>
    </w:p>
    <w:p w:rsidR="00983C08" w:rsidRPr="002C6BA4" w:rsidRDefault="00983C08" w:rsidP="006B3184">
      <w:pPr>
        <w:spacing w:after="0"/>
        <w:rPr>
          <w:lang w:eastAsia="ar-SA"/>
        </w:rPr>
      </w:pPr>
    </w:p>
    <w:p w:rsidR="00983C08" w:rsidRDefault="00983C08" w:rsidP="00983C08">
      <w:pPr>
        <w:spacing w:after="120" w:line="240" w:lineRule="auto"/>
        <w:jc w:val="both"/>
        <w:rPr>
          <w:rFonts w:ascii="Arial" w:hAnsi="Arial" w:cs="Arial"/>
          <w:sz w:val="24"/>
          <w:szCs w:val="24"/>
        </w:rPr>
      </w:pPr>
      <w:r w:rsidRPr="00522EA5">
        <w:rPr>
          <w:rFonts w:ascii="Arial" w:hAnsi="Arial" w:cs="Arial"/>
          <w:sz w:val="24"/>
          <w:szCs w:val="24"/>
        </w:rPr>
        <w:t xml:space="preserve">No exercício da Presidência </w:t>
      </w:r>
      <w:r w:rsidRPr="00522EA5">
        <w:rPr>
          <w:rFonts w:ascii="Arial" w:hAnsi="Arial" w:cs="Arial"/>
          <w:i/>
          <w:sz w:val="24"/>
          <w:szCs w:val="24"/>
        </w:rPr>
        <w:t>Pro Tempore</w:t>
      </w:r>
      <w:r w:rsidRPr="00522EA5">
        <w:rPr>
          <w:rFonts w:ascii="Arial" w:hAnsi="Arial" w:cs="Arial"/>
          <w:sz w:val="24"/>
          <w:szCs w:val="24"/>
        </w:rPr>
        <w:t xml:space="preserve">Brasil (PPTB) de 2021, em </w:t>
      </w:r>
      <w:r>
        <w:rPr>
          <w:rFonts w:ascii="Arial" w:hAnsi="Arial" w:cs="Arial"/>
          <w:sz w:val="24"/>
          <w:szCs w:val="24"/>
        </w:rPr>
        <w:t>8</w:t>
      </w:r>
      <w:r w:rsidRPr="00522EA5">
        <w:rPr>
          <w:rFonts w:ascii="Arial" w:hAnsi="Arial" w:cs="Arial"/>
          <w:sz w:val="24"/>
          <w:szCs w:val="24"/>
        </w:rPr>
        <w:t xml:space="preserve"> de </w:t>
      </w:r>
      <w:r>
        <w:rPr>
          <w:rFonts w:ascii="Arial" w:hAnsi="Arial" w:cs="Arial"/>
          <w:sz w:val="24"/>
          <w:szCs w:val="24"/>
        </w:rPr>
        <w:t>setembro</w:t>
      </w:r>
      <w:r w:rsidRPr="00522EA5">
        <w:rPr>
          <w:rFonts w:ascii="Arial" w:hAnsi="Arial" w:cs="Arial"/>
          <w:sz w:val="24"/>
          <w:szCs w:val="24"/>
        </w:rPr>
        <w:t xml:space="preserve"> de 2021 às 1</w:t>
      </w:r>
      <w:r>
        <w:rPr>
          <w:rFonts w:ascii="Arial" w:hAnsi="Arial" w:cs="Arial"/>
          <w:sz w:val="24"/>
          <w:szCs w:val="24"/>
        </w:rPr>
        <w:t>1</w:t>
      </w:r>
      <w:r w:rsidRPr="00522EA5">
        <w:rPr>
          <w:rFonts w:ascii="Arial" w:hAnsi="Arial" w:cs="Arial"/>
          <w:sz w:val="24"/>
          <w:szCs w:val="24"/>
        </w:rPr>
        <w:t xml:space="preserve">:00 hs (UTC-3), foi realizada através do sistema de videoconferência, de acordo com as disposições da Resolução GMC nº 19/12, a </w:t>
      </w:r>
      <w:r>
        <w:rPr>
          <w:rFonts w:ascii="Arial" w:hAnsi="Arial" w:cs="Arial"/>
          <w:sz w:val="24"/>
          <w:szCs w:val="24"/>
        </w:rPr>
        <w:t>segunda</w:t>
      </w:r>
      <w:r w:rsidRPr="00522EA5">
        <w:rPr>
          <w:rFonts w:ascii="Arial" w:hAnsi="Arial" w:cs="Arial"/>
          <w:sz w:val="24"/>
          <w:szCs w:val="24"/>
        </w:rPr>
        <w:t xml:space="preserve"> Reunião do </w:t>
      </w:r>
      <w:r>
        <w:rPr>
          <w:rFonts w:ascii="Arial" w:hAnsi="Arial" w:cs="Arial"/>
          <w:sz w:val="24"/>
          <w:szCs w:val="24"/>
        </w:rPr>
        <w:t xml:space="preserve">Subcomitê de Prevenção e Luta Contra Ilícitos Aduaneiros </w:t>
      </w:r>
      <w:r w:rsidRPr="00522EA5">
        <w:rPr>
          <w:rFonts w:ascii="Arial" w:hAnsi="Arial" w:cs="Arial"/>
          <w:sz w:val="24"/>
          <w:szCs w:val="24"/>
        </w:rPr>
        <w:t>no âmbito do Comitê Técnico número 2 "Assuntos aduaneiros e Facilitação de Comércio" do MERCOSUL com a participação das delegações da Argentina, Brasil, Paraguai e Uruguai</w:t>
      </w:r>
      <w:r>
        <w:rPr>
          <w:rFonts w:ascii="Arial" w:hAnsi="Arial" w:cs="Arial"/>
          <w:sz w:val="24"/>
          <w:szCs w:val="24"/>
        </w:rPr>
        <w:t xml:space="preserve">. </w:t>
      </w:r>
    </w:p>
    <w:p w:rsidR="00983C08" w:rsidRDefault="00983C08" w:rsidP="00983C08">
      <w:pPr>
        <w:spacing w:after="0" w:line="240" w:lineRule="auto"/>
        <w:jc w:val="both"/>
        <w:rPr>
          <w:rFonts w:ascii="Arial" w:hAnsi="Arial" w:cs="Arial"/>
          <w:sz w:val="24"/>
          <w:szCs w:val="24"/>
        </w:rPr>
      </w:pPr>
    </w:p>
    <w:p w:rsidR="00983C08" w:rsidRDefault="00983C08" w:rsidP="00983C08">
      <w:pPr>
        <w:spacing w:after="0" w:line="240" w:lineRule="auto"/>
        <w:jc w:val="both"/>
        <w:rPr>
          <w:rFonts w:ascii="Arial" w:hAnsi="Arial" w:cs="Arial"/>
          <w:b/>
          <w:sz w:val="24"/>
          <w:szCs w:val="24"/>
        </w:rPr>
      </w:pPr>
      <w:r w:rsidRPr="00522EA5">
        <w:rPr>
          <w:rFonts w:ascii="Arial" w:hAnsi="Arial" w:cs="Arial"/>
          <w:sz w:val="24"/>
          <w:szCs w:val="24"/>
        </w:rPr>
        <w:t>A Lista de Participantes encontra-se no</w:t>
      </w:r>
      <w:r w:rsidR="004C2A1B">
        <w:rPr>
          <w:rFonts w:ascii="Arial" w:hAnsi="Arial" w:cs="Arial"/>
          <w:sz w:val="24"/>
          <w:szCs w:val="24"/>
        </w:rPr>
        <w:t xml:space="preserve"> </w:t>
      </w:r>
      <w:r>
        <w:rPr>
          <w:rFonts w:ascii="Arial" w:hAnsi="Arial" w:cs="Arial"/>
          <w:b/>
          <w:sz w:val="24"/>
          <w:szCs w:val="24"/>
        </w:rPr>
        <w:t>A</w:t>
      </w:r>
      <w:r w:rsidRPr="00522EA5">
        <w:rPr>
          <w:rFonts w:ascii="Arial" w:hAnsi="Arial" w:cs="Arial"/>
          <w:b/>
          <w:sz w:val="24"/>
          <w:szCs w:val="24"/>
        </w:rPr>
        <w:t>nexo I.</w:t>
      </w:r>
    </w:p>
    <w:p w:rsidR="00983C08" w:rsidRDefault="00983C08" w:rsidP="00983C08">
      <w:pPr>
        <w:spacing w:after="0" w:line="240" w:lineRule="auto"/>
        <w:jc w:val="both"/>
        <w:rPr>
          <w:rFonts w:ascii="Arial" w:hAnsi="Arial" w:cs="Arial"/>
          <w:b/>
          <w:sz w:val="24"/>
          <w:szCs w:val="24"/>
        </w:rPr>
      </w:pPr>
    </w:p>
    <w:p w:rsidR="00983C08" w:rsidRDefault="00983C08" w:rsidP="00983C08">
      <w:pPr>
        <w:spacing w:after="0" w:line="240" w:lineRule="auto"/>
        <w:jc w:val="both"/>
        <w:rPr>
          <w:rFonts w:ascii="Arial" w:hAnsi="Arial" w:cs="Arial"/>
          <w:b/>
          <w:sz w:val="24"/>
          <w:szCs w:val="24"/>
        </w:rPr>
      </w:pPr>
      <w:r w:rsidRPr="00FA5C7C">
        <w:rPr>
          <w:rFonts w:ascii="Arial" w:hAnsi="Arial" w:cs="Arial"/>
          <w:bCs/>
          <w:sz w:val="24"/>
          <w:szCs w:val="24"/>
        </w:rPr>
        <w:t>A age</w:t>
      </w:r>
      <w:r>
        <w:rPr>
          <w:rFonts w:ascii="Arial" w:hAnsi="Arial" w:cs="Arial"/>
          <w:bCs/>
          <w:sz w:val="24"/>
          <w:szCs w:val="24"/>
        </w:rPr>
        <w:t xml:space="preserve">nda da reunião encontra-se no </w:t>
      </w:r>
      <w:r w:rsidRPr="00FA5C7C">
        <w:rPr>
          <w:rFonts w:ascii="Arial" w:hAnsi="Arial" w:cs="Arial"/>
          <w:b/>
          <w:sz w:val="24"/>
          <w:szCs w:val="24"/>
        </w:rPr>
        <w:t>Anexo II</w:t>
      </w:r>
      <w:r w:rsidR="00B40D23">
        <w:rPr>
          <w:rFonts w:ascii="Arial" w:hAnsi="Arial" w:cs="Arial"/>
          <w:b/>
          <w:sz w:val="24"/>
          <w:szCs w:val="24"/>
        </w:rPr>
        <w:t>.</w:t>
      </w:r>
    </w:p>
    <w:p w:rsidR="00034D39" w:rsidRDefault="00034D39" w:rsidP="00983C08">
      <w:pPr>
        <w:spacing w:after="0" w:line="240" w:lineRule="auto"/>
        <w:jc w:val="both"/>
        <w:rPr>
          <w:rFonts w:ascii="Arial" w:hAnsi="Arial" w:cs="Arial"/>
          <w:b/>
          <w:sz w:val="24"/>
          <w:szCs w:val="24"/>
        </w:rPr>
      </w:pPr>
    </w:p>
    <w:p w:rsidR="00034D39" w:rsidRDefault="00034D39" w:rsidP="00034D39">
      <w:pPr>
        <w:spacing w:after="0" w:line="240" w:lineRule="auto"/>
        <w:jc w:val="both"/>
        <w:rPr>
          <w:rFonts w:ascii="Arial" w:hAnsi="Arial" w:cs="Arial"/>
          <w:b/>
          <w:sz w:val="24"/>
          <w:szCs w:val="24"/>
        </w:rPr>
      </w:pPr>
      <w:r w:rsidRPr="00FA5C7C">
        <w:rPr>
          <w:rFonts w:ascii="Arial" w:hAnsi="Arial" w:cs="Arial"/>
          <w:bCs/>
          <w:sz w:val="24"/>
          <w:szCs w:val="24"/>
        </w:rPr>
        <w:t xml:space="preserve">A </w:t>
      </w:r>
      <w:r>
        <w:rPr>
          <w:rFonts w:ascii="Arial" w:hAnsi="Arial" w:cs="Arial"/>
          <w:bCs/>
          <w:sz w:val="24"/>
          <w:szCs w:val="24"/>
        </w:rPr>
        <w:t>apresentação realizada pela Direç</w:t>
      </w:r>
      <w:r w:rsidR="000A3E47">
        <w:rPr>
          <w:rFonts w:ascii="Arial" w:hAnsi="Arial" w:cs="Arial"/>
          <w:bCs/>
          <w:sz w:val="24"/>
          <w:szCs w:val="24"/>
        </w:rPr>
        <w:t>ão</w:t>
      </w:r>
      <w:r>
        <w:rPr>
          <w:rFonts w:ascii="Arial" w:hAnsi="Arial" w:cs="Arial"/>
          <w:bCs/>
          <w:sz w:val="24"/>
          <w:szCs w:val="24"/>
        </w:rPr>
        <w:t xml:space="preserve"> Nacional de Aduanas do Uruguai</w:t>
      </w:r>
      <w:r w:rsidR="00C34CEA">
        <w:rPr>
          <w:rFonts w:ascii="Arial" w:hAnsi="Arial" w:cs="Arial"/>
          <w:bCs/>
          <w:sz w:val="24"/>
          <w:szCs w:val="24"/>
        </w:rPr>
        <w:t xml:space="preserve"> </w:t>
      </w:r>
      <w:r w:rsidR="00C34CEA" w:rsidRPr="00C34CEA">
        <w:rPr>
          <w:rFonts w:ascii="Arial" w:hAnsi="Arial" w:cs="Arial"/>
          <w:bCs/>
          <w:sz w:val="24"/>
          <w:szCs w:val="24"/>
          <w:lang w:eastAsia="pt-BR"/>
        </w:rPr>
        <w:t>das tecnologias e sistemas utilizados pelo país na área de gestão de riscos aduaneiros</w:t>
      </w:r>
      <w:r>
        <w:rPr>
          <w:rFonts w:ascii="Arial" w:hAnsi="Arial" w:cs="Arial"/>
          <w:bCs/>
          <w:sz w:val="24"/>
          <w:szCs w:val="24"/>
        </w:rPr>
        <w:t xml:space="preserve"> encontra-se no </w:t>
      </w:r>
      <w:r w:rsidRPr="00FA5C7C">
        <w:rPr>
          <w:rFonts w:ascii="Arial" w:hAnsi="Arial" w:cs="Arial"/>
          <w:b/>
          <w:sz w:val="24"/>
          <w:szCs w:val="24"/>
        </w:rPr>
        <w:t>Anexo II</w:t>
      </w:r>
      <w:r>
        <w:rPr>
          <w:rFonts w:ascii="Arial" w:hAnsi="Arial" w:cs="Arial"/>
          <w:b/>
          <w:sz w:val="24"/>
          <w:szCs w:val="24"/>
        </w:rPr>
        <w:t>I.</w:t>
      </w:r>
    </w:p>
    <w:p w:rsidR="00034D39" w:rsidRDefault="00034D39" w:rsidP="00983C08">
      <w:pPr>
        <w:spacing w:after="0" w:line="240" w:lineRule="auto"/>
        <w:jc w:val="both"/>
        <w:rPr>
          <w:rFonts w:ascii="Arial" w:hAnsi="Arial" w:cs="Arial"/>
          <w:b/>
          <w:sz w:val="24"/>
          <w:szCs w:val="24"/>
        </w:rPr>
      </w:pPr>
    </w:p>
    <w:p w:rsidR="00983C08" w:rsidRPr="00DD2820" w:rsidRDefault="00983C08" w:rsidP="00983C08">
      <w:pPr>
        <w:spacing w:after="120" w:line="240" w:lineRule="auto"/>
        <w:jc w:val="both"/>
        <w:rPr>
          <w:rFonts w:ascii="Arial" w:eastAsia="Arial" w:hAnsi="Arial" w:cs="Arial"/>
          <w:sz w:val="24"/>
          <w:szCs w:val="24"/>
        </w:rPr>
      </w:pPr>
    </w:p>
    <w:p w:rsidR="00983C08" w:rsidRDefault="00983C08" w:rsidP="00983C08">
      <w:pPr>
        <w:spacing w:after="120" w:line="240" w:lineRule="auto"/>
        <w:jc w:val="both"/>
        <w:rPr>
          <w:rFonts w:ascii="Arial" w:hAnsi="Arial" w:cs="Arial"/>
          <w:sz w:val="24"/>
          <w:szCs w:val="24"/>
        </w:rPr>
      </w:pPr>
      <w:r w:rsidRPr="00522EA5">
        <w:rPr>
          <w:rFonts w:ascii="Arial" w:hAnsi="Arial" w:cs="Arial"/>
          <w:sz w:val="24"/>
          <w:szCs w:val="24"/>
        </w:rPr>
        <w:t>Durante a reunião, as delegações discutiram os seguintes temas:</w:t>
      </w:r>
    </w:p>
    <w:p w:rsidR="002F7B1F" w:rsidRPr="00522EA5" w:rsidRDefault="002F7B1F" w:rsidP="00983C08">
      <w:pPr>
        <w:spacing w:after="120" w:line="240" w:lineRule="auto"/>
        <w:jc w:val="both"/>
        <w:rPr>
          <w:rFonts w:ascii="Arial" w:eastAsia="Arial" w:hAnsi="Arial" w:cs="Arial"/>
          <w:sz w:val="24"/>
          <w:szCs w:val="24"/>
        </w:rPr>
      </w:pPr>
    </w:p>
    <w:p w:rsidR="00983C08" w:rsidRPr="00B06B88" w:rsidRDefault="002F7B1F" w:rsidP="00B06B88">
      <w:pPr>
        <w:pStyle w:val="Prrafodelista"/>
        <w:numPr>
          <w:ilvl w:val="0"/>
          <w:numId w:val="22"/>
        </w:numPr>
        <w:rPr>
          <w:rFonts w:ascii="Arial" w:hAnsi="Arial" w:cs="Arial"/>
          <w:b/>
          <w:sz w:val="24"/>
          <w:szCs w:val="24"/>
          <w:lang w:eastAsia="pt-BR"/>
        </w:rPr>
      </w:pPr>
      <w:r w:rsidRPr="002F7B1F">
        <w:rPr>
          <w:rFonts w:ascii="Arial" w:hAnsi="Arial" w:cs="Arial"/>
          <w:b/>
          <w:sz w:val="24"/>
          <w:szCs w:val="24"/>
          <w:lang w:eastAsia="pt-BR"/>
        </w:rPr>
        <w:t xml:space="preserve">Apresentação, pela Direção Nacional de Aduanas do Uruguai, </w:t>
      </w:r>
      <w:bookmarkStart w:id="0" w:name="_Hlk83304587"/>
      <w:r w:rsidRPr="002F7B1F">
        <w:rPr>
          <w:rFonts w:ascii="Arial" w:hAnsi="Arial" w:cs="Arial"/>
          <w:b/>
          <w:sz w:val="24"/>
          <w:szCs w:val="24"/>
          <w:lang w:eastAsia="pt-BR"/>
        </w:rPr>
        <w:t>das tecnologias e sistemas utilizados pelo país na área de gestão de riscos aduaneiros</w:t>
      </w:r>
      <w:bookmarkEnd w:id="0"/>
      <w:r w:rsidRPr="002F7B1F">
        <w:rPr>
          <w:rFonts w:ascii="Arial" w:hAnsi="Arial" w:cs="Arial"/>
          <w:b/>
          <w:sz w:val="24"/>
          <w:szCs w:val="24"/>
          <w:lang w:eastAsia="pt-BR"/>
        </w:rPr>
        <w:t>;</w:t>
      </w:r>
    </w:p>
    <w:p w:rsidR="00983C08" w:rsidRPr="006B3184" w:rsidRDefault="00983C08" w:rsidP="006B3184">
      <w:pPr>
        <w:spacing w:after="120" w:line="240" w:lineRule="auto"/>
        <w:jc w:val="both"/>
        <w:rPr>
          <w:rFonts w:ascii="Arial" w:hAnsi="Arial" w:cs="Arial"/>
          <w:sz w:val="24"/>
          <w:szCs w:val="24"/>
        </w:rPr>
      </w:pPr>
      <w:r w:rsidRPr="006B3184">
        <w:rPr>
          <w:rFonts w:ascii="Arial" w:hAnsi="Arial" w:cs="Arial"/>
          <w:sz w:val="24"/>
          <w:szCs w:val="24"/>
        </w:rPr>
        <w:t xml:space="preserve">Na primeira parte da reunião foi realizada </w:t>
      </w:r>
      <w:r w:rsidR="00A971B5" w:rsidRPr="006B3184">
        <w:rPr>
          <w:rFonts w:ascii="Arial" w:hAnsi="Arial" w:cs="Arial"/>
          <w:sz w:val="24"/>
          <w:szCs w:val="24"/>
        </w:rPr>
        <w:t xml:space="preserve">pela Direção Nacional de Aduanas do Uruguai </w:t>
      </w:r>
      <w:r w:rsidRPr="006B3184">
        <w:rPr>
          <w:rFonts w:ascii="Arial" w:hAnsi="Arial" w:cs="Arial"/>
          <w:sz w:val="24"/>
          <w:szCs w:val="24"/>
        </w:rPr>
        <w:t xml:space="preserve">uma apresentação </w:t>
      </w:r>
      <w:r w:rsidR="00A971B5" w:rsidRPr="006B3184">
        <w:rPr>
          <w:rFonts w:ascii="Arial" w:hAnsi="Arial" w:cs="Arial"/>
          <w:sz w:val="24"/>
          <w:szCs w:val="24"/>
        </w:rPr>
        <w:t xml:space="preserve">a respeito da organização interna, </w:t>
      </w:r>
      <w:r w:rsidR="002F7B1F" w:rsidRPr="006B3184">
        <w:rPr>
          <w:rFonts w:ascii="Arial" w:hAnsi="Arial" w:cs="Arial"/>
          <w:sz w:val="24"/>
          <w:szCs w:val="24"/>
        </w:rPr>
        <w:t xml:space="preserve">processos e sistemas </w:t>
      </w:r>
      <w:r w:rsidRPr="006B3184">
        <w:rPr>
          <w:rFonts w:ascii="Arial" w:hAnsi="Arial" w:cs="Arial"/>
          <w:sz w:val="24"/>
          <w:szCs w:val="24"/>
        </w:rPr>
        <w:t>utilizad</w:t>
      </w:r>
      <w:r w:rsidR="00A971B5" w:rsidRPr="006B3184">
        <w:rPr>
          <w:rFonts w:ascii="Arial" w:hAnsi="Arial" w:cs="Arial"/>
          <w:sz w:val="24"/>
          <w:szCs w:val="24"/>
        </w:rPr>
        <w:t>o</w:t>
      </w:r>
      <w:r w:rsidRPr="006B3184">
        <w:rPr>
          <w:rFonts w:ascii="Arial" w:hAnsi="Arial" w:cs="Arial"/>
          <w:sz w:val="24"/>
          <w:szCs w:val="24"/>
        </w:rPr>
        <w:t xml:space="preserve">s </w:t>
      </w:r>
      <w:r w:rsidR="00B40D23" w:rsidRPr="006B3184">
        <w:rPr>
          <w:rFonts w:ascii="Arial" w:hAnsi="Arial" w:cs="Arial"/>
          <w:sz w:val="24"/>
          <w:szCs w:val="24"/>
        </w:rPr>
        <w:t>pelo</w:t>
      </w:r>
      <w:r w:rsidR="00A971B5" w:rsidRPr="006B3184">
        <w:rPr>
          <w:rFonts w:ascii="Arial" w:hAnsi="Arial" w:cs="Arial"/>
          <w:sz w:val="24"/>
          <w:szCs w:val="24"/>
        </w:rPr>
        <w:t xml:space="preserve"> país</w:t>
      </w:r>
      <w:r w:rsidR="00B40D23" w:rsidRPr="006B3184">
        <w:rPr>
          <w:rFonts w:ascii="Arial" w:hAnsi="Arial" w:cs="Arial"/>
          <w:sz w:val="24"/>
          <w:szCs w:val="24"/>
        </w:rPr>
        <w:t xml:space="preserve">na </w:t>
      </w:r>
      <w:r w:rsidRPr="006B3184">
        <w:rPr>
          <w:rFonts w:ascii="Arial" w:hAnsi="Arial" w:cs="Arial"/>
          <w:sz w:val="24"/>
          <w:szCs w:val="24"/>
        </w:rPr>
        <w:t xml:space="preserve">gestão de riscos </w:t>
      </w:r>
      <w:proofErr w:type="gramStart"/>
      <w:r w:rsidRPr="006B3184">
        <w:rPr>
          <w:rFonts w:ascii="Arial" w:hAnsi="Arial" w:cs="Arial"/>
          <w:sz w:val="24"/>
          <w:szCs w:val="24"/>
        </w:rPr>
        <w:t>aduaneiros.</w:t>
      </w:r>
      <w:r w:rsidR="00A971B5" w:rsidRPr="006B3184">
        <w:rPr>
          <w:rFonts w:ascii="Arial" w:hAnsi="Arial" w:cs="Arial"/>
          <w:sz w:val="24"/>
          <w:szCs w:val="24"/>
        </w:rPr>
        <w:t>A</w:t>
      </w:r>
      <w:proofErr w:type="gramEnd"/>
      <w:r w:rsidR="00A971B5" w:rsidRPr="006B3184">
        <w:rPr>
          <w:rFonts w:ascii="Arial" w:hAnsi="Arial" w:cs="Arial"/>
          <w:sz w:val="24"/>
          <w:szCs w:val="24"/>
        </w:rPr>
        <w:t xml:space="preserve"> </w:t>
      </w:r>
      <w:r w:rsidRPr="006B3184">
        <w:rPr>
          <w:rFonts w:ascii="Arial" w:hAnsi="Arial" w:cs="Arial"/>
          <w:sz w:val="24"/>
          <w:szCs w:val="24"/>
        </w:rPr>
        <w:t>apresentação teve como público-alvo especialmente às áreas de gestão de risco aduaneiro dos Estados-Parte.</w:t>
      </w:r>
    </w:p>
    <w:p w:rsidR="002F7B1F" w:rsidRPr="006B3184" w:rsidRDefault="002F7B1F" w:rsidP="006B3184">
      <w:pPr>
        <w:spacing w:after="120" w:line="240" w:lineRule="auto"/>
        <w:jc w:val="both"/>
        <w:rPr>
          <w:rFonts w:ascii="Arial" w:hAnsi="Arial" w:cs="Arial"/>
          <w:sz w:val="24"/>
          <w:szCs w:val="24"/>
        </w:rPr>
      </w:pPr>
    </w:p>
    <w:p w:rsidR="002F7B1F" w:rsidRPr="006B3184" w:rsidRDefault="002F7B1F" w:rsidP="006B3184">
      <w:pPr>
        <w:spacing w:after="120" w:line="240" w:lineRule="auto"/>
        <w:jc w:val="both"/>
        <w:rPr>
          <w:rFonts w:ascii="Arial" w:hAnsi="Arial" w:cs="Arial"/>
          <w:sz w:val="24"/>
          <w:szCs w:val="24"/>
        </w:rPr>
      </w:pPr>
      <w:r w:rsidRPr="006B3184">
        <w:rPr>
          <w:rFonts w:ascii="Arial" w:hAnsi="Arial" w:cs="Arial"/>
          <w:sz w:val="24"/>
          <w:szCs w:val="24"/>
        </w:rPr>
        <w:t>Na sequência, foram abertas discussões a respeito das informações apresentadas.</w:t>
      </w:r>
    </w:p>
    <w:p w:rsidR="000A3E47" w:rsidRDefault="000A3E47" w:rsidP="00983C08">
      <w:pPr>
        <w:pStyle w:val="Prrafodelista"/>
        <w:spacing w:after="120" w:line="240" w:lineRule="auto"/>
        <w:ind w:left="360"/>
        <w:jc w:val="both"/>
        <w:rPr>
          <w:rFonts w:ascii="Arial" w:hAnsi="Arial" w:cs="Arial"/>
          <w:sz w:val="24"/>
          <w:szCs w:val="24"/>
        </w:rPr>
      </w:pPr>
    </w:p>
    <w:p w:rsidR="00983C08" w:rsidRPr="006B3184" w:rsidRDefault="000A3E47" w:rsidP="006B3184">
      <w:pPr>
        <w:spacing w:after="120" w:line="240" w:lineRule="auto"/>
        <w:jc w:val="both"/>
        <w:rPr>
          <w:rFonts w:ascii="Arial" w:hAnsi="Arial" w:cs="Arial"/>
          <w:b/>
          <w:sz w:val="24"/>
          <w:szCs w:val="24"/>
        </w:rPr>
      </w:pPr>
      <w:r w:rsidRPr="006B3184">
        <w:rPr>
          <w:rFonts w:ascii="Arial" w:hAnsi="Arial" w:cs="Arial"/>
          <w:bCs/>
          <w:sz w:val="24"/>
          <w:szCs w:val="24"/>
        </w:rPr>
        <w:t>A apresentação realizada pela Direção Nacional de Aduanas do Uruguai encontra-se no Anexo III</w:t>
      </w:r>
      <w:r w:rsidRPr="006B3184">
        <w:rPr>
          <w:rFonts w:ascii="Arial" w:hAnsi="Arial" w:cs="Arial"/>
          <w:b/>
          <w:sz w:val="24"/>
          <w:szCs w:val="24"/>
        </w:rPr>
        <w:t xml:space="preserve"> </w:t>
      </w:r>
      <w:r w:rsidRPr="006B3184">
        <w:rPr>
          <w:rFonts w:ascii="Arial" w:hAnsi="Arial" w:cs="Arial"/>
          <w:bCs/>
          <w:sz w:val="24"/>
          <w:szCs w:val="24"/>
        </w:rPr>
        <w:t>da presente ata</w:t>
      </w:r>
      <w:r w:rsidRPr="006B3184">
        <w:rPr>
          <w:rFonts w:ascii="Arial" w:hAnsi="Arial" w:cs="Arial"/>
          <w:b/>
          <w:sz w:val="24"/>
          <w:szCs w:val="24"/>
        </w:rPr>
        <w:t>.</w:t>
      </w:r>
    </w:p>
    <w:p w:rsidR="00A77E3E" w:rsidRPr="00A77E3E" w:rsidRDefault="00A77E3E" w:rsidP="00A77E3E">
      <w:pPr>
        <w:pStyle w:val="Prrafodelista"/>
        <w:numPr>
          <w:ilvl w:val="0"/>
          <w:numId w:val="22"/>
        </w:numPr>
        <w:rPr>
          <w:rFonts w:ascii="Arial" w:hAnsi="Arial" w:cs="Arial"/>
          <w:b/>
          <w:sz w:val="24"/>
          <w:szCs w:val="24"/>
          <w:lang w:eastAsia="pt-BR"/>
        </w:rPr>
      </w:pPr>
      <w:r w:rsidRPr="00A77E3E">
        <w:rPr>
          <w:rFonts w:ascii="Arial" w:hAnsi="Arial" w:cs="Arial"/>
          <w:b/>
          <w:sz w:val="24"/>
          <w:szCs w:val="24"/>
          <w:lang w:eastAsia="pt-BR"/>
        </w:rPr>
        <w:lastRenderedPageBreak/>
        <w:t>Acompanhamento da implementação da traçabilidade de operações em zona franca e certificados derivados que está sendo discutida no âmbito do</w:t>
      </w:r>
    </w:p>
    <w:p w:rsidR="00A77E3E" w:rsidRPr="00B06B88" w:rsidRDefault="00A77E3E" w:rsidP="00B06B88">
      <w:pPr>
        <w:pStyle w:val="Prrafodelista"/>
        <w:ind w:left="360"/>
        <w:rPr>
          <w:rFonts w:ascii="Arial" w:hAnsi="Arial" w:cs="Arial"/>
          <w:b/>
          <w:sz w:val="24"/>
          <w:szCs w:val="24"/>
          <w:lang w:eastAsia="pt-BR"/>
        </w:rPr>
      </w:pPr>
      <w:r w:rsidRPr="00A77E3E">
        <w:rPr>
          <w:rFonts w:ascii="Arial" w:hAnsi="Arial" w:cs="Arial"/>
          <w:b/>
          <w:sz w:val="24"/>
          <w:szCs w:val="24"/>
          <w:lang w:eastAsia="pt-BR"/>
        </w:rPr>
        <w:t>SCT/PAI e da proposta de se estender essa rastreabilidade a todas as operações em que isso se aplique;</w:t>
      </w:r>
    </w:p>
    <w:p w:rsidR="00B018E2" w:rsidRPr="001F43EE" w:rsidRDefault="00B018E2" w:rsidP="006B3184">
      <w:pPr>
        <w:spacing w:after="120" w:line="240" w:lineRule="auto"/>
        <w:jc w:val="both"/>
        <w:rPr>
          <w:rFonts w:ascii="Segoe UI" w:eastAsia="Times New Roman" w:hAnsi="Symbol" w:cs="Segoe UI"/>
          <w:color w:val="5B9BD5" w:themeColor="accent1"/>
          <w:sz w:val="21"/>
          <w:szCs w:val="21"/>
          <w:lang w:eastAsia="pt-BR"/>
        </w:rPr>
      </w:pPr>
      <w:r>
        <w:rPr>
          <w:rFonts w:ascii="Arial" w:hAnsi="Arial" w:cs="Arial"/>
          <w:sz w:val="24"/>
          <w:szCs w:val="24"/>
        </w:rPr>
        <w:t>O coordenador do SCT/PLIA do Brasil apresento</w:t>
      </w:r>
      <w:r w:rsidR="0082464D">
        <w:rPr>
          <w:rFonts w:ascii="Arial" w:hAnsi="Arial" w:cs="Arial"/>
          <w:sz w:val="24"/>
          <w:szCs w:val="24"/>
        </w:rPr>
        <w:t>u</w:t>
      </w:r>
      <w:r>
        <w:rPr>
          <w:rFonts w:ascii="Arial" w:hAnsi="Arial" w:cs="Arial"/>
          <w:sz w:val="24"/>
          <w:szCs w:val="24"/>
        </w:rPr>
        <w:t>, inicialmente, o seguinte resumo a respeito da situação desta implementação, recebida da coordenação do SCT/PAI:</w:t>
      </w:r>
      <w:r w:rsidR="001F43EE">
        <w:rPr>
          <w:rFonts w:ascii="Arial" w:hAnsi="Arial" w:cs="Arial"/>
          <w:sz w:val="24"/>
          <w:szCs w:val="24"/>
        </w:rPr>
        <w:t xml:space="preserve"> </w:t>
      </w:r>
    </w:p>
    <w:p w:rsidR="00B018E2" w:rsidRDefault="00B018E2" w:rsidP="00A704C2">
      <w:pPr>
        <w:spacing w:after="0" w:line="240" w:lineRule="auto"/>
        <w:rPr>
          <w:rFonts w:ascii="Segoe UI" w:eastAsia="Times New Roman" w:hAnsi="Symbol" w:cs="Segoe UI"/>
          <w:sz w:val="21"/>
          <w:szCs w:val="21"/>
          <w:lang w:eastAsia="pt-BR"/>
        </w:rPr>
      </w:pPr>
    </w:p>
    <w:p w:rsidR="00B018E2" w:rsidRPr="00B018E2" w:rsidRDefault="00B018E2" w:rsidP="00B018E2">
      <w:pPr>
        <w:pStyle w:val="Prrafodelista"/>
        <w:numPr>
          <w:ilvl w:val="0"/>
          <w:numId w:val="26"/>
        </w:numPr>
        <w:spacing w:after="120" w:line="240" w:lineRule="auto"/>
        <w:jc w:val="both"/>
        <w:rPr>
          <w:rFonts w:ascii="Arial" w:hAnsi="Arial" w:cs="Arial"/>
          <w:sz w:val="24"/>
          <w:szCs w:val="24"/>
        </w:rPr>
      </w:pPr>
      <w:r w:rsidRPr="00B018E2">
        <w:rPr>
          <w:rFonts w:ascii="Arial" w:hAnsi="Arial" w:cs="Arial"/>
          <w:sz w:val="24"/>
          <w:szCs w:val="24"/>
        </w:rPr>
        <w:t>O SCT/PLIA já chegou a um consenso sobre como deve ser a implementada a rastreabilidade;</w:t>
      </w:r>
    </w:p>
    <w:p w:rsidR="00B018E2" w:rsidRPr="00B018E2" w:rsidRDefault="00B018E2" w:rsidP="00B018E2">
      <w:pPr>
        <w:spacing w:after="120" w:line="240" w:lineRule="auto"/>
        <w:ind w:left="708"/>
        <w:jc w:val="both"/>
        <w:rPr>
          <w:rFonts w:ascii="Arial" w:hAnsi="Arial" w:cs="Arial"/>
          <w:sz w:val="24"/>
          <w:szCs w:val="24"/>
        </w:rPr>
      </w:pPr>
    </w:p>
    <w:p w:rsidR="00B018E2" w:rsidRPr="000A4323" w:rsidRDefault="00B018E2" w:rsidP="00B018E2">
      <w:pPr>
        <w:pStyle w:val="Prrafodelista"/>
        <w:numPr>
          <w:ilvl w:val="0"/>
          <w:numId w:val="26"/>
        </w:numPr>
        <w:spacing w:after="120" w:line="240" w:lineRule="auto"/>
        <w:jc w:val="both"/>
        <w:rPr>
          <w:rFonts w:ascii="Arial" w:hAnsi="Arial" w:cs="Arial"/>
          <w:i/>
          <w:color w:val="2E74B5" w:themeColor="accent1" w:themeShade="BF"/>
          <w:sz w:val="24"/>
          <w:szCs w:val="24"/>
        </w:rPr>
      </w:pPr>
      <w:r w:rsidRPr="00B018E2">
        <w:rPr>
          <w:rFonts w:ascii="Arial" w:hAnsi="Arial" w:cs="Arial"/>
          <w:sz w:val="24"/>
          <w:szCs w:val="24"/>
        </w:rPr>
        <w:t>Argentina e Paraguai já concluíram a implementação;</w:t>
      </w:r>
      <w:r w:rsidR="009D1318">
        <w:rPr>
          <w:rFonts w:ascii="Arial" w:hAnsi="Arial" w:cs="Arial"/>
          <w:sz w:val="24"/>
          <w:szCs w:val="24"/>
        </w:rPr>
        <w:t xml:space="preserve"> </w:t>
      </w:r>
    </w:p>
    <w:p w:rsidR="00B018E2" w:rsidRPr="00B018E2" w:rsidRDefault="00B018E2" w:rsidP="00B018E2">
      <w:pPr>
        <w:spacing w:after="120" w:line="240" w:lineRule="auto"/>
        <w:ind w:left="708"/>
        <w:jc w:val="both"/>
        <w:rPr>
          <w:rFonts w:ascii="Arial" w:hAnsi="Arial" w:cs="Arial"/>
          <w:sz w:val="24"/>
          <w:szCs w:val="24"/>
        </w:rPr>
      </w:pPr>
    </w:p>
    <w:p w:rsidR="00B018E2" w:rsidRDefault="00B018E2" w:rsidP="00B018E2">
      <w:pPr>
        <w:pStyle w:val="Prrafodelista"/>
        <w:numPr>
          <w:ilvl w:val="0"/>
          <w:numId w:val="26"/>
        </w:numPr>
        <w:spacing w:after="120" w:line="240" w:lineRule="auto"/>
        <w:jc w:val="both"/>
        <w:rPr>
          <w:rFonts w:ascii="Arial" w:hAnsi="Arial" w:cs="Arial"/>
          <w:sz w:val="24"/>
          <w:szCs w:val="24"/>
        </w:rPr>
      </w:pPr>
      <w:r w:rsidRPr="00B018E2">
        <w:rPr>
          <w:rFonts w:ascii="Arial" w:hAnsi="Arial" w:cs="Arial"/>
          <w:sz w:val="24"/>
          <w:szCs w:val="24"/>
        </w:rPr>
        <w:t>Uruguai ainda está enfrentando alguns problemas nesta implementação;</w:t>
      </w:r>
    </w:p>
    <w:p w:rsidR="00B018E2" w:rsidRPr="00B018E2" w:rsidRDefault="00B018E2" w:rsidP="00B018E2">
      <w:pPr>
        <w:pStyle w:val="Prrafodelista"/>
        <w:rPr>
          <w:rFonts w:ascii="Arial" w:hAnsi="Arial" w:cs="Arial"/>
          <w:sz w:val="24"/>
          <w:szCs w:val="24"/>
        </w:rPr>
      </w:pPr>
    </w:p>
    <w:p w:rsidR="00E6129A" w:rsidRPr="009D1318" w:rsidRDefault="00B018E2" w:rsidP="00E6129A">
      <w:pPr>
        <w:pStyle w:val="Prrafodelista"/>
        <w:numPr>
          <w:ilvl w:val="0"/>
          <w:numId w:val="26"/>
        </w:numPr>
        <w:spacing w:after="120" w:line="240" w:lineRule="auto"/>
        <w:jc w:val="both"/>
        <w:rPr>
          <w:rFonts w:ascii="Arial" w:hAnsi="Arial" w:cs="Arial"/>
          <w:sz w:val="24"/>
          <w:szCs w:val="24"/>
        </w:rPr>
      </w:pPr>
      <w:r w:rsidRPr="009D1318">
        <w:rPr>
          <w:rFonts w:ascii="Arial" w:hAnsi="Arial" w:cs="Arial"/>
          <w:sz w:val="24"/>
          <w:szCs w:val="24"/>
        </w:rPr>
        <w:t xml:space="preserve">O Brasil não necessita realizar ajustes nos seus sistemas, uma vez que não possui zonas francas </w:t>
      </w:r>
      <w:r w:rsidR="00B562ED" w:rsidRPr="009D1318">
        <w:rPr>
          <w:rFonts w:ascii="Arial" w:hAnsi="Arial" w:cs="Arial"/>
          <w:sz w:val="24"/>
          <w:szCs w:val="24"/>
        </w:rPr>
        <w:t xml:space="preserve">do tipo </w:t>
      </w:r>
      <w:r w:rsidRPr="009D1318">
        <w:rPr>
          <w:rFonts w:ascii="Arial" w:hAnsi="Arial" w:cs="Arial"/>
          <w:sz w:val="24"/>
          <w:szCs w:val="24"/>
        </w:rPr>
        <w:t xml:space="preserve">que são </w:t>
      </w:r>
      <w:r w:rsidR="00B562ED" w:rsidRPr="009D1318">
        <w:rPr>
          <w:rFonts w:ascii="Arial" w:hAnsi="Arial" w:cs="Arial"/>
          <w:sz w:val="24"/>
          <w:szCs w:val="24"/>
        </w:rPr>
        <w:t>o objeto desta implementação;</w:t>
      </w:r>
    </w:p>
    <w:p w:rsidR="00B018E2" w:rsidRPr="00B018E2" w:rsidRDefault="00B018E2" w:rsidP="00B018E2">
      <w:pPr>
        <w:pStyle w:val="Prrafodelista"/>
        <w:rPr>
          <w:rFonts w:ascii="Arial" w:hAnsi="Arial" w:cs="Arial"/>
          <w:sz w:val="24"/>
          <w:szCs w:val="24"/>
        </w:rPr>
      </w:pPr>
    </w:p>
    <w:p w:rsidR="00B562ED" w:rsidRPr="00B562ED" w:rsidRDefault="00B562ED" w:rsidP="00B562ED">
      <w:pPr>
        <w:pStyle w:val="Prrafodelista"/>
        <w:numPr>
          <w:ilvl w:val="0"/>
          <w:numId w:val="26"/>
        </w:numPr>
        <w:spacing w:after="120" w:line="240" w:lineRule="auto"/>
        <w:jc w:val="both"/>
        <w:rPr>
          <w:rFonts w:ascii="Arial" w:hAnsi="Arial" w:cs="Arial"/>
          <w:sz w:val="24"/>
          <w:szCs w:val="24"/>
        </w:rPr>
      </w:pPr>
      <w:r w:rsidRPr="00B562ED">
        <w:rPr>
          <w:rFonts w:ascii="Arial" w:hAnsi="Arial" w:cs="Arial"/>
          <w:sz w:val="24"/>
          <w:szCs w:val="24"/>
        </w:rPr>
        <w:t>A</w:t>
      </w:r>
      <w:r w:rsidR="00B018E2" w:rsidRPr="00B562ED">
        <w:rPr>
          <w:rFonts w:ascii="Arial" w:hAnsi="Arial" w:cs="Arial"/>
          <w:sz w:val="24"/>
          <w:szCs w:val="24"/>
        </w:rPr>
        <w:t>inda não existe uma definição sobre como marcar as operações feitas com certificados derivados, o que ainda necessita ser implementado no sistema</w:t>
      </w:r>
      <w:r>
        <w:rPr>
          <w:rFonts w:ascii="Arial" w:hAnsi="Arial" w:cs="Arial"/>
          <w:sz w:val="24"/>
          <w:szCs w:val="24"/>
        </w:rPr>
        <w:t>;</w:t>
      </w:r>
    </w:p>
    <w:p w:rsidR="00B562ED" w:rsidRPr="00B562ED" w:rsidRDefault="00B562ED" w:rsidP="00B562ED">
      <w:pPr>
        <w:pStyle w:val="Prrafodelista"/>
        <w:spacing w:after="120" w:line="240" w:lineRule="auto"/>
        <w:ind w:left="1428"/>
        <w:jc w:val="both"/>
        <w:rPr>
          <w:rFonts w:ascii="Arial" w:hAnsi="Arial" w:cs="Arial"/>
          <w:sz w:val="24"/>
          <w:szCs w:val="24"/>
        </w:rPr>
      </w:pPr>
    </w:p>
    <w:p w:rsidR="00B018E2" w:rsidRPr="00B018E2" w:rsidRDefault="00B018E2" w:rsidP="00B562ED">
      <w:pPr>
        <w:pStyle w:val="Prrafodelista"/>
        <w:numPr>
          <w:ilvl w:val="0"/>
          <w:numId w:val="26"/>
        </w:numPr>
        <w:spacing w:after="120" w:line="240" w:lineRule="auto"/>
        <w:jc w:val="both"/>
        <w:rPr>
          <w:rFonts w:ascii="Arial" w:hAnsi="Arial" w:cs="Arial"/>
          <w:sz w:val="24"/>
          <w:szCs w:val="24"/>
        </w:rPr>
      </w:pPr>
      <w:r w:rsidRPr="00B018E2">
        <w:rPr>
          <w:rFonts w:ascii="Arial" w:hAnsi="Arial" w:cs="Arial"/>
          <w:sz w:val="24"/>
          <w:szCs w:val="24"/>
        </w:rPr>
        <w:t>Não houve avanços no SCT/PAI na proposta de ampliação das informações sobre certificados para todas as operações</w:t>
      </w:r>
    </w:p>
    <w:p w:rsidR="00A77E3E" w:rsidRDefault="00A77E3E" w:rsidP="00983C08">
      <w:pPr>
        <w:spacing w:after="120" w:line="240" w:lineRule="auto"/>
        <w:ind w:left="348"/>
        <w:jc w:val="both"/>
        <w:rPr>
          <w:rFonts w:ascii="Arial" w:hAnsi="Arial" w:cs="Arial"/>
          <w:color w:val="C00000"/>
          <w:sz w:val="24"/>
          <w:szCs w:val="24"/>
          <w:highlight w:val="yellow"/>
        </w:rPr>
      </w:pPr>
    </w:p>
    <w:p w:rsidR="000021CD" w:rsidRDefault="00A77E3E" w:rsidP="006B3184">
      <w:pPr>
        <w:spacing w:after="120" w:line="240" w:lineRule="auto"/>
        <w:jc w:val="both"/>
        <w:rPr>
          <w:rFonts w:ascii="Arial" w:hAnsi="Arial" w:cs="Arial"/>
          <w:sz w:val="24"/>
          <w:szCs w:val="24"/>
        </w:rPr>
      </w:pPr>
      <w:r>
        <w:rPr>
          <w:rFonts w:ascii="Arial" w:hAnsi="Arial" w:cs="Arial"/>
          <w:sz w:val="24"/>
          <w:szCs w:val="24"/>
        </w:rPr>
        <w:t>Em relação a este resumo anterior, apresentado pelo Coordenador do SCT PLIA do Brasil, a</w:t>
      </w:r>
      <w:r w:rsidR="004261DB">
        <w:rPr>
          <w:rFonts w:ascii="Arial" w:hAnsi="Arial" w:cs="Arial"/>
          <w:sz w:val="24"/>
          <w:szCs w:val="24"/>
        </w:rPr>
        <w:t xml:space="preserve"> </w:t>
      </w:r>
      <w:r w:rsidR="00266CA6" w:rsidRPr="00266CA6">
        <w:rPr>
          <w:rFonts w:ascii="Arial" w:hAnsi="Arial" w:cs="Arial"/>
          <w:sz w:val="24"/>
          <w:szCs w:val="24"/>
        </w:rPr>
        <w:t xml:space="preserve">delegação da Argentina observou que </w:t>
      </w:r>
      <w:r w:rsidR="001718EC">
        <w:rPr>
          <w:rFonts w:ascii="Arial" w:hAnsi="Arial" w:cs="Arial"/>
          <w:sz w:val="24"/>
          <w:szCs w:val="24"/>
        </w:rPr>
        <w:t xml:space="preserve">o processo de intercâmbio de informações que está sendo implementado no âmbito do SCT/PAI, com base da </w:t>
      </w:r>
      <w:r w:rsidR="00BE526C">
        <w:rPr>
          <w:rFonts w:ascii="Arial" w:hAnsi="Arial" w:cs="Arial"/>
          <w:sz w:val="24"/>
          <w:szCs w:val="24"/>
        </w:rPr>
        <w:t>Decisão CMC Nº 3</w:t>
      </w:r>
      <w:r w:rsidR="001718EC">
        <w:rPr>
          <w:rFonts w:ascii="Arial" w:hAnsi="Arial" w:cs="Arial"/>
          <w:sz w:val="24"/>
          <w:szCs w:val="24"/>
        </w:rPr>
        <w:t>3</w:t>
      </w:r>
      <w:r w:rsidR="0082464D">
        <w:rPr>
          <w:rFonts w:ascii="Arial" w:hAnsi="Arial" w:cs="Arial"/>
          <w:sz w:val="24"/>
          <w:szCs w:val="24"/>
        </w:rPr>
        <w:t>/2015</w:t>
      </w:r>
      <w:r w:rsidR="001F43EE">
        <w:rPr>
          <w:rFonts w:ascii="Arial" w:hAnsi="Arial" w:cs="Arial"/>
          <w:sz w:val="24"/>
          <w:szCs w:val="24"/>
        </w:rPr>
        <w:t xml:space="preserve"> </w:t>
      </w:r>
      <w:r w:rsidR="001718EC" w:rsidRPr="001718EC">
        <w:rPr>
          <w:rFonts w:ascii="Arial" w:hAnsi="Arial" w:cs="Arial"/>
          <w:sz w:val="24"/>
          <w:szCs w:val="24"/>
        </w:rPr>
        <w:t xml:space="preserve">se aplica </w:t>
      </w:r>
      <w:r w:rsidR="001718EC">
        <w:rPr>
          <w:rFonts w:ascii="Arial" w:hAnsi="Arial" w:cs="Arial"/>
          <w:sz w:val="24"/>
          <w:szCs w:val="24"/>
        </w:rPr>
        <w:t xml:space="preserve">aos países do MERCOSUL e àqueles com os quais existam acordos que permitam </w:t>
      </w:r>
      <w:r w:rsidR="004261DB">
        <w:rPr>
          <w:rFonts w:ascii="Arial" w:hAnsi="Arial" w:cs="Arial"/>
          <w:sz w:val="24"/>
          <w:szCs w:val="24"/>
        </w:rPr>
        <w:t>um</w:t>
      </w:r>
      <w:r w:rsidR="001718EC">
        <w:rPr>
          <w:rFonts w:ascii="Arial" w:hAnsi="Arial" w:cs="Arial"/>
          <w:sz w:val="24"/>
          <w:szCs w:val="24"/>
        </w:rPr>
        <w:t xml:space="preserve"> compartilhamento desses dados.</w:t>
      </w:r>
    </w:p>
    <w:p w:rsidR="004F2E3F" w:rsidRDefault="00C67E60" w:rsidP="00B06B88">
      <w:pPr>
        <w:spacing w:after="120" w:line="240" w:lineRule="auto"/>
        <w:jc w:val="both"/>
        <w:rPr>
          <w:rFonts w:ascii="Arial" w:hAnsi="Arial" w:cs="Arial"/>
          <w:sz w:val="24"/>
          <w:szCs w:val="24"/>
        </w:rPr>
      </w:pPr>
      <w:r w:rsidRPr="00C67E60">
        <w:rPr>
          <w:rFonts w:ascii="Arial" w:hAnsi="Arial" w:cs="Arial"/>
          <w:sz w:val="24"/>
          <w:szCs w:val="24"/>
        </w:rPr>
        <w:t xml:space="preserve">A delegação </w:t>
      </w:r>
      <w:r w:rsidR="00BE526C" w:rsidRPr="00C67E60">
        <w:rPr>
          <w:rFonts w:ascii="Arial" w:hAnsi="Arial" w:cs="Arial"/>
          <w:sz w:val="24"/>
          <w:szCs w:val="24"/>
        </w:rPr>
        <w:t xml:space="preserve">Argentina </w:t>
      </w:r>
      <w:r w:rsidRPr="00C67E60">
        <w:rPr>
          <w:rFonts w:ascii="Arial" w:hAnsi="Arial" w:cs="Arial"/>
          <w:sz w:val="24"/>
          <w:szCs w:val="24"/>
        </w:rPr>
        <w:t>manifestou</w:t>
      </w:r>
      <w:r w:rsidR="00BE526C" w:rsidRPr="00C67E60">
        <w:rPr>
          <w:rFonts w:ascii="Arial" w:hAnsi="Arial" w:cs="Arial"/>
          <w:sz w:val="24"/>
          <w:szCs w:val="24"/>
        </w:rPr>
        <w:t xml:space="preserve"> que, conforme expressado na Ata Conjunta (SCT PAI / SCT PLIA) de 11/10/2020, o </w:t>
      </w:r>
      <w:r w:rsidR="000021CD">
        <w:rPr>
          <w:rFonts w:ascii="Arial" w:hAnsi="Arial" w:cs="Arial"/>
          <w:sz w:val="24"/>
          <w:szCs w:val="24"/>
        </w:rPr>
        <w:t>tema</w:t>
      </w:r>
      <w:r w:rsidR="00BE526C" w:rsidRPr="00C67E60">
        <w:rPr>
          <w:rFonts w:ascii="Arial" w:hAnsi="Arial" w:cs="Arial"/>
          <w:sz w:val="24"/>
          <w:szCs w:val="24"/>
        </w:rPr>
        <w:t xml:space="preserve"> a analisa</w:t>
      </w:r>
      <w:r w:rsidR="00A22492">
        <w:rPr>
          <w:rFonts w:ascii="Arial" w:hAnsi="Arial" w:cs="Arial"/>
          <w:sz w:val="24"/>
          <w:szCs w:val="24"/>
        </w:rPr>
        <w:t>r</w:t>
      </w:r>
      <w:r w:rsidR="00BE526C" w:rsidRPr="00C67E60">
        <w:rPr>
          <w:rFonts w:ascii="Arial" w:hAnsi="Arial" w:cs="Arial"/>
          <w:sz w:val="24"/>
          <w:szCs w:val="24"/>
        </w:rPr>
        <w:t xml:space="preserve"> por este grupo refere-se à proposta oportunamente considerada por todas as delegações na referida reunião, de estender a implementação desta </w:t>
      </w:r>
      <w:r w:rsidR="00A22492">
        <w:rPr>
          <w:rFonts w:ascii="Arial" w:hAnsi="Arial" w:cs="Arial"/>
          <w:sz w:val="24"/>
          <w:szCs w:val="24"/>
        </w:rPr>
        <w:t>traçabili</w:t>
      </w:r>
      <w:r w:rsidR="00BE526C" w:rsidRPr="00C67E60">
        <w:rPr>
          <w:rFonts w:ascii="Arial" w:hAnsi="Arial" w:cs="Arial"/>
          <w:sz w:val="24"/>
          <w:szCs w:val="24"/>
        </w:rPr>
        <w:t xml:space="preserve">bilidade a qualquer ingresso no MERCOSUL - essas operações abarcariam todos os produtos que ingressam em uma Zona Franca que não tenham transformação, tal como se expressou na referida Ata Conjunta - , mais especificamente </w:t>
      </w:r>
      <w:r w:rsidR="00A22492">
        <w:rPr>
          <w:rFonts w:ascii="Arial" w:hAnsi="Arial" w:cs="Arial"/>
          <w:sz w:val="24"/>
          <w:szCs w:val="24"/>
        </w:rPr>
        <w:t>àqueles</w:t>
      </w:r>
      <w:r w:rsidR="00BE526C" w:rsidRPr="00C67E60">
        <w:rPr>
          <w:rFonts w:ascii="Arial" w:hAnsi="Arial" w:cs="Arial"/>
          <w:sz w:val="24"/>
          <w:szCs w:val="24"/>
        </w:rPr>
        <w:t xml:space="preserve"> de terceiros países com os quais não existam acordos a este respeito, o que poderia </w:t>
      </w:r>
      <w:r w:rsidR="00A22492">
        <w:rPr>
          <w:rFonts w:ascii="Arial" w:hAnsi="Arial" w:cs="Arial"/>
          <w:sz w:val="24"/>
          <w:szCs w:val="24"/>
        </w:rPr>
        <w:t>produzir</w:t>
      </w:r>
      <w:r w:rsidR="00BE526C" w:rsidRPr="00C67E60">
        <w:rPr>
          <w:rFonts w:ascii="Arial" w:hAnsi="Arial" w:cs="Arial"/>
          <w:sz w:val="24"/>
          <w:szCs w:val="24"/>
        </w:rPr>
        <w:t xml:space="preserve"> conflitos regulatórios. </w:t>
      </w:r>
      <w:r w:rsidR="004F2E3F" w:rsidRPr="004F2E3F">
        <w:rPr>
          <w:rFonts w:ascii="Arial" w:hAnsi="Arial" w:cs="Arial"/>
          <w:sz w:val="24"/>
          <w:szCs w:val="24"/>
        </w:rPr>
        <w:t xml:space="preserve">Por tal motivo, informou que inicialmente solicitou a várias áreas da AFIP uma avaliação a respeito e efetuou as gestões </w:t>
      </w:r>
      <w:r w:rsidR="004F2E3F" w:rsidRPr="004F2E3F">
        <w:rPr>
          <w:rFonts w:ascii="Arial" w:hAnsi="Arial" w:cs="Arial"/>
          <w:sz w:val="24"/>
          <w:szCs w:val="24"/>
        </w:rPr>
        <w:lastRenderedPageBreak/>
        <w:t>internas respectivas que, em seguida, ficaram sujeitas ao que se defina no âmbito deste Subcomitê para avançar com a análise da proposta</w:t>
      </w:r>
      <w:r w:rsidR="004F2E3F">
        <w:rPr>
          <w:rFonts w:ascii="Arial" w:hAnsi="Arial" w:cs="Arial"/>
          <w:sz w:val="24"/>
          <w:szCs w:val="24"/>
        </w:rPr>
        <w:t>.</w:t>
      </w:r>
    </w:p>
    <w:p w:rsidR="00822669" w:rsidRDefault="00822669" w:rsidP="00B06B88">
      <w:pPr>
        <w:spacing w:after="120" w:line="240" w:lineRule="auto"/>
        <w:jc w:val="both"/>
        <w:rPr>
          <w:rFonts w:ascii="Arial" w:hAnsi="Arial" w:cs="Arial"/>
          <w:sz w:val="24"/>
          <w:szCs w:val="24"/>
        </w:rPr>
      </w:pPr>
      <w:r>
        <w:rPr>
          <w:rFonts w:ascii="Arial" w:hAnsi="Arial" w:cs="Arial"/>
          <w:sz w:val="24"/>
          <w:szCs w:val="24"/>
        </w:rPr>
        <w:t>A delegação do Brasil, informou que, de sua parte ainda não foram iniciados esses levantamentos e que irá proceder na mesma linha proposta pela Argentina, no que foi acompanhado pelas delegações do Paraguai e Uruguai.</w:t>
      </w:r>
    </w:p>
    <w:p w:rsidR="001F0CAE" w:rsidRDefault="001F0CAE" w:rsidP="00B06B88">
      <w:pPr>
        <w:spacing w:after="120" w:line="240" w:lineRule="auto"/>
        <w:jc w:val="both"/>
        <w:rPr>
          <w:rFonts w:ascii="Arial" w:hAnsi="Arial" w:cs="Arial"/>
          <w:sz w:val="24"/>
          <w:szCs w:val="24"/>
        </w:rPr>
      </w:pPr>
    </w:p>
    <w:p w:rsidR="00835594" w:rsidRPr="00835594" w:rsidRDefault="00835594" w:rsidP="00835594">
      <w:pPr>
        <w:numPr>
          <w:ilvl w:val="0"/>
          <w:numId w:val="21"/>
        </w:numPr>
        <w:suppressAutoHyphens w:val="0"/>
        <w:autoSpaceDN/>
        <w:spacing w:before="240" w:after="120" w:line="276" w:lineRule="auto"/>
        <w:jc w:val="both"/>
        <w:textAlignment w:val="auto"/>
        <w:rPr>
          <w:rFonts w:ascii="Arial" w:hAnsi="Arial" w:cs="Arial"/>
          <w:b/>
          <w:sz w:val="24"/>
          <w:szCs w:val="24"/>
          <w:lang w:eastAsia="pt-BR"/>
        </w:rPr>
      </w:pPr>
      <w:r w:rsidRPr="00835594">
        <w:rPr>
          <w:rFonts w:ascii="Arial" w:hAnsi="Arial" w:cs="Arial"/>
          <w:b/>
          <w:sz w:val="24"/>
          <w:szCs w:val="24"/>
          <w:lang w:eastAsia="pt-BR"/>
        </w:rPr>
        <w:t>Apresentação da atualização dos contatos para intercâmbio de informações aduaneiras;</w:t>
      </w:r>
    </w:p>
    <w:p w:rsidR="00835594" w:rsidRDefault="00835594" w:rsidP="00983C08">
      <w:pPr>
        <w:spacing w:after="120" w:line="240" w:lineRule="auto"/>
        <w:ind w:left="348"/>
        <w:jc w:val="both"/>
        <w:rPr>
          <w:rFonts w:ascii="Arial" w:hAnsi="Arial" w:cs="Arial"/>
          <w:sz w:val="24"/>
          <w:szCs w:val="24"/>
        </w:rPr>
      </w:pPr>
    </w:p>
    <w:p w:rsidR="0082464D" w:rsidRDefault="0082464D" w:rsidP="006B3184">
      <w:pPr>
        <w:spacing w:after="120" w:line="240" w:lineRule="auto"/>
        <w:jc w:val="both"/>
        <w:rPr>
          <w:rFonts w:ascii="Arial" w:hAnsi="Arial" w:cs="Arial"/>
          <w:sz w:val="24"/>
          <w:szCs w:val="24"/>
        </w:rPr>
      </w:pPr>
      <w:r>
        <w:rPr>
          <w:rFonts w:ascii="Arial" w:hAnsi="Arial" w:cs="Arial"/>
          <w:sz w:val="24"/>
          <w:szCs w:val="24"/>
        </w:rPr>
        <w:t xml:space="preserve">Foram apresentadas as informações </w:t>
      </w:r>
      <w:bookmarkStart w:id="1" w:name="_Hlk82803807"/>
      <w:r>
        <w:rPr>
          <w:rFonts w:ascii="Arial" w:hAnsi="Arial" w:cs="Arial"/>
          <w:sz w:val="24"/>
          <w:szCs w:val="24"/>
        </w:rPr>
        <w:t xml:space="preserve">atualizadas recebidas </w:t>
      </w:r>
      <w:bookmarkEnd w:id="1"/>
      <w:r>
        <w:rPr>
          <w:rFonts w:ascii="Arial" w:hAnsi="Arial" w:cs="Arial"/>
          <w:sz w:val="24"/>
          <w:szCs w:val="24"/>
        </w:rPr>
        <w:t>a respeito dos contatos para intercâmbio de informações aduaneiras, que são as seguintes:</w:t>
      </w:r>
    </w:p>
    <w:p w:rsidR="0082464D" w:rsidRDefault="0082464D" w:rsidP="00983C08">
      <w:pPr>
        <w:spacing w:after="120" w:line="240" w:lineRule="auto"/>
        <w:ind w:left="348"/>
        <w:jc w:val="both"/>
        <w:rPr>
          <w:rFonts w:ascii="Arial" w:hAnsi="Arial" w:cs="Arial"/>
          <w:sz w:val="24"/>
          <w:szCs w:val="24"/>
        </w:rPr>
      </w:pPr>
    </w:p>
    <w:p w:rsidR="0082464D" w:rsidRDefault="0082464D" w:rsidP="0082464D">
      <w:pPr>
        <w:ind w:left="348"/>
        <w:rPr>
          <w:rFonts w:ascii="Segoe UI" w:eastAsia="Times New Roman" w:hAnsi="Segoe UI" w:cs="Segoe UI"/>
          <w:b/>
          <w:bCs/>
          <w:sz w:val="21"/>
          <w:szCs w:val="21"/>
          <w:lang w:eastAsia="pt-BR"/>
        </w:rPr>
      </w:pPr>
      <w:r w:rsidRPr="0082464D">
        <w:rPr>
          <w:rFonts w:ascii="Segoe UI" w:eastAsia="Times New Roman" w:hAnsi="Segoe UI" w:cs="Segoe UI"/>
          <w:b/>
          <w:bCs/>
          <w:sz w:val="21"/>
          <w:szCs w:val="21"/>
          <w:lang w:eastAsia="pt-BR"/>
        </w:rPr>
        <w:t>ARGENTINA</w:t>
      </w:r>
      <w:r w:rsidR="00FD16A0">
        <w:rPr>
          <w:rFonts w:ascii="Segoe UI" w:eastAsia="Times New Roman" w:hAnsi="Segoe UI" w:cs="Segoe UI"/>
          <w:b/>
          <w:bCs/>
          <w:sz w:val="21"/>
          <w:szCs w:val="21"/>
          <w:lang w:eastAsia="pt-BR"/>
        </w:rPr>
        <w:t>:</w:t>
      </w:r>
    </w:p>
    <w:p w:rsidR="00DC0D1E" w:rsidRDefault="00DC0D1E" w:rsidP="0082464D">
      <w:pPr>
        <w:spacing w:after="120" w:line="240" w:lineRule="auto"/>
        <w:ind w:left="708"/>
        <w:jc w:val="both"/>
        <w:rPr>
          <w:rFonts w:ascii="Arial" w:hAnsi="Arial" w:cs="Arial"/>
          <w:sz w:val="24"/>
          <w:szCs w:val="24"/>
        </w:rPr>
      </w:pPr>
    </w:p>
    <w:p w:rsidR="0082464D" w:rsidRPr="0082464D" w:rsidRDefault="0082464D" w:rsidP="0082464D">
      <w:pPr>
        <w:spacing w:after="120" w:line="240" w:lineRule="auto"/>
        <w:ind w:left="708"/>
        <w:jc w:val="both"/>
        <w:rPr>
          <w:rFonts w:ascii="Arial" w:hAnsi="Arial" w:cs="Arial"/>
          <w:sz w:val="24"/>
          <w:szCs w:val="24"/>
        </w:rPr>
      </w:pPr>
      <w:r w:rsidRPr="0082464D">
        <w:rPr>
          <w:rFonts w:ascii="Arial" w:hAnsi="Arial" w:cs="Arial"/>
          <w:sz w:val="24"/>
          <w:szCs w:val="24"/>
        </w:rPr>
        <w:t>Gestão de Riscos, Judicia</w:t>
      </w:r>
      <w:r w:rsidR="00CF56CC">
        <w:rPr>
          <w:rFonts w:ascii="Arial" w:hAnsi="Arial" w:cs="Arial"/>
          <w:sz w:val="24"/>
          <w:szCs w:val="24"/>
        </w:rPr>
        <w:t>is</w:t>
      </w:r>
      <w:r w:rsidRPr="0082464D">
        <w:rPr>
          <w:rFonts w:ascii="Arial" w:hAnsi="Arial" w:cs="Arial"/>
          <w:sz w:val="24"/>
          <w:szCs w:val="24"/>
        </w:rPr>
        <w:t xml:space="preserve"> e espontânea(alertas):</w:t>
      </w:r>
    </w:p>
    <w:p w:rsidR="0082464D" w:rsidRPr="0082464D" w:rsidRDefault="0082464D" w:rsidP="0082464D">
      <w:pPr>
        <w:pStyle w:val="Prrafodelista"/>
        <w:spacing w:after="120" w:line="240" w:lineRule="auto"/>
        <w:ind w:left="1440"/>
        <w:jc w:val="both"/>
        <w:rPr>
          <w:rFonts w:ascii="Arial" w:hAnsi="Arial" w:cs="Arial"/>
          <w:sz w:val="24"/>
          <w:szCs w:val="24"/>
        </w:rPr>
      </w:pPr>
    </w:p>
    <w:p w:rsidR="0082464D" w:rsidRPr="0082464D" w:rsidRDefault="001F0CAE" w:rsidP="001E6EC0">
      <w:pPr>
        <w:spacing w:after="120" w:line="240" w:lineRule="auto"/>
        <w:ind w:left="1416"/>
        <w:rPr>
          <w:rFonts w:ascii="Arial" w:hAnsi="Arial" w:cs="Arial"/>
          <w:sz w:val="24"/>
          <w:szCs w:val="24"/>
        </w:rPr>
      </w:pPr>
      <w:hyperlink r:id="rId7" w:history="1">
        <w:r w:rsidR="0082464D" w:rsidRPr="0082464D">
          <w:rPr>
            <w:rFonts w:ascii="Arial" w:hAnsi="Arial" w:cs="Arial"/>
            <w:sz w:val="24"/>
            <w:szCs w:val="24"/>
          </w:rPr>
          <w:t>Recepção</w:t>
        </w:r>
        <w:r w:rsidR="001E6EC0">
          <w:rPr>
            <w:rFonts w:ascii="Arial" w:hAnsi="Arial" w:cs="Arial"/>
            <w:sz w:val="24"/>
            <w:szCs w:val="24"/>
          </w:rPr>
          <w:t>:</w:t>
        </w:r>
        <w:r w:rsidR="0082464D" w:rsidRPr="0082464D">
          <w:rPr>
            <w:rFonts w:ascii="Arial" w:hAnsi="Arial" w:cs="Arial"/>
            <w:sz w:val="24"/>
            <w:szCs w:val="24"/>
          </w:rPr>
          <w:br/>
        </w:r>
      </w:hyperlink>
      <w:hyperlink r:id="rId8" w:history="1">
        <w:r w:rsidR="0082464D" w:rsidRPr="0082464D">
          <w:rPr>
            <w:rFonts w:ascii="Arial" w:hAnsi="Arial" w:cs="Arial"/>
            <w:sz w:val="24"/>
            <w:szCs w:val="24"/>
          </w:rPr>
          <w:br/>
        </w:r>
      </w:hyperlink>
      <w:r w:rsidR="001E6EC0">
        <w:rPr>
          <w:rFonts w:ascii="Arial" w:hAnsi="Arial" w:cs="Arial"/>
          <w:sz w:val="24"/>
          <w:szCs w:val="24"/>
        </w:rPr>
        <w:tab/>
      </w:r>
      <w:hyperlink r:id="rId9" w:history="1">
        <w:r w:rsidR="001E6EC0" w:rsidRPr="00594F6D">
          <w:rPr>
            <w:rFonts w:ascii="Arial" w:hAnsi="Arial" w:cs="Arial"/>
            <w:sz w:val="24"/>
            <w:szCs w:val="24"/>
          </w:rPr>
          <w:t>intercambioaduanero@afip.gob.ar</w:t>
        </w:r>
      </w:hyperlink>
    </w:p>
    <w:p w:rsidR="00F21E1B" w:rsidRDefault="00F21E1B" w:rsidP="0082464D">
      <w:pPr>
        <w:spacing w:after="120" w:line="240" w:lineRule="auto"/>
        <w:ind w:left="1416"/>
        <w:rPr>
          <w:rFonts w:ascii="Arial" w:hAnsi="Arial" w:cs="Arial"/>
          <w:sz w:val="24"/>
          <w:szCs w:val="24"/>
        </w:rPr>
      </w:pPr>
    </w:p>
    <w:p w:rsidR="0082464D" w:rsidRPr="0082464D" w:rsidRDefault="001F0CAE" w:rsidP="0082464D">
      <w:pPr>
        <w:spacing w:after="120" w:line="240" w:lineRule="auto"/>
        <w:ind w:left="1416"/>
        <w:rPr>
          <w:rFonts w:ascii="Arial" w:hAnsi="Arial" w:cs="Arial"/>
          <w:sz w:val="24"/>
          <w:szCs w:val="24"/>
        </w:rPr>
      </w:pPr>
      <w:hyperlink r:id="rId10" w:history="1">
        <w:r w:rsidR="0082464D" w:rsidRPr="0082464D">
          <w:rPr>
            <w:rFonts w:ascii="Arial" w:hAnsi="Arial" w:cs="Arial"/>
            <w:sz w:val="24"/>
            <w:szCs w:val="24"/>
          </w:rPr>
          <w:t>Resposta:</w:t>
        </w:r>
        <w:r w:rsidR="0082464D" w:rsidRPr="0082464D">
          <w:rPr>
            <w:rFonts w:ascii="Arial" w:hAnsi="Arial" w:cs="Arial"/>
            <w:sz w:val="24"/>
            <w:szCs w:val="24"/>
          </w:rPr>
          <w:br/>
        </w:r>
      </w:hyperlink>
    </w:p>
    <w:p w:rsidR="0082464D" w:rsidRPr="0082464D" w:rsidRDefault="0082464D" w:rsidP="00DC0D1E">
      <w:pPr>
        <w:spacing w:after="120" w:line="240" w:lineRule="auto"/>
        <w:ind w:left="2124"/>
        <w:rPr>
          <w:rFonts w:ascii="Arial" w:hAnsi="Arial" w:cs="Arial"/>
          <w:sz w:val="24"/>
          <w:szCs w:val="24"/>
        </w:rPr>
      </w:pPr>
      <w:r w:rsidRPr="0082464D">
        <w:rPr>
          <w:rFonts w:ascii="Arial" w:hAnsi="Arial" w:cs="Arial"/>
          <w:sz w:val="24"/>
          <w:szCs w:val="24"/>
        </w:rPr>
        <w:t>JonatánKoren (</w:t>
      </w:r>
      <w:hyperlink r:id="rId11" w:history="1">
        <w:r w:rsidRPr="0082464D">
          <w:rPr>
            <w:rFonts w:ascii="Arial" w:hAnsi="Arial" w:cs="Arial"/>
            <w:sz w:val="24"/>
            <w:szCs w:val="24"/>
          </w:rPr>
          <w:t>jokoren@afip.gob.ar</w:t>
        </w:r>
      </w:hyperlink>
      <w:r w:rsidRPr="0082464D">
        <w:rPr>
          <w:rFonts w:ascii="Arial" w:hAnsi="Arial" w:cs="Arial"/>
          <w:sz w:val="24"/>
          <w:szCs w:val="24"/>
        </w:rPr>
        <w:t>) - Chefe da área</w:t>
      </w:r>
      <w:r w:rsidR="00DC0D1E">
        <w:rPr>
          <w:rFonts w:ascii="Arial" w:hAnsi="Arial" w:cs="Arial"/>
          <w:sz w:val="24"/>
          <w:szCs w:val="24"/>
        </w:rPr>
        <w:t>;</w:t>
      </w:r>
    </w:p>
    <w:p w:rsidR="0082464D" w:rsidRPr="0082464D" w:rsidRDefault="0082464D" w:rsidP="00DC0D1E">
      <w:pPr>
        <w:spacing w:after="120" w:line="240" w:lineRule="auto"/>
        <w:ind w:left="2124"/>
        <w:rPr>
          <w:rFonts w:ascii="Arial" w:hAnsi="Arial" w:cs="Arial"/>
          <w:sz w:val="24"/>
          <w:szCs w:val="24"/>
        </w:rPr>
      </w:pPr>
      <w:r w:rsidRPr="0082464D">
        <w:rPr>
          <w:rFonts w:ascii="Arial" w:hAnsi="Arial" w:cs="Arial"/>
          <w:sz w:val="24"/>
          <w:szCs w:val="24"/>
        </w:rPr>
        <w:t>Lucia Solans (</w:t>
      </w:r>
      <w:hyperlink r:id="rId12" w:history="1">
        <w:r w:rsidRPr="0082464D">
          <w:rPr>
            <w:rFonts w:ascii="Arial" w:hAnsi="Arial" w:cs="Arial"/>
            <w:sz w:val="24"/>
            <w:szCs w:val="24"/>
          </w:rPr>
          <w:t>lsolans@afip.gob.ar</w:t>
        </w:r>
      </w:hyperlink>
      <w:r w:rsidRPr="0082464D">
        <w:rPr>
          <w:rFonts w:ascii="Arial" w:hAnsi="Arial" w:cs="Arial"/>
          <w:sz w:val="24"/>
          <w:szCs w:val="24"/>
        </w:rPr>
        <w:t>) - Primeira substituta da área</w:t>
      </w:r>
      <w:r w:rsidR="00DC0D1E">
        <w:rPr>
          <w:rFonts w:ascii="Arial" w:hAnsi="Arial" w:cs="Arial"/>
          <w:sz w:val="24"/>
          <w:szCs w:val="24"/>
        </w:rPr>
        <w:t>;</w:t>
      </w:r>
    </w:p>
    <w:p w:rsidR="00F21E1B" w:rsidRDefault="0082464D" w:rsidP="00A13FD1">
      <w:pPr>
        <w:spacing w:after="120" w:line="240" w:lineRule="auto"/>
        <w:ind w:left="2124"/>
        <w:rPr>
          <w:rFonts w:ascii="Segoe UI" w:eastAsia="Times New Roman" w:hAnsi="Segoe UI" w:cs="Segoe UI"/>
          <w:b/>
          <w:bCs/>
          <w:sz w:val="21"/>
          <w:szCs w:val="21"/>
          <w:lang w:eastAsia="pt-BR"/>
        </w:rPr>
      </w:pPr>
      <w:r w:rsidRPr="0082464D">
        <w:rPr>
          <w:rFonts w:ascii="Arial" w:hAnsi="Arial" w:cs="Arial"/>
          <w:sz w:val="24"/>
          <w:szCs w:val="24"/>
        </w:rPr>
        <w:t>Mariana Re (</w:t>
      </w:r>
      <w:hyperlink r:id="rId13" w:history="1">
        <w:r w:rsidRPr="0082464D">
          <w:rPr>
            <w:rFonts w:ascii="Arial" w:hAnsi="Arial" w:cs="Arial"/>
            <w:sz w:val="24"/>
            <w:szCs w:val="24"/>
          </w:rPr>
          <w:t>marianare@afip.gob.ar</w:t>
        </w:r>
      </w:hyperlink>
      <w:r w:rsidRPr="0082464D">
        <w:rPr>
          <w:rFonts w:ascii="Arial" w:hAnsi="Arial" w:cs="Arial"/>
          <w:sz w:val="24"/>
          <w:szCs w:val="24"/>
        </w:rPr>
        <w:t>) - Segunda substituta da área</w:t>
      </w:r>
      <w:r w:rsidR="00DC0D1E">
        <w:rPr>
          <w:rFonts w:ascii="Arial" w:hAnsi="Arial" w:cs="Arial"/>
          <w:sz w:val="24"/>
          <w:szCs w:val="24"/>
        </w:rPr>
        <w:t>;</w:t>
      </w:r>
    </w:p>
    <w:p w:rsidR="00DC0D1E" w:rsidRDefault="00DC0D1E" w:rsidP="00DC0D1E">
      <w:pPr>
        <w:ind w:left="348"/>
        <w:rPr>
          <w:rFonts w:ascii="Segoe UI" w:eastAsia="Times New Roman" w:hAnsi="Segoe UI" w:cs="Segoe UI"/>
          <w:b/>
          <w:bCs/>
          <w:sz w:val="21"/>
          <w:szCs w:val="21"/>
          <w:lang w:eastAsia="pt-BR"/>
        </w:rPr>
      </w:pPr>
    </w:p>
    <w:p w:rsidR="0082464D" w:rsidRPr="00DC0D1E" w:rsidRDefault="0082464D" w:rsidP="00DC0D1E">
      <w:pPr>
        <w:ind w:left="348"/>
        <w:rPr>
          <w:rFonts w:ascii="Segoe UI" w:eastAsia="Times New Roman" w:hAnsi="Segoe UI" w:cs="Segoe UI"/>
          <w:b/>
          <w:bCs/>
          <w:sz w:val="21"/>
          <w:szCs w:val="21"/>
          <w:lang w:eastAsia="pt-BR"/>
        </w:rPr>
      </w:pPr>
      <w:r w:rsidRPr="0082464D">
        <w:rPr>
          <w:rFonts w:ascii="Segoe UI" w:eastAsia="Times New Roman" w:hAnsi="Segoe UI" w:cs="Segoe UI"/>
          <w:b/>
          <w:bCs/>
          <w:sz w:val="21"/>
          <w:szCs w:val="21"/>
          <w:lang w:eastAsia="pt-BR"/>
        </w:rPr>
        <w:t>BRASIL</w:t>
      </w:r>
      <w:r w:rsidR="00FD16A0">
        <w:rPr>
          <w:rFonts w:ascii="Segoe UI" w:eastAsia="Times New Roman" w:hAnsi="Segoe UI" w:cs="Segoe UI"/>
          <w:b/>
          <w:bCs/>
          <w:sz w:val="21"/>
          <w:szCs w:val="21"/>
          <w:lang w:eastAsia="pt-BR"/>
        </w:rPr>
        <w:t>:</w:t>
      </w:r>
    </w:p>
    <w:p w:rsidR="001E6EC0" w:rsidRPr="00B106C8" w:rsidRDefault="001E6EC0" w:rsidP="001E6EC0">
      <w:pPr>
        <w:tabs>
          <w:tab w:val="left" w:pos="2700"/>
        </w:tabs>
        <w:overflowPunct w:val="0"/>
        <w:autoSpaceDE w:val="0"/>
        <w:adjustRightInd w:val="0"/>
        <w:spacing w:after="0" w:line="240" w:lineRule="auto"/>
        <w:jc w:val="both"/>
        <w:rPr>
          <w:rFonts w:ascii="Arial" w:eastAsia="Times New Roman" w:hAnsi="Arial" w:cs="Arial"/>
          <w:noProof/>
          <w:sz w:val="24"/>
          <w:szCs w:val="24"/>
          <w:u w:val="single"/>
          <w:lang w:eastAsia="es-ES"/>
        </w:rPr>
      </w:pPr>
    </w:p>
    <w:p w:rsidR="001E6EC0" w:rsidRDefault="001E6EC0" w:rsidP="001E6EC0">
      <w:pPr>
        <w:spacing w:after="120" w:line="240" w:lineRule="auto"/>
        <w:ind w:left="708"/>
        <w:jc w:val="both"/>
        <w:rPr>
          <w:rFonts w:ascii="Arial" w:eastAsia="Times New Roman" w:hAnsi="Arial" w:cs="Arial"/>
          <w:noProof/>
          <w:sz w:val="24"/>
          <w:szCs w:val="24"/>
          <w:lang w:eastAsia="es-ES"/>
        </w:rPr>
      </w:pPr>
      <w:r w:rsidRPr="0082464D">
        <w:rPr>
          <w:rFonts w:ascii="Arial" w:hAnsi="Arial" w:cs="Arial"/>
          <w:sz w:val="24"/>
          <w:szCs w:val="24"/>
        </w:rPr>
        <w:t xml:space="preserve">Gestão de </w:t>
      </w:r>
      <w:proofErr w:type="spellStart"/>
      <w:r w:rsidRPr="0082464D">
        <w:rPr>
          <w:rFonts w:ascii="Arial" w:hAnsi="Arial" w:cs="Arial"/>
          <w:sz w:val="24"/>
          <w:szCs w:val="24"/>
        </w:rPr>
        <w:t>Riscose</w:t>
      </w:r>
      <w:proofErr w:type="spellEnd"/>
      <w:r w:rsidRPr="0082464D">
        <w:rPr>
          <w:rFonts w:ascii="Arial" w:hAnsi="Arial" w:cs="Arial"/>
          <w:sz w:val="24"/>
          <w:szCs w:val="24"/>
        </w:rPr>
        <w:t xml:space="preserve"> espontânea(alertas)</w:t>
      </w:r>
      <w:r>
        <w:rPr>
          <w:rFonts w:ascii="Arial" w:hAnsi="Arial" w:cs="Arial"/>
          <w:sz w:val="24"/>
          <w:szCs w:val="24"/>
        </w:rPr>
        <w:t xml:space="preserve"> - </w:t>
      </w:r>
      <w:r w:rsidRPr="001E6EC0">
        <w:rPr>
          <w:rFonts w:ascii="Arial" w:hAnsi="Arial" w:cs="Arial"/>
          <w:sz w:val="24"/>
          <w:szCs w:val="24"/>
        </w:rPr>
        <w:t>Recepção</w:t>
      </w:r>
      <w:r>
        <w:rPr>
          <w:rFonts w:ascii="Arial" w:hAnsi="Arial" w:cs="Arial"/>
          <w:sz w:val="24"/>
          <w:szCs w:val="24"/>
        </w:rPr>
        <w:t xml:space="preserve"> e resposta:</w:t>
      </w:r>
    </w:p>
    <w:p w:rsidR="001E6EC0" w:rsidRPr="001E6EC0" w:rsidRDefault="001E6EC0" w:rsidP="001E6EC0">
      <w:pPr>
        <w:tabs>
          <w:tab w:val="left" w:pos="2700"/>
        </w:tabs>
        <w:overflowPunct w:val="0"/>
        <w:autoSpaceDE w:val="0"/>
        <w:adjustRightInd w:val="0"/>
        <w:spacing w:after="0" w:line="240" w:lineRule="auto"/>
        <w:jc w:val="both"/>
        <w:rPr>
          <w:rFonts w:ascii="Arial" w:eastAsia="Times New Roman" w:hAnsi="Arial" w:cs="Arial"/>
          <w:noProof/>
          <w:sz w:val="24"/>
          <w:szCs w:val="24"/>
          <w:lang w:eastAsia="es-ES"/>
        </w:rPr>
      </w:pPr>
    </w:p>
    <w:p w:rsidR="001E6EC0" w:rsidRPr="00EE61C3" w:rsidRDefault="001E6EC0" w:rsidP="001E6EC0">
      <w:pPr>
        <w:tabs>
          <w:tab w:val="left" w:pos="2700"/>
        </w:tabs>
        <w:overflowPunct w:val="0"/>
        <w:autoSpaceDE w:val="0"/>
        <w:adjustRightInd w:val="0"/>
        <w:spacing w:after="0" w:line="240" w:lineRule="auto"/>
        <w:ind w:left="1416"/>
        <w:jc w:val="both"/>
        <w:rPr>
          <w:rFonts w:ascii="Arial" w:eastAsia="Times New Roman" w:hAnsi="Arial" w:cs="Arial"/>
          <w:noProof/>
          <w:sz w:val="24"/>
          <w:szCs w:val="24"/>
          <w:lang w:eastAsia="es-ES"/>
        </w:rPr>
      </w:pPr>
      <w:r w:rsidRPr="00EE61C3">
        <w:rPr>
          <w:rFonts w:ascii="Arial" w:eastAsia="Times New Roman" w:hAnsi="Arial" w:cs="Arial"/>
          <w:noProof/>
          <w:sz w:val="24"/>
          <w:szCs w:val="24"/>
          <w:lang w:eastAsia="es-ES"/>
        </w:rPr>
        <w:t>corad.rj@rfb.gov.br</w:t>
      </w:r>
      <w:r w:rsidRPr="00EE61C3">
        <w:rPr>
          <w:rFonts w:ascii="Arial" w:eastAsia="Times New Roman" w:hAnsi="Arial" w:cs="Arial"/>
          <w:noProof/>
          <w:sz w:val="24"/>
          <w:szCs w:val="24"/>
          <w:lang w:eastAsia="es-ES"/>
        </w:rPr>
        <w:tab/>
      </w:r>
    </w:p>
    <w:p w:rsidR="001E6EC0" w:rsidRPr="00EE61C3" w:rsidRDefault="001E6EC0" w:rsidP="001E6EC0">
      <w:pPr>
        <w:tabs>
          <w:tab w:val="left" w:pos="2700"/>
        </w:tabs>
        <w:overflowPunct w:val="0"/>
        <w:autoSpaceDE w:val="0"/>
        <w:adjustRightInd w:val="0"/>
        <w:spacing w:after="0" w:line="240" w:lineRule="auto"/>
        <w:jc w:val="both"/>
        <w:rPr>
          <w:rFonts w:ascii="Arial" w:eastAsia="Times New Roman" w:hAnsi="Arial" w:cs="Arial"/>
          <w:noProof/>
          <w:sz w:val="24"/>
          <w:szCs w:val="24"/>
          <w:lang w:eastAsia="es-ES"/>
        </w:rPr>
      </w:pPr>
    </w:p>
    <w:p w:rsidR="00F21E1B" w:rsidRPr="00EE61C3" w:rsidRDefault="00F21E1B" w:rsidP="001E6EC0">
      <w:pPr>
        <w:tabs>
          <w:tab w:val="left" w:pos="2700"/>
        </w:tabs>
        <w:overflowPunct w:val="0"/>
        <w:autoSpaceDE w:val="0"/>
        <w:adjustRightInd w:val="0"/>
        <w:spacing w:after="0" w:line="240" w:lineRule="auto"/>
        <w:ind w:left="720"/>
        <w:jc w:val="both"/>
        <w:rPr>
          <w:rFonts w:ascii="Arial" w:eastAsia="Times New Roman" w:hAnsi="Arial" w:cs="Arial"/>
          <w:noProof/>
          <w:sz w:val="24"/>
          <w:szCs w:val="24"/>
          <w:lang w:eastAsia="es-ES"/>
        </w:rPr>
      </w:pPr>
    </w:p>
    <w:p w:rsidR="00F21E1B" w:rsidRPr="00EE61C3" w:rsidRDefault="00F21E1B" w:rsidP="001E6EC0">
      <w:pPr>
        <w:tabs>
          <w:tab w:val="left" w:pos="2700"/>
        </w:tabs>
        <w:overflowPunct w:val="0"/>
        <w:autoSpaceDE w:val="0"/>
        <w:adjustRightInd w:val="0"/>
        <w:spacing w:after="0" w:line="240" w:lineRule="auto"/>
        <w:ind w:left="720"/>
        <w:jc w:val="both"/>
        <w:rPr>
          <w:rFonts w:ascii="Arial" w:eastAsia="Times New Roman" w:hAnsi="Arial" w:cs="Arial"/>
          <w:noProof/>
          <w:sz w:val="24"/>
          <w:szCs w:val="24"/>
          <w:lang w:eastAsia="es-ES"/>
        </w:rPr>
      </w:pPr>
    </w:p>
    <w:p w:rsidR="001E6EC0" w:rsidRPr="00B106C8" w:rsidRDefault="001E6EC0" w:rsidP="001E6EC0">
      <w:pPr>
        <w:tabs>
          <w:tab w:val="left" w:pos="2700"/>
        </w:tabs>
        <w:overflowPunct w:val="0"/>
        <w:autoSpaceDE w:val="0"/>
        <w:adjustRightInd w:val="0"/>
        <w:spacing w:after="0" w:line="240" w:lineRule="auto"/>
        <w:ind w:left="720"/>
        <w:jc w:val="both"/>
        <w:rPr>
          <w:rFonts w:ascii="Arial" w:eastAsia="Times New Roman" w:hAnsi="Arial" w:cs="Arial"/>
          <w:noProof/>
          <w:sz w:val="24"/>
          <w:szCs w:val="24"/>
          <w:lang w:eastAsia="es-ES"/>
        </w:rPr>
      </w:pPr>
      <w:r w:rsidRPr="00B106C8">
        <w:rPr>
          <w:rFonts w:ascii="Arial" w:eastAsia="Times New Roman" w:hAnsi="Arial" w:cs="Arial"/>
          <w:noProof/>
          <w:sz w:val="24"/>
          <w:szCs w:val="24"/>
          <w:lang w:eastAsia="es-ES"/>
        </w:rPr>
        <w:t xml:space="preserve">Judiciais </w:t>
      </w:r>
      <w:r>
        <w:rPr>
          <w:rFonts w:ascii="Arial" w:hAnsi="Arial" w:cs="Arial"/>
          <w:sz w:val="24"/>
          <w:szCs w:val="24"/>
        </w:rPr>
        <w:t xml:space="preserve">- </w:t>
      </w:r>
      <w:bookmarkStart w:id="2" w:name="_Hlk82807395"/>
      <w:r w:rsidRPr="001E6EC0">
        <w:rPr>
          <w:rFonts w:ascii="Arial" w:hAnsi="Arial" w:cs="Arial"/>
          <w:sz w:val="24"/>
          <w:szCs w:val="24"/>
        </w:rPr>
        <w:t>Recepção</w:t>
      </w:r>
      <w:r>
        <w:rPr>
          <w:rFonts w:ascii="Arial" w:hAnsi="Arial" w:cs="Arial"/>
          <w:sz w:val="24"/>
          <w:szCs w:val="24"/>
        </w:rPr>
        <w:t xml:space="preserve"> e resposta:</w:t>
      </w:r>
      <w:bookmarkEnd w:id="2"/>
    </w:p>
    <w:p w:rsidR="001E6EC0" w:rsidRPr="00B106C8" w:rsidRDefault="001E6EC0" w:rsidP="001E6EC0">
      <w:pPr>
        <w:autoSpaceDE w:val="0"/>
        <w:adjustRightInd w:val="0"/>
        <w:spacing w:after="0" w:line="240" w:lineRule="auto"/>
        <w:rPr>
          <w:rFonts w:ascii="Arial" w:eastAsia="Times New Roman" w:hAnsi="Arial" w:cs="Arial"/>
          <w:noProof/>
          <w:sz w:val="24"/>
          <w:szCs w:val="24"/>
          <w:lang w:eastAsia="es-ES"/>
        </w:rPr>
      </w:pPr>
    </w:p>
    <w:p w:rsidR="001E6EC0" w:rsidRDefault="001E6EC0" w:rsidP="001E6EC0">
      <w:pPr>
        <w:autoSpaceDE w:val="0"/>
        <w:adjustRightInd w:val="0"/>
        <w:spacing w:after="0" w:line="240" w:lineRule="auto"/>
        <w:ind w:left="708"/>
        <w:rPr>
          <w:rFonts w:ascii="Helv" w:hAnsi="Helv" w:cs="Helv"/>
          <w:color w:val="FF0000"/>
          <w:sz w:val="20"/>
          <w:szCs w:val="20"/>
          <w:lang w:eastAsia="pt-BR"/>
        </w:rPr>
      </w:pPr>
    </w:p>
    <w:p w:rsidR="001E6EC0" w:rsidRPr="00B106C8" w:rsidRDefault="001E6EC0" w:rsidP="00F21E1B">
      <w:pPr>
        <w:tabs>
          <w:tab w:val="left" w:pos="2700"/>
        </w:tabs>
        <w:overflowPunct w:val="0"/>
        <w:autoSpaceDE w:val="0"/>
        <w:adjustRightInd w:val="0"/>
        <w:spacing w:after="0" w:line="240" w:lineRule="auto"/>
        <w:ind w:left="1416"/>
        <w:jc w:val="both"/>
        <w:rPr>
          <w:rFonts w:ascii="Arial" w:eastAsia="Times New Roman" w:hAnsi="Arial" w:cs="Arial"/>
          <w:noProof/>
          <w:sz w:val="24"/>
          <w:szCs w:val="24"/>
          <w:lang w:eastAsia="es-ES"/>
        </w:rPr>
      </w:pPr>
      <w:r w:rsidRPr="00B106C8">
        <w:rPr>
          <w:rFonts w:ascii="Arial" w:eastAsia="Times New Roman" w:hAnsi="Arial" w:cs="Arial"/>
          <w:noProof/>
          <w:sz w:val="24"/>
          <w:szCs w:val="24"/>
          <w:lang w:eastAsia="es-ES"/>
        </w:rPr>
        <w:t>Flávio Antônio Gonçalves Martins Araújo</w:t>
      </w:r>
    </w:p>
    <w:p w:rsidR="001E6EC0" w:rsidRPr="00B106C8" w:rsidRDefault="001E6EC0" w:rsidP="00F21E1B">
      <w:pPr>
        <w:tabs>
          <w:tab w:val="left" w:pos="2700"/>
        </w:tabs>
        <w:overflowPunct w:val="0"/>
        <w:autoSpaceDE w:val="0"/>
        <w:adjustRightInd w:val="0"/>
        <w:spacing w:after="0" w:line="240" w:lineRule="auto"/>
        <w:ind w:left="1416"/>
        <w:jc w:val="both"/>
        <w:rPr>
          <w:rFonts w:ascii="Arial" w:eastAsia="Times New Roman" w:hAnsi="Arial" w:cs="Arial"/>
          <w:noProof/>
          <w:sz w:val="24"/>
          <w:szCs w:val="24"/>
          <w:lang w:eastAsia="es-ES"/>
        </w:rPr>
      </w:pPr>
      <w:r w:rsidRPr="00B106C8">
        <w:rPr>
          <w:rFonts w:ascii="Arial" w:eastAsia="Times New Roman" w:hAnsi="Arial" w:cs="Arial"/>
          <w:noProof/>
          <w:sz w:val="24"/>
          <w:szCs w:val="24"/>
          <w:lang w:eastAsia="es-ES"/>
        </w:rPr>
        <w:lastRenderedPageBreak/>
        <w:t>Chefe de Assessoria de Relações Internacionais</w:t>
      </w:r>
    </w:p>
    <w:p w:rsidR="001E6EC0" w:rsidRPr="00B106C8" w:rsidRDefault="001E6EC0" w:rsidP="00F21E1B">
      <w:pPr>
        <w:tabs>
          <w:tab w:val="left" w:pos="2700"/>
        </w:tabs>
        <w:overflowPunct w:val="0"/>
        <w:autoSpaceDE w:val="0"/>
        <w:adjustRightInd w:val="0"/>
        <w:spacing w:after="0" w:line="240" w:lineRule="auto"/>
        <w:ind w:left="1416"/>
        <w:jc w:val="both"/>
        <w:rPr>
          <w:rFonts w:ascii="Arial" w:eastAsia="Times New Roman" w:hAnsi="Arial" w:cs="Arial"/>
          <w:noProof/>
          <w:sz w:val="24"/>
          <w:szCs w:val="24"/>
          <w:lang w:eastAsia="es-ES"/>
        </w:rPr>
      </w:pPr>
    </w:p>
    <w:p w:rsidR="001E6EC0" w:rsidRPr="00B106C8" w:rsidRDefault="001E6EC0" w:rsidP="00F21E1B">
      <w:pPr>
        <w:tabs>
          <w:tab w:val="left" w:pos="2700"/>
        </w:tabs>
        <w:overflowPunct w:val="0"/>
        <w:autoSpaceDE w:val="0"/>
        <w:adjustRightInd w:val="0"/>
        <w:spacing w:after="0" w:line="240" w:lineRule="auto"/>
        <w:ind w:left="1416"/>
        <w:jc w:val="both"/>
        <w:rPr>
          <w:rFonts w:ascii="Arial" w:eastAsia="Times New Roman" w:hAnsi="Arial" w:cs="Arial"/>
          <w:noProof/>
          <w:sz w:val="24"/>
          <w:szCs w:val="24"/>
          <w:lang w:eastAsia="es-ES"/>
        </w:rPr>
      </w:pPr>
      <w:r w:rsidRPr="00B106C8">
        <w:rPr>
          <w:rFonts w:ascii="Arial" w:eastAsia="Times New Roman" w:hAnsi="Arial" w:cs="Arial"/>
          <w:noProof/>
          <w:sz w:val="24"/>
          <w:szCs w:val="24"/>
          <w:lang w:eastAsia="es-ES"/>
        </w:rPr>
        <w:t>Endereço:</w:t>
      </w:r>
    </w:p>
    <w:p w:rsidR="001E6EC0" w:rsidRPr="00B106C8" w:rsidRDefault="001E6EC0" w:rsidP="00F21E1B">
      <w:pPr>
        <w:tabs>
          <w:tab w:val="left" w:pos="2700"/>
        </w:tabs>
        <w:overflowPunct w:val="0"/>
        <w:autoSpaceDE w:val="0"/>
        <w:adjustRightInd w:val="0"/>
        <w:spacing w:after="0" w:line="240" w:lineRule="auto"/>
        <w:ind w:left="1416"/>
        <w:jc w:val="both"/>
        <w:rPr>
          <w:rFonts w:ascii="Arial" w:eastAsia="Times New Roman" w:hAnsi="Arial" w:cs="Arial"/>
          <w:noProof/>
          <w:sz w:val="24"/>
          <w:szCs w:val="24"/>
          <w:lang w:eastAsia="es-ES"/>
        </w:rPr>
      </w:pPr>
    </w:p>
    <w:p w:rsidR="001E6EC0" w:rsidRPr="00B106C8" w:rsidRDefault="001E6EC0" w:rsidP="00F21E1B">
      <w:pPr>
        <w:tabs>
          <w:tab w:val="left" w:pos="2700"/>
        </w:tabs>
        <w:overflowPunct w:val="0"/>
        <w:autoSpaceDE w:val="0"/>
        <w:adjustRightInd w:val="0"/>
        <w:spacing w:after="0" w:line="240" w:lineRule="auto"/>
        <w:ind w:left="1416"/>
        <w:jc w:val="both"/>
        <w:rPr>
          <w:rFonts w:ascii="Arial" w:eastAsia="Times New Roman" w:hAnsi="Arial" w:cs="Arial"/>
          <w:noProof/>
          <w:sz w:val="24"/>
          <w:szCs w:val="24"/>
          <w:lang w:eastAsia="es-ES"/>
        </w:rPr>
      </w:pPr>
      <w:r w:rsidRPr="00B106C8">
        <w:rPr>
          <w:rFonts w:ascii="Arial" w:eastAsia="Times New Roman" w:hAnsi="Arial" w:cs="Arial"/>
          <w:noProof/>
          <w:sz w:val="24"/>
          <w:szCs w:val="24"/>
          <w:lang w:eastAsia="es-ES"/>
        </w:rPr>
        <w:t>Ministério da Economia</w:t>
      </w:r>
    </w:p>
    <w:p w:rsidR="001E6EC0" w:rsidRPr="00B106C8" w:rsidRDefault="001E6EC0" w:rsidP="00F21E1B">
      <w:pPr>
        <w:tabs>
          <w:tab w:val="left" w:pos="2700"/>
        </w:tabs>
        <w:overflowPunct w:val="0"/>
        <w:autoSpaceDE w:val="0"/>
        <w:adjustRightInd w:val="0"/>
        <w:spacing w:after="0" w:line="240" w:lineRule="auto"/>
        <w:ind w:left="1416"/>
        <w:jc w:val="both"/>
        <w:rPr>
          <w:rFonts w:ascii="Arial" w:eastAsia="Times New Roman" w:hAnsi="Arial" w:cs="Arial"/>
          <w:noProof/>
          <w:sz w:val="24"/>
          <w:szCs w:val="24"/>
          <w:lang w:eastAsia="es-ES"/>
        </w:rPr>
      </w:pPr>
      <w:r w:rsidRPr="00B106C8">
        <w:rPr>
          <w:rFonts w:ascii="Arial" w:eastAsia="Times New Roman" w:hAnsi="Arial" w:cs="Arial"/>
          <w:noProof/>
          <w:sz w:val="24"/>
          <w:szCs w:val="24"/>
          <w:lang w:eastAsia="es-ES"/>
        </w:rPr>
        <w:t>Secretaria Especial da Receita Federal do Brasil</w:t>
      </w:r>
    </w:p>
    <w:p w:rsidR="001E6EC0" w:rsidRPr="00B106C8" w:rsidRDefault="001E6EC0" w:rsidP="00F21E1B">
      <w:pPr>
        <w:tabs>
          <w:tab w:val="left" w:pos="2700"/>
        </w:tabs>
        <w:overflowPunct w:val="0"/>
        <w:autoSpaceDE w:val="0"/>
        <w:adjustRightInd w:val="0"/>
        <w:spacing w:after="0" w:line="240" w:lineRule="auto"/>
        <w:ind w:left="1416"/>
        <w:jc w:val="both"/>
        <w:rPr>
          <w:rFonts w:ascii="Arial" w:eastAsia="Times New Roman" w:hAnsi="Arial" w:cs="Arial"/>
          <w:noProof/>
          <w:sz w:val="24"/>
          <w:szCs w:val="24"/>
          <w:lang w:eastAsia="es-ES"/>
        </w:rPr>
      </w:pPr>
      <w:r w:rsidRPr="00B106C8">
        <w:rPr>
          <w:rFonts w:ascii="Arial" w:eastAsia="Times New Roman" w:hAnsi="Arial" w:cs="Arial"/>
          <w:noProof/>
          <w:sz w:val="24"/>
          <w:szCs w:val="24"/>
          <w:lang w:eastAsia="es-ES"/>
        </w:rPr>
        <w:t>Assessoria de Relações Internacionais</w:t>
      </w:r>
    </w:p>
    <w:p w:rsidR="001E6EC0" w:rsidRPr="00B106C8" w:rsidRDefault="001E6EC0" w:rsidP="00F21E1B">
      <w:pPr>
        <w:tabs>
          <w:tab w:val="left" w:pos="2700"/>
        </w:tabs>
        <w:overflowPunct w:val="0"/>
        <w:autoSpaceDE w:val="0"/>
        <w:adjustRightInd w:val="0"/>
        <w:spacing w:after="0" w:line="240" w:lineRule="auto"/>
        <w:ind w:left="1416"/>
        <w:jc w:val="both"/>
        <w:rPr>
          <w:rFonts w:ascii="Arial" w:eastAsia="Times New Roman" w:hAnsi="Arial" w:cs="Arial"/>
          <w:noProof/>
          <w:sz w:val="24"/>
          <w:szCs w:val="24"/>
          <w:lang w:eastAsia="es-ES"/>
        </w:rPr>
      </w:pPr>
      <w:r w:rsidRPr="00B106C8">
        <w:rPr>
          <w:rFonts w:ascii="Arial" w:eastAsia="Times New Roman" w:hAnsi="Arial" w:cs="Arial"/>
          <w:noProof/>
          <w:sz w:val="24"/>
          <w:szCs w:val="24"/>
          <w:lang w:eastAsia="es-ES"/>
        </w:rPr>
        <w:t>Edifício Órgãos Regionais, SAS, Quadra 03, Bloco O, 8º andar, sala 804</w:t>
      </w:r>
      <w:r w:rsidR="00F21E1B" w:rsidRPr="00B106C8">
        <w:rPr>
          <w:rFonts w:ascii="Arial" w:eastAsia="Times New Roman" w:hAnsi="Arial" w:cs="Arial"/>
          <w:noProof/>
          <w:sz w:val="24"/>
          <w:szCs w:val="24"/>
          <w:lang w:eastAsia="es-ES"/>
        </w:rPr>
        <w:t xml:space="preserve"> - </w:t>
      </w:r>
      <w:r w:rsidRPr="00B106C8">
        <w:rPr>
          <w:rFonts w:ascii="Arial" w:eastAsia="Times New Roman" w:hAnsi="Arial" w:cs="Arial"/>
          <w:noProof/>
          <w:sz w:val="24"/>
          <w:szCs w:val="24"/>
          <w:lang w:eastAsia="es-ES"/>
        </w:rPr>
        <w:t>CEP 70079-900 Asa Sul – Brasília / DF – Brasil</w:t>
      </w:r>
    </w:p>
    <w:p w:rsidR="00F21E1B" w:rsidRPr="00B106C8" w:rsidRDefault="00F21E1B" w:rsidP="00F21E1B">
      <w:pPr>
        <w:tabs>
          <w:tab w:val="left" w:pos="2700"/>
        </w:tabs>
        <w:overflowPunct w:val="0"/>
        <w:autoSpaceDE w:val="0"/>
        <w:adjustRightInd w:val="0"/>
        <w:spacing w:after="0" w:line="240" w:lineRule="auto"/>
        <w:ind w:left="1416"/>
        <w:jc w:val="both"/>
        <w:rPr>
          <w:rFonts w:ascii="Arial" w:eastAsia="Times New Roman" w:hAnsi="Arial" w:cs="Arial"/>
          <w:noProof/>
          <w:sz w:val="24"/>
          <w:szCs w:val="24"/>
          <w:lang w:eastAsia="es-ES"/>
        </w:rPr>
      </w:pPr>
    </w:p>
    <w:p w:rsidR="001E6EC0" w:rsidRPr="00B106C8" w:rsidRDefault="001E6EC0" w:rsidP="00F21E1B">
      <w:pPr>
        <w:tabs>
          <w:tab w:val="left" w:pos="2700"/>
        </w:tabs>
        <w:overflowPunct w:val="0"/>
        <w:autoSpaceDE w:val="0"/>
        <w:adjustRightInd w:val="0"/>
        <w:spacing w:after="0" w:line="240" w:lineRule="auto"/>
        <w:ind w:left="1416"/>
        <w:jc w:val="both"/>
        <w:rPr>
          <w:rFonts w:ascii="Arial" w:eastAsia="Times New Roman" w:hAnsi="Arial" w:cs="Arial"/>
          <w:noProof/>
          <w:sz w:val="24"/>
          <w:szCs w:val="24"/>
          <w:lang w:eastAsia="es-ES"/>
        </w:rPr>
      </w:pPr>
      <w:r w:rsidRPr="00B106C8">
        <w:rPr>
          <w:rFonts w:ascii="Arial" w:eastAsia="Times New Roman" w:hAnsi="Arial" w:cs="Arial"/>
          <w:noProof/>
          <w:sz w:val="24"/>
          <w:szCs w:val="24"/>
          <w:lang w:eastAsia="es-ES"/>
        </w:rPr>
        <w:t>Telefone: 55 (61) 3412.4845</w:t>
      </w:r>
    </w:p>
    <w:p w:rsidR="00F21E1B" w:rsidRPr="00B106C8" w:rsidRDefault="00F21E1B" w:rsidP="00F21E1B">
      <w:pPr>
        <w:tabs>
          <w:tab w:val="left" w:pos="2700"/>
        </w:tabs>
        <w:overflowPunct w:val="0"/>
        <w:autoSpaceDE w:val="0"/>
        <w:adjustRightInd w:val="0"/>
        <w:spacing w:after="0" w:line="240" w:lineRule="auto"/>
        <w:ind w:left="1416"/>
        <w:jc w:val="both"/>
        <w:rPr>
          <w:rFonts w:ascii="Arial" w:eastAsia="Times New Roman" w:hAnsi="Arial" w:cs="Arial"/>
          <w:noProof/>
          <w:sz w:val="24"/>
          <w:szCs w:val="24"/>
          <w:lang w:eastAsia="es-ES"/>
        </w:rPr>
      </w:pPr>
    </w:p>
    <w:p w:rsidR="001E6EC0" w:rsidRPr="00B106C8" w:rsidRDefault="001E6EC0" w:rsidP="00F21E1B">
      <w:pPr>
        <w:tabs>
          <w:tab w:val="left" w:pos="2700"/>
        </w:tabs>
        <w:overflowPunct w:val="0"/>
        <w:autoSpaceDE w:val="0"/>
        <w:adjustRightInd w:val="0"/>
        <w:spacing w:after="0" w:line="240" w:lineRule="auto"/>
        <w:ind w:left="1416"/>
        <w:jc w:val="both"/>
        <w:rPr>
          <w:rFonts w:ascii="Arial" w:eastAsia="Times New Roman" w:hAnsi="Arial" w:cs="Arial"/>
          <w:noProof/>
          <w:sz w:val="24"/>
          <w:szCs w:val="24"/>
          <w:lang w:eastAsia="es-ES"/>
        </w:rPr>
      </w:pPr>
      <w:r w:rsidRPr="00B106C8">
        <w:rPr>
          <w:rFonts w:ascii="Arial" w:eastAsia="Times New Roman" w:hAnsi="Arial" w:cs="Arial"/>
          <w:noProof/>
          <w:sz w:val="24"/>
          <w:szCs w:val="24"/>
          <w:lang w:eastAsia="es-ES"/>
        </w:rPr>
        <w:t xml:space="preserve">O pedido pode ser realizado com antecedência através do correio eletrônico </w:t>
      </w:r>
      <w:hyperlink r:id="rId14" w:history="1">
        <w:r w:rsidRPr="00B106C8">
          <w:rPr>
            <w:rFonts w:ascii="Arial" w:eastAsia="Times New Roman" w:hAnsi="Arial" w:cs="Arial"/>
            <w:noProof/>
            <w:sz w:val="24"/>
            <w:szCs w:val="24"/>
            <w:lang w:eastAsia="es-ES"/>
          </w:rPr>
          <w:t>eoi.customs@rfb.gov.br</w:t>
        </w:r>
      </w:hyperlink>
    </w:p>
    <w:p w:rsidR="001E6EC0" w:rsidRPr="00B106C8" w:rsidRDefault="001E6EC0" w:rsidP="001E6EC0">
      <w:pPr>
        <w:tabs>
          <w:tab w:val="left" w:pos="2700"/>
        </w:tabs>
        <w:overflowPunct w:val="0"/>
        <w:autoSpaceDE w:val="0"/>
        <w:adjustRightInd w:val="0"/>
        <w:spacing w:after="0" w:line="240" w:lineRule="auto"/>
        <w:ind w:left="708"/>
        <w:jc w:val="both"/>
        <w:rPr>
          <w:rFonts w:ascii="Arial" w:eastAsia="Times New Roman" w:hAnsi="Arial" w:cs="Arial"/>
          <w:noProof/>
          <w:sz w:val="24"/>
          <w:szCs w:val="24"/>
          <w:lang w:eastAsia="es-ES"/>
        </w:rPr>
      </w:pPr>
    </w:p>
    <w:p w:rsidR="001E6EC0" w:rsidRPr="00B106C8" w:rsidRDefault="001E6EC0" w:rsidP="001E6EC0">
      <w:pPr>
        <w:tabs>
          <w:tab w:val="left" w:pos="2700"/>
        </w:tabs>
        <w:overflowPunct w:val="0"/>
        <w:autoSpaceDE w:val="0"/>
        <w:adjustRightInd w:val="0"/>
        <w:spacing w:after="0" w:line="240" w:lineRule="auto"/>
        <w:ind w:left="360"/>
        <w:jc w:val="both"/>
        <w:rPr>
          <w:rFonts w:ascii="Arial" w:eastAsia="Times New Roman" w:hAnsi="Arial" w:cs="Arial"/>
          <w:noProof/>
          <w:sz w:val="24"/>
          <w:szCs w:val="24"/>
          <w:lang w:eastAsia="es-ES"/>
        </w:rPr>
      </w:pPr>
    </w:p>
    <w:p w:rsidR="0082464D" w:rsidRPr="00F21E1B" w:rsidRDefault="0082464D" w:rsidP="00F21E1B">
      <w:pPr>
        <w:ind w:left="348"/>
        <w:rPr>
          <w:rFonts w:ascii="Segoe UI" w:eastAsia="Times New Roman" w:hAnsi="Segoe UI" w:cs="Segoe UI"/>
          <w:b/>
          <w:bCs/>
          <w:sz w:val="21"/>
          <w:szCs w:val="21"/>
          <w:lang w:eastAsia="pt-BR"/>
        </w:rPr>
      </w:pPr>
      <w:r w:rsidRPr="00F21E1B">
        <w:rPr>
          <w:rFonts w:ascii="Segoe UI" w:eastAsia="Times New Roman" w:hAnsi="Segoe UI" w:cs="Segoe UI"/>
          <w:b/>
          <w:bCs/>
          <w:sz w:val="21"/>
          <w:szCs w:val="21"/>
          <w:lang w:eastAsia="pt-BR"/>
        </w:rPr>
        <w:t>PARAGUAI:</w:t>
      </w:r>
    </w:p>
    <w:p w:rsidR="0082464D" w:rsidRDefault="0082464D" w:rsidP="0082464D">
      <w:pPr>
        <w:rPr>
          <w:rFonts w:ascii="Segoe UI" w:eastAsia="Times New Roman" w:hAnsi="Segoe UI" w:cs="Segoe UI"/>
          <w:sz w:val="21"/>
          <w:szCs w:val="21"/>
          <w:lang w:eastAsia="pt-BR"/>
        </w:rPr>
      </w:pPr>
    </w:p>
    <w:p w:rsidR="006B5E2D" w:rsidRPr="0082464D" w:rsidRDefault="006B5E2D" w:rsidP="006B5E2D">
      <w:pPr>
        <w:spacing w:after="120" w:line="240" w:lineRule="auto"/>
        <w:ind w:left="708"/>
        <w:jc w:val="both"/>
        <w:rPr>
          <w:rFonts w:ascii="Arial" w:hAnsi="Arial" w:cs="Arial"/>
          <w:sz w:val="24"/>
          <w:szCs w:val="24"/>
        </w:rPr>
      </w:pPr>
      <w:r w:rsidRPr="0082464D">
        <w:rPr>
          <w:rFonts w:ascii="Arial" w:hAnsi="Arial" w:cs="Arial"/>
          <w:sz w:val="24"/>
          <w:szCs w:val="24"/>
        </w:rPr>
        <w:t>Gestão de Riscos, Judicia</w:t>
      </w:r>
      <w:r w:rsidR="00CF56CC">
        <w:rPr>
          <w:rFonts w:ascii="Arial" w:hAnsi="Arial" w:cs="Arial"/>
          <w:sz w:val="24"/>
          <w:szCs w:val="24"/>
        </w:rPr>
        <w:t>is</w:t>
      </w:r>
      <w:r w:rsidRPr="0082464D">
        <w:rPr>
          <w:rFonts w:ascii="Arial" w:hAnsi="Arial" w:cs="Arial"/>
          <w:sz w:val="24"/>
          <w:szCs w:val="24"/>
        </w:rPr>
        <w:t xml:space="preserve"> e espontânea(alertas):</w:t>
      </w:r>
    </w:p>
    <w:p w:rsidR="006B5E2D" w:rsidRDefault="006B5E2D" w:rsidP="0082464D">
      <w:pPr>
        <w:rPr>
          <w:rFonts w:ascii="Segoe UI" w:eastAsia="Times New Roman" w:hAnsi="Segoe UI" w:cs="Segoe UI"/>
          <w:sz w:val="21"/>
          <w:szCs w:val="21"/>
          <w:lang w:eastAsia="pt-BR"/>
        </w:rPr>
      </w:pPr>
    </w:p>
    <w:p w:rsidR="00CF56CC" w:rsidRDefault="00CF56CC" w:rsidP="0082464D">
      <w:pPr>
        <w:rPr>
          <w:rFonts w:ascii="Segoe UI" w:eastAsia="Times New Roman" w:hAnsi="Segoe UI" w:cs="Segoe UI"/>
          <w:sz w:val="21"/>
          <w:szCs w:val="21"/>
          <w:lang w:eastAsia="pt-BR"/>
        </w:rPr>
      </w:pPr>
      <w:r>
        <w:rPr>
          <w:rFonts w:ascii="Segoe UI" w:eastAsia="Times New Roman" w:hAnsi="Segoe UI" w:cs="Segoe UI"/>
          <w:sz w:val="21"/>
          <w:szCs w:val="21"/>
          <w:lang w:eastAsia="pt-BR"/>
        </w:rPr>
        <w:tab/>
      </w:r>
      <w:r>
        <w:rPr>
          <w:rFonts w:ascii="Segoe UI" w:eastAsia="Times New Roman" w:hAnsi="Segoe UI" w:cs="Segoe UI"/>
          <w:sz w:val="21"/>
          <w:szCs w:val="21"/>
          <w:lang w:eastAsia="pt-BR"/>
        </w:rPr>
        <w:tab/>
      </w:r>
      <w:r>
        <w:rPr>
          <w:rFonts w:ascii="Arial" w:hAnsi="Arial" w:cs="Arial"/>
          <w:sz w:val="24"/>
          <w:szCs w:val="24"/>
        </w:rPr>
        <w:t>Solicitações:</w:t>
      </w:r>
    </w:p>
    <w:p w:rsidR="00CF56CC" w:rsidRPr="00B106C8" w:rsidRDefault="0082464D" w:rsidP="00594F6D">
      <w:pPr>
        <w:tabs>
          <w:tab w:val="left" w:pos="2700"/>
        </w:tabs>
        <w:overflowPunct w:val="0"/>
        <w:autoSpaceDE w:val="0"/>
        <w:adjustRightInd w:val="0"/>
        <w:spacing w:after="0" w:line="240" w:lineRule="auto"/>
        <w:ind w:left="2124"/>
        <w:jc w:val="both"/>
        <w:rPr>
          <w:rFonts w:ascii="Arial" w:eastAsia="Times New Roman" w:hAnsi="Arial" w:cs="Arial"/>
          <w:noProof/>
          <w:sz w:val="24"/>
          <w:szCs w:val="24"/>
          <w:lang w:eastAsia="es-ES"/>
        </w:rPr>
      </w:pPr>
      <w:r w:rsidRPr="00B106C8">
        <w:rPr>
          <w:rFonts w:ascii="Arial" w:eastAsia="Times New Roman" w:hAnsi="Arial" w:cs="Arial"/>
          <w:noProof/>
          <w:sz w:val="24"/>
          <w:szCs w:val="24"/>
          <w:lang w:eastAsia="es-ES"/>
        </w:rPr>
        <w:t>Julio Fernandez Frutos  (</w:t>
      </w:r>
      <w:hyperlink r:id="rId15" w:history="1">
        <w:r w:rsidRPr="00B106C8">
          <w:rPr>
            <w:rFonts w:ascii="Arial" w:eastAsia="Times New Roman" w:hAnsi="Arial" w:cs="Arial"/>
            <w:noProof/>
            <w:sz w:val="24"/>
            <w:szCs w:val="24"/>
            <w:lang w:eastAsia="es-ES"/>
          </w:rPr>
          <w:t>dna@aduana.gov.py</w:t>
        </w:r>
      </w:hyperlink>
      <w:r w:rsidRPr="00B106C8">
        <w:rPr>
          <w:rFonts w:ascii="Arial" w:eastAsia="Times New Roman" w:hAnsi="Arial" w:cs="Arial"/>
          <w:noProof/>
          <w:sz w:val="24"/>
          <w:szCs w:val="24"/>
          <w:lang w:eastAsia="es-ES"/>
        </w:rPr>
        <w:t xml:space="preserve">) </w:t>
      </w:r>
    </w:p>
    <w:p w:rsidR="0082464D" w:rsidRPr="00B106C8" w:rsidRDefault="0082464D" w:rsidP="00594F6D">
      <w:pPr>
        <w:tabs>
          <w:tab w:val="left" w:pos="2700"/>
        </w:tabs>
        <w:overflowPunct w:val="0"/>
        <w:autoSpaceDE w:val="0"/>
        <w:adjustRightInd w:val="0"/>
        <w:spacing w:after="0" w:line="240" w:lineRule="auto"/>
        <w:ind w:left="2124"/>
        <w:jc w:val="both"/>
        <w:rPr>
          <w:rFonts w:ascii="Arial" w:eastAsia="Times New Roman" w:hAnsi="Arial" w:cs="Arial"/>
          <w:noProof/>
          <w:sz w:val="24"/>
          <w:szCs w:val="24"/>
          <w:lang w:eastAsia="es-ES"/>
        </w:rPr>
      </w:pPr>
      <w:r w:rsidRPr="00B106C8">
        <w:rPr>
          <w:rFonts w:ascii="Arial" w:eastAsia="Times New Roman" w:hAnsi="Arial" w:cs="Arial"/>
          <w:noProof/>
          <w:sz w:val="24"/>
          <w:szCs w:val="24"/>
          <w:lang w:eastAsia="es-ES"/>
        </w:rPr>
        <w:t xml:space="preserve">Director  Nacional de Aduanas </w:t>
      </w:r>
    </w:p>
    <w:p w:rsidR="00594F6D" w:rsidRPr="00B106C8" w:rsidRDefault="00594F6D" w:rsidP="00594F6D">
      <w:pPr>
        <w:tabs>
          <w:tab w:val="left" w:pos="2700"/>
        </w:tabs>
        <w:overflowPunct w:val="0"/>
        <w:autoSpaceDE w:val="0"/>
        <w:adjustRightInd w:val="0"/>
        <w:spacing w:after="0" w:line="240" w:lineRule="auto"/>
        <w:ind w:left="2124"/>
        <w:jc w:val="both"/>
        <w:rPr>
          <w:rFonts w:ascii="Arial" w:eastAsia="Times New Roman" w:hAnsi="Arial" w:cs="Arial"/>
          <w:noProof/>
          <w:sz w:val="24"/>
          <w:szCs w:val="24"/>
          <w:lang w:eastAsia="es-ES"/>
        </w:rPr>
      </w:pPr>
    </w:p>
    <w:p w:rsidR="00CF56CC" w:rsidRPr="00B106C8" w:rsidRDefault="0082464D" w:rsidP="00594F6D">
      <w:pPr>
        <w:tabs>
          <w:tab w:val="left" w:pos="2700"/>
        </w:tabs>
        <w:overflowPunct w:val="0"/>
        <w:autoSpaceDE w:val="0"/>
        <w:adjustRightInd w:val="0"/>
        <w:spacing w:after="0" w:line="240" w:lineRule="auto"/>
        <w:ind w:left="2124"/>
        <w:rPr>
          <w:rFonts w:ascii="Arial" w:eastAsia="Times New Roman" w:hAnsi="Arial" w:cs="Arial"/>
          <w:noProof/>
          <w:sz w:val="24"/>
          <w:szCs w:val="24"/>
          <w:lang w:eastAsia="es-ES"/>
        </w:rPr>
      </w:pPr>
      <w:r w:rsidRPr="00B106C8">
        <w:rPr>
          <w:rFonts w:ascii="Arial" w:eastAsia="Times New Roman" w:hAnsi="Arial" w:cs="Arial"/>
          <w:noProof/>
          <w:sz w:val="24"/>
          <w:szCs w:val="24"/>
          <w:lang w:eastAsia="es-ES"/>
        </w:rPr>
        <w:t>Edgar Ernesto Villalba (</w:t>
      </w:r>
      <w:hyperlink r:id="rId16" w:history="1">
        <w:r w:rsidRPr="00B106C8">
          <w:rPr>
            <w:rFonts w:ascii="Arial" w:eastAsia="Times New Roman" w:hAnsi="Arial" w:cs="Arial"/>
            <w:noProof/>
            <w:sz w:val="24"/>
            <w:szCs w:val="24"/>
            <w:lang w:eastAsia="es-ES"/>
          </w:rPr>
          <w:t>evillalba@aduana.gov.py</w:t>
        </w:r>
      </w:hyperlink>
      <w:r w:rsidRPr="00B106C8">
        <w:rPr>
          <w:rFonts w:ascii="Arial" w:eastAsia="Times New Roman" w:hAnsi="Arial" w:cs="Arial"/>
          <w:noProof/>
          <w:sz w:val="24"/>
          <w:szCs w:val="24"/>
          <w:lang w:eastAsia="es-ES"/>
        </w:rPr>
        <w:t xml:space="preserve">) </w:t>
      </w:r>
    </w:p>
    <w:p w:rsidR="00594F6D" w:rsidRPr="006B3184" w:rsidRDefault="0082464D" w:rsidP="006B3184">
      <w:pPr>
        <w:tabs>
          <w:tab w:val="left" w:pos="2700"/>
        </w:tabs>
        <w:overflowPunct w:val="0"/>
        <w:autoSpaceDE w:val="0"/>
        <w:adjustRightInd w:val="0"/>
        <w:spacing w:after="0" w:line="240" w:lineRule="auto"/>
        <w:ind w:left="2124"/>
        <w:rPr>
          <w:rFonts w:cs="Calibri"/>
        </w:rPr>
      </w:pPr>
      <w:r w:rsidRPr="00B106C8">
        <w:rPr>
          <w:rFonts w:ascii="Arial" w:eastAsia="Times New Roman" w:hAnsi="Arial" w:cs="Arial"/>
          <w:noProof/>
          <w:sz w:val="24"/>
          <w:szCs w:val="24"/>
          <w:lang w:eastAsia="es-ES"/>
        </w:rPr>
        <w:t>Director de Fiscalización</w:t>
      </w:r>
      <w:r>
        <w:rPr>
          <w:b/>
          <w:bCs/>
          <w:color w:val="1F497D"/>
        </w:rPr>
        <w:br/>
      </w:r>
    </w:p>
    <w:p w:rsidR="00CF56CC" w:rsidRDefault="00CF56CC" w:rsidP="00CF56CC">
      <w:pPr>
        <w:rPr>
          <w:rFonts w:ascii="Segoe UI" w:eastAsia="Times New Roman" w:hAnsi="Segoe UI" w:cs="Segoe UI"/>
          <w:sz w:val="21"/>
          <w:szCs w:val="21"/>
          <w:lang w:eastAsia="pt-BR"/>
        </w:rPr>
      </w:pPr>
      <w:r>
        <w:rPr>
          <w:rFonts w:ascii="Segoe UI" w:eastAsia="Times New Roman" w:hAnsi="Segoe UI" w:cs="Segoe UI"/>
          <w:sz w:val="21"/>
          <w:szCs w:val="21"/>
          <w:lang w:eastAsia="pt-BR"/>
        </w:rPr>
        <w:tab/>
      </w:r>
      <w:r>
        <w:rPr>
          <w:rFonts w:ascii="Segoe UI" w:eastAsia="Times New Roman" w:hAnsi="Segoe UI" w:cs="Segoe UI"/>
          <w:sz w:val="21"/>
          <w:szCs w:val="21"/>
          <w:lang w:eastAsia="pt-BR"/>
        </w:rPr>
        <w:tab/>
      </w:r>
      <w:r>
        <w:rPr>
          <w:rFonts w:ascii="Arial" w:hAnsi="Arial" w:cs="Arial"/>
          <w:sz w:val="24"/>
          <w:szCs w:val="24"/>
        </w:rPr>
        <w:t>Solicitações / Recepção e Resposta:</w:t>
      </w:r>
    </w:p>
    <w:p w:rsidR="00CF56CC" w:rsidRDefault="00CF56CC" w:rsidP="0082464D">
      <w:pPr>
        <w:ind w:left="708"/>
        <w:rPr>
          <w:rFonts w:cs="Calibri"/>
        </w:rPr>
      </w:pPr>
    </w:p>
    <w:p w:rsidR="00CF56CC" w:rsidRPr="00B106C8" w:rsidRDefault="0082464D" w:rsidP="00594F6D">
      <w:pPr>
        <w:tabs>
          <w:tab w:val="left" w:pos="2700"/>
        </w:tabs>
        <w:overflowPunct w:val="0"/>
        <w:autoSpaceDE w:val="0"/>
        <w:adjustRightInd w:val="0"/>
        <w:spacing w:after="0" w:line="240" w:lineRule="auto"/>
        <w:ind w:left="2124"/>
        <w:rPr>
          <w:rFonts w:ascii="Arial" w:eastAsia="Times New Roman" w:hAnsi="Arial" w:cs="Arial"/>
          <w:noProof/>
          <w:sz w:val="24"/>
          <w:szCs w:val="24"/>
          <w:lang w:eastAsia="es-ES"/>
        </w:rPr>
      </w:pPr>
      <w:r w:rsidRPr="00B106C8">
        <w:rPr>
          <w:rFonts w:ascii="Arial" w:eastAsia="Times New Roman" w:hAnsi="Arial" w:cs="Arial"/>
          <w:noProof/>
          <w:sz w:val="24"/>
          <w:szCs w:val="24"/>
          <w:lang w:eastAsia="es-ES"/>
        </w:rPr>
        <w:t>Luis Tadeo Lopez(l</w:t>
      </w:r>
      <w:hyperlink r:id="rId17" w:tgtFrame="_blank" w:history="1">
        <w:r w:rsidRPr="00B106C8">
          <w:rPr>
            <w:rFonts w:ascii="Arial" w:eastAsia="Times New Roman" w:hAnsi="Arial" w:cs="Arial"/>
            <w:noProof/>
            <w:sz w:val="24"/>
            <w:szCs w:val="24"/>
            <w:lang w:eastAsia="es-ES"/>
          </w:rPr>
          <w:t>tlopez@aduana.gov.py)</w:t>
        </w:r>
      </w:hyperlink>
    </w:p>
    <w:p w:rsidR="0082464D" w:rsidRPr="00B106C8" w:rsidRDefault="00CF56CC" w:rsidP="00594F6D">
      <w:pPr>
        <w:tabs>
          <w:tab w:val="left" w:pos="2700"/>
        </w:tabs>
        <w:overflowPunct w:val="0"/>
        <w:autoSpaceDE w:val="0"/>
        <w:adjustRightInd w:val="0"/>
        <w:spacing w:after="0" w:line="240" w:lineRule="auto"/>
        <w:ind w:left="2124"/>
        <w:rPr>
          <w:lang w:val="es-UY"/>
        </w:rPr>
      </w:pPr>
      <w:r w:rsidRPr="00594F6D">
        <w:rPr>
          <w:rFonts w:ascii="Arial" w:eastAsia="Times New Roman" w:hAnsi="Arial" w:cs="Arial"/>
          <w:noProof/>
          <w:sz w:val="24"/>
          <w:szCs w:val="24"/>
          <w:lang w:val="es-AR" w:eastAsia="es-ES"/>
        </w:rPr>
        <w:t>Chefe</w:t>
      </w:r>
      <w:r w:rsidR="0082464D" w:rsidRPr="00594F6D">
        <w:rPr>
          <w:rFonts w:ascii="Arial" w:eastAsia="Times New Roman" w:hAnsi="Arial" w:cs="Arial"/>
          <w:noProof/>
          <w:sz w:val="24"/>
          <w:szCs w:val="24"/>
          <w:lang w:val="es-AR" w:eastAsia="es-ES"/>
        </w:rPr>
        <w:t xml:space="preserve"> de Departamento de Análisis y Gestión de Riesgos - Dirección Fiscalización</w:t>
      </w:r>
      <w:r w:rsidR="0082464D" w:rsidRPr="00B106C8">
        <w:rPr>
          <w:b/>
          <w:bCs/>
          <w:color w:val="1F497D"/>
          <w:lang w:val="es-UY"/>
        </w:rPr>
        <w:br/>
      </w:r>
    </w:p>
    <w:p w:rsidR="00CF56CC" w:rsidRPr="00B106C8" w:rsidRDefault="0082464D" w:rsidP="00594F6D">
      <w:pPr>
        <w:tabs>
          <w:tab w:val="left" w:pos="2700"/>
        </w:tabs>
        <w:overflowPunct w:val="0"/>
        <w:autoSpaceDE w:val="0"/>
        <w:adjustRightInd w:val="0"/>
        <w:spacing w:after="0" w:line="240" w:lineRule="auto"/>
        <w:ind w:left="2124"/>
        <w:rPr>
          <w:rFonts w:ascii="Arial" w:eastAsia="Times New Roman" w:hAnsi="Arial" w:cs="Arial"/>
          <w:noProof/>
          <w:sz w:val="24"/>
          <w:szCs w:val="24"/>
          <w:lang w:val="it-IT" w:eastAsia="es-ES"/>
        </w:rPr>
      </w:pPr>
      <w:r w:rsidRPr="00B106C8">
        <w:rPr>
          <w:rFonts w:ascii="Arial" w:eastAsia="Times New Roman" w:hAnsi="Arial" w:cs="Arial"/>
          <w:noProof/>
          <w:sz w:val="24"/>
          <w:szCs w:val="24"/>
          <w:lang w:val="it-IT" w:eastAsia="es-ES"/>
        </w:rPr>
        <w:t>Emilio Mendoza(</w:t>
      </w:r>
      <w:hyperlink r:id="rId18" w:history="1">
        <w:r w:rsidRPr="00B106C8">
          <w:rPr>
            <w:rFonts w:ascii="Arial" w:eastAsia="Times New Roman" w:hAnsi="Arial" w:cs="Arial"/>
            <w:noProof/>
            <w:sz w:val="24"/>
            <w:szCs w:val="24"/>
            <w:lang w:val="it-IT" w:eastAsia="es-ES"/>
          </w:rPr>
          <w:t>emendoza@aduana.gov.py</w:t>
        </w:r>
      </w:hyperlink>
      <w:r w:rsidRPr="00B106C8">
        <w:rPr>
          <w:rFonts w:ascii="Arial" w:eastAsia="Times New Roman" w:hAnsi="Arial" w:cs="Arial"/>
          <w:noProof/>
          <w:sz w:val="24"/>
          <w:szCs w:val="24"/>
          <w:lang w:val="it-IT" w:eastAsia="es-ES"/>
        </w:rPr>
        <w:t xml:space="preserve">) </w:t>
      </w:r>
    </w:p>
    <w:p w:rsidR="0082464D" w:rsidRPr="00594F6D" w:rsidRDefault="0082464D" w:rsidP="00594F6D">
      <w:pPr>
        <w:tabs>
          <w:tab w:val="left" w:pos="2700"/>
        </w:tabs>
        <w:overflowPunct w:val="0"/>
        <w:autoSpaceDE w:val="0"/>
        <w:adjustRightInd w:val="0"/>
        <w:spacing w:after="0" w:line="240" w:lineRule="auto"/>
        <w:ind w:left="2124"/>
        <w:rPr>
          <w:rFonts w:ascii="Arial" w:eastAsia="Times New Roman" w:hAnsi="Arial" w:cs="Arial"/>
          <w:noProof/>
          <w:sz w:val="24"/>
          <w:szCs w:val="24"/>
          <w:lang w:val="es-AR" w:eastAsia="es-ES"/>
        </w:rPr>
      </w:pPr>
      <w:r w:rsidRPr="00594F6D">
        <w:rPr>
          <w:rFonts w:ascii="Arial" w:eastAsia="Times New Roman" w:hAnsi="Arial" w:cs="Arial"/>
          <w:noProof/>
          <w:sz w:val="24"/>
          <w:szCs w:val="24"/>
          <w:lang w:val="es-AR" w:eastAsia="es-ES"/>
        </w:rPr>
        <w:t xml:space="preserve">Jefe de División RILO </w:t>
      </w:r>
    </w:p>
    <w:p w:rsidR="00CF56CC" w:rsidRPr="00B106C8" w:rsidRDefault="00CF56CC" w:rsidP="0082464D">
      <w:pPr>
        <w:ind w:left="708"/>
        <w:rPr>
          <w:b/>
          <w:bCs/>
          <w:color w:val="1F497D"/>
          <w:lang w:val="es-UY"/>
        </w:rPr>
      </w:pPr>
    </w:p>
    <w:p w:rsidR="00CF56CC" w:rsidRPr="00594F6D" w:rsidRDefault="0082464D" w:rsidP="00594F6D">
      <w:pPr>
        <w:tabs>
          <w:tab w:val="left" w:pos="2700"/>
        </w:tabs>
        <w:overflowPunct w:val="0"/>
        <w:autoSpaceDE w:val="0"/>
        <w:adjustRightInd w:val="0"/>
        <w:spacing w:after="0" w:line="240" w:lineRule="auto"/>
        <w:ind w:left="2124"/>
        <w:rPr>
          <w:rFonts w:ascii="Arial" w:eastAsia="Times New Roman" w:hAnsi="Arial" w:cs="Arial"/>
          <w:noProof/>
          <w:sz w:val="24"/>
          <w:szCs w:val="24"/>
          <w:lang w:val="es-AR" w:eastAsia="es-ES"/>
        </w:rPr>
      </w:pPr>
      <w:r w:rsidRPr="00594F6D">
        <w:rPr>
          <w:rFonts w:ascii="Arial" w:eastAsia="Times New Roman" w:hAnsi="Arial" w:cs="Arial"/>
          <w:noProof/>
          <w:sz w:val="24"/>
          <w:szCs w:val="24"/>
          <w:lang w:val="es-AR" w:eastAsia="es-ES"/>
        </w:rPr>
        <w:t>Domingo Ramon Rojas(</w:t>
      </w:r>
      <w:hyperlink r:id="rId19" w:history="1">
        <w:r w:rsidRPr="00594F6D">
          <w:rPr>
            <w:rFonts w:ascii="Arial" w:eastAsia="Times New Roman" w:hAnsi="Arial" w:cs="Arial"/>
            <w:noProof/>
            <w:sz w:val="24"/>
            <w:szCs w:val="24"/>
            <w:lang w:val="es-AR" w:eastAsia="es-ES"/>
          </w:rPr>
          <w:t>drojas@aduana.gov.py</w:t>
        </w:r>
      </w:hyperlink>
      <w:r w:rsidRPr="00594F6D">
        <w:rPr>
          <w:rFonts w:ascii="Arial" w:eastAsia="Times New Roman" w:hAnsi="Arial" w:cs="Arial"/>
          <w:noProof/>
          <w:sz w:val="24"/>
          <w:szCs w:val="24"/>
          <w:lang w:val="es-AR" w:eastAsia="es-ES"/>
        </w:rPr>
        <w:t xml:space="preserve">) </w:t>
      </w:r>
    </w:p>
    <w:p w:rsidR="0082464D" w:rsidRPr="00594F6D" w:rsidRDefault="0082464D" w:rsidP="00594F6D">
      <w:pPr>
        <w:tabs>
          <w:tab w:val="left" w:pos="2700"/>
        </w:tabs>
        <w:overflowPunct w:val="0"/>
        <w:autoSpaceDE w:val="0"/>
        <w:adjustRightInd w:val="0"/>
        <w:spacing w:after="0" w:line="240" w:lineRule="auto"/>
        <w:ind w:left="2124"/>
        <w:rPr>
          <w:rFonts w:ascii="Arial" w:eastAsia="Times New Roman" w:hAnsi="Arial" w:cs="Arial"/>
          <w:noProof/>
          <w:sz w:val="24"/>
          <w:szCs w:val="24"/>
          <w:lang w:val="es-AR" w:eastAsia="es-ES"/>
        </w:rPr>
      </w:pPr>
      <w:r w:rsidRPr="00594F6D">
        <w:rPr>
          <w:rFonts w:ascii="Arial" w:eastAsia="Times New Roman" w:hAnsi="Arial" w:cs="Arial"/>
          <w:noProof/>
          <w:sz w:val="24"/>
          <w:szCs w:val="24"/>
          <w:lang w:val="es-AR" w:eastAsia="es-ES"/>
        </w:rPr>
        <w:t>Jefe de División Riesgo Selectivo</w:t>
      </w:r>
    </w:p>
    <w:p w:rsidR="00CF56CC" w:rsidRPr="00B106C8" w:rsidRDefault="00CF56CC" w:rsidP="0082464D">
      <w:pPr>
        <w:ind w:left="708"/>
        <w:rPr>
          <w:b/>
          <w:bCs/>
          <w:color w:val="1F497D"/>
          <w:lang w:val="es-UY"/>
        </w:rPr>
      </w:pPr>
    </w:p>
    <w:p w:rsidR="00CF56CC" w:rsidRPr="00594F6D" w:rsidRDefault="0082464D" w:rsidP="00594F6D">
      <w:pPr>
        <w:tabs>
          <w:tab w:val="left" w:pos="2700"/>
        </w:tabs>
        <w:overflowPunct w:val="0"/>
        <w:autoSpaceDE w:val="0"/>
        <w:adjustRightInd w:val="0"/>
        <w:spacing w:after="0" w:line="240" w:lineRule="auto"/>
        <w:ind w:left="2124"/>
        <w:rPr>
          <w:rFonts w:ascii="Arial" w:eastAsia="Times New Roman" w:hAnsi="Arial" w:cs="Arial"/>
          <w:noProof/>
          <w:sz w:val="24"/>
          <w:szCs w:val="24"/>
          <w:lang w:val="es-AR" w:eastAsia="es-ES"/>
        </w:rPr>
      </w:pPr>
      <w:r w:rsidRPr="00594F6D">
        <w:rPr>
          <w:rFonts w:ascii="Arial" w:eastAsia="Times New Roman" w:hAnsi="Arial" w:cs="Arial"/>
          <w:noProof/>
          <w:sz w:val="24"/>
          <w:szCs w:val="24"/>
          <w:lang w:val="es-AR" w:eastAsia="es-ES"/>
        </w:rPr>
        <w:t>Raúl Leguizamon(</w:t>
      </w:r>
      <w:hyperlink r:id="rId20" w:history="1">
        <w:r w:rsidRPr="00594F6D">
          <w:rPr>
            <w:rFonts w:ascii="Arial" w:eastAsia="Times New Roman" w:hAnsi="Arial" w:cs="Arial"/>
            <w:noProof/>
            <w:sz w:val="24"/>
            <w:szCs w:val="24"/>
            <w:lang w:val="es-AR" w:eastAsia="es-ES"/>
          </w:rPr>
          <w:t>rleguizamon@aduana.gov.py</w:t>
        </w:r>
      </w:hyperlink>
      <w:r w:rsidRPr="00594F6D">
        <w:rPr>
          <w:rFonts w:ascii="Arial" w:eastAsia="Times New Roman" w:hAnsi="Arial" w:cs="Arial"/>
          <w:noProof/>
          <w:sz w:val="24"/>
          <w:szCs w:val="24"/>
          <w:lang w:val="es-AR" w:eastAsia="es-ES"/>
        </w:rPr>
        <w:t xml:space="preserve">) </w:t>
      </w:r>
    </w:p>
    <w:p w:rsidR="0082464D" w:rsidRPr="00594F6D" w:rsidRDefault="0082464D" w:rsidP="00594F6D">
      <w:pPr>
        <w:tabs>
          <w:tab w:val="left" w:pos="2700"/>
        </w:tabs>
        <w:overflowPunct w:val="0"/>
        <w:autoSpaceDE w:val="0"/>
        <w:adjustRightInd w:val="0"/>
        <w:spacing w:after="0" w:line="240" w:lineRule="auto"/>
        <w:ind w:left="2124"/>
        <w:rPr>
          <w:rFonts w:ascii="Arial" w:eastAsia="Times New Roman" w:hAnsi="Arial" w:cs="Arial"/>
          <w:noProof/>
          <w:sz w:val="24"/>
          <w:szCs w:val="24"/>
          <w:lang w:val="es-AR" w:eastAsia="es-ES"/>
        </w:rPr>
      </w:pPr>
      <w:r w:rsidRPr="00594F6D">
        <w:rPr>
          <w:rFonts w:ascii="Arial" w:eastAsia="Times New Roman" w:hAnsi="Arial" w:cs="Arial"/>
          <w:noProof/>
          <w:sz w:val="24"/>
          <w:szCs w:val="24"/>
          <w:lang w:val="es-AR" w:eastAsia="es-ES"/>
        </w:rPr>
        <w:t xml:space="preserve">Jefe de División Control de operaciones Intra-zona   </w:t>
      </w:r>
    </w:p>
    <w:p w:rsidR="0082464D" w:rsidRDefault="0082464D" w:rsidP="0082464D">
      <w:pPr>
        <w:ind w:left="708"/>
        <w:rPr>
          <w:rFonts w:cs="Calibri"/>
          <w:lang w:val="es-UY"/>
        </w:rPr>
      </w:pPr>
    </w:p>
    <w:p w:rsidR="001F0CAE" w:rsidRPr="00B106C8" w:rsidRDefault="001F0CAE" w:rsidP="0082464D">
      <w:pPr>
        <w:ind w:left="708"/>
        <w:rPr>
          <w:rFonts w:cs="Calibri"/>
          <w:lang w:val="es-UY"/>
        </w:rPr>
      </w:pPr>
    </w:p>
    <w:p w:rsidR="00594F6D" w:rsidRPr="00F21E1B" w:rsidRDefault="00594F6D" w:rsidP="00594F6D">
      <w:pPr>
        <w:ind w:left="348"/>
        <w:rPr>
          <w:rFonts w:ascii="Segoe UI" w:eastAsia="Times New Roman" w:hAnsi="Segoe UI" w:cs="Segoe UI"/>
          <w:b/>
          <w:bCs/>
          <w:sz w:val="21"/>
          <w:szCs w:val="21"/>
          <w:lang w:eastAsia="pt-BR"/>
        </w:rPr>
      </w:pPr>
      <w:r>
        <w:rPr>
          <w:rFonts w:ascii="Segoe UI" w:eastAsia="Times New Roman" w:hAnsi="Segoe UI" w:cs="Segoe UI"/>
          <w:b/>
          <w:bCs/>
          <w:sz w:val="21"/>
          <w:szCs w:val="21"/>
          <w:lang w:eastAsia="pt-BR"/>
        </w:rPr>
        <w:lastRenderedPageBreak/>
        <w:t>URUGUAI</w:t>
      </w:r>
      <w:r w:rsidRPr="00F21E1B">
        <w:rPr>
          <w:rFonts w:ascii="Segoe UI" w:eastAsia="Times New Roman" w:hAnsi="Segoe UI" w:cs="Segoe UI"/>
          <w:b/>
          <w:bCs/>
          <w:sz w:val="21"/>
          <w:szCs w:val="21"/>
          <w:lang w:eastAsia="pt-BR"/>
        </w:rPr>
        <w:t>:</w:t>
      </w:r>
    </w:p>
    <w:p w:rsidR="00594F6D" w:rsidRPr="0082464D" w:rsidRDefault="00594F6D" w:rsidP="00594F6D">
      <w:pPr>
        <w:spacing w:after="120" w:line="240" w:lineRule="auto"/>
        <w:ind w:left="708"/>
        <w:jc w:val="both"/>
        <w:rPr>
          <w:rFonts w:ascii="Arial" w:hAnsi="Arial" w:cs="Arial"/>
          <w:sz w:val="24"/>
          <w:szCs w:val="24"/>
        </w:rPr>
      </w:pPr>
      <w:r w:rsidRPr="0082464D">
        <w:rPr>
          <w:rFonts w:ascii="Arial" w:hAnsi="Arial" w:cs="Arial"/>
          <w:sz w:val="24"/>
          <w:szCs w:val="24"/>
        </w:rPr>
        <w:t>Gestão de Riscos, Judicia</w:t>
      </w:r>
      <w:r>
        <w:rPr>
          <w:rFonts w:ascii="Arial" w:hAnsi="Arial" w:cs="Arial"/>
          <w:sz w:val="24"/>
          <w:szCs w:val="24"/>
        </w:rPr>
        <w:t>is</w:t>
      </w:r>
      <w:r w:rsidRPr="0082464D">
        <w:rPr>
          <w:rFonts w:ascii="Arial" w:hAnsi="Arial" w:cs="Arial"/>
          <w:sz w:val="24"/>
          <w:szCs w:val="24"/>
        </w:rPr>
        <w:t xml:space="preserve"> e espontânea(alertas)</w:t>
      </w:r>
      <w:r>
        <w:rPr>
          <w:rFonts w:ascii="Arial" w:hAnsi="Arial" w:cs="Arial"/>
          <w:sz w:val="24"/>
          <w:szCs w:val="24"/>
        </w:rPr>
        <w:t xml:space="preserve"> - </w:t>
      </w:r>
      <w:r w:rsidRPr="001E6EC0">
        <w:rPr>
          <w:rFonts w:ascii="Arial" w:hAnsi="Arial" w:cs="Arial"/>
          <w:sz w:val="24"/>
          <w:szCs w:val="24"/>
        </w:rPr>
        <w:t>Recepção</w:t>
      </w:r>
      <w:r>
        <w:rPr>
          <w:rFonts w:ascii="Arial" w:hAnsi="Arial" w:cs="Arial"/>
          <w:sz w:val="24"/>
          <w:szCs w:val="24"/>
        </w:rPr>
        <w:t xml:space="preserve"> e resposta</w:t>
      </w:r>
      <w:r w:rsidRPr="0082464D">
        <w:rPr>
          <w:rFonts w:ascii="Arial" w:hAnsi="Arial" w:cs="Arial"/>
          <w:sz w:val="24"/>
          <w:szCs w:val="24"/>
        </w:rPr>
        <w:t>:</w:t>
      </w:r>
    </w:p>
    <w:p w:rsidR="00594F6D" w:rsidRDefault="00594F6D" w:rsidP="0082464D">
      <w:pPr>
        <w:spacing w:before="100" w:beforeAutospacing="1" w:after="100" w:afterAutospacing="1"/>
        <w:ind w:left="708"/>
      </w:pPr>
      <w:r>
        <w:tab/>
      </w:r>
    </w:p>
    <w:p w:rsidR="00594F6D" w:rsidRPr="00B106C8" w:rsidRDefault="001F0CAE" w:rsidP="00594F6D">
      <w:pPr>
        <w:tabs>
          <w:tab w:val="left" w:pos="2700"/>
        </w:tabs>
        <w:overflowPunct w:val="0"/>
        <w:autoSpaceDE w:val="0"/>
        <w:adjustRightInd w:val="0"/>
        <w:spacing w:after="0" w:line="240" w:lineRule="auto"/>
        <w:ind w:left="2124"/>
        <w:rPr>
          <w:rFonts w:ascii="Arial" w:eastAsia="Times New Roman" w:hAnsi="Arial" w:cs="Arial"/>
          <w:noProof/>
          <w:sz w:val="24"/>
          <w:szCs w:val="24"/>
          <w:lang w:val="it-IT" w:eastAsia="es-ES"/>
        </w:rPr>
      </w:pPr>
      <w:hyperlink r:id="rId21" w:history="1">
        <w:r w:rsidR="00594F6D" w:rsidRPr="00B106C8">
          <w:rPr>
            <w:rFonts w:ascii="Arial" w:eastAsia="Times New Roman" w:hAnsi="Arial" w:cs="Arial"/>
            <w:noProof/>
            <w:sz w:val="24"/>
            <w:szCs w:val="24"/>
            <w:lang w:val="it-IT" w:eastAsia="es-ES"/>
          </w:rPr>
          <w:t>inforilouy@aduanas.gub.uy</w:t>
        </w:r>
      </w:hyperlink>
    </w:p>
    <w:p w:rsidR="00594F6D" w:rsidRPr="00B106C8" w:rsidRDefault="00594F6D" w:rsidP="00594F6D">
      <w:pPr>
        <w:tabs>
          <w:tab w:val="left" w:pos="2700"/>
        </w:tabs>
        <w:overflowPunct w:val="0"/>
        <w:autoSpaceDE w:val="0"/>
        <w:adjustRightInd w:val="0"/>
        <w:spacing w:after="0" w:line="240" w:lineRule="auto"/>
        <w:ind w:left="2124"/>
        <w:rPr>
          <w:rFonts w:ascii="Arial" w:eastAsia="Times New Roman" w:hAnsi="Arial" w:cs="Arial"/>
          <w:noProof/>
          <w:sz w:val="24"/>
          <w:szCs w:val="24"/>
          <w:lang w:val="it-IT" w:eastAsia="es-ES"/>
        </w:rPr>
      </w:pPr>
    </w:p>
    <w:p w:rsidR="0082464D" w:rsidRPr="00B106C8" w:rsidRDefault="00594F6D" w:rsidP="00594F6D">
      <w:pPr>
        <w:tabs>
          <w:tab w:val="left" w:pos="2700"/>
        </w:tabs>
        <w:overflowPunct w:val="0"/>
        <w:autoSpaceDE w:val="0"/>
        <w:adjustRightInd w:val="0"/>
        <w:spacing w:after="0" w:line="240" w:lineRule="auto"/>
        <w:ind w:left="2124"/>
        <w:rPr>
          <w:rFonts w:ascii="Arial" w:eastAsia="Times New Roman" w:hAnsi="Arial" w:cs="Arial"/>
          <w:noProof/>
          <w:sz w:val="24"/>
          <w:szCs w:val="24"/>
          <w:lang w:val="it-IT" w:eastAsia="es-ES"/>
        </w:rPr>
      </w:pPr>
      <w:r w:rsidRPr="00B106C8">
        <w:rPr>
          <w:rFonts w:ascii="Arial" w:eastAsia="Times New Roman" w:hAnsi="Arial" w:cs="Arial"/>
          <w:noProof/>
          <w:sz w:val="24"/>
          <w:szCs w:val="24"/>
          <w:lang w:val="it-IT" w:eastAsia="es-ES"/>
        </w:rPr>
        <w:t>Alfredo Sollazzo (</w:t>
      </w:r>
      <w:hyperlink r:id="rId22" w:history="1">
        <w:r w:rsidRPr="00B106C8">
          <w:rPr>
            <w:rFonts w:ascii="Arial" w:eastAsia="Times New Roman" w:hAnsi="Arial" w:cs="Arial"/>
            <w:noProof/>
            <w:sz w:val="24"/>
            <w:szCs w:val="24"/>
            <w:lang w:val="it-IT" w:eastAsia="es-ES"/>
          </w:rPr>
          <w:t>Alfredo.Sollazzo@aduanas.gub.uy</w:t>
        </w:r>
      </w:hyperlink>
      <w:r w:rsidRPr="00B106C8">
        <w:rPr>
          <w:rFonts w:ascii="Arial" w:eastAsia="Times New Roman" w:hAnsi="Arial" w:cs="Arial"/>
          <w:noProof/>
          <w:sz w:val="24"/>
          <w:szCs w:val="24"/>
          <w:lang w:val="it-IT" w:eastAsia="es-ES"/>
        </w:rPr>
        <w:t>)</w:t>
      </w:r>
    </w:p>
    <w:p w:rsidR="00594F6D" w:rsidRPr="00594F6D" w:rsidRDefault="00594F6D" w:rsidP="00594F6D">
      <w:pPr>
        <w:tabs>
          <w:tab w:val="left" w:pos="2700"/>
        </w:tabs>
        <w:overflowPunct w:val="0"/>
        <w:autoSpaceDE w:val="0"/>
        <w:adjustRightInd w:val="0"/>
        <w:spacing w:after="0" w:line="240" w:lineRule="auto"/>
        <w:ind w:left="2124"/>
        <w:rPr>
          <w:rFonts w:ascii="Arial" w:eastAsia="Times New Roman" w:hAnsi="Arial" w:cs="Arial"/>
          <w:noProof/>
          <w:sz w:val="24"/>
          <w:szCs w:val="24"/>
          <w:lang w:val="es-AR" w:eastAsia="es-ES"/>
        </w:rPr>
      </w:pPr>
      <w:r>
        <w:rPr>
          <w:rFonts w:ascii="Arial" w:eastAsia="Times New Roman" w:hAnsi="Arial" w:cs="Arial"/>
          <w:noProof/>
          <w:sz w:val="24"/>
          <w:szCs w:val="24"/>
          <w:lang w:val="es-AR" w:eastAsia="es-ES"/>
        </w:rPr>
        <w:t>Departamento RILO Uruguai</w:t>
      </w:r>
    </w:p>
    <w:p w:rsidR="0082464D" w:rsidRDefault="0082464D" w:rsidP="00983C08">
      <w:pPr>
        <w:spacing w:after="120" w:line="240" w:lineRule="auto"/>
        <w:ind w:left="348"/>
        <w:jc w:val="both"/>
        <w:rPr>
          <w:rFonts w:ascii="Arial" w:hAnsi="Arial" w:cs="Arial"/>
          <w:sz w:val="24"/>
          <w:szCs w:val="24"/>
        </w:rPr>
      </w:pPr>
    </w:p>
    <w:p w:rsidR="00835594" w:rsidRDefault="00343635" w:rsidP="00835594">
      <w:pPr>
        <w:numPr>
          <w:ilvl w:val="0"/>
          <w:numId w:val="21"/>
        </w:numPr>
        <w:suppressAutoHyphens w:val="0"/>
        <w:autoSpaceDN/>
        <w:spacing w:before="240" w:after="120" w:line="276" w:lineRule="auto"/>
        <w:jc w:val="both"/>
        <w:textAlignment w:val="auto"/>
        <w:rPr>
          <w:rFonts w:ascii="Arial" w:hAnsi="Arial" w:cs="Arial"/>
          <w:b/>
          <w:sz w:val="24"/>
          <w:szCs w:val="24"/>
          <w:lang w:eastAsia="pt-BR"/>
        </w:rPr>
      </w:pPr>
      <w:r>
        <w:rPr>
          <w:rFonts w:ascii="Arial" w:hAnsi="Arial" w:cs="Arial"/>
          <w:b/>
          <w:sz w:val="24"/>
          <w:szCs w:val="24"/>
          <w:lang w:eastAsia="pt-BR"/>
        </w:rPr>
        <w:t>Outros assuntos</w:t>
      </w:r>
      <w:r w:rsidR="00835594">
        <w:rPr>
          <w:rFonts w:ascii="Arial" w:hAnsi="Arial" w:cs="Arial"/>
          <w:b/>
          <w:sz w:val="24"/>
          <w:szCs w:val="24"/>
          <w:lang w:eastAsia="pt-BR"/>
        </w:rPr>
        <w:t>:</w:t>
      </w:r>
    </w:p>
    <w:p w:rsidR="00807377" w:rsidRPr="00807377" w:rsidRDefault="00B3331A" w:rsidP="00B3331A">
      <w:pPr>
        <w:pStyle w:val="Prrafodelista"/>
        <w:spacing w:after="120" w:line="240" w:lineRule="auto"/>
        <w:jc w:val="both"/>
        <w:rPr>
          <w:rFonts w:cs="Calibri"/>
          <w:i/>
          <w:color w:val="2E74B5" w:themeColor="accent1" w:themeShade="BF"/>
        </w:rPr>
      </w:pPr>
      <w:r w:rsidRPr="00B3331A">
        <w:rPr>
          <w:rFonts w:ascii="Arial" w:hAnsi="Arial" w:cs="Arial"/>
          <w:sz w:val="24"/>
          <w:szCs w:val="24"/>
        </w:rPr>
        <w:t>Foi proposta pela delegação da Argentina a criação de um manual de procedimentos sobre informações entre as aduanas do MERCOSUL que busque uma uniformização de entendimentos sobre o assunto. As demais delegações se mostraram favoráveis a esta proposta.</w:t>
      </w:r>
    </w:p>
    <w:p w:rsidR="00B3331A" w:rsidRPr="00B3331A" w:rsidRDefault="00B3331A" w:rsidP="00B3331A">
      <w:pPr>
        <w:suppressAutoHyphens w:val="0"/>
        <w:autoSpaceDN/>
        <w:spacing w:before="240" w:after="120" w:line="276" w:lineRule="auto"/>
        <w:jc w:val="both"/>
        <w:textAlignment w:val="auto"/>
        <w:rPr>
          <w:rFonts w:ascii="Arial" w:hAnsi="Arial" w:cs="Arial"/>
          <w:b/>
          <w:sz w:val="24"/>
          <w:szCs w:val="24"/>
          <w:lang w:eastAsia="pt-BR"/>
        </w:rPr>
      </w:pPr>
    </w:p>
    <w:p w:rsidR="00B3331A" w:rsidRPr="00B3331A" w:rsidRDefault="00B3331A" w:rsidP="00B3331A">
      <w:pPr>
        <w:pStyle w:val="Prrafodelista"/>
        <w:numPr>
          <w:ilvl w:val="0"/>
          <w:numId w:val="21"/>
        </w:numPr>
        <w:spacing w:after="120" w:line="240" w:lineRule="auto"/>
        <w:jc w:val="both"/>
        <w:rPr>
          <w:rFonts w:ascii="Arial" w:eastAsia="Arial" w:hAnsi="Arial" w:cs="Arial"/>
          <w:sz w:val="24"/>
          <w:szCs w:val="24"/>
        </w:rPr>
      </w:pPr>
      <w:r w:rsidRPr="00B3331A">
        <w:rPr>
          <w:rFonts w:ascii="Arial" w:hAnsi="Arial" w:cs="Arial"/>
          <w:b/>
          <w:sz w:val="24"/>
          <w:szCs w:val="24"/>
          <w:lang w:eastAsia="pt-BR"/>
        </w:rPr>
        <w:t>Próxima reunião:</w:t>
      </w:r>
    </w:p>
    <w:p w:rsidR="00B3331A" w:rsidRDefault="00B3331A" w:rsidP="00F4511F">
      <w:pPr>
        <w:spacing w:after="120" w:line="240" w:lineRule="auto"/>
        <w:ind w:left="708"/>
        <w:jc w:val="both"/>
        <w:rPr>
          <w:rFonts w:ascii="Arial" w:hAnsi="Arial" w:cs="Arial"/>
          <w:sz w:val="24"/>
          <w:szCs w:val="24"/>
        </w:rPr>
      </w:pPr>
      <w:r w:rsidRPr="00522EA5">
        <w:rPr>
          <w:b/>
          <w:strike/>
          <w:sz w:val="24"/>
          <w:szCs w:val="24"/>
        </w:rPr>
        <w:br/>
      </w:r>
      <w:r w:rsidRPr="00B3331A">
        <w:rPr>
          <w:rFonts w:ascii="Arial" w:hAnsi="Arial" w:cs="Arial"/>
          <w:sz w:val="24"/>
          <w:szCs w:val="24"/>
        </w:rPr>
        <w:t>A próxima reunião desse grupo está marcada para o dia 5 de outubro de 2021, às 11h (horário do Rio de Janeiro). A coordenação deve enviar a chamada com antecedência com o link para a reunião.</w:t>
      </w:r>
    </w:p>
    <w:p w:rsidR="00983C08" w:rsidRDefault="00983C08" w:rsidP="00983C08">
      <w:pPr>
        <w:pageBreakBefore/>
        <w:jc w:val="center"/>
        <w:rPr>
          <w:rFonts w:ascii="Arial" w:hAnsi="Arial" w:cs="Arial"/>
          <w:b/>
          <w:caps/>
          <w:sz w:val="36"/>
        </w:rPr>
      </w:pPr>
      <w:r w:rsidRPr="003E54FE">
        <w:rPr>
          <w:rFonts w:ascii="Arial" w:hAnsi="Arial" w:cs="Arial"/>
          <w:b/>
          <w:caps/>
          <w:sz w:val="36"/>
        </w:rPr>
        <w:lastRenderedPageBreak/>
        <w:t>Anexo i</w:t>
      </w:r>
    </w:p>
    <w:p w:rsidR="00983C08" w:rsidRPr="00B86E10" w:rsidRDefault="00983C08" w:rsidP="00983C08">
      <w:pPr>
        <w:jc w:val="center"/>
        <w:rPr>
          <w:rFonts w:ascii="Arial" w:hAnsi="Arial" w:cs="Arial"/>
          <w:b/>
          <w:sz w:val="24"/>
          <w:szCs w:val="24"/>
        </w:rPr>
      </w:pPr>
      <w:r w:rsidRPr="00B86E10">
        <w:rPr>
          <w:rFonts w:ascii="Arial" w:hAnsi="Arial" w:cs="Arial"/>
          <w:b/>
          <w:sz w:val="24"/>
          <w:szCs w:val="24"/>
        </w:rPr>
        <w:t>Lista de Participantes</w:t>
      </w:r>
    </w:p>
    <w:p w:rsidR="00EC203E" w:rsidRPr="00B86E10" w:rsidRDefault="00983C08" w:rsidP="00983C08">
      <w:pPr>
        <w:jc w:val="both"/>
        <w:rPr>
          <w:rFonts w:ascii="Arial" w:hAnsi="Arial" w:cs="Arial"/>
          <w:b/>
          <w:sz w:val="24"/>
          <w:szCs w:val="24"/>
          <w:u w:val="single"/>
        </w:rPr>
      </w:pPr>
      <w:r>
        <w:rPr>
          <w:rFonts w:ascii="Arial" w:hAnsi="Arial" w:cs="Arial"/>
          <w:b/>
          <w:sz w:val="24"/>
          <w:szCs w:val="24"/>
          <w:u w:val="single"/>
        </w:rPr>
        <w:br/>
      </w:r>
      <w:proofErr w:type="spellStart"/>
      <w:r w:rsidRPr="00B86E10">
        <w:rPr>
          <w:rFonts w:ascii="Arial" w:hAnsi="Arial" w:cs="Arial"/>
          <w:b/>
          <w:sz w:val="24"/>
          <w:szCs w:val="24"/>
          <w:u w:val="single"/>
        </w:rPr>
        <w:t>Delegac</w:t>
      </w:r>
      <w:r>
        <w:rPr>
          <w:rFonts w:ascii="Arial" w:hAnsi="Arial" w:cs="Arial"/>
          <w:b/>
          <w:sz w:val="24"/>
          <w:szCs w:val="24"/>
          <w:u w:val="single"/>
        </w:rPr>
        <w:t>ãoda</w:t>
      </w:r>
      <w:proofErr w:type="spellEnd"/>
      <w:r>
        <w:rPr>
          <w:rFonts w:ascii="Arial" w:hAnsi="Arial" w:cs="Arial"/>
          <w:b/>
          <w:sz w:val="24"/>
          <w:szCs w:val="24"/>
          <w:u w:val="single"/>
        </w:rPr>
        <w:t xml:space="preserve"> </w:t>
      </w:r>
      <w:r w:rsidRPr="00B86E10">
        <w:rPr>
          <w:rFonts w:ascii="Arial" w:hAnsi="Arial" w:cs="Arial"/>
          <w:b/>
          <w:sz w:val="24"/>
          <w:szCs w:val="24"/>
          <w:u w:val="single"/>
        </w:rPr>
        <w:t>Argentina</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0"/>
        <w:gridCol w:w="1700"/>
        <w:gridCol w:w="3846"/>
      </w:tblGrid>
      <w:tr w:rsidR="00983C08" w:rsidTr="003D5B5B">
        <w:trPr>
          <w:trHeight w:val="372"/>
        </w:trPr>
        <w:tc>
          <w:tcPr>
            <w:tcW w:w="3400" w:type="dxa"/>
            <w:shd w:val="clear" w:color="auto" w:fill="DBE5F1"/>
            <w:tcMar>
              <w:top w:w="0" w:type="dxa"/>
              <w:left w:w="70" w:type="dxa"/>
              <w:bottom w:w="0" w:type="dxa"/>
              <w:right w:w="70" w:type="dxa"/>
            </w:tcMar>
            <w:vAlign w:val="bottom"/>
            <w:hideMark/>
          </w:tcPr>
          <w:p w:rsidR="00983C08" w:rsidRDefault="00983C08" w:rsidP="00FA0E94">
            <w:pPr>
              <w:jc w:val="center"/>
              <w:rPr>
                <w:rFonts w:ascii="Arial" w:hAnsi="Arial" w:cs="Arial"/>
                <w:b/>
                <w:bCs/>
                <w:color w:val="000000"/>
                <w:sz w:val="24"/>
                <w:szCs w:val="24"/>
              </w:rPr>
            </w:pPr>
            <w:r>
              <w:rPr>
                <w:rFonts w:ascii="Arial" w:hAnsi="Arial" w:cs="Arial"/>
                <w:b/>
                <w:bCs/>
                <w:color w:val="000000"/>
                <w:sz w:val="24"/>
                <w:szCs w:val="24"/>
              </w:rPr>
              <w:t>NOME</w:t>
            </w:r>
          </w:p>
        </w:tc>
        <w:tc>
          <w:tcPr>
            <w:tcW w:w="1700" w:type="dxa"/>
            <w:shd w:val="clear" w:color="auto" w:fill="DBE5F1"/>
            <w:tcMar>
              <w:top w:w="0" w:type="dxa"/>
              <w:left w:w="70" w:type="dxa"/>
              <w:bottom w:w="0" w:type="dxa"/>
              <w:right w:w="70" w:type="dxa"/>
            </w:tcMar>
            <w:vAlign w:val="bottom"/>
            <w:hideMark/>
          </w:tcPr>
          <w:p w:rsidR="00983C08" w:rsidRDefault="00983C08" w:rsidP="00FA0E94">
            <w:pPr>
              <w:jc w:val="center"/>
              <w:rPr>
                <w:rFonts w:ascii="Arial" w:hAnsi="Arial" w:cs="Arial"/>
                <w:b/>
                <w:bCs/>
                <w:color w:val="000000"/>
                <w:sz w:val="24"/>
                <w:szCs w:val="24"/>
              </w:rPr>
            </w:pPr>
            <w:r>
              <w:rPr>
                <w:rFonts w:ascii="Arial" w:hAnsi="Arial" w:cs="Arial"/>
                <w:b/>
                <w:bCs/>
                <w:color w:val="000000"/>
                <w:sz w:val="24"/>
                <w:szCs w:val="24"/>
              </w:rPr>
              <w:t>ÓRGÃO</w:t>
            </w:r>
          </w:p>
        </w:tc>
        <w:tc>
          <w:tcPr>
            <w:tcW w:w="3846" w:type="dxa"/>
            <w:shd w:val="clear" w:color="auto" w:fill="DBE5F1"/>
            <w:tcMar>
              <w:top w:w="0" w:type="dxa"/>
              <w:left w:w="70" w:type="dxa"/>
              <w:bottom w:w="0" w:type="dxa"/>
              <w:right w:w="70" w:type="dxa"/>
            </w:tcMar>
            <w:vAlign w:val="bottom"/>
            <w:hideMark/>
          </w:tcPr>
          <w:p w:rsidR="00983C08" w:rsidRDefault="00983C08" w:rsidP="00FA0E94">
            <w:pPr>
              <w:jc w:val="center"/>
              <w:rPr>
                <w:rFonts w:ascii="Arial" w:hAnsi="Arial" w:cs="Arial"/>
                <w:b/>
                <w:bCs/>
                <w:color w:val="000000"/>
                <w:sz w:val="24"/>
                <w:szCs w:val="24"/>
              </w:rPr>
            </w:pPr>
            <w:r>
              <w:rPr>
                <w:rFonts w:ascii="Arial" w:hAnsi="Arial" w:cs="Arial"/>
                <w:b/>
                <w:bCs/>
                <w:color w:val="000000"/>
                <w:sz w:val="24"/>
                <w:szCs w:val="24"/>
              </w:rPr>
              <w:t>E-MAIL</w:t>
            </w:r>
          </w:p>
        </w:tc>
      </w:tr>
      <w:tr w:rsidR="00983C08" w:rsidTr="00B31A2F">
        <w:trPr>
          <w:trHeight w:val="405"/>
        </w:trPr>
        <w:tc>
          <w:tcPr>
            <w:tcW w:w="3400" w:type="dxa"/>
            <w:tcMar>
              <w:top w:w="0" w:type="dxa"/>
              <w:left w:w="70" w:type="dxa"/>
              <w:bottom w:w="0" w:type="dxa"/>
              <w:right w:w="70" w:type="dxa"/>
            </w:tcMar>
            <w:hideMark/>
          </w:tcPr>
          <w:p w:rsidR="00983C08" w:rsidRDefault="00983C08" w:rsidP="00B31A2F">
            <w:pPr>
              <w:jc w:val="center"/>
              <w:rPr>
                <w:rFonts w:ascii="Arial" w:hAnsi="Arial" w:cs="Arial"/>
                <w:color w:val="000000"/>
                <w:sz w:val="24"/>
                <w:szCs w:val="24"/>
              </w:rPr>
            </w:pPr>
            <w:r>
              <w:rPr>
                <w:rFonts w:ascii="Arial" w:hAnsi="Arial" w:cs="Arial"/>
                <w:sz w:val="24"/>
                <w:szCs w:val="24"/>
              </w:rPr>
              <w:t>Sabrina Raspa</w:t>
            </w:r>
          </w:p>
        </w:tc>
        <w:tc>
          <w:tcPr>
            <w:tcW w:w="1700" w:type="dxa"/>
            <w:tcMar>
              <w:top w:w="0" w:type="dxa"/>
              <w:left w:w="70" w:type="dxa"/>
              <w:bottom w:w="0" w:type="dxa"/>
              <w:right w:w="70" w:type="dxa"/>
            </w:tcMar>
            <w:hideMark/>
          </w:tcPr>
          <w:p w:rsidR="00983C08" w:rsidRDefault="00983C08" w:rsidP="00B31A2F">
            <w:pPr>
              <w:jc w:val="center"/>
              <w:rPr>
                <w:rFonts w:ascii="Arial" w:hAnsi="Arial" w:cs="Arial"/>
                <w:color w:val="000000"/>
                <w:sz w:val="24"/>
                <w:szCs w:val="24"/>
              </w:rPr>
            </w:pPr>
            <w:r>
              <w:rPr>
                <w:rFonts w:ascii="Arial" w:hAnsi="Arial" w:cs="Arial"/>
                <w:color w:val="000000"/>
                <w:sz w:val="24"/>
                <w:szCs w:val="24"/>
              </w:rPr>
              <w:t>AFIP</w:t>
            </w:r>
          </w:p>
        </w:tc>
        <w:tc>
          <w:tcPr>
            <w:tcW w:w="3846" w:type="dxa"/>
            <w:tcMar>
              <w:top w:w="0" w:type="dxa"/>
              <w:left w:w="70" w:type="dxa"/>
              <w:bottom w:w="0" w:type="dxa"/>
              <w:right w:w="70" w:type="dxa"/>
            </w:tcMar>
            <w:hideMark/>
          </w:tcPr>
          <w:p w:rsidR="00983C08" w:rsidRDefault="001F0CAE" w:rsidP="00B31A2F">
            <w:pPr>
              <w:jc w:val="center"/>
              <w:rPr>
                <w:rFonts w:ascii="Arial" w:hAnsi="Arial" w:cs="Arial"/>
                <w:color w:val="0000FF"/>
                <w:sz w:val="24"/>
                <w:szCs w:val="24"/>
                <w:u w:val="single"/>
              </w:rPr>
            </w:pPr>
            <w:hyperlink r:id="rId23" w:history="1">
              <w:r w:rsidR="00983C08">
                <w:rPr>
                  <w:rStyle w:val="Hipervnculo"/>
                  <w:rFonts w:ascii="Arial" w:hAnsi="Arial" w:cs="Arial"/>
                  <w:sz w:val="24"/>
                  <w:szCs w:val="24"/>
                </w:rPr>
                <w:t>sraspa@afip.gob.ar</w:t>
              </w:r>
            </w:hyperlink>
          </w:p>
        </w:tc>
      </w:tr>
      <w:tr w:rsidR="00983C08" w:rsidTr="00B31A2F">
        <w:trPr>
          <w:trHeight w:val="405"/>
        </w:trPr>
        <w:tc>
          <w:tcPr>
            <w:tcW w:w="3400" w:type="dxa"/>
            <w:tcMar>
              <w:top w:w="0" w:type="dxa"/>
              <w:left w:w="70" w:type="dxa"/>
              <w:bottom w:w="0" w:type="dxa"/>
              <w:right w:w="70" w:type="dxa"/>
            </w:tcMar>
            <w:hideMark/>
          </w:tcPr>
          <w:p w:rsidR="00983C08" w:rsidRPr="003D41D1" w:rsidRDefault="00983C08" w:rsidP="00B31A2F">
            <w:pPr>
              <w:spacing w:after="0" w:line="240" w:lineRule="auto"/>
              <w:jc w:val="center"/>
              <w:rPr>
                <w:rFonts w:ascii="Arial" w:hAnsi="Arial" w:cs="Arial"/>
                <w:sz w:val="24"/>
                <w:szCs w:val="24"/>
              </w:rPr>
            </w:pPr>
            <w:r>
              <w:rPr>
                <w:rFonts w:ascii="Arial" w:hAnsi="Arial" w:cs="Arial"/>
                <w:sz w:val="24"/>
                <w:szCs w:val="24"/>
              </w:rPr>
              <w:t>Jonatan Koren</w:t>
            </w:r>
          </w:p>
        </w:tc>
        <w:tc>
          <w:tcPr>
            <w:tcW w:w="1700" w:type="dxa"/>
            <w:tcMar>
              <w:top w:w="0" w:type="dxa"/>
              <w:left w:w="70" w:type="dxa"/>
              <w:bottom w:w="0" w:type="dxa"/>
              <w:right w:w="70" w:type="dxa"/>
            </w:tcMar>
            <w:hideMark/>
          </w:tcPr>
          <w:p w:rsidR="00983C08" w:rsidRPr="003D41D1" w:rsidRDefault="00983C08" w:rsidP="00B31A2F">
            <w:pPr>
              <w:spacing w:after="0" w:line="240" w:lineRule="auto"/>
              <w:jc w:val="center"/>
              <w:rPr>
                <w:rFonts w:ascii="Arial" w:eastAsia="Times New Roman" w:hAnsi="Arial" w:cs="Arial"/>
                <w:color w:val="000000"/>
                <w:sz w:val="24"/>
                <w:szCs w:val="24"/>
                <w:lang w:eastAsia="es-AR"/>
              </w:rPr>
            </w:pPr>
            <w:r w:rsidRPr="003D41D1">
              <w:rPr>
                <w:rFonts w:ascii="Arial" w:eastAsia="Times New Roman" w:hAnsi="Arial" w:cs="Arial"/>
                <w:color w:val="000000"/>
                <w:sz w:val="24"/>
                <w:szCs w:val="24"/>
                <w:lang w:eastAsia="es-AR"/>
              </w:rPr>
              <w:t>AFIP</w:t>
            </w:r>
          </w:p>
        </w:tc>
        <w:tc>
          <w:tcPr>
            <w:tcW w:w="3846" w:type="dxa"/>
            <w:tcMar>
              <w:top w:w="0" w:type="dxa"/>
              <w:left w:w="70" w:type="dxa"/>
              <w:bottom w:w="0" w:type="dxa"/>
              <w:right w:w="70" w:type="dxa"/>
            </w:tcMar>
            <w:hideMark/>
          </w:tcPr>
          <w:p w:rsidR="00983C08" w:rsidRPr="003D41D1" w:rsidRDefault="001F0CAE" w:rsidP="00B31A2F">
            <w:pPr>
              <w:spacing w:after="0" w:line="240" w:lineRule="auto"/>
              <w:jc w:val="center"/>
              <w:rPr>
                <w:rFonts w:ascii="Arial" w:eastAsia="Times New Roman" w:hAnsi="Arial" w:cs="Arial"/>
                <w:color w:val="0000FF"/>
                <w:sz w:val="24"/>
                <w:szCs w:val="24"/>
                <w:u w:val="single"/>
                <w:lang w:val="es-AR" w:eastAsia="es-AR"/>
              </w:rPr>
            </w:pPr>
            <w:hyperlink r:id="rId24" w:history="1">
              <w:r w:rsidR="00983C08" w:rsidRPr="003D41D1">
                <w:rPr>
                  <w:rFonts w:ascii="Arial" w:eastAsia="Times New Roman" w:hAnsi="Arial" w:cs="Arial"/>
                  <w:color w:val="0000FF"/>
                  <w:sz w:val="24"/>
                  <w:szCs w:val="24"/>
                  <w:u w:val="single"/>
                  <w:lang w:val="es-AR" w:eastAsia="es-AR"/>
                </w:rPr>
                <w:t>jokoren@afip.gob.ar</w:t>
              </w:r>
            </w:hyperlink>
          </w:p>
        </w:tc>
      </w:tr>
      <w:tr w:rsidR="00983C08" w:rsidTr="00B31A2F">
        <w:trPr>
          <w:trHeight w:val="405"/>
        </w:trPr>
        <w:tc>
          <w:tcPr>
            <w:tcW w:w="3400" w:type="dxa"/>
            <w:tcMar>
              <w:top w:w="0" w:type="dxa"/>
              <w:left w:w="70" w:type="dxa"/>
              <w:bottom w:w="0" w:type="dxa"/>
              <w:right w:w="70" w:type="dxa"/>
            </w:tcMar>
            <w:hideMark/>
          </w:tcPr>
          <w:p w:rsidR="00983C08" w:rsidRPr="003D41D1" w:rsidRDefault="00983C08" w:rsidP="00B31A2F">
            <w:pPr>
              <w:spacing w:after="0" w:line="240" w:lineRule="auto"/>
              <w:jc w:val="center"/>
              <w:rPr>
                <w:rFonts w:ascii="Arial" w:hAnsi="Arial" w:cs="Arial"/>
                <w:sz w:val="24"/>
                <w:szCs w:val="24"/>
              </w:rPr>
            </w:pPr>
            <w:r w:rsidRPr="003D41D1">
              <w:rPr>
                <w:rFonts w:ascii="Arial" w:hAnsi="Arial" w:cs="Arial"/>
                <w:sz w:val="24"/>
                <w:szCs w:val="24"/>
              </w:rPr>
              <w:t>Mariana Re</w:t>
            </w:r>
          </w:p>
        </w:tc>
        <w:tc>
          <w:tcPr>
            <w:tcW w:w="1700" w:type="dxa"/>
            <w:tcMar>
              <w:top w:w="0" w:type="dxa"/>
              <w:left w:w="70" w:type="dxa"/>
              <w:bottom w:w="0" w:type="dxa"/>
              <w:right w:w="70" w:type="dxa"/>
            </w:tcMar>
            <w:hideMark/>
          </w:tcPr>
          <w:p w:rsidR="00983C08" w:rsidRPr="003D41D1" w:rsidRDefault="00983C08" w:rsidP="00B31A2F">
            <w:pPr>
              <w:spacing w:after="0" w:line="240" w:lineRule="auto"/>
              <w:jc w:val="center"/>
              <w:rPr>
                <w:rFonts w:ascii="Arial" w:eastAsia="Times New Roman" w:hAnsi="Arial" w:cs="Arial"/>
                <w:color w:val="000000"/>
                <w:sz w:val="24"/>
                <w:szCs w:val="24"/>
                <w:lang w:eastAsia="es-AR"/>
              </w:rPr>
            </w:pPr>
            <w:r w:rsidRPr="003D41D1">
              <w:rPr>
                <w:rFonts w:ascii="Arial" w:eastAsia="Times New Roman" w:hAnsi="Arial" w:cs="Arial"/>
                <w:color w:val="000000"/>
                <w:sz w:val="24"/>
                <w:szCs w:val="24"/>
                <w:lang w:eastAsia="es-AR"/>
              </w:rPr>
              <w:t>AFIP</w:t>
            </w:r>
          </w:p>
        </w:tc>
        <w:tc>
          <w:tcPr>
            <w:tcW w:w="3846" w:type="dxa"/>
            <w:tcMar>
              <w:top w:w="0" w:type="dxa"/>
              <w:left w:w="70" w:type="dxa"/>
              <w:bottom w:w="0" w:type="dxa"/>
              <w:right w:w="70" w:type="dxa"/>
            </w:tcMar>
            <w:hideMark/>
          </w:tcPr>
          <w:p w:rsidR="00983C08" w:rsidRPr="003D41D1" w:rsidRDefault="001F0CAE" w:rsidP="00B31A2F">
            <w:pPr>
              <w:spacing w:after="0" w:line="240" w:lineRule="auto"/>
              <w:jc w:val="center"/>
              <w:rPr>
                <w:rFonts w:ascii="Arial" w:eastAsia="Times New Roman" w:hAnsi="Arial" w:cs="Arial"/>
                <w:color w:val="0000FF"/>
                <w:sz w:val="24"/>
                <w:szCs w:val="24"/>
                <w:u w:val="single"/>
                <w:lang w:val="es-AR" w:eastAsia="es-AR"/>
              </w:rPr>
            </w:pPr>
            <w:hyperlink r:id="rId25" w:history="1">
              <w:r w:rsidR="00983C08" w:rsidRPr="003D41D1">
                <w:rPr>
                  <w:rFonts w:ascii="Arial" w:eastAsia="Times New Roman" w:hAnsi="Arial" w:cs="Arial"/>
                  <w:color w:val="0000FF"/>
                  <w:sz w:val="24"/>
                  <w:szCs w:val="24"/>
                  <w:u w:val="single"/>
                  <w:lang w:val="es-AR" w:eastAsia="es-AR"/>
                </w:rPr>
                <w:t>marianare@afip.gob.ar</w:t>
              </w:r>
            </w:hyperlink>
          </w:p>
        </w:tc>
      </w:tr>
      <w:tr w:rsidR="00983C08" w:rsidTr="00B31A2F">
        <w:trPr>
          <w:trHeight w:val="405"/>
        </w:trPr>
        <w:tc>
          <w:tcPr>
            <w:tcW w:w="3400" w:type="dxa"/>
            <w:tcMar>
              <w:top w:w="0" w:type="dxa"/>
              <w:left w:w="70" w:type="dxa"/>
              <w:bottom w:w="0" w:type="dxa"/>
              <w:right w:w="70" w:type="dxa"/>
            </w:tcMar>
            <w:hideMark/>
          </w:tcPr>
          <w:p w:rsidR="00983C08" w:rsidRPr="003D41D1" w:rsidRDefault="00983C08" w:rsidP="00B31A2F">
            <w:pPr>
              <w:spacing w:after="0" w:line="240" w:lineRule="auto"/>
              <w:jc w:val="center"/>
              <w:rPr>
                <w:rFonts w:ascii="Arial" w:hAnsi="Arial" w:cs="Arial"/>
                <w:sz w:val="24"/>
                <w:szCs w:val="24"/>
              </w:rPr>
            </w:pPr>
            <w:r w:rsidRPr="003D41D1">
              <w:rPr>
                <w:rFonts w:ascii="Arial" w:hAnsi="Arial" w:cs="Arial"/>
                <w:sz w:val="24"/>
                <w:szCs w:val="24"/>
              </w:rPr>
              <w:t>Romina Jarque</w:t>
            </w:r>
          </w:p>
        </w:tc>
        <w:tc>
          <w:tcPr>
            <w:tcW w:w="1700" w:type="dxa"/>
            <w:tcMar>
              <w:top w:w="0" w:type="dxa"/>
              <w:left w:w="70" w:type="dxa"/>
              <w:bottom w:w="0" w:type="dxa"/>
              <w:right w:w="70" w:type="dxa"/>
            </w:tcMar>
            <w:hideMark/>
          </w:tcPr>
          <w:p w:rsidR="00983C08" w:rsidRPr="003D41D1" w:rsidRDefault="00983C08" w:rsidP="00B31A2F">
            <w:pPr>
              <w:spacing w:after="0" w:line="240" w:lineRule="auto"/>
              <w:jc w:val="center"/>
              <w:rPr>
                <w:rFonts w:ascii="Arial" w:eastAsia="Times New Roman" w:hAnsi="Arial" w:cs="Arial"/>
                <w:color w:val="000000"/>
                <w:sz w:val="24"/>
                <w:szCs w:val="24"/>
                <w:lang w:eastAsia="es-AR"/>
              </w:rPr>
            </w:pPr>
            <w:r w:rsidRPr="003D41D1">
              <w:rPr>
                <w:rFonts w:ascii="Arial" w:eastAsia="Times New Roman" w:hAnsi="Arial" w:cs="Arial"/>
                <w:color w:val="000000"/>
                <w:sz w:val="24"/>
                <w:szCs w:val="24"/>
                <w:lang w:eastAsia="es-AR"/>
              </w:rPr>
              <w:t>AFIP</w:t>
            </w:r>
          </w:p>
        </w:tc>
        <w:tc>
          <w:tcPr>
            <w:tcW w:w="3846" w:type="dxa"/>
            <w:tcMar>
              <w:top w:w="0" w:type="dxa"/>
              <w:left w:w="70" w:type="dxa"/>
              <w:bottom w:w="0" w:type="dxa"/>
              <w:right w:w="70" w:type="dxa"/>
            </w:tcMar>
            <w:hideMark/>
          </w:tcPr>
          <w:p w:rsidR="00983C08" w:rsidRPr="003D41D1" w:rsidRDefault="001F0CAE" w:rsidP="00B31A2F">
            <w:pPr>
              <w:spacing w:after="0" w:line="240" w:lineRule="auto"/>
              <w:jc w:val="center"/>
              <w:rPr>
                <w:rFonts w:ascii="Arial" w:eastAsia="Times New Roman" w:hAnsi="Arial" w:cs="Arial"/>
                <w:color w:val="0000FF"/>
                <w:sz w:val="24"/>
                <w:szCs w:val="24"/>
                <w:u w:val="single"/>
                <w:lang w:val="es-AR" w:eastAsia="es-AR"/>
              </w:rPr>
            </w:pPr>
            <w:hyperlink r:id="rId26" w:history="1">
              <w:r w:rsidR="00983C08" w:rsidRPr="003D41D1">
                <w:rPr>
                  <w:rFonts w:ascii="Arial" w:eastAsia="Times New Roman" w:hAnsi="Arial" w:cs="Arial"/>
                  <w:color w:val="0000FF"/>
                  <w:sz w:val="24"/>
                  <w:szCs w:val="24"/>
                  <w:u w:val="single"/>
                  <w:lang w:val="es-AR" w:eastAsia="es-AR"/>
                </w:rPr>
                <w:t>rjarque@afip.gob.ar</w:t>
              </w:r>
            </w:hyperlink>
          </w:p>
        </w:tc>
      </w:tr>
      <w:tr w:rsidR="003E576F" w:rsidRPr="000F5444" w:rsidTr="00B31A2F">
        <w:trPr>
          <w:trHeight w:val="68"/>
        </w:trPr>
        <w:tc>
          <w:tcPr>
            <w:tcW w:w="3400" w:type="dxa"/>
            <w:tcMar>
              <w:top w:w="0" w:type="dxa"/>
              <w:left w:w="70" w:type="dxa"/>
              <w:bottom w:w="0" w:type="dxa"/>
              <w:right w:w="70" w:type="dxa"/>
            </w:tcMar>
          </w:tcPr>
          <w:p w:rsidR="003E576F" w:rsidRPr="000F5444" w:rsidRDefault="003E576F" w:rsidP="00B31A2F">
            <w:pPr>
              <w:spacing w:after="0" w:line="240" w:lineRule="auto"/>
              <w:jc w:val="center"/>
              <w:rPr>
                <w:rFonts w:ascii="Arial" w:hAnsi="Arial" w:cs="Arial"/>
                <w:sz w:val="24"/>
                <w:szCs w:val="24"/>
              </w:rPr>
            </w:pPr>
            <w:r w:rsidRPr="000F5444">
              <w:rPr>
                <w:rFonts w:ascii="Arial" w:hAnsi="Arial" w:cs="Arial"/>
                <w:sz w:val="24"/>
                <w:szCs w:val="24"/>
              </w:rPr>
              <w:t>María Teresa Rivas</w:t>
            </w:r>
          </w:p>
        </w:tc>
        <w:tc>
          <w:tcPr>
            <w:tcW w:w="1700" w:type="dxa"/>
            <w:tcMar>
              <w:top w:w="0" w:type="dxa"/>
              <w:left w:w="70" w:type="dxa"/>
              <w:bottom w:w="0" w:type="dxa"/>
              <w:right w:w="70" w:type="dxa"/>
            </w:tcMar>
          </w:tcPr>
          <w:p w:rsidR="003E576F" w:rsidRPr="000F5444" w:rsidRDefault="00B31A2F" w:rsidP="00B31A2F">
            <w:pPr>
              <w:jc w:val="center"/>
              <w:rPr>
                <w:rFonts w:ascii="Arial" w:hAnsi="Arial" w:cs="Arial"/>
                <w:sz w:val="24"/>
                <w:szCs w:val="24"/>
              </w:rPr>
            </w:pPr>
            <w:r w:rsidRPr="000F5444">
              <w:rPr>
                <w:rFonts w:ascii="Arial" w:hAnsi="Arial" w:cs="Arial"/>
                <w:sz w:val="24"/>
                <w:szCs w:val="24"/>
              </w:rPr>
              <w:t>AFIP</w:t>
            </w:r>
          </w:p>
        </w:tc>
        <w:tc>
          <w:tcPr>
            <w:tcW w:w="3846" w:type="dxa"/>
            <w:tcMar>
              <w:top w:w="0" w:type="dxa"/>
              <w:left w:w="70" w:type="dxa"/>
              <w:bottom w:w="0" w:type="dxa"/>
              <w:right w:w="70" w:type="dxa"/>
            </w:tcMar>
          </w:tcPr>
          <w:p w:rsidR="003E576F" w:rsidRPr="000F5444" w:rsidRDefault="00B31A2F" w:rsidP="000F5444">
            <w:pPr>
              <w:spacing w:after="0" w:line="240" w:lineRule="auto"/>
              <w:jc w:val="center"/>
              <w:rPr>
                <w:rFonts w:ascii="Arial" w:eastAsia="Times New Roman" w:hAnsi="Arial" w:cs="Arial"/>
                <w:color w:val="0000FF"/>
                <w:sz w:val="24"/>
                <w:szCs w:val="24"/>
                <w:u w:val="single"/>
                <w:lang w:val="es-AR" w:eastAsia="es-AR"/>
              </w:rPr>
            </w:pPr>
            <w:r w:rsidRPr="000F5444">
              <w:rPr>
                <w:rFonts w:ascii="Arial" w:eastAsia="Times New Roman" w:hAnsi="Arial" w:cs="Arial"/>
                <w:color w:val="0000FF"/>
                <w:sz w:val="24"/>
                <w:szCs w:val="24"/>
                <w:u w:val="single"/>
                <w:lang w:val="es-AR" w:eastAsia="es-AR"/>
              </w:rPr>
              <w:t>mtrivas@afip.gob.ar</w:t>
            </w:r>
          </w:p>
        </w:tc>
      </w:tr>
    </w:tbl>
    <w:p w:rsidR="00983C08" w:rsidRDefault="00983C08" w:rsidP="00983C08">
      <w:pPr>
        <w:jc w:val="both"/>
        <w:rPr>
          <w:rFonts w:ascii="Arial" w:hAnsi="Arial" w:cs="Arial"/>
          <w:b/>
          <w:sz w:val="24"/>
          <w:szCs w:val="24"/>
          <w:u w:val="single"/>
        </w:rPr>
      </w:pPr>
    </w:p>
    <w:p w:rsidR="00EC203E" w:rsidRPr="00B86E10" w:rsidRDefault="00983C08" w:rsidP="00983C08">
      <w:pPr>
        <w:jc w:val="both"/>
        <w:rPr>
          <w:rFonts w:ascii="Arial" w:hAnsi="Arial" w:cs="Arial"/>
          <w:b/>
          <w:sz w:val="24"/>
          <w:szCs w:val="24"/>
          <w:u w:val="single"/>
        </w:rPr>
      </w:pPr>
      <w:r w:rsidRPr="00B86E10">
        <w:rPr>
          <w:rFonts w:ascii="Arial" w:hAnsi="Arial" w:cs="Arial"/>
          <w:b/>
          <w:sz w:val="24"/>
          <w:szCs w:val="24"/>
          <w:u w:val="single"/>
        </w:rPr>
        <w:t>Delega</w:t>
      </w:r>
      <w:r>
        <w:rPr>
          <w:rFonts w:ascii="Arial" w:hAnsi="Arial" w:cs="Arial"/>
          <w:b/>
          <w:sz w:val="24"/>
          <w:szCs w:val="24"/>
          <w:u w:val="single"/>
        </w:rPr>
        <w:t>ção do</w:t>
      </w:r>
      <w:r w:rsidRPr="00B86E10">
        <w:rPr>
          <w:rFonts w:ascii="Arial" w:hAnsi="Arial" w:cs="Arial"/>
          <w:b/>
          <w:sz w:val="24"/>
          <w:szCs w:val="24"/>
          <w:u w:val="single"/>
        </w:rPr>
        <w:t xml:space="preserve"> Brasil</w:t>
      </w:r>
    </w:p>
    <w:tbl>
      <w:tblPr>
        <w:tblW w:w="89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2"/>
        <w:gridCol w:w="1701"/>
        <w:gridCol w:w="3828"/>
      </w:tblGrid>
      <w:tr w:rsidR="00983C08" w:rsidRPr="00B86E10" w:rsidTr="00036A8A">
        <w:trPr>
          <w:trHeight w:val="315"/>
        </w:trPr>
        <w:tc>
          <w:tcPr>
            <w:tcW w:w="3412" w:type="dxa"/>
            <w:shd w:val="clear" w:color="000000" w:fill="DBE5F1"/>
            <w:vAlign w:val="bottom"/>
            <w:hideMark/>
          </w:tcPr>
          <w:p w:rsidR="00983C08" w:rsidRPr="00B86E10" w:rsidRDefault="00983C08" w:rsidP="00FA0E94">
            <w:pPr>
              <w:spacing w:after="0" w:line="240" w:lineRule="auto"/>
              <w:jc w:val="center"/>
              <w:rPr>
                <w:rFonts w:ascii="Arial" w:eastAsia="Times New Roman" w:hAnsi="Arial" w:cs="Arial"/>
                <w:b/>
                <w:bCs/>
                <w:color w:val="000000"/>
                <w:sz w:val="24"/>
                <w:szCs w:val="24"/>
                <w:lang w:val="es-AR" w:eastAsia="es-AR"/>
              </w:rPr>
            </w:pPr>
            <w:r>
              <w:rPr>
                <w:rFonts w:ascii="Arial" w:eastAsia="Times New Roman" w:hAnsi="Arial" w:cs="Arial"/>
                <w:b/>
                <w:bCs/>
                <w:color w:val="000000"/>
                <w:sz w:val="24"/>
                <w:szCs w:val="24"/>
                <w:lang w:eastAsia="es-AR"/>
              </w:rPr>
              <w:t>NOME</w:t>
            </w:r>
          </w:p>
        </w:tc>
        <w:tc>
          <w:tcPr>
            <w:tcW w:w="1701" w:type="dxa"/>
            <w:shd w:val="clear" w:color="000000" w:fill="DBE5F1"/>
            <w:vAlign w:val="bottom"/>
            <w:hideMark/>
          </w:tcPr>
          <w:p w:rsidR="00983C08" w:rsidRPr="00B86E10" w:rsidRDefault="00983C08" w:rsidP="00FA0E94">
            <w:pPr>
              <w:spacing w:after="0" w:line="240" w:lineRule="auto"/>
              <w:jc w:val="center"/>
              <w:rPr>
                <w:rFonts w:ascii="Arial" w:eastAsia="Times New Roman" w:hAnsi="Arial" w:cs="Arial"/>
                <w:b/>
                <w:bCs/>
                <w:color w:val="000000"/>
                <w:sz w:val="24"/>
                <w:szCs w:val="24"/>
                <w:lang w:val="es-AR" w:eastAsia="es-AR"/>
              </w:rPr>
            </w:pPr>
            <w:r>
              <w:rPr>
                <w:rFonts w:ascii="Arial" w:eastAsia="Times New Roman" w:hAnsi="Arial" w:cs="Arial"/>
                <w:b/>
                <w:bCs/>
                <w:color w:val="000000"/>
                <w:sz w:val="24"/>
                <w:szCs w:val="24"/>
                <w:lang w:eastAsia="es-AR"/>
              </w:rPr>
              <w:t>ÓRGÃO</w:t>
            </w:r>
          </w:p>
        </w:tc>
        <w:tc>
          <w:tcPr>
            <w:tcW w:w="3828" w:type="dxa"/>
            <w:shd w:val="clear" w:color="000000" w:fill="DBE5F1"/>
            <w:vAlign w:val="bottom"/>
            <w:hideMark/>
          </w:tcPr>
          <w:p w:rsidR="00983C08" w:rsidRPr="00B86E10" w:rsidRDefault="00983C08" w:rsidP="00FA0E94">
            <w:pPr>
              <w:spacing w:after="0" w:line="240" w:lineRule="auto"/>
              <w:jc w:val="center"/>
              <w:rPr>
                <w:rFonts w:ascii="Arial" w:eastAsia="Times New Roman" w:hAnsi="Arial" w:cs="Arial"/>
                <w:b/>
                <w:bCs/>
                <w:color w:val="000000"/>
                <w:sz w:val="24"/>
                <w:szCs w:val="24"/>
                <w:lang w:val="es-AR" w:eastAsia="es-AR"/>
              </w:rPr>
            </w:pPr>
            <w:r w:rsidRPr="00B86E10">
              <w:rPr>
                <w:rFonts w:ascii="Arial" w:eastAsia="Times New Roman" w:hAnsi="Arial" w:cs="Arial"/>
                <w:b/>
                <w:bCs/>
                <w:color w:val="000000"/>
                <w:sz w:val="24"/>
                <w:szCs w:val="24"/>
                <w:lang w:eastAsia="es-AR"/>
              </w:rPr>
              <w:t>E-MAIL</w:t>
            </w:r>
          </w:p>
        </w:tc>
      </w:tr>
      <w:tr w:rsidR="00983C08" w:rsidRPr="00983C08" w:rsidTr="000B65B3">
        <w:trPr>
          <w:trHeight w:val="447"/>
        </w:trPr>
        <w:tc>
          <w:tcPr>
            <w:tcW w:w="3412" w:type="dxa"/>
            <w:shd w:val="clear" w:color="auto" w:fill="auto"/>
            <w:vAlign w:val="bottom"/>
            <w:hideMark/>
          </w:tcPr>
          <w:p w:rsidR="00983C08" w:rsidRPr="000B65B3" w:rsidRDefault="00036A8A" w:rsidP="00FA0E94">
            <w:pPr>
              <w:spacing w:after="0" w:line="240" w:lineRule="auto"/>
              <w:rPr>
                <w:rFonts w:ascii="Arial" w:hAnsi="Arial" w:cs="Arial"/>
                <w:sz w:val="24"/>
                <w:szCs w:val="24"/>
              </w:rPr>
            </w:pPr>
            <w:r w:rsidRPr="000B65B3">
              <w:rPr>
                <w:rFonts w:ascii="Arial" w:hAnsi="Arial" w:cs="Arial"/>
                <w:sz w:val="24"/>
                <w:szCs w:val="24"/>
              </w:rPr>
              <w:t>Gustavo Lacerda Coutinho</w:t>
            </w:r>
          </w:p>
        </w:tc>
        <w:tc>
          <w:tcPr>
            <w:tcW w:w="1701" w:type="dxa"/>
            <w:shd w:val="clear" w:color="auto" w:fill="auto"/>
            <w:vAlign w:val="bottom"/>
            <w:hideMark/>
          </w:tcPr>
          <w:p w:rsidR="00983C08" w:rsidRPr="000B65B3" w:rsidRDefault="00983C08" w:rsidP="00FA0E94">
            <w:pPr>
              <w:spacing w:after="0" w:line="240" w:lineRule="auto"/>
              <w:jc w:val="center"/>
              <w:rPr>
                <w:rFonts w:ascii="Arial" w:hAnsi="Arial" w:cs="Arial"/>
                <w:sz w:val="24"/>
                <w:szCs w:val="24"/>
              </w:rPr>
            </w:pPr>
            <w:r w:rsidRPr="000B65B3">
              <w:rPr>
                <w:rFonts w:ascii="Arial" w:hAnsi="Arial" w:cs="Arial"/>
                <w:sz w:val="24"/>
                <w:szCs w:val="24"/>
              </w:rPr>
              <w:t xml:space="preserve">RBF </w:t>
            </w:r>
          </w:p>
        </w:tc>
        <w:tc>
          <w:tcPr>
            <w:tcW w:w="3828" w:type="dxa"/>
            <w:shd w:val="clear" w:color="auto" w:fill="auto"/>
            <w:vAlign w:val="bottom"/>
            <w:hideMark/>
          </w:tcPr>
          <w:p w:rsidR="00983C08" w:rsidRPr="00EE61C3" w:rsidRDefault="001F0CAE" w:rsidP="00FA0E94">
            <w:pPr>
              <w:spacing w:after="0" w:line="240" w:lineRule="auto"/>
              <w:rPr>
                <w:rFonts w:ascii="Arial" w:eastAsia="Times New Roman" w:hAnsi="Arial" w:cs="Arial"/>
                <w:color w:val="0000FF"/>
                <w:sz w:val="24"/>
                <w:szCs w:val="24"/>
                <w:u w:val="single"/>
                <w:lang w:eastAsia="es-AR"/>
              </w:rPr>
            </w:pPr>
            <w:hyperlink r:id="rId27" w:history="1">
              <w:r w:rsidR="00036A8A" w:rsidRPr="00EE61C3">
                <w:rPr>
                  <w:rStyle w:val="Hipervnculo"/>
                  <w:rFonts w:ascii="Arial" w:eastAsia="Times New Roman" w:hAnsi="Arial" w:cs="Arial"/>
                  <w:sz w:val="24"/>
                  <w:szCs w:val="24"/>
                  <w:lang w:eastAsia="es-AR"/>
                </w:rPr>
                <w:t>Gustavo.Coutinho@rfb.gov.br</w:t>
              </w:r>
            </w:hyperlink>
          </w:p>
        </w:tc>
      </w:tr>
      <w:tr w:rsidR="00983C08" w:rsidRPr="00983C08" w:rsidTr="000B65B3">
        <w:trPr>
          <w:trHeight w:val="567"/>
        </w:trPr>
        <w:tc>
          <w:tcPr>
            <w:tcW w:w="3412" w:type="dxa"/>
            <w:shd w:val="clear" w:color="auto" w:fill="auto"/>
            <w:vAlign w:val="bottom"/>
            <w:hideMark/>
          </w:tcPr>
          <w:p w:rsidR="00983C08" w:rsidRPr="000B65B3" w:rsidRDefault="00983C08" w:rsidP="00FA0E94">
            <w:pPr>
              <w:spacing w:after="0" w:line="240" w:lineRule="auto"/>
              <w:rPr>
                <w:rFonts w:ascii="Arial" w:hAnsi="Arial" w:cs="Arial"/>
                <w:sz w:val="24"/>
                <w:szCs w:val="24"/>
              </w:rPr>
            </w:pPr>
            <w:r w:rsidRPr="00B86E10">
              <w:rPr>
                <w:rFonts w:ascii="Arial" w:hAnsi="Arial" w:cs="Arial"/>
                <w:sz w:val="24"/>
                <w:szCs w:val="24"/>
              </w:rPr>
              <w:t>Marcello Ferreira Milhomem</w:t>
            </w:r>
          </w:p>
        </w:tc>
        <w:tc>
          <w:tcPr>
            <w:tcW w:w="1701" w:type="dxa"/>
            <w:shd w:val="clear" w:color="auto" w:fill="auto"/>
            <w:vAlign w:val="bottom"/>
            <w:hideMark/>
          </w:tcPr>
          <w:p w:rsidR="00983C08" w:rsidRPr="000B65B3" w:rsidRDefault="00036A8A" w:rsidP="00FA0E94">
            <w:pPr>
              <w:spacing w:after="0" w:line="240" w:lineRule="auto"/>
              <w:jc w:val="center"/>
              <w:rPr>
                <w:rFonts w:ascii="Arial" w:hAnsi="Arial" w:cs="Arial"/>
                <w:sz w:val="24"/>
                <w:szCs w:val="24"/>
              </w:rPr>
            </w:pPr>
            <w:r w:rsidRPr="000B65B3">
              <w:rPr>
                <w:rFonts w:ascii="Arial" w:hAnsi="Arial" w:cs="Arial"/>
                <w:sz w:val="24"/>
                <w:szCs w:val="24"/>
              </w:rPr>
              <w:t>RBF</w:t>
            </w:r>
          </w:p>
        </w:tc>
        <w:tc>
          <w:tcPr>
            <w:tcW w:w="3828" w:type="dxa"/>
            <w:shd w:val="clear" w:color="auto" w:fill="auto"/>
            <w:vAlign w:val="bottom"/>
            <w:hideMark/>
          </w:tcPr>
          <w:p w:rsidR="00983C08" w:rsidRPr="00EE61C3" w:rsidRDefault="001F0CAE" w:rsidP="00FA0E94">
            <w:pPr>
              <w:spacing w:after="0" w:line="240" w:lineRule="auto"/>
              <w:rPr>
                <w:rFonts w:ascii="Arial" w:eastAsia="Times New Roman" w:hAnsi="Arial" w:cs="Arial"/>
                <w:b/>
                <w:color w:val="0000FF"/>
                <w:sz w:val="24"/>
                <w:szCs w:val="24"/>
                <w:u w:val="single"/>
                <w:lang w:eastAsia="es-AR"/>
              </w:rPr>
            </w:pPr>
            <w:hyperlink r:id="rId28" w:history="1">
              <w:r w:rsidR="00036A8A" w:rsidRPr="00EE61C3">
                <w:rPr>
                  <w:rStyle w:val="Hipervnculo"/>
                  <w:rFonts w:ascii="Arial" w:hAnsi="Arial" w:cs="Arial"/>
                  <w:sz w:val="24"/>
                  <w:szCs w:val="24"/>
                </w:rPr>
                <w:t>Marcello.Milhomem@rfb.gov.br</w:t>
              </w:r>
            </w:hyperlink>
          </w:p>
        </w:tc>
      </w:tr>
      <w:tr w:rsidR="00036A8A" w:rsidRPr="00983C08" w:rsidTr="000B65B3">
        <w:trPr>
          <w:trHeight w:val="547"/>
        </w:trPr>
        <w:tc>
          <w:tcPr>
            <w:tcW w:w="3412" w:type="dxa"/>
            <w:shd w:val="clear" w:color="auto" w:fill="auto"/>
            <w:vAlign w:val="bottom"/>
          </w:tcPr>
          <w:p w:rsidR="00036A8A" w:rsidRPr="00B86E10" w:rsidRDefault="00036A8A" w:rsidP="00FA0E94">
            <w:pPr>
              <w:spacing w:after="0" w:line="240" w:lineRule="auto"/>
              <w:rPr>
                <w:rFonts w:ascii="Arial" w:hAnsi="Arial" w:cs="Arial"/>
                <w:sz w:val="24"/>
                <w:szCs w:val="24"/>
              </w:rPr>
            </w:pPr>
            <w:r>
              <w:rPr>
                <w:rFonts w:ascii="Arial" w:hAnsi="Arial" w:cs="Arial"/>
                <w:sz w:val="24"/>
                <w:szCs w:val="24"/>
              </w:rPr>
              <w:t>Thiago Morello Peres</w:t>
            </w:r>
          </w:p>
        </w:tc>
        <w:tc>
          <w:tcPr>
            <w:tcW w:w="1701" w:type="dxa"/>
            <w:shd w:val="clear" w:color="auto" w:fill="auto"/>
            <w:vAlign w:val="bottom"/>
          </w:tcPr>
          <w:p w:rsidR="00036A8A" w:rsidRPr="000B65B3" w:rsidRDefault="00036A8A" w:rsidP="00FA0E94">
            <w:pPr>
              <w:spacing w:after="0" w:line="240" w:lineRule="auto"/>
              <w:jc w:val="center"/>
              <w:rPr>
                <w:rFonts w:ascii="Arial" w:hAnsi="Arial" w:cs="Arial"/>
                <w:sz w:val="24"/>
                <w:szCs w:val="24"/>
              </w:rPr>
            </w:pPr>
            <w:r w:rsidRPr="000B65B3">
              <w:rPr>
                <w:rFonts w:ascii="Arial" w:hAnsi="Arial" w:cs="Arial"/>
                <w:sz w:val="24"/>
                <w:szCs w:val="24"/>
              </w:rPr>
              <w:t>RBF</w:t>
            </w:r>
          </w:p>
        </w:tc>
        <w:tc>
          <w:tcPr>
            <w:tcW w:w="3828" w:type="dxa"/>
            <w:shd w:val="clear" w:color="auto" w:fill="auto"/>
            <w:vAlign w:val="bottom"/>
          </w:tcPr>
          <w:p w:rsidR="00036A8A" w:rsidRPr="00EE61C3" w:rsidRDefault="001F0CAE" w:rsidP="00FA0E94">
            <w:pPr>
              <w:spacing w:after="0" w:line="240" w:lineRule="auto"/>
            </w:pPr>
            <w:hyperlink r:id="rId29" w:history="1">
              <w:r w:rsidR="00036A8A" w:rsidRPr="00EE61C3">
                <w:rPr>
                  <w:rStyle w:val="Hipervnculo"/>
                  <w:rFonts w:ascii="Arial" w:eastAsia="Times New Roman" w:hAnsi="Arial" w:cs="Arial"/>
                  <w:sz w:val="24"/>
                  <w:szCs w:val="24"/>
                  <w:lang w:eastAsia="es-AR"/>
                </w:rPr>
                <w:t>Thiago.Peres@rfb.gov.br</w:t>
              </w:r>
            </w:hyperlink>
          </w:p>
        </w:tc>
      </w:tr>
    </w:tbl>
    <w:p w:rsidR="00EC203E" w:rsidRPr="00B86E10" w:rsidRDefault="00983C08" w:rsidP="00983C08">
      <w:pPr>
        <w:jc w:val="both"/>
        <w:rPr>
          <w:rFonts w:ascii="Arial" w:hAnsi="Arial" w:cs="Arial"/>
          <w:b/>
          <w:sz w:val="24"/>
          <w:szCs w:val="24"/>
          <w:u w:val="single"/>
        </w:rPr>
      </w:pPr>
      <w:r w:rsidRPr="00EE61C3">
        <w:rPr>
          <w:rFonts w:ascii="Arial" w:hAnsi="Arial" w:cs="Arial"/>
          <w:b/>
          <w:sz w:val="24"/>
          <w:szCs w:val="24"/>
          <w:u w:val="single"/>
        </w:rPr>
        <w:br/>
      </w:r>
      <w:r w:rsidRPr="00B86E10">
        <w:rPr>
          <w:rFonts w:ascii="Arial" w:hAnsi="Arial" w:cs="Arial"/>
          <w:b/>
          <w:sz w:val="24"/>
          <w:szCs w:val="24"/>
          <w:u w:val="single"/>
        </w:rPr>
        <w:t>Delega</w:t>
      </w:r>
      <w:r>
        <w:rPr>
          <w:rFonts w:ascii="Arial" w:hAnsi="Arial" w:cs="Arial"/>
          <w:b/>
          <w:sz w:val="24"/>
          <w:szCs w:val="24"/>
          <w:u w:val="single"/>
        </w:rPr>
        <w:t>ção do</w:t>
      </w:r>
      <w:r w:rsidRPr="00B86E10">
        <w:rPr>
          <w:rFonts w:ascii="Arial" w:hAnsi="Arial" w:cs="Arial"/>
          <w:b/>
          <w:sz w:val="24"/>
          <w:szCs w:val="24"/>
          <w:u w:val="single"/>
        </w:rPr>
        <w:t xml:space="preserve"> </w:t>
      </w:r>
      <w:proofErr w:type="spellStart"/>
      <w:r w:rsidRPr="00B86E10">
        <w:rPr>
          <w:rFonts w:ascii="Arial" w:hAnsi="Arial" w:cs="Arial"/>
          <w:b/>
          <w:sz w:val="24"/>
          <w:szCs w:val="24"/>
          <w:u w:val="single"/>
        </w:rPr>
        <w:t>Paraguay</w:t>
      </w:r>
      <w:proofErr w:type="spellEnd"/>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7"/>
        <w:gridCol w:w="1701"/>
        <w:gridCol w:w="3828"/>
      </w:tblGrid>
      <w:tr w:rsidR="00983C08" w:rsidRPr="00B86E10" w:rsidTr="001816C7">
        <w:trPr>
          <w:trHeight w:val="315"/>
        </w:trPr>
        <w:tc>
          <w:tcPr>
            <w:tcW w:w="3417" w:type="dxa"/>
            <w:shd w:val="clear" w:color="000000" w:fill="DBE5F1"/>
            <w:vAlign w:val="bottom"/>
            <w:hideMark/>
          </w:tcPr>
          <w:p w:rsidR="00983C08" w:rsidRPr="00B86E10" w:rsidRDefault="00983C08" w:rsidP="00FA0E94">
            <w:pPr>
              <w:spacing w:after="0" w:line="240" w:lineRule="auto"/>
              <w:jc w:val="center"/>
              <w:rPr>
                <w:rFonts w:ascii="Arial" w:eastAsia="Times New Roman" w:hAnsi="Arial" w:cs="Arial"/>
                <w:b/>
                <w:bCs/>
                <w:color w:val="000000"/>
                <w:sz w:val="24"/>
                <w:szCs w:val="24"/>
                <w:lang w:val="es-AR" w:eastAsia="es-AR"/>
              </w:rPr>
            </w:pPr>
            <w:r>
              <w:rPr>
                <w:rFonts w:ascii="Arial" w:eastAsia="Times New Roman" w:hAnsi="Arial" w:cs="Arial"/>
                <w:b/>
                <w:bCs/>
                <w:color w:val="000000"/>
                <w:sz w:val="24"/>
                <w:szCs w:val="24"/>
                <w:lang w:eastAsia="es-AR"/>
              </w:rPr>
              <w:t>NOME</w:t>
            </w:r>
          </w:p>
        </w:tc>
        <w:tc>
          <w:tcPr>
            <w:tcW w:w="1701" w:type="dxa"/>
            <w:shd w:val="clear" w:color="000000" w:fill="DBE5F1"/>
            <w:vAlign w:val="bottom"/>
            <w:hideMark/>
          </w:tcPr>
          <w:p w:rsidR="00983C08" w:rsidRPr="00B86E10" w:rsidRDefault="00983C08" w:rsidP="00FA0E94">
            <w:pPr>
              <w:spacing w:after="0" w:line="240" w:lineRule="auto"/>
              <w:jc w:val="center"/>
              <w:rPr>
                <w:rFonts w:ascii="Arial" w:eastAsia="Times New Roman" w:hAnsi="Arial" w:cs="Arial"/>
                <w:b/>
                <w:bCs/>
                <w:color w:val="000000"/>
                <w:sz w:val="24"/>
                <w:szCs w:val="24"/>
                <w:lang w:val="es-AR" w:eastAsia="es-AR"/>
              </w:rPr>
            </w:pPr>
            <w:r>
              <w:rPr>
                <w:rFonts w:ascii="Arial" w:eastAsia="Times New Roman" w:hAnsi="Arial" w:cs="Arial"/>
                <w:b/>
                <w:bCs/>
                <w:color w:val="000000"/>
                <w:sz w:val="24"/>
                <w:szCs w:val="24"/>
                <w:lang w:eastAsia="es-AR"/>
              </w:rPr>
              <w:t>ÓRGÃO</w:t>
            </w:r>
          </w:p>
        </w:tc>
        <w:tc>
          <w:tcPr>
            <w:tcW w:w="3828" w:type="dxa"/>
            <w:shd w:val="clear" w:color="000000" w:fill="DBE5F1"/>
            <w:vAlign w:val="bottom"/>
            <w:hideMark/>
          </w:tcPr>
          <w:p w:rsidR="00983C08" w:rsidRPr="00B86E10" w:rsidRDefault="00983C08" w:rsidP="00FA0E94">
            <w:pPr>
              <w:spacing w:after="0" w:line="240" w:lineRule="auto"/>
              <w:jc w:val="center"/>
              <w:rPr>
                <w:rFonts w:ascii="Arial" w:eastAsia="Times New Roman" w:hAnsi="Arial" w:cs="Arial"/>
                <w:b/>
                <w:bCs/>
                <w:color w:val="000000"/>
                <w:sz w:val="24"/>
                <w:szCs w:val="24"/>
                <w:lang w:val="es-AR" w:eastAsia="es-AR"/>
              </w:rPr>
            </w:pPr>
            <w:r w:rsidRPr="00B86E10">
              <w:rPr>
                <w:rFonts w:ascii="Arial" w:eastAsia="Times New Roman" w:hAnsi="Arial" w:cs="Arial"/>
                <w:b/>
                <w:bCs/>
                <w:color w:val="000000"/>
                <w:sz w:val="24"/>
                <w:szCs w:val="24"/>
                <w:lang w:eastAsia="es-AR"/>
              </w:rPr>
              <w:t>E-MAIL</w:t>
            </w:r>
          </w:p>
        </w:tc>
      </w:tr>
      <w:tr w:rsidR="00983C08" w:rsidRPr="00983C08" w:rsidTr="000B65B3">
        <w:trPr>
          <w:trHeight w:val="477"/>
        </w:trPr>
        <w:tc>
          <w:tcPr>
            <w:tcW w:w="3417" w:type="dxa"/>
            <w:shd w:val="clear" w:color="auto" w:fill="auto"/>
            <w:vAlign w:val="bottom"/>
            <w:hideMark/>
          </w:tcPr>
          <w:p w:rsidR="00983C08" w:rsidRPr="001816C7" w:rsidRDefault="00983C08" w:rsidP="00FA0E94">
            <w:pPr>
              <w:spacing w:after="0" w:line="240" w:lineRule="auto"/>
              <w:rPr>
                <w:rFonts w:ascii="Arial" w:hAnsi="Arial" w:cs="Arial"/>
                <w:sz w:val="24"/>
                <w:szCs w:val="24"/>
              </w:rPr>
            </w:pPr>
            <w:r w:rsidRPr="00B86E10">
              <w:rPr>
                <w:rFonts w:ascii="Arial" w:hAnsi="Arial" w:cs="Arial"/>
                <w:sz w:val="24"/>
                <w:szCs w:val="24"/>
              </w:rPr>
              <w:t>Emilio Mendoza</w:t>
            </w:r>
          </w:p>
        </w:tc>
        <w:tc>
          <w:tcPr>
            <w:tcW w:w="1701" w:type="dxa"/>
            <w:shd w:val="clear" w:color="auto" w:fill="auto"/>
            <w:vAlign w:val="bottom"/>
            <w:hideMark/>
          </w:tcPr>
          <w:p w:rsidR="00983C08" w:rsidRPr="00B86E10" w:rsidRDefault="00983C08" w:rsidP="00FA0E94">
            <w:pPr>
              <w:spacing w:after="0" w:line="240" w:lineRule="auto"/>
              <w:jc w:val="center"/>
              <w:rPr>
                <w:rFonts w:ascii="Arial" w:eastAsia="Times New Roman" w:hAnsi="Arial" w:cs="Arial"/>
                <w:color w:val="000000"/>
                <w:sz w:val="24"/>
                <w:szCs w:val="24"/>
                <w:lang w:val="es-AR" w:eastAsia="es-AR"/>
              </w:rPr>
            </w:pPr>
            <w:r w:rsidRPr="00B86E10">
              <w:rPr>
                <w:rFonts w:ascii="Arial" w:eastAsia="Times New Roman" w:hAnsi="Arial" w:cs="Arial"/>
                <w:color w:val="000000"/>
                <w:sz w:val="24"/>
                <w:szCs w:val="24"/>
                <w:lang w:eastAsia="es-AR"/>
              </w:rPr>
              <w:t>DNA</w:t>
            </w:r>
          </w:p>
        </w:tc>
        <w:tc>
          <w:tcPr>
            <w:tcW w:w="3828" w:type="dxa"/>
            <w:shd w:val="clear" w:color="auto" w:fill="auto"/>
            <w:vAlign w:val="bottom"/>
            <w:hideMark/>
          </w:tcPr>
          <w:p w:rsidR="00983C08" w:rsidRPr="001816C7" w:rsidRDefault="001F0CAE" w:rsidP="00FA0E94">
            <w:pPr>
              <w:spacing w:after="0" w:line="240" w:lineRule="auto"/>
              <w:rPr>
                <w:rFonts w:ascii="Arial" w:hAnsi="Arial" w:cs="Arial"/>
                <w:color w:val="0000FF"/>
                <w:sz w:val="24"/>
                <w:szCs w:val="24"/>
                <w:u w:val="single"/>
                <w:lang w:val="es-AR"/>
              </w:rPr>
            </w:pPr>
            <w:hyperlink r:id="rId30" w:history="1">
              <w:r w:rsidR="00983C08" w:rsidRPr="00983C08">
                <w:rPr>
                  <w:rStyle w:val="Hipervnculo"/>
                  <w:rFonts w:ascii="Arial" w:hAnsi="Arial" w:cs="Arial"/>
                  <w:sz w:val="24"/>
                  <w:szCs w:val="24"/>
                  <w:lang w:val="es-AR"/>
                </w:rPr>
                <w:t>emendoza@aduana.gov.py</w:t>
              </w:r>
            </w:hyperlink>
          </w:p>
        </w:tc>
      </w:tr>
      <w:tr w:rsidR="00983C08" w:rsidRPr="00983C08" w:rsidTr="000B65B3">
        <w:trPr>
          <w:trHeight w:val="427"/>
        </w:trPr>
        <w:tc>
          <w:tcPr>
            <w:tcW w:w="3417" w:type="dxa"/>
            <w:shd w:val="clear" w:color="auto" w:fill="auto"/>
            <w:vAlign w:val="bottom"/>
            <w:hideMark/>
          </w:tcPr>
          <w:p w:rsidR="00983C08" w:rsidRPr="00B86E10" w:rsidRDefault="001816C7" w:rsidP="00FA0E94">
            <w:pPr>
              <w:spacing w:after="0" w:line="240" w:lineRule="auto"/>
              <w:rPr>
                <w:rFonts w:ascii="Arial" w:eastAsia="Times New Roman" w:hAnsi="Arial" w:cs="Arial"/>
                <w:color w:val="000000"/>
                <w:sz w:val="24"/>
                <w:szCs w:val="24"/>
                <w:lang w:val="es-AR" w:eastAsia="es-AR"/>
              </w:rPr>
            </w:pPr>
            <w:r w:rsidRPr="001816C7">
              <w:rPr>
                <w:rFonts w:ascii="Arial" w:eastAsia="Times New Roman" w:hAnsi="Arial" w:cs="Arial"/>
                <w:color w:val="000000"/>
                <w:sz w:val="24"/>
                <w:szCs w:val="24"/>
                <w:lang w:eastAsia="es-AR"/>
              </w:rPr>
              <w:t>Raul Leguizamón</w:t>
            </w:r>
          </w:p>
        </w:tc>
        <w:tc>
          <w:tcPr>
            <w:tcW w:w="1701" w:type="dxa"/>
            <w:shd w:val="clear" w:color="auto" w:fill="auto"/>
            <w:vAlign w:val="bottom"/>
            <w:hideMark/>
          </w:tcPr>
          <w:p w:rsidR="00983C08" w:rsidRPr="00B86E10" w:rsidRDefault="001816C7" w:rsidP="00FA0E94">
            <w:pPr>
              <w:spacing w:after="0" w:line="240" w:lineRule="auto"/>
              <w:jc w:val="center"/>
              <w:rPr>
                <w:rFonts w:ascii="Arial" w:eastAsia="Times New Roman" w:hAnsi="Arial" w:cs="Arial"/>
                <w:color w:val="000000"/>
                <w:sz w:val="24"/>
                <w:szCs w:val="24"/>
                <w:lang w:val="es-AR" w:eastAsia="es-AR"/>
              </w:rPr>
            </w:pPr>
            <w:r w:rsidRPr="00B86E10">
              <w:rPr>
                <w:rFonts w:ascii="Arial" w:eastAsia="Times New Roman" w:hAnsi="Arial" w:cs="Arial"/>
                <w:color w:val="000000"/>
                <w:sz w:val="24"/>
                <w:szCs w:val="24"/>
                <w:lang w:eastAsia="es-AR"/>
              </w:rPr>
              <w:t>DNA</w:t>
            </w:r>
          </w:p>
        </w:tc>
        <w:tc>
          <w:tcPr>
            <w:tcW w:w="3828" w:type="dxa"/>
            <w:shd w:val="clear" w:color="auto" w:fill="auto"/>
            <w:vAlign w:val="bottom"/>
            <w:hideMark/>
          </w:tcPr>
          <w:p w:rsidR="00983C08" w:rsidRPr="0077403D" w:rsidRDefault="001F0CAE" w:rsidP="00FA0E94">
            <w:pPr>
              <w:spacing w:after="0" w:line="240" w:lineRule="auto"/>
              <w:rPr>
                <w:rStyle w:val="Hipervnculo"/>
                <w:rFonts w:ascii="Arial" w:hAnsi="Arial" w:cs="Arial"/>
                <w:sz w:val="24"/>
                <w:szCs w:val="24"/>
                <w:lang w:val="es-AR"/>
              </w:rPr>
            </w:pPr>
            <w:hyperlink r:id="rId31" w:history="1">
              <w:r w:rsidR="0077403D" w:rsidRPr="0077403D">
                <w:rPr>
                  <w:rStyle w:val="Hipervnculo"/>
                  <w:rFonts w:ascii="Arial" w:hAnsi="Arial" w:cs="Arial"/>
                  <w:sz w:val="24"/>
                  <w:szCs w:val="24"/>
                  <w:lang w:val="es-AR"/>
                </w:rPr>
                <w:t>rleguizamon@aduana.gov.py</w:t>
              </w:r>
            </w:hyperlink>
          </w:p>
        </w:tc>
      </w:tr>
    </w:tbl>
    <w:p w:rsidR="00EC203E" w:rsidRPr="00B86E10" w:rsidRDefault="00983C08" w:rsidP="00983C08">
      <w:pPr>
        <w:jc w:val="both"/>
        <w:rPr>
          <w:rFonts w:ascii="Arial" w:hAnsi="Arial" w:cs="Arial"/>
          <w:b/>
          <w:sz w:val="24"/>
          <w:szCs w:val="24"/>
          <w:u w:val="single"/>
        </w:rPr>
      </w:pPr>
      <w:r w:rsidRPr="00983C08">
        <w:rPr>
          <w:rFonts w:ascii="Arial" w:hAnsi="Arial" w:cs="Arial"/>
          <w:b/>
          <w:sz w:val="24"/>
          <w:szCs w:val="24"/>
          <w:u w:val="single"/>
          <w:lang w:val="es-AR"/>
        </w:rPr>
        <w:br/>
      </w:r>
      <w:r w:rsidRPr="00B86E10">
        <w:rPr>
          <w:rFonts w:ascii="Arial" w:hAnsi="Arial" w:cs="Arial"/>
          <w:b/>
          <w:sz w:val="24"/>
          <w:szCs w:val="24"/>
          <w:u w:val="single"/>
        </w:rPr>
        <w:t>Delega</w:t>
      </w:r>
      <w:r>
        <w:rPr>
          <w:rFonts w:ascii="Arial" w:hAnsi="Arial" w:cs="Arial"/>
          <w:b/>
          <w:sz w:val="24"/>
          <w:szCs w:val="24"/>
          <w:u w:val="single"/>
        </w:rPr>
        <w:t>ção</w:t>
      </w:r>
      <w:r w:rsidRPr="00B86E10">
        <w:rPr>
          <w:rFonts w:ascii="Arial" w:hAnsi="Arial" w:cs="Arial"/>
          <w:b/>
          <w:sz w:val="24"/>
          <w:szCs w:val="24"/>
          <w:u w:val="single"/>
        </w:rPr>
        <w:t xml:space="preserve"> </w:t>
      </w:r>
      <w:proofErr w:type="spellStart"/>
      <w:r w:rsidRPr="00B86E10">
        <w:rPr>
          <w:rFonts w:ascii="Arial" w:hAnsi="Arial" w:cs="Arial"/>
          <w:b/>
          <w:sz w:val="24"/>
          <w:szCs w:val="24"/>
          <w:u w:val="single"/>
        </w:rPr>
        <w:t>Uruguay</w:t>
      </w:r>
      <w:proofErr w:type="spellEnd"/>
    </w:p>
    <w:tbl>
      <w:tblPr>
        <w:tblW w:w="89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2"/>
        <w:gridCol w:w="1701"/>
        <w:gridCol w:w="3828"/>
      </w:tblGrid>
      <w:tr w:rsidR="00983C08" w:rsidRPr="00B86E10" w:rsidTr="00EC203E">
        <w:trPr>
          <w:trHeight w:val="315"/>
        </w:trPr>
        <w:tc>
          <w:tcPr>
            <w:tcW w:w="3412" w:type="dxa"/>
            <w:shd w:val="clear" w:color="000000" w:fill="DBE5F1"/>
            <w:vAlign w:val="bottom"/>
            <w:hideMark/>
          </w:tcPr>
          <w:p w:rsidR="00983C08" w:rsidRPr="00B86E10" w:rsidRDefault="00983C08" w:rsidP="00FA0E94">
            <w:pPr>
              <w:spacing w:after="0" w:line="240" w:lineRule="auto"/>
              <w:jc w:val="center"/>
              <w:rPr>
                <w:rFonts w:ascii="Arial" w:eastAsia="Times New Roman" w:hAnsi="Arial" w:cs="Arial"/>
                <w:b/>
                <w:bCs/>
                <w:color w:val="000000"/>
                <w:sz w:val="24"/>
                <w:szCs w:val="24"/>
                <w:lang w:val="es-AR" w:eastAsia="es-AR"/>
              </w:rPr>
            </w:pPr>
            <w:r>
              <w:rPr>
                <w:rFonts w:ascii="Arial" w:eastAsia="Times New Roman" w:hAnsi="Arial" w:cs="Arial"/>
                <w:b/>
                <w:bCs/>
                <w:color w:val="000000"/>
                <w:sz w:val="24"/>
                <w:szCs w:val="24"/>
                <w:lang w:eastAsia="es-AR"/>
              </w:rPr>
              <w:t>NOME</w:t>
            </w:r>
          </w:p>
        </w:tc>
        <w:tc>
          <w:tcPr>
            <w:tcW w:w="1701" w:type="dxa"/>
            <w:shd w:val="clear" w:color="000000" w:fill="DBE5F1"/>
            <w:vAlign w:val="bottom"/>
            <w:hideMark/>
          </w:tcPr>
          <w:p w:rsidR="00983C08" w:rsidRPr="00B86E10" w:rsidRDefault="00983C08" w:rsidP="00FA0E94">
            <w:pPr>
              <w:spacing w:after="0" w:line="240" w:lineRule="auto"/>
              <w:jc w:val="center"/>
              <w:rPr>
                <w:rFonts w:ascii="Arial" w:eastAsia="Times New Roman" w:hAnsi="Arial" w:cs="Arial"/>
                <w:b/>
                <w:bCs/>
                <w:color w:val="000000"/>
                <w:sz w:val="24"/>
                <w:szCs w:val="24"/>
                <w:lang w:val="es-AR" w:eastAsia="es-AR"/>
              </w:rPr>
            </w:pPr>
            <w:r>
              <w:rPr>
                <w:rFonts w:ascii="Arial" w:eastAsia="Times New Roman" w:hAnsi="Arial" w:cs="Arial"/>
                <w:b/>
                <w:bCs/>
                <w:color w:val="000000"/>
                <w:sz w:val="24"/>
                <w:szCs w:val="24"/>
                <w:lang w:eastAsia="es-AR"/>
              </w:rPr>
              <w:t>ÓRGÃO</w:t>
            </w:r>
          </w:p>
        </w:tc>
        <w:tc>
          <w:tcPr>
            <w:tcW w:w="3828" w:type="dxa"/>
            <w:shd w:val="clear" w:color="000000" w:fill="DBE5F1"/>
            <w:vAlign w:val="bottom"/>
            <w:hideMark/>
          </w:tcPr>
          <w:p w:rsidR="00983C08" w:rsidRPr="00B86E10" w:rsidRDefault="00983C08" w:rsidP="00FA0E94">
            <w:pPr>
              <w:spacing w:after="0" w:line="240" w:lineRule="auto"/>
              <w:jc w:val="center"/>
              <w:rPr>
                <w:rFonts w:ascii="Arial" w:eastAsia="Times New Roman" w:hAnsi="Arial" w:cs="Arial"/>
                <w:b/>
                <w:bCs/>
                <w:color w:val="000000"/>
                <w:sz w:val="24"/>
                <w:szCs w:val="24"/>
                <w:lang w:val="es-AR" w:eastAsia="es-AR"/>
              </w:rPr>
            </w:pPr>
            <w:r w:rsidRPr="00B86E10">
              <w:rPr>
                <w:rFonts w:ascii="Arial" w:eastAsia="Times New Roman" w:hAnsi="Arial" w:cs="Arial"/>
                <w:b/>
                <w:bCs/>
                <w:color w:val="000000"/>
                <w:sz w:val="24"/>
                <w:szCs w:val="24"/>
                <w:lang w:eastAsia="es-AR"/>
              </w:rPr>
              <w:t>E-MAIL</w:t>
            </w:r>
          </w:p>
        </w:tc>
      </w:tr>
      <w:tr w:rsidR="00983C08" w:rsidRPr="00B106C8" w:rsidTr="000B65B3">
        <w:trPr>
          <w:trHeight w:val="404"/>
        </w:trPr>
        <w:tc>
          <w:tcPr>
            <w:tcW w:w="3412" w:type="dxa"/>
            <w:shd w:val="clear" w:color="auto" w:fill="auto"/>
            <w:noWrap/>
            <w:vAlign w:val="bottom"/>
            <w:hideMark/>
          </w:tcPr>
          <w:p w:rsidR="00983C08" w:rsidRPr="00B86E10" w:rsidRDefault="00983C08" w:rsidP="00FA0E94">
            <w:pPr>
              <w:spacing w:after="0" w:line="240" w:lineRule="auto"/>
              <w:rPr>
                <w:rFonts w:ascii="Arial" w:eastAsia="Times New Roman" w:hAnsi="Arial" w:cs="Arial"/>
                <w:color w:val="000000"/>
                <w:sz w:val="24"/>
                <w:szCs w:val="24"/>
                <w:lang w:val="es-AR" w:eastAsia="es-AR"/>
              </w:rPr>
            </w:pPr>
            <w:r w:rsidRPr="00B86E10">
              <w:rPr>
                <w:rFonts w:ascii="Arial" w:hAnsi="Arial" w:cs="Arial"/>
                <w:sz w:val="24"/>
                <w:szCs w:val="24"/>
              </w:rPr>
              <w:t>Alfredo Sollazzo</w:t>
            </w:r>
          </w:p>
        </w:tc>
        <w:tc>
          <w:tcPr>
            <w:tcW w:w="1701" w:type="dxa"/>
            <w:shd w:val="clear" w:color="auto" w:fill="auto"/>
            <w:vAlign w:val="bottom"/>
            <w:hideMark/>
          </w:tcPr>
          <w:p w:rsidR="00983C08" w:rsidRPr="00B86E10" w:rsidRDefault="00983C08" w:rsidP="00FA0E94">
            <w:pPr>
              <w:spacing w:after="0" w:line="240" w:lineRule="auto"/>
              <w:jc w:val="center"/>
              <w:rPr>
                <w:rFonts w:ascii="Arial" w:eastAsia="Times New Roman" w:hAnsi="Arial" w:cs="Arial"/>
                <w:color w:val="000000"/>
                <w:sz w:val="24"/>
                <w:szCs w:val="24"/>
                <w:lang w:val="es-AR" w:eastAsia="es-AR"/>
              </w:rPr>
            </w:pPr>
            <w:r w:rsidRPr="00B86E10">
              <w:rPr>
                <w:rFonts w:ascii="Arial" w:eastAsia="Times New Roman" w:hAnsi="Arial" w:cs="Arial"/>
                <w:color w:val="000000"/>
                <w:sz w:val="24"/>
                <w:szCs w:val="24"/>
                <w:lang w:val="es-AR" w:eastAsia="es-AR"/>
              </w:rPr>
              <w:t>DNA</w:t>
            </w:r>
          </w:p>
        </w:tc>
        <w:tc>
          <w:tcPr>
            <w:tcW w:w="3828" w:type="dxa"/>
            <w:shd w:val="clear" w:color="auto" w:fill="auto"/>
            <w:noWrap/>
            <w:vAlign w:val="bottom"/>
            <w:hideMark/>
          </w:tcPr>
          <w:p w:rsidR="00983C08" w:rsidRPr="00B86E10" w:rsidRDefault="001F0CAE" w:rsidP="00FA0E94">
            <w:pPr>
              <w:spacing w:after="0" w:line="240" w:lineRule="auto"/>
              <w:rPr>
                <w:rFonts w:ascii="Arial" w:eastAsia="Times New Roman" w:hAnsi="Arial" w:cs="Arial"/>
                <w:b/>
                <w:color w:val="0000FF"/>
                <w:sz w:val="24"/>
                <w:szCs w:val="24"/>
                <w:u w:val="single"/>
                <w:lang w:val="es-AR" w:eastAsia="es-AR"/>
              </w:rPr>
            </w:pPr>
            <w:hyperlink r:id="rId32" w:history="1">
              <w:r w:rsidR="00983C08" w:rsidRPr="00983C08">
                <w:rPr>
                  <w:rStyle w:val="Hipervnculo"/>
                  <w:rFonts w:ascii="Arial" w:hAnsi="Arial" w:cs="Arial"/>
                  <w:sz w:val="24"/>
                  <w:szCs w:val="24"/>
                  <w:lang w:val="es-AR"/>
                </w:rPr>
                <w:t>Alfredo.sollazzo@aduanas.gub.uy</w:t>
              </w:r>
            </w:hyperlink>
          </w:p>
        </w:tc>
      </w:tr>
      <w:tr w:rsidR="00EC203E" w:rsidRPr="00983C08" w:rsidTr="000B65B3">
        <w:trPr>
          <w:trHeight w:val="411"/>
        </w:trPr>
        <w:tc>
          <w:tcPr>
            <w:tcW w:w="3412" w:type="dxa"/>
            <w:shd w:val="clear" w:color="auto" w:fill="auto"/>
            <w:noWrap/>
            <w:vAlign w:val="bottom"/>
          </w:tcPr>
          <w:p w:rsidR="00EC203E" w:rsidRPr="00B86E10" w:rsidRDefault="00EC203E" w:rsidP="00FA0E94">
            <w:pPr>
              <w:spacing w:after="0" w:line="240" w:lineRule="auto"/>
              <w:rPr>
                <w:rFonts w:ascii="Arial" w:hAnsi="Arial" w:cs="Arial"/>
                <w:sz w:val="24"/>
                <w:szCs w:val="24"/>
              </w:rPr>
            </w:pPr>
            <w:r w:rsidRPr="00EC203E">
              <w:rPr>
                <w:rFonts w:ascii="Arial" w:hAnsi="Arial" w:cs="Arial"/>
                <w:sz w:val="24"/>
                <w:szCs w:val="24"/>
              </w:rPr>
              <w:t>Rossana San Juan</w:t>
            </w:r>
          </w:p>
        </w:tc>
        <w:tc>
          <w:tcPr>
            <w:tcW w:w="1701" w:type="dxa"/>
            <w:shd w:val="clear" w:color="auto" w:fill="auto"/>
            <w:vAlign w:val="bottom"/>
          </w:tcPr>
          <w:p w:rsidR="00EC203E" w:rsidRPr="00EC203E" w:rsidRDefault="002F7B1F" w:rsidP="00FA0E94">
            <w:pPr>
              <w:spacing w:after="0" w:line="240" w:lineRule="auto"/>
              <w:jc w:val="center"/>
              <w:rPr>
                <w:rFonts w:ascii="Arial" w:hAnsi="Arial" w:cs="Arial"/>
                <w:sz w:val="24"/>
                <w:szCs w:val="24"/>
              </w:rPr>
            </w:pPr>
            <w:r>
              <w:rPr>
                <w:rFonts w:ascii="Arial" w:hAnsi="Arial" w:cs="Arial"/>
                <w:sz w:val="24"/>
                <w:szCs w:val="24"/>
              </w:rPr>
              <w:t>DNA</w:t>
            </w:r>
          </w:p>
        </w:tc>
        <w:tc>
          <w:tcPr>
            <w:tcW w:w="3828" w:type="dxa"/>
            <w:shd w:val="clear" w:color="auto" w:fill="auto"/>
            <w:noWrap/>
            <w:vAlign w:val="bottom"/>
          </w:tcPr>
          <w:p w:rsidR="00EC203E" w:rsidRPr="00EC203E" w:rsidRDefault="00EC203E" w:rsidP="00FA0E94">
            <w:pPr>
              <w:spacing w:after="0" w:line="240" w:lineRule="auto"/>
              <w:rPr>
                <w:rFonts w:ascii="Arial" w:hAnsi="Arial" w:cs="Arial"/>
                <w:sz w:val="24"/>
                <w:szCs w:val="24"/>
              </w:rPr>
            </w:pPr>
          </w:p>
        </w:tc>
      </w:tr>
      <w:tr w:rsidR="00EC203E" w:rsidRPr="00983C08" w:rsidTr="000B65B3">
        <w:trPr>
          <w:trHeight w:val="417"/>
        </w:trPr>
        <w:tc>
          <w:tcPr>
            <w:tcW w:w="3412" w:type="dxa"/>
            <w:shd w:val="clear" w:color="auto" w:fill="auto"/>
            <w:noWrap/>
            <w:vAlign w:val="bottom"/>
          </w:tcPr>
          <w:p w:rsidR="00EC203E" w:rsidRPr="00B86E10" w:rsidRDefault="00EC203E" w:rsidP="00EC203E">
            <w:pPr>
              <w:spacing w:after="0" w:line="240" w:lineRule="auto"/>
              <w:rPr>
                <w:rFonts w:ascii="Arial" w:hAnsi="Arial" w:cs="Arial"/>
                <w:sz w:val="24"/>
                <w:szCs w:val="24"/>
              </w:rPr>
            </w:pPr>
            <w:r w:rsidRPr="00EC203E">
              <w:rPr>
                <w:rFonts w:ascii="Arial" w:hAnsi="Arial" w:cs="Arial"/>
                <w:sz w:val="24"/>
                <w:szCs w:val="24"/>
              </w:rPr>
              <w:t>GuzmanMañes</w:t>
            </w:r>
          </w:p>
        </w:tc>
        <w:tc>
          <w:tcPr>
            <w:tcW w:w="1701" w:type="dxa"/>
            <w:shd w:val="clear" w:color="auto" w:fill="auto"/>
            <w:vAlign w:val="bottom"/>
          </w:tcPr>
          <w:p w:rsidR="00EC203E" w:rsidRPr="00EC203E" w:rsidRDefault="002F7B1F" w:rsidP="00EC203E">
            <w:pPr>
              <w:spacing w:after="0" w:line="240" w:lineRule="auto"/>
              <w:jc w:val="center"/>
              <w:rPr>
                <w:rFonts w:ascii="Arial" w:hAnsi="Arial" w:cs="Arial"/>
                <w:sz w:val="24"/>
                <w:szCs w:val="24"/>
              </w:rPr>
            </w:pPr>
            <w:r>
              <w:rPr>
                <w:rFonts w:ascii="Arial" w:hAnsi="Arial" w:cs="Arial"/>
                <w:sz w:val="24"/>
                <w:szCs w:val="24"/>
              </w:rPr>
              <w:t>DNA</w:t>
            </w:r>
          </w:p>
        </w:tc>
        <w:tc>
          <w:tcPr>
            <w:tcW w:w="3828" w:type="dxa"/>
            <w:shd w:val="clear" w:color="auto" w:fill="auto"/>
            <w:noWrap/>
            <w:vAlign w:val="bottom"/>
          </w:tcPr>
          <w:p w:rsidR="00EC203E" w:rsidRPr="00EC203E" w:rsidRDefault="00EC203E" w:rsidP="00EC203E">
            <w:pPr>
              <w:spacing w:after="0" w:line="240" w:lineRule="auto"/>
              <w:rPr>
                <w:rFonts w:ascii="Arial" w:hAnsi="Arial" w:cs="Arial"/>
                <w:sz w:val="24"/>
                <w:szCs w:val="24"/>
              </w:rPr>
            </w:pPr>
          </w:p>
        </w:tc>
      </w:tr>
    </w:tbl>
    <w:p w:rsidR="00983C08" w:rsidRPr="00983C08" w:rsidRDefault="00983C08" w:rsidP="00983C08">
      <w:pPr>
        <w:rPr>
          <w:lang w:val="es-AR"/>
        </w:rPr>
      </w:pPr>
    </w:p>
    <w:p w:rsidR="00983C08" w:rsidRDefault="00983C08" w:rsidP="00983C08">
      <w:pPr>
        <w:rPr>
          <w:lang w:val="es-AR"/>
        </w:rPr>
      </w:pPr>
    </w:p>
    <w:p w:rsidR="00983C08" w:rsidRDefault="00983C08" w:rsidP="00983C08">
      <w:pPr>
        <w:spacing w:line="259" w:lineRule="auto"/>
        <w:jc w:val="center"/>
        <w:rPr>
          <w:rFonts w:ascii="Arial" w:hAnsi="Arial" w:cs="Arial"/>
          <w:b/>
          <w:caps/>
          <w:sz w:val="36"/>
        </w:rPr>
      </w:pPr>
      <w:r w:rsidRPr="00194CAD">
        <w:rPr>
          <w:lang w:val="es-AR"/>
        </w:rPr>
        <w:br w:type="page"/>
      </w:r>
      <w:r w:rsidRPr="003E54FE">
        <w:rPr>
          <w:rFonts w:ascii="Arial" w:hAnsi="Arial" w:cs="Arial"/>
          <w:b/>
          <w:caps/>
          <w:sz w:val="36"/>
        </w:rPr>
        <w:lastRenderedPageBreak/>
        <w:t>Anexo i</w:t>
      </w:r>
      <w:r>
        <w:rPr>
          <w:rFonts w:ascii="Arial" w:hAnsi="Arial" w:cs="Arial"/>
          <w:b/>
          <w:caps/>
          <w:sz w:val="36"/>
        </w:rPr>
        <w:t>I</w:t>
      </w:r>
    </w:p>
    <w:p w:rsidR="00983C08" w:rsidRPr="006B3184" w:rsidRDefault="00983C08" w:rsidP="006B3184">
      <w:pPr>
        <w:jc w:val="center"/>
        <w:rPr>
          <w:rFonts w:ascii="Arial" w:hAnsi="Arial" w:cs="Arial"/>
          <w:b/>
          <w:sz w:val="24"/>
          <w:szCs w:val="24"/>
        </w:rPr>
      </w:pPr>
      <w:r>
        <w:rPr>
          <w:rFonts w:ascii="Arial" w:hAnsi="Arial" w:cs="Arial"/>
          <w:b/>
          <w:sz w:val="24"/>
          <w:szCs w:val="24"/>
        </w:rPr>
        <w:t>Agenda da Reunião</w:t>
      </w:r>
    </w:p>
    <w:p w:rsidR="006E6D7C" w:rsidRDefault="006E6D7C" w:rsidP="006B3184">
      <w:pPr>
        <w:pStyle w:val="Prrafodelista"/>
        <w:numPr>
          <w:ilvl w:val="0"/>
          <w:numId w:val="24"/>
        </w:numPr>
        <w:suppressAutoHyphens w:val="0"/>
        <w:autoSpaceDN/>
        <w:spacing w:after="200" w:line="276" w:lineRule="auto"/>
        <w:textAlignment w:val="auto"/>
        <w:rPr>
          <w:lang w:eastAsia="pt-BR"/>
        </w:rPr>
      </w:pPr>
      <w:r>
        <w:t>Apresentação, pela Direção Nacional de Aduanas do Uruguai, das tecnologias e sistemas utilizados pelo país na área de gestão de riscos aduaneiros;</w:t>
      </w:r>
    </w:p>
    <w:p w:rsidR="00326BC0" w:rsidRPr="00326BC0" w:rsidRDefault="00326BC0" w:rsidP="00326BC0">
      <w:pPr>
        <w:pStyle w:val="Prrafodelista"/>
        <w:rPr>
          <w:rFonts w:ascii="Segoe UI" w:hAnsi="Segoe UI" w:cs="Segoe UI"/>
          <w:sz w:val="21"/>
          <w:szCs w:val="21"/>
        </w:rPr>
      </w:pPr>
    </w:p>
    <w:p w:rsidR="00C27437" w:rsidRPr="006B3184" w:rsidRDefault="00326BC0" w:rsidP="00C27437">
      <w:pPr>
        <w:pStyle w:val="Prrafodelista"/>
        <w:numPr>
          <w:ilvl w:val="0"/>
          <w:numId w:val="24"/>
        </w:numPr>
        <w:suppressAutoHyphens w:val="0"/>
        <w:autoSpaceDN/>
        <w:spacing w:after="200" w:line="276" w:lineRule="auto"/>
        <w:textAlignment w:val="auto"/>
        <w:rPr>
          <w:rFonts w:ascii="Segoe UI" w:hAnsi="Segoe UI" w:cs="Segoe UI"/>
          <w:sz w:val="21"/>
          <w:szCs w:val="21"/>
        </w:rPr>
      </w:pPr>
      <w:r w:rsidRPr="00326BC0">
        <w:rPr>
          <w:rFonts w:ascii="Segoe UI" w:hAnsi="Segoe UI" w:cs="Segoe UI"/>
          <w:sz w:val="21"/>
          <w:szCs w:val="21"/>
        </w:rPr>
        <w:t>Acompanhamento da implementação da traçabilidade de operações em zona franca e certificados derivados que está sendo discutida no âmbito do</w:t>
      </w:r>
      <w:r w:rsidR="001319F6">
        <w:rPr>
          <w:rFonts w:ascii="Segoe UI" w:hAnsi="Segoe UI" w:cs="Segoe UI"/>
          <w:sz w:val="21"/>
          <w:szCs w:val="21"/>
        </w:rPr>
        <w:t xml:space="preserve"> </w:t>
      </w:r>
      <w:r w:rsidRPr="00326BC0">
        <w:rPr>
          <w:rFonts w:ascii="Segoe UI" w:hAnsi="Segoe UI" w:cs="Segoe UI"/>
          <w:sz w:val="21"/>
          <w:szCs w:val="21"/>
        </w:rPr>
        <w:t>SCT/PAI e da proposta de se estender essa rastreabilidade a todas as operações em que isso se aplique;</w:t>
      </w:r>
    </w:p>
    <w:p w:rsidR="008100D4" w:rsidRPr="006B3184" w:rsidRDefault="006E6D7C" w:rsidP="006E6D7C">
      <w:pPr>
        <w:pStyle w:val="Prrafodelista"/>
        <w:numPr>
          <w:ilvl w:val="0"/>
          <w:numId w:val="24"/>
        </w:numPr>
        <w:suppressAutoHyphens w:val="0"/>
        <w:autoSpaceDN/>
        <w:spacing w:after="200" w:line="276" w:lineRule="auto"/>
        <w:textAlignment w:val="auto"/>
        <w:rPr>
          <w:rFonts w:ascii="Segoe UI" w:hAnsi="Segoe UI" w:cs="Segoe UI"/>
          <w:sz w:val="21"/>
          <w:szCs w:val="21"/>
        </w:rPr>
      </w:pPr>
      <w:r>
        <w:rPr>
          <w:rFonts w:ascii="Segoe UI" w:hAnsi="Segoe UI" w:cs="Segoe UI"/>
          <w:sz w:val="21"/>
          <w:szCs w:val="21"/>
        </w:rPr>
        <w:t>Apresentação da atualização dos contatos para intercâmbio de informações aduaneiras;</w:t>
      </w:r>
    </w:p>
    <w:p w:rsidR="00326BC0" w:rsidRDefault="00326BC0" w:rsidP="00C34CEA">
      <w:pPr>
        <w:jc w:val="center"/>
        <w:rPr>
          <w:rFonts w:cs="Calibri"/>
        </w:rPr>
      </w:pPr>
      <w:r w:rsidRPr="003E54FE">
        <w:rPr>
          <w:rFonts w:ascii="Arial" w:hAnsi="Arial" w:cs="Arial"/>
          <w:b/>
          <w:caps/>
          <w:sz w:val="36"/>
        </w:rPr>
        <w:t>Anexo i</w:t>
      </w:r>
      <w:r>
        <w:rPr>
          <w:rFonts w:ascii="Arial" w:hAnsi="Arial" w:cs="Arial"/>
          <w:b/>
          <w:caps/>
          <w:sz w:val="36"/>
        </w:rPr>
        <w:t>II</w:t>
      </w:r>
    </w:p>
    <w:p w:rsidR="007911CE" w:rsidRDefault="007911CE" w:rsidP="006E6D7C">
      <w:pPr>
        <w:rPr>
          <w:rFonts w:cs="Calibri"/>
        </w:rPr>
      </w:pPr>
    </w:p>
    <w:p w:rsidR="00983C08" w:rsidRPr="006B3184" w:rsidRDefault="007911CE" w:rsidP="006B3184">
      <w:pPr>
        <w:jc w:val="center"/>
        <w:rPr>
          <w:rFonts w:ascii="Arial" w:hAnsi="Arial" w:cs="Arial"/>
          <w:b/>
          <w:sz w:val="24"/>
          <w:szCs w:val="24"/>
        </w:rPr>
      </w:pPr>
      <w:r w:rsidRPr="002F7B1F">
        <w:rPr>
          <w:rFonts w:ascii="Arial" w:hAnsi="Arial" w:cs="Arial"/>
          <w:b/>
          <w:sz w:val="24"/>
          <w:szCs w:val="24"/>
        </w:rPr>
        <w:t>Apresentação, pela Direção Nacional de Aduanas do Uruguai, das tecnologias e sistemas utilizados pelo país na área de gestão de riscos aduaneiros;</w:t>
      </w:r>
    </w:p>
    <w:p w:rsidR="006B3184" w:rsidRPr="006B3184" w:rsidRDefault="00492511" w:rsidP="006B3184">
      <w:pPr>
        <w:pStyle w:val="Prrafodelista"/>
        <w:ind w:left="1068"/>
        <w:rPr>
          <w:rFonts w:ascii="Arial" w:hAnsi="Arial" w:cs="Arial"/>
          <w:b/>
          <w:caps/>
          <w:sz w:val="36"/>
          <w:lang w:val="es-AR"/>
        </w:rPr>
      </w:pPr>
      <w:r w:rsidRPr="00B106C8">
        <w:rPr>
          <w:rFonts w:ascii="Arial" w:hAnsi="Arial" w:cs="Arial"/>
          <w:b/>
          <w:caps/>
          <w:sz w:val="36"/>
        </w:rPr>
        <w:tab/>
      </w:r>
      <w:r w:rsidRPr="00B106C8">
        <w:rPr>
          <w:rFonts w:ascii="Arial" w:hAnsi="Arial" w:cs="Arial"/>
          <w:b/>
          <w:caps/>
          <w:sz w:val="36"/>
        </w:rPr>
        <w:tab/>
      </w:r>
      <w:r w:rsidRPr="00B106C8">
        <w:rPr>
          <w:rFonts w:ascii="Arial" w:hAnsi="Arial" w:cs="Arial"/>
          <w:b/>
          <w:caps/>
          <w:sz w:val="36"/>
        </w:rPr>
        <w:tab/>
      </w:r>
      <w:r w:rsidR="004913DC" w:rsidRPr="00B106C8">
        <w:rPr>
          <w:rFonts w:ascii="Arial" w:hAnsi="Arial" w:cs="Arial"/>
          <w:b/>
          <w:caps/>
          <w:sz w:val="36"/>
        </w:rPr>
        <w:t xml:space="preserve">      </w:t>
      </w:r>
      <w:r w:rsidR="00AC0BA9" w:rsidRPr="00233ADB">
        <w:rPr>
          <w:rFonts w:ascii="Arial" w:hAnsi="Arial" w:cs="Arial"/>
          <w:b/>
          <w:caps/>
          <w:sz w:val="36"/>
          <w:lang w:val="es-AR"/>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0.25pt" o:ole="">
            <v:imagedata r:id="rId33" o:title=""/>
          </v:shape>
          <o:OLEObject Type="Embed" ProgID="FoxitReader.Document" ShapeID="_x0000_i1025" DrawAspect="Icon" ObjectID="_1701249661" r:id="rId34"/>
        </w:object>
      </w:r>
    </w:p>
    <w:tbl>
      <w:tblPr>
        <w:tblStyle w:val="Tablaconcuadrcula"/>
        <w:tblW w:w="864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3"/>
      </w:tblGrid>
      <w:tr w:rsidR="006B3184" w:rsidTr="006B3184">
        <w:trPr>
          <w:trHeight w:val="1840"/>
        </w:trPr>
        <w:tc>
          <w:tcPr>
            <w:tcW w:w="4394" w:type="dxa"/>
          </w:tcPr>
          <w:p w:rsidR="006B3184" w:rsidRDefault="006B3184" w:rsidP="00492511"/>
          <w:p w:rsidR="006B3184" w:rsidRPr="00B106C8" w:rsidRDefault="006B3184" w:rsidP="006B3184">
            <w:pPr>
              <w:widowControl w:val="0"/>
              <w:overflowPunct w:val="0"/>
              <w:autoSpaceDE w:val="0"/>
              <w:adjustRightInd w:val="0"/>
              <w:rPr>
                <w:rFonts w:ascii="Arial" w:hAnsi="Arial" w:cs="Arial"/>
                <w:sz w:val="24"/>
                <w:szCs w:val="24"/>
                <w:lang w:eastAsia="pt-BR"/>
              </w:rPr>
            </w:pPr>
            <w:r w:rsidRPr="00B106C8">
              <w:rPr>
                <w:rFonts w:ascii="Arial" w:hAnsi="Arial" w:cs="Arial"/>
                <w:sz w:val="24"/>
                <w:szCs w:val="24"/>
                <w:lang w:eastAsia="pt-BR"/>
              </w:rPr>
              <w:t>_____________________________</w:t>
            </w:r>
          </w:p>
          <w:p w:rsidR="006B3184" w:rsidRPr="00B106C8" w:rsidRDefault="006B3184" w:rsidP="006B3184">
            <w:pPr>
              <w:widowControl w:val="0"/>
              <w:overflowPunct w:val="0"/>
              <w:autoSpaceDE w:val="0"/>
              <w:adjustRightInd w:val="0"/>
              <w:rPr>
                <w:rFonts w:ascii="Arial" w:hAnsi="Arial" w:cs="Arial"/>
                <w:b/>
                <w:sz w:val="24"/>
                <w:szCs w:val="24"/>
                <w:lang w:eastAsia="pt-BR"/>
              </w:rPr>
            </w:pPr>
            <w:r w:rsidRPr="00B106C8">
              <w:rPr>
                <w:rFonts w:ascii="Arial" w:hAnsi="Arial" w:cs="Arial"/>
                <w:b/>
                <w:sz w:val="24"/>
                <w:szCs w:val="24"/>
                <w:lang w:eastAsia="pt-BR"/>
              </w:rPr>
              <w:t xml:space="preserve">     Pela Delegação da Argentina</w:t>
            </w:r>
          </w:p>
          <w:p w:rsidR="006B3184" w:rsidRPr="006B3184" w:rsidRDefault="006B3184" w:rsidP="006B3184">
            <w:pPr>
              <w:widowControl w:val="0"/>
              <w:overflowPunct w:val="0"/>
              <w:autoSpaceDE w:val="0"/>
              <w:adjustRightInd w:val="0"/>
              <w:rPr>
                <w:rFonts w:ascii="Arial" w:hAnsi="Arial" w:cs="Arial"/>
                <w:sz w:val="24"/>
                <w:szCs w:val="24"/>
                <w:lang w:eastAsia="pt-BR"/>
              </w:rPr>
            </w:pPr>
            <w:r w:rsidRPr="00B106C8">
              <w:rPr>
                <w:rFonts w:ascii="Arial" w:hAnsi="Arial" w:cs="Arial"/>
                <w:b/>
                <w:sz w:val="24"/>
                <w:szCs w:val="24"/>
                <w:lang w:eastAsia="pt-BR"/>
              </w:rPr>
              <w:t xml:space="preserve">              Sabrina Raspa</w:t>
            </w:r>
          </w:p>
        </w:tc>
        <w:tc>
          <w:tcPr>
            <w:tcW w:w="4253" w:type="dxa"/>
          </w:tcPr>
          <w:p w:rsidR="006B3184" w:rsidRDefault="006B3184" w:rsidP="006B3184">
            <w:pPr>
              <w:widowControl w:val="0"/>
              <w:overflowPunct w:val="0"/>
              <w:autoSpaceDE w:val="0"/>
              <w:adjustRightInd w:val="0"/>
              <w:rPr>
                <w:rFonts w:ascii="Arial" w:hAnsi="Arial" w:cs="Arial"/>
                <w:sz w:val="24"/>
                <w:szCs w:val="24"/>
                <w:lang w:eastAsia="pt-BR"/>
              </w:rPr>
            </w:pPr>
          </w:p>
          <w:p w:rsidR="006B3184" w:rsidRPr="00B106C8" w:rsidRDefault="006B3184" w:rsidP="006B3184">
            <w:pPr>
              <w:widowControl w:val="0"/>
              <w:overflowPunct w:val="0"/>
              <w:autoSpaceDE w:val="0"/>
              <w:adjustRightInd w:val="0"/>
              <w:rPr>
                <w:rFonts w:ascii="Arial" w:hAnsi="Arial" w:cs="Arial"/>
                <w:sz w:val="24"/>
                <w:szCs w:val="24"/>
                <w:lang w:eastAsia="pt-BR"/>
              </w:rPr>
            </w:pPr>
            <w:r w:rsidRPr="00B106C8">
              <w:rPr>
                <w:rFonts w:ascii="Arial" w:hAnsi="Arial" w:cs="Arial"/>
                <w:sz w:val="24"/>
                <w:szCs w:val="24"/>
                <w:lang w:eastAsia="pt-BR"/>
              </w:rPr>
              <w:t>__________________________</w:t>
            </w:r>
          </w:p>
          <w:p w:rsidR="006B3184" w:rsidRPr="00B106C8" w:rsidRDefault="006B3184" w:rsidP="006B3184">
            <w:pPr>
              <w:widowControl w:val="0"/>
              <w:overflowPunct w:val="0"/>
              <w:autoSpaceDE w:val="0"/>
              <w:adjustRightInd w:val="0"/>
              <w:rPr>
                <w:rFonts w:ascii="Arial" w:hAnsi="Arial" w:cs="Arial"/>
                <w:b/>
                <w:sz w:val="24"/>
                <w:szCs w:val="24"/>
                <w:lang w:eastAsia="pt-BR"/>
              </w:rPr>
            </w:pPr>
            <w:r w:rsidRPr="00B106C8">
              <w:rPr>
                <w:rFonts w:ascii="Arial" w:hAnsi="Arial" w:cs="Arial"/>
                <w:b/>
                <w:sz w:val="24"/>
                <w:szCs w:val="24"/>
                <w:lang w:eastAsia="pt-BR"/>
              </w:rPr>
              <w:t xml:space="preserve">     Pela Delegação da Argentina</w:t>
            </w:r>
          </w:p>
          <w:p w:rsidR="006B3184" w:rsidRPr="00B106C8" w:rsidRDefault="006B3184" w:rsidP="006B3184">
            <w:pPr>
              <w:widowControl w:val="0"/>
              <w:overflowPunct w:val="0"/>
              <w:autoSpaceDE w:val="0"/>
              <w:adjustRightInd w:val="0"/>
              <w:rPr>
                <w:rFonts w:ascii="Arial" w:hAnsi="Arial" w:cs="Arial"/>
                <w:sz w:val="24"/>
                <w:szCs w:val="24"/>
                <w:lang w:eastAsia="pt-BR"/>
              </w:rPr>
            </w:pPr>
            <w:r w:rsidRPr="00B106C8">
              <w:rPr>
                <w:rFonts w:ascii="Arial" w:hAnsi="Arial" w:cs="Arial"/>
                <w:b/>
                <w:sz w:val="24"/>
                <w:szCs w:val="24"/>
                <w:lang w:eastAsia="pt-BR"/>
              </w:rPr>
              <w:t xml:space="preserve">              Sabrina Raspa</w:t>
            </w:r>
          </w:p>
          <w:p w:rsidR="006B3184" w:rsidRDefault="006B3184" w:rsidP="00492511"/>
        </w:tc>
      </w:tr>
      <w:tr w:rsidR="006B3184" w:rsidTr="006B3184">
        <w:trPr>
          <w:trHeight w:val="1985"/>
        </w:trPr>
        <w:tc>
          <w:tcPr>
            <w:tcW w:w="4394" w:type="dxa"/>
          </w:tcPr>
          <w:p w:rsidR="006B3184" w:rsidRDefault="006B3184" w:rsidP="00492511"/>
          <w:p w:rsidR="006B3184" w:rsidRPr="00B106C8" w:rsidRDefault="006B3184" w:rsidP="006B3184">
            <w:pPr>
              <w:widowControl w:val="0"/>
              <w:overflowPunct w:val="0"/>
              <w:autoSpaceDE w:val="0"/>
              <w:adjustRightInd w:val="0"/>
              <w:rPr>
                <w:rFonts w:ascii="Arial" w:hAnsi="Arial" w:cs="Arial"/>
                <w:sz w:val="24"/>
                <w:szCs w:val="24"/>
                <w:lang w:eastAsia="pt-BR"/>
              </w:rPr>
            </w:pPr>
            <w:r w:rsidRPr="00B106C8">
              <w:rPr>
                <w:rFonts w:ascii="Arial" w:hAnsi="Arial" w:cs="Arial"/>
                <w:sz w:val="24"/>
                <w:szCs w:val="24"/>
                <w:lang w:eastAsia="pt-BR"/>
              </w:rPr>
              <w:t>____________________________</w:t>
            </w:r>
          </w:p>
          <w:p w:rsidR="006B3184" w:rsidRPr="00B106C8" w:rsidRDefault="006B3184" w:rsidP="006B3184">
            <w:pPr>
              <w:widowControl w:val="0"/>
              <w:overflowPunct w:val="0"/>
              <w:autoSpaceDE w:val="0"/>
              <w:adjustRightInd w:val="0"/>
              <w:rPr>
                <w:rFonts w:ascii="Arial" w:hAnsi="Arial" w:cs="Arial"/>
                <w:b/>
                <w:sz w:val="24"/>
                <w:szCs w:val="24"/>
                <w:lang w:eastAsia="pt-BR"/>
              </w:rPr>
            </w:pPr>
            <w:r w:rsidRPr="00B106C8">
              <w:rPr>
                <w:rFonts w:ascii="Arial" w:hAnsi="Arial" w:cs="Arial"/>
                <w:b/>
                <w:sz w:val="24"/>
                <w:szCs w:val="24"/>
                <w:lang w:eastAsia="pt-BR"/>
              </w:rPr>
              <w:t xml:space="preserve">        Pela Delegação do Brasil</w:t>
            </w:r>
          </w:p>
          <w:p w:rsidR="006B3184" w:rsidRPr="006B3184" w:rsidRDefault="006B3184" w:rsidP="006B3184">
            <w:pPr>
              <w:widowControl w:val="0"/>
              <w:overflowPunct w:val="0"/>
              <w:autoSpaceDE w:val="0"/>
              <w:adjustRightInd w:val="0"/>
              <w:rPr>
                <w:rFonts w:ascii="Arial" w:hAnsi="Arial" w:cs="Arial"/>
                <w:b/>
                <w:sz w:val="24"/>
                <w:szCs w:val="24"/>
                <w:lang w:eastAsia="pt-BR"/>
              </w:rPr>
            </w:pPr>
            <w:r w:rsidRPr="00B106C8">
              <w:rPr>
                <w:rFonts w:ascii="Arial" w:hAnsi="Arial" w:cs="Arial"/>
                <w:b/>
                <w:sz w:val="24"/>
                <w:szCs w:val="24"/>
                <w:lang w:eastAsia="pt-BR"/>
              </w:rPr>
              <w:t xml:space="preserve">      Marcello Ferreira </w:t>
            </w:r>
            <w:proofErr w:type="spellStart"/>
            <w:r w:rsidRPr="00B106C8">
              <w:rPr>
                <w:rFonts w:ascii="Arial" w:hAnsi="Arial" w:cs="Arial"/>
                <w:b/>
                <w:sz w:val="24"/>
                <w:szCs w:val="24"/>
                <w:lang w:eastAsia="pt-BR"/>
              </w:rPr>
              <w:t>Milhomem</w:t>
            </w:r>
            <w:proofErr w:type="spellEnd"/>
          </w:p>
        </w:tc>
        <w:tc>
          <w:tcPr>
            <w:tcW w:w="4253" w:type="dxa"/>
          </w:tcPr>
          <w:p w:rsidR="006B3184" w:rsidRDefault="006B3184" w:rsidP="006B3184">
            <w:pPr>
              <w:widowControl w:val="0"/>
              <w:overflowPunct w:val="0"/>
              <w:autoSpaceDE w:val="0"/>
              <w:adjustRightInd w:val="0"/>
              <w:rPr>
                <w:rFonts w:ascii="Arial" w:hAnsi="Arial" w:cs="Arial"/>
                <w:sz w:val="24"/>
                <w:szCs w:val="24"/>
                <w:lang w:eastAsia="pt-BR"/>
              </w:rPr>
            </w:pPr>
          </w:p>
          <w:p w:rsidR="006B3184" w:rsidRPr="00B106C8" w:rsidRDefault="006B3184" w:rsidP="006B3184">
            <w:pPr>
              <w:widowControl w:val="0"/>
              <w:overflowPunct w:val="0"/>
              <w:autoSpaceDE w:val="0"/>
              <w:adjustRightInd w:val="0"/>
              <w:rPr>
                <w:rFonts w:ascii="Arial" w:hAnsi="Arial" w:cs="Arial"/>
                <w:sz w:val="24"/>
                <w:szCs w:val="24"/>
                <w:lang w:eastAsia="pt-BR"/>
              </w:rPr>
            </w:pPr>
            <w:r w:rsidRPr="00B106C8">
              <w:rPr>
                <w:rFonts w:ascii="Arial" w:hAnsi="Arial" w:cs="Arial"/>
                <w:sz w:val="24"/>
                <w:szCs w:val="24"/>
                <w:lang w:eastAsia="pt-BR"/>
              </w:rPr>
              <w:t>______________________________</w:t>
            </w:r>
          </w:p>
          <w:p w:rsidR="006B3184" w:rsidRPr="00B106C8" w:rsidRDefault="006B3184" w:rsidP="006B3184">
            <w:pPr>
              <w:widowControl w:val="0"/>
              <w:overflowPunct w:val="0"/>
              <w:autoSpaceDE w:val="0"/>
              <w:adjustRightInd w:val="0"/>
              <w:rPr>
                <w:rFonts w:ascii="Arial" w:hAnsi="Arial" w:cs="Arial"/>
                <w:b/>
                <w:sz w:val="24"/>
                <w:szCs w:val="24"/>
                <w:lang w:eastAsia="pt-BR"/>
              </w:rPr>
            </w:pPr>
            <w:r w:rsidRPr="00B106C8">
              <w:rPr>
                <w:rFonts w:ascii="Arial" w:hAnsi="Arial" w:cs="Arial"/>
                <w:b/>
                <w:sz w:val="24"/>
                <w:szCs w:val="24"/>
                <w:lang w:eastAsia="pt-BR"/>
              </w:rPr>
              <w:t xml:space="preserve">     Pela Delegação do Paraguai</w:t>
            </w:r>
          </w:p>
          <w:p w:rsidR="006B3184" w:rsidRPr="00B106C8" w:rsidRDefault="006B3184" w:rsidP="006B3184">
            <w:pPr>
              <w:widowControl w:val="0"/>
              <w:overflowPunct w:val="0"/>
              <w:autoSpaceDE w:val="0"/>
              <w:adjustRightInd w:val="0"/>
              <w:ind w:left="708" w:hanging="708"/>
              <w:rPr>
                <w:rFonts w:ascii="Arial" w:hAnsi="Arial" w:cs="Arial"/>
                <w:b/>
                <w:sz w:val="24"/>
                <w:szCs w:val="24"/>
                <w:lang w:eastAsia="pt-BR"/>
              </w:rPr>
            </w:pPr>
            <w:r w:rsidRPr="00B106C8">
              <w:rPr>
                <w:rFonts w:ascii="Arial" w:hAnsi="Arial" w:cs="Arial"/>
                <w:b/>
                <w:sz w:val="24"/>
                <w:szCs w:val="24"/>
                <w:lang w:eastAsia="pt-BR"/>
              </w:rPr>
              <w:t xml:space="preserve">               Emilio Mendoza</w:t>
            </w:r>
          </w:p>
          <w:p w:rsidR="006B3184" w:rsidRDefault="006B3184" w:rsidP="00492511"/>
        </w:tc>
      </w:tr>
      <w:tr w:rsidR="006B3184" w:rsidTr="006B3184">
        <w:tc>
          <w:tcPr>
            <w:tcW w:w="4394" w:type="dxa"/>
          </w:tcPr>
          <w:p w:rsidR="006B3184" w:rsidRDefault="006B3184" w:rsidP="00492511"/>
          <w:p w:rsidR="006B3184" w:rsidRPr="00B106C8" w:rsidRDefault="006B3184" w:rsidP="006B3184">
            <w:pPr>
              <w:widowControl w:val="0"/>
              <w:overflowPunct w:val="0"/>
              <w:autoSpaceDE w:val="0"/>
              <w:adjustRightInd w:val="0"/>
              <w:rPr>
                <w:rFonts w:ascii="Arial" w:hAnsi="Arial" w:cs="Arial"/>
                <w:sz w:val="24"/>
                <w:szCs w:val="24"/>
                <w:lang w:eastAsia="pt-BR"/>
              </w:rPr>
            </w:pPr>
            <w:r w:rsidRPr="00B106C8">
              <w:rPr>
                <w:rFonts w:ascii="Arial" w:hAnsi="Arial" w:cs="Arial"/>
                <w:sz w:val="24"/>
                <w:szCs w:val="24"/>
                <w:lang w:eastAsia="pt-BR"/>
              </w:rPr>
              <w:t>_____________________________</w:t>
            </w:r>
          </w:p>
          <w:p w:rsidR="006B3184" w:rsidRPr="00B106C8" w:rsidRDefault="006B3184" w:rsidP="006B3184">
            <w:pPr>
              <w:widowControl w:val="0"/>
              <w:overflowPunct w:val="0"/>
              <w:autoSpaceDE w:val="0"/>
              <w:adjustRightInd w:val="0"/>
              <w:rPr>
                <w:rFonts w:ascii="Arial" w:hAnsi="Arial" w:cs="Arial"/>
                <w:b/>
                <w:sz w:val="24"/>
                <w:szCs w:val="24"/>
                <w:lang w:eastAsia="pt-BR"/>
              </w:rPr>
            </w:pPr>
            <w:r w:rsidRPr="00B106C8">
              <w:rPr>
                <w:rFonts w:ascii="Arial" w:hAnsi="Arial" w:cs="Arial"/>
                <w:b/>
                <w:sz w:val="24"/>
                <w:szCs w:val="24"/>
                <w:lang w:eastAsia="pt-BR"/>
              </w:rPr>
              <w:t xml:space="preserve">     Pela Delegação do Uruguai</w:t>
            </w:r>
          </w:p>
          <w:p w:rsidR="006B3184" w:rsidRPr="006B3184" w:rsidRDefault="006B3184" w:rsidP="006B3184">
            <w:pPr>
              <w:widowControl w:val="0"/>
              <w:overflowPunct w:val="0"/>
              <w:autoSpaceDE w:val="0"/>
              <w:adjustRightInd w:val="0"/>
              <w:rPr>
                <w:rFonts w:ascii="Arial" w:hAnsi="Arial" w:cs="Arial"/>
                <w:b/>
                <w:sz w:val="24"/>
                <w:szCs w:val="24"/>
                <w:lang w:eastAsia="pt-BR"/>
              </w:rPr>
            </w:pPr>
            <w:r w:rsidRPr="00B106C8">
              <w:rPr>
                <w:rFonts w:ascii="Arial" w:hAnsi="Arial" w:cs="Arial"/>
                <w:b/>
                <w:sz w:val="24"/>
                <w:szCs w:val="24"/>
                <w:lang w:eastAsia="pt-BR"/>
              </w:rPr>
              <w:t xml:space="preserve">               Alfredo </w:t>
            </w:r>
            <w:proofErr w:type="spellStart"/>
            <w:r w:rsidRPr="00B106C8">
              <w:rPr>
                <w:rFonts w:ascii="Arial" w:hAnsi="Arial" w:cs="Arial"/>
                <w:b/>
                <w:sz w:val="24"/>
                <w:szCs w:val="24"/>
                <w:lang w:eastAsia="pt-BR"/>
              </w:rPr>
              <w:t>Sollazzo</w:t>
            </w:r>
            <w:proofErr w:type="spellEnd"/>
          </w:p>
        </w:tc>
        <w:tc>
          <w:tcPr>
            <w:tcW w:w="4253" w:type="dxa"/>
          </w:tcPr>
          <w:p w:rsidR="006B3184" w:rsidRPr="00B106C8" w:rsidRDefault="006B3184" w:rsidP="006B3184">
            <w:pPr>
              <w:widowControl w:val="0"/>
              <w:overflowPunct w:val="0"/>
              <w:autoSpaceDE w:val="0"/>
              <w:adjustRightInd w:val="0"/>
              <w:rPr>
                <w:rFonts w:ascii="Arial" w:hAnsi="Arial" w:cs="Arial"/>
                <w:sz w:val="24"/>
                <w:szCs w:val="24"/>
                <w:lang w:eastAsia="pt-BR"/>
              </w:rPr>
            </w:pPr>
          </w:p>
        </w:tc>
      </w:tr>
    </w:tbl>
    <w:p w:rsidR="00983C08" w:rsidRDefault="00983C08" w:rsidP="00492511">
      <w:pPr>
        <w:ind w:left="2832" w:firstLine="708"/>
      </w:pPr>
    </w:p>
    <w:p w:rsidR="006B3184" w:rsidRPr="003E325D" w:rsidRDefault="006B3184" w:rsidP="006B3184">
      <w:pPr>
        <w:pStyle w:val="Encabezado"/>
        <w:pBdr>
          <w:top w:val="triple" w:sz="4" w:space="14" w:color="auto"/>
          <w:left w:val="triple" w:sz="4" w:space="0" w:color="auto"/>
          <w:bottom w:val="triple" w:sz="4" w:space="1" w:color="auto"/>
          <w:right w:val="triple" w:sz="4" w:space="0" w:color="auto"/>
        </w:pBdr>
        <w:jc w:val="center"/>
        <w:rPr>
          <w:rFonts w:ascii="Arial" w:hAnsi="Arial" w:cs="Arial"/>
          <w:b/>
          <w:sz w:val="24"/>
          <w:szCs w:val="24"/>
        </w:rPr>
      </w:pPr>
      <w:r w:rsidRPr="003E325D">
        <w:rPr>
          <w:rFonts w:ascii="Arial" w:hAnsi="Arial" w:cs="Arial"/>
          <w:b/>
          <w:sz w:val="24"/>
          <w:szCs w:val="24"/>
        </w:rPr>
        <w:t>SECRETARIA DO MERCOSUL</w:t>
      </w:r>
    </w:p>
    <w:p w:rsidR="006B3184" w:rsidRPr="003E325D" w:rsidRDefault="006B3184" w:rsidP="006B3184">
      <w:pPr>
        <w:pStyle w:val="Encabezado"/>
        <w:pBdr>
          <w:top w:val="triple" w:sz="4" w:space="14" w:color="auto"/>
          <w:left w:val="triple" w:sz="4" w:space="0" w:color="auto"/>
          <w:bottom w:val="triple" w:sz="4" w:space="1" w:color="auto"/>
          <w:right w:val="triple" w:sz="4" w:space="0" w:color="auto"/>
        </w:pBdr>
        <w:jc w:val="center"/>
        <w:rPr>
          <w:rFonts w:ascii="Arial" w:hAnsi="Arial" w:cs="Arial"/>
          <w:b/>
          <w:sz w:val="24"/>
          <w:szCs w:val="24"/>
        </w:rPr>
      </w:pPr>
      <w:r w:rsidRPr="003E325D">
        <w:rPr>
          <w:rFonts w:ascii="Arial" w:hAnsi="Arial" w:cs="Arial"/>
          <w:b/>
          <w:sz w:val="24"/>
          <w:szCs w:val="24"/>
        </w:rPr>
        <w:t>Resolução GMC Nº 12/12</w:t>
      </w:r>
    </w:p>
    <w:p w:rsidR="006B3184" w:rsidRPr="003E325D" w:rsidRDefault="006B3184" w:rsidP="006B3184">
      <w:pPr>
        <w:pStyle w:val="Encabezado"/>
        <w:pBdr>
          <w:top w:val="triple" w:sz="4" w:space="14" w:color="auto"/>
          <w:left w:val="triple" w:sz="4" w:space="0" w:color="auto"/>
          <w:bottom w:val="triple" w:sz="4" w:space="1" w:color="auto"/>
          <w:right w:val="triple" w:sz="4" w:space="0" w:color="auto"/>
        </w:pBdr>
        <w:jc w:val="center"/>
        <w:rPr>
          <w:rFonts w:ascii="Arial" w:hAnsi="Arial" w:cs="Arial"/>
          <w:b/>
          <w:sz w:val="24"/>
          <w:szCs w:val="24"/>
        </w:rPr>
      </w:pPr>
      <w:r w:rsidRPr="003E325D">
        <w:rPr>
          <w:rFonts w:ascii="Arial" w:hAnsi="Arial" w:cs="Arial"/>
          <w:b/>
          <w:sz w:val="24"/>
          <w:szCs w:val="24"/>
        </w:rPr>
        <w:t>CORRIGENDUM - ORIGINAL</w:t>
      </w:r>
    </w:p>
    <w:p w:rsidR="006B3184" w:rsidRPr="003E325D" w:rsidRDefault="006B3184" w:rsidP="006B3184">
      <w:pPr>
        <w:pStyle w:val="Encabezado"/>
        <w:pBdr>
          <w:top w:val="triple" w:sz="4" w:space="14" w:color="auto"/>
          <w:left w:val="triple" w:sz="4" w:space="0" w:color="auto"/>
          <w:bottom w:val="triple" w:sz="4" w:space="1" w:color="auto"/>
          <w:right w:val="triple" w:sz="4" w:space="0" w:color="auto"/>
        </w:pBdr>
        <w:jc w:val="center"/>
        <w:rPr>
          <w:rFonts w:ascii="Arial" w:hAnsi="Arial" w:cs="Arial"/>
          <w:b/>
          <w:sz w:val="24"/>
          <w:szCs w:val="24"/>
        </w:rPr>
      </w:pPr>
    </w:p>
    <w:p w:rsidR="006B3184" w:rsidRDefault="006B3184" w:rsidP="006B3184">
      <w:pPr>
        <w:pStyle w:val="Encabezado"/>
        <w:pBdr>
          <w:top w:val="triple" w:sz="4" w:space="14" w:color="auto"/>
          <w:left w:val="triple" w:sz="4" w:space="0" w:color="auto"/>
          <w:bottom w:val="triple" w:sz="4" w:space="1" w:color="auto"/>
          <w:right w:val="triple" w:sz="4" w:space="0" w:color="auto"/>
        </w:pBdr>
        <w:jc w:val="center"/>
        <w:rPr>
          <w:rFonts w:ascii="Arial" w:hAnsi="Arial" w:cs="Arial"/>
          <w:b/>
          <w:sz w:val="24"/>
          <w:szCs w:val="24"/>
        </w:rPr>
      </w:pPr>
    </w:p>
    <w:p w:rsidR="006B3184" w:rsidRPr="003E325D" w:rsidRDefault="006B3184" w:rsidP="006B3184">
      <w:pPr>
        <w:pStyle w:val="Encabezado"/>
        <w:pBdr>
          <w:top w:val="triple" w:sz="4" w:space="14" w:color="auto"/>
          <w:left w:val="triple" w:sz="4" w:space="0" w:color="auto"/>
          <w:bottom w:val="triple" w:sz="4" w:space="1" w:color="auto"/>
          <w:right w:val="triple" w:sz="4" w:space="0" w:color="auto"/>
        </w:pBdr>
        <w:jc w:val="center"/>
        <w:rPr>
          <w:rFonts w:ascii="Arial" w:hAnsi="Arial" w:cs="Arial"/>
          <w:b/>
          <w:sz w:val="24"/>
          <w:szCs w:val="24"/>
        </w:rPr>
      </w:pPr>
    </w:p>
    <w:p w:rsidR="006B3184" w:rsidRPr="003E325D" w:rsidRDefault="006B3184" w:rsidP="006B3184">
      <w:pPr>
        <w:pStyle w:val="Encabezado"/>
        <w:pBdr>
          <w:top w:val="triple" w:sz="4" w:space="14" w:color="auto"/>
          <w:left w:val="triple" w:sz="4" w:space="0" w:color="auto"/>
          <w:bottom w:val="triple" w:sz="4" w:space="1" w:color="auto"/>
          <w:right w:val="triple" w:sz="4" w:space="0" w:color="auto"/>
        </w:pBdr>
        <w:jc w:val="center"/>
        <w:rPr>
          <w:rFonts w:ascii="Arial" w:hAnsi="Arial" w:cs="Arial"/>
          <w:b/>
          <w:sz w:val="24"/>
          <w:szCs w:val="24"/>
        </w:rPr>
      </w:pPr>
      <w:r w:rsidRPr="003E325D">
        <w:rPr>
          <w:rFonts w:ascii="Arial" w:hAnsi="Arial" w:cs="Arial"/>
          <w:b/>
          <w:sz w:val="24"/>
          <w:szCs w:val="24"/>
        </w:rPr>
        <w:t>Luiz Gonzaga Coelho Junior</w:t>
      </w:r>
    </w:p>
    <w:p w:rsidR="006B3184" w:rsidRPr="003E325D" w:rsidRDefault="006B3184" w:rsidP="006B3184">
      <w:pPr>
        <w:pStyle w:val="Encabezado"/>
        <w:pBdr>
          <w:top w:val="triple" w:sz="4" w:space="14" w:color="auto"/>
          <w:left w:val="triple" w:sz="4" w:space="0" w:color="auto"/>
          <w:bottom w:val="triple" w:sz="4" w:space="1" w:color="auto"/>
          <w:right w:val="triple" w:sz="4" w:space="0" w:color="auto"/>
        </w:pBdr>
        <w:jc w:val="center"/>
        <w:rPr>
          <w:rFonts w:ascii="Arial" w:hAnsi="Arial" w:cs="Arial"/>
          <w:b/>
          <w:sz w:val="24"/>
          <w:szCs w:val="24"/>
        </w:rPr>
      </w:pPr>
      <w:r w:rsidRPr="003E325D">
        <w:rPr>
          <w:rFonts w:ascii="Arial" w:hAnsi="Arial" w:cs="Arial"/>
          <w:b/>
          <w:sz w:val="24"/>
          <w:szCs w:val="24"/>
        </w:rPr>
        <w:t>Diretor</w:t>
      </w:r>
    </w:p>
    <w:p w:rsidR="006B3184" w:rsidRPr="003E325D" w:rsidRDefault="006B3184" w:rsidP="006B3184">
      <w:pPr>
        <w:pStyle w:val="Encabezado"/>
        <w:pBdr>
          <w:top w:val="triple" w:sz="4" w:space="14" w:color="auto"/>
          <w:left w:val="triple" w:sz="4" w:space="0" w:color="auto"/>
          <w:bottom w:val="triple" w:sz="4" w:space="1" w:color="auto"/>
          <w:right w:val="triple" w:sz="4" w:space="0" w:color="auto"/>
        </w:pBdr>
        <w:jc w:val="center"/>
        <w:rPr>
          <w:rFonts w:ascii="Arial" w:hAnsi="Arial" w:cs="Arial"/>
          <w:b/>
          <w:sz w:val="24"/>
          <w:szCs w:val="24"/>
        </w:rPr>
      </w:pPr>
    </w:p>
    <w:p w:rsidR="006B3184" w:rsidRPr="003E325D" w:rsidRDefault="006B3184" w:rsidP="006B3184">
      <w:pPr>
        <w:pStyle w:val="Encabezado"/>
        <w:pBdr>
          <w:top w:val="triple" w:sz="4" w:space="14" w:color="auto"/>
          <w:left w:val="triple" w:sz="4" w:space="0" w:color="auto"/>
          <w:bottom w:val="triple" w:sz="4" w:space="1" w:color="auto"/>
          <w:right w:val="triple" w:sz="4" w:space="0" w:color="auto"/>
        </w:pBdr>
        <w:rPr>
          <w:rFonts w:ascii="Arial" w:hAnsi="Arial" w:cs="Arial"/>
          <w:b/>
          <w:sz w:val="24"/>
          <w:szCs w:val="24"/>
        </w:rPr>
      </w:pPr>
      <w:r w:rsidRPr="003E325D">
        <w:rPr>
          <w:rFonts w:ascii="Arial" w:hAnsi="Arial" w:cs="Arial"/>
          <w:sz w:val="24"/>
          <w:szCs w:val="24"/>
        </w:rPr>
        <w:t xml:space="preserve"> Data: 17/ XII /2021</w:t>
      </w:r>
    </w:p>
    <w:p w:rsidR="006B3184" w:rsidRPr="00B64B6C" w:rsidRDefault="006B3184" w:rsidP="006B3184">
      <w:pPr>
        <w:spacing w:line="259" w:lineRule="auto"/>
        <w:rPr>
          <w:rStyle w:val="Ttulo2Char"/>
          <w:rFonts w:ascii="Arial" w:eastAsia="Calibri" w:hAnsi="Arial" w:cs="Arial"/>
          <w:color w:val="auto"/>
          <w:sz w:val="24"/>
          <w:szCs w:val="24"/>
        </w:rPr>
      </w:pPr>
    </w:p>
    <w:p w:rsidR="00D83B37" w:rsidRPr="00B106C8" w:rsidRDefault="00D83B37" w:rsidP="00820AE5">
      <w:pPr>
        <w:jc w:val="center"/>
        <w:rPr>
          <w:rFonts w:ascii="Arial" w:hAnsi="Arial" w:cs="Arial"/>
          <w:b/>
          <w:sz w:val="24"/>
          <w:szCs w:val="24"/>
        </w:rPr>
      </w:pPr>
      <w:bookmarkStart w:id="3" w:name="_GoBack"/>
      <w:bookmarkEnd w:id="3"/>
    </w:p>
    <w:sectPr w:rsidR="00D83B37" w:rsidRPr="00B106C8" w:rsidSect="006B3184">
      <w:headerReference w:type="default" r:id="rId35"/>
      <w:footerReference w:type="default" r:id="rId36"/>
      <w:headerReference w:type="first" r:id="rId37"/>
      <w:footerReference w:type="first" r:id="rId38"/>
      <w:pgSz w:w="11906" w:h="16838" w:code="9"/>
      <w:pgMar w:top="1417" w:right="1701" w:bottom="1417"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15BE" w:rsidRDefault="00E115BE">
      <w:pPr>
        <w:spacing w:after="0" w:line="240" w:lineRule="auto"/>
      </w:pPr>
      <w:r>
        <w:separator/>
      </w:r>
    </w:p>
  </w:endnote>
  <w:endnote w:type="continuationSeparator" w:id="0">
    <w:p w:rsidR="00E115BE" w:rsidRDefault="00E11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469348"/>
      <w:docPartObj>
        <w:docPartGallery w:val="Page Numbers (Bottom of Page)"/>
        <w:docPartUnique/>
      </w:docPartObj>
    </w:sdtPr>
    <w:sdtContent>
      <w:p w:rsidR="006B3184" w:rsidRDefault="006B3184">
        <w:pPr>
          <w:pStyle w:val="Piedepgina"/>
          <w:jc w:val="center"/>
        </w:pPr>
        <w:r>
          <w:fldChar w:fldCharType="begin"/>
        </w:r>
        <w:r>
          <w:instrText>PAGE   \* MERGEFORMAT</w:instrText>
        </w:r>
        <w:r>
          <w:fldChar w:fldCharType="separate"/>
        </w:r>
        <w:r w:rsidRPr="006B3184">
          <w:t>2</w:t>
        </w:r>
        <w:r>
          <w:fldChar w:fldCharType="end"/>
        </w:r>
      </w:p>
      <w:p w:rsidR="006B3184" w:rsidRPr="003D7334" w:rsidRDefault="006B3184" w:rsidP="006B3184">
        <w:pPr>
          <w:pStyle w:val="Piedepgina"/>
          <w:tabs>
            <w:tab w:val="left" w:pos="6946"/>
          </w:tabs>
          <w:ind w:right="-1"/>
          <w:jc w:val="right"/>
          <w:rPr>
            <w:rFonts w:cs="Arial"/>
            <w:sz w:val="14"/>
            <w:szCs w:val="14"/>
          </w:rPr>
        </w:pPr>
        <w:r w:rsidRPr="003D7334">
          <w:rPr>
            <w:rFonts w:cs="Arial"/>
            <w:sz w:val="14"/>
            <w:szCs w:val="14"/>
          </w:rPr>
          <w:t>Resolução GMC Nº 12/12</w:t>
        </w:r>
      </w:p>
      <w:p w:rsidR="006B3184" w:rsidRPr="003D7334" w:rsidRDefault="006B3184" w:rsidP="006B3184">
        <w:pPr>
          <w:pStyle w:val="Piedepgina"/>
          <w:tabs>
            <w:tab w:val="left" w:pos="6946"/>
          </w:tabs>
          <w:ind w:right="-1"/>
          <w:jc w:val="right"/>
          <w:rPr>
            <w:rFonts w:cs="Arial"/>
            <w:sz w:val="14"/>
            <w:szCs w:val="14"/>
          </w:rPr>
        </w:pPr>
        <w:r w:rsidRPr="003D7334">
          <w:rPr>
            <w:rFonts w:cs="Arial"/>
            <w:sz w:val="14"/>
            <w:szCs w:val="14"/>
          </w:rPr>
          <w:t xml:space="preserve"> CORRIGENDUM – ORIGINAL</w:t>
        </w:r>
      </w:p>
      <w:p w:rsidR="006B3184" w:rsidRPr="003D7334" w:rsidRDefault="006B3184" w:rsidP="006B3184">
        <w:pPr>
          <w:pStyle w:val="Piedepgina"/>
          <w:tabs>
            <w:tab w:val="left" w:pos="6946"/>
          </w:tabs>
          <w:ind w:right="-1"/>
          <w:jc w:val="right"/>
          <w:rPr>
            <w:rFonts w:cs="Arial"/>
            <w:sz w:val="14"/>
            <w:szCs w:val="14"/>
          </w:rPr>
        </w:pPr>
        <w:r>
          <w:rPr>
            <w:rFonts w:cs="Arial"/>
            <w:sz w:val="14"/>
            <w:szCs w:val="14"/>
          </w:rPr>
          <w:t>Luiz Gonzaga Coelho Junior</w:t>
        </w:r>
      </w:p>
      <w:p w:rsidR="006B3184" w:rsidRPr="003D7334" w:rsidRDefault="006B3184" w:rsidP="006B3184">
        <w:pPr>
          <w:pStyle w:val="Piedepgina"/>
          <w:jc w:val="right"/>
        </w:pPr>
        <w:r w:rsidRPr="003D7334">
          <w:rPr>
            <w:rFonts w:cs="Arial"/>
            <w:sz w:val="14"/>
            <w:szCs w:val="14"/>
          </w:rPr>
          <w:t>Diretor</w:t>
        </w:r>
      </w:p>
      <w:p w:rsidR="006B3184" w:rsidRDefault="006B3184" w:rsidP="006B3184">
        <w:pPr>
          <w:pStyle w:val="Piedepgina"/>
          <w:jc w:val="right"/>
        </w:pPr>
      </w:p>
    </w:sdtContent>
  </w:sdt>
  <w:p w:rsidR="00F261FF" w:rsidRDefault="00F261F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4113" w:rsidRDefault="009A4113">
    <w:pPr>
      <w:pStyle w:val="Piedepgina"/>
      <w:rPr>
        <w:sz w:val="20"/>
        <w:szCs w:val="20"/>
      </w:rPr>
    </w:pPr>
  </w:p>
  <w:p w:rsidR="009A4113" w:rsidRDefault="009A41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15BE" w:rsidRDefault="00E115BE">
      <w:pPr>
        <w:spacing w:after="0" w:line="240" w:lineRule="auto"/>
      </w:pPr>
      <w:r>
        <w:rPr>
          <w:color w:val="000000"/>
        </w:rPr>
        <w:separator/>
      </w:r>
    </w:p>
  </w:footnote>
  <w:footnote w:type="continuationSeparator" w:id="0">
    <w:p w:rsidR="00E115BE" w:rsidRDefault="00E115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1B3" w:rsidRDefault="004F01B3" w:rsidP="004F01B3">
    <w:pPr>
      <w:pStyle w:val="Encabezado"/>
    </w:pPr>
  </w:p>
  <w:p w:rsidR="004F01B3" w:rsidRDefault="004F01B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255" w:rsidRDefault="00E82255" w:rsidP="00E82255">
    <w:pPr>
      <w:pStyle w:val="Encabezado"/>
    </w:pPr>
  </w:p>
  <w:p w:rsidR="00B85083" w:rsidRDefault="00B85083" w:rsidP="00E82255">
    <w:pPr>
      <w:pStyle w:val="Encabezado"/>
    </w:pPr>
  </w:p>
  <w:p w:rsidR="00B85083" w:rsidRDefault="00B85083" w:rsidP="00E82255">
    <w:pPr>
      <w:pStyle w:val="Encabezado"/>
    </w:pPr>
  </w:p>
  <w:p w:rsidR="009A4113" w:rsidRDefault="00B85083" w:rsidP="00E82255">
    <w:pPr>
      <w:pStyle w:val="Encabezado"/>
    </w:pPr>
    <w:r>
      <w:rPr>
        <w:noProof/>
        <w:lang w:val="es-UY" w:eastAsia="es-UY"/>
      </w:rPr>
      <w:drawing>
        <wp:inline distT="0" distB="0" distL="0" distR="0">
          <wp:extent cx="938254" cy="721695"/>
          <wp:effectExtent l="0" t="0" r="0" b="2540"/>
          <wp:docPr id="39" name="Imagem 2"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Logotipo, nome da empres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47770" cy="729014"/>
                  </a:xfrm>
                  <a:prstGeom prst="rect">
                    <a:avLst/>
                  </a:prstGeom>
                </pic:spPr>
              </pic:pic>
            </a:graphicData>
          </a:graphic>
        </wp:inline>
      </w:drawing>
    </w:r>
    <w:r w:rsidR="00E82255">
      <w:rPr>
        <w:noProof/>
        <w:lang w:val="es-UY" w:eastAsia="es-UY"/>
      </w:rPr>
      <w:drawing>
        <wp:inline distT="0" distB="0" distL="0" distR="0">
          <wp:extent cx="938254" cy="721695"/>
          <wp:effectExtent l="0" t="0" r="0" b="2540"/>
          <wp:docPr id="4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0px-Flag_of_Mercosur_(Portuguese).svg.png"/>
                  <pic:cNvPicPr/>
                </pic:nvPicPr>
                <pic:blipFill>
                  <a:blip r:embed="rId1">
                    <a:extLst>
                      <a:ext uri="{28A0092B-C50C-407E-A947-70E740481C1C}">
                        <a14:useLocalDpi xmlns:a14="http://schemas.microsoft.com/office/drawing/2010/main" val="0"/>
                      </a:ext>
                    </a:extLst>
                  </a:blip>
                  <a:stretch>
                    <a:fillRect/>
                  </a:stretch>
                </pic:blipFill>
                <pic:spPr>
                  <a:xfrm>
                    <a:off x="0" y="0"/>
                    <a:ext cx="947770" cy="7290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6674"/>
    <w:multiLevelType w:val="multilevel"/>
    <w:tmpl w:val="70366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300F5"/>
    <w:multiLevelType w:val="hybridMultilevel"/>
    <w:tmpl w:val="BEF66AE4"/>
    <w:lvl w:ilvl="0" w:tplc="04160011">
      <w:start w:val="1"/>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09647079"/>
    <w:multiLevelType w:val="hybridMultilevel"/>
    <w:tmpl w:val="D06E8DAA"/>
    <w:lvl w:ilvl="0" w:tplc="216C9DBA">
      <w:start w:val="1"/>
      <w:numFmt w:val="bullet"/>
      <w:lvlText w:val=""/>
      <w:lvlJc w:val="left"/>
      <w:pPr>
        <w:ind w:left="1428" w:hanging="360"/>
      </w:pPr>
      <w:rPr>
        <w:rFonts w:ascii="Symbol" w:hAnsi="Symbol" w:hint="default"/>
        <w:color w:val="auto"/>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9A32F51"/>
    <w:multiLevelType w:val="hybridMultilevel"/>
    <w:tmpl w:val="23CCD484"/>
    <w:lvl w:ilvl="0" w:tplc="9CFE312E">
      <w:start w:val="2"/>
      <w:numFmt w:val="decimal"/>
      <w:lvlText w:val="%1)"/>
      <w:lvlJc w:val="left"/>
      <w:pPr>
        <w:ind w:left="1080" w:hanging="360"/>
      </w:pPr>
      <w:rPr>
        <w:rFonts w:ascii="Calibri" w:hAnsi="Calibri" w:cs="Times New Roman"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206578E0"/>
    <w:multiLevelType w:val="hybridMultilevel"/>
    <w:tmpl w:val="D5C0B2B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21A143BE"/>
    <w:multiLevelType w:val="hybridMultilevel"/>
    <w:tmpl w:val="C5A02910"/>
    <w:lvl w:ilvl="0" w:tplc="1F02E04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23A076B9"/>
    <w:multiLevelType w:val="hybridMultilevel"/>
    <w:tmpl w:val="30E412AC"/>
    <w:lvl w:ilvl="0" w:tplc="6BB0DAFA">
      <w:numFmt w:val="bullet"/>
      <w:lvlText w:val="-"/>
      <w:lvlJc w:val="left"/>
      <w:pPr>
        <w:ind w:left="720" w:hanging="360"/>
      </w:pPr>
      <w:rPr>
        <w:rFonts w:ascii="Arial" w:eastAsia="Arial"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E566074"/>
    <w:multiLevelType w:val="multilevel"/>
    <w:tmpl w:val="343EB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5164ED"/>
    <w:multiLevelType w:val="multilevel"/>
    <w:tmpl w:val="2A20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82534B"/>
    <w:multiLevelType w:val="multilevel"/>
    <w:tmpl w:val="5C689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74C0B77"/>
    <w:multiLevelType w:val="multilevel"/>
    <w:tmpl w:val="5EA8EB48"/>
    <w:lvl w:ilvl="0">
      <w:start w:val="1"/>
      <w:numFmt w:val="decimal"/>
      <w:lvlText w:val="%1."/>
      <w:lvlJc w:val="left"/>
      <w:pPr>
        <w:ind w:left="360" w:hanging="360"/>
      </w:pPr>
      <w:rPr>
        <w:rFonts w:hint="default"/>
      </w:rPr>
    </w:lvl>
    <w:lvl w:ilvl="1">
      <w:start w:val="1"/>
      <w:numFmt w:val="decimal"/>
      <w:isLgl/>
      <w:lvlText w:val="%1.%2"/>
      <w:lvlJc w:val="left"/>
      <w:pPr>
        <w:ind w:left="1110" w:hanging="405"/>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3195" w:hanging="108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440" w:hanging="1800"/>
      </w:pPr>
      <w:rPr>
        <w:rFonts w:hint="default"/>
      </w:rPr>
    </w:lvl>
  </w:abstractNum>
  <w:abstractNum w:abstractNumId="11" w15:restartNumberingAfterBreak="0">
    <w:nsid w:val="386B1D4C"/>
    <w:multiLevelType w:val="hybridMultilevel"/>
    <w:tmpl w:val="D200DE0A"/>
    <w:lvl w:ilvl="0" w:tplc="0416000D">
      <w:start w:val="1"/>
      <w:numFmt w:val="bullet"/>
      <w:lvlText w:val=""/>
      <w:lvlJc w:val="left"/>
      <w:pPr>
        <w:ind w:left="1068" w:hanging="360"/>
      </w:pPr>
      <w:rPr>
        <w:rFonts w:ascii="Wingdings" w:hAnsi="Wingdings" w:hint="default"/>
      </w:rPr>
    </w:lvl>
    <w:lvl w:ilvl="1" w:tplc="0416000D">
      <w:start w:val="1"/>
      <w:numFmt w:val="bullet"/>
      <w:lvlText w:val=""/>
      <w:lvlJc w:val="left"/>
      <w:pPr>
        <w:ind w:left="1788" w:hanging="360"/>
      </w:pPr>
      <w:rPr>
        <w:rFonts w:ascii="Wingdings" w:hAnsi="Wingdings"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 w15:restartNumberingAfterBreak="0">
    <w:nsid w:val="48227C29"/>
    <w:multiLevelType w:val="multilevel"/>
    <w:tmpl w:val="E6EEEC38"/>
    <w:lvl w:ilvl="0">
      <w:start w:val="4"/>
      <w:numFmt w:val="decimal"/>
      <w:lvlText w:val="%1."/>
      <w:lvlJc w:val="left"/>
      <w:pPr>
        <w:ind w:left="405" w:hanging="40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15:restartNumberingAfterBreak="0">
    <w:nsid w:val="4D1C77D9"/>
    <w:multiLevelType w:val="multilevel"/>
    <w:tmpl w:val="0FD0EB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C8A582E"/>
    <w:multiLevelType w:val="multilevel"/>
    <w:tmpl w:val="B6BE44C0"/>
    <w:lvl w:ilvl="0">
      <w:start w:val="3"/>
      <w:numFmt w:val="decimal"/>
      <w:lvlText w:val="%1."/>
      <w:lvlJc w:val="left"/>
      <w:pPr>
        <w:tabs>
          <w:tab w:val="num" w:pos="720"/>
        </w:tabs>
        <w:ind w:left="720" w:hanging="720"/>
      </w:pPr>
      <w:rPr>
        <w:rFonts w:hint="default"/>
        <w:b/>
        <w:bCs/>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 w15:restartNumberingAfterBreak="0">
    <w:nsid w:val="61106C20"/>
    <w:multiLevelType w:val="hybridMultilevel"/>
    <w:tmpl w:val="A5E23D1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620650FA"/>
    <w:multiLevelType w:val="multilevel"/>
    <w:tmpl w:val="B0E84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EE07DC"/>
    <w:multiLevelType w:val="multilevel"/>
    <w:tmpl w:val="6FB84D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42D57EB"/>
    <w:multiLevelType w:val="multilevel"/>
    <w:tmpl w:val="3C3C19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5194EFE"/>
    <w:multiLevelType w:val="multilevel"/>
    <w:tmpl w:val="E6E45C24"/>
    <w:lvl w:ilvl="0">
      <w:start w:val="1"/>
      <w:numFmt w:val="bullet"/>
      <w:lvlText w:val=""/>
      <w:lvlJc w:val="left"/>
      <w:pPr>
        <w:tabs>
          <w:tab w:val="num" w:pos="2136"/>
        </w:tabs>
        <w:ind w:left="2136" w:hanging="720"/>
      </w:pPr>
      <w:rPr>
        <w:rFonts w:ascii="Symbol" w:hAnsi="Symbol" w:hint="default"/>
      </w:rPr>
    </w:lvl>
    <w:lvl w:ilvl="1">
      <w:start w:val="1"/>
      <w:numFmt w:val="decimal"/>
      <w:lvlText w:val="%2."/>
      <w:lvlJc w:val="left"/>
      <w:pPr>
        <w:tabs>
          <w:tab w:val="num" w:pos="2856"/>
        </w:tabs>
        <w:ind w:left="2856" w:hanging="720"/>
      </w:pPr>
    </w:lvl>
    <w:lvl w:ilvl="2">
      <w:start w:val="1"/>
      <w:numFmt w:val="decimal"/>
      <w:lvlText w:val="%3."/>
      <w:lvlJc w:val="left"/>
      <w:pPr>
        <w:tabs>
          <w:tab w:val="num" w:pos="3576"/>
        </w:tabs>
        <w:ind w:left="3576" w:hanging="720"/>
      </w:pPr>
    </w:lvl>
    <w:lvl w:ilvl="3">
      <w:start w:val="1"/>
      <w:numFmt w:val="decimal"/>
      <w:lvlText w:val="%4."/>
      <w:lvlJc w:val="left"/>
      <w:pPr>
        <w:tabs>
          <w:tab w:val="num" w:pos="4296"/>
        </w:tabs>
        <w:ind w:left="4296" w:hanging="720"/>
      </w:pPr>
    </w:lvl>
    <w:lvl w:ilvl="4">
      <w:start w:val="1"/>
      <w:numFmt w:val="decimal"/>
      <w:lvlText w:val="%5."/>
      <w:lvlJc w:val="left"/>
      <w:pPr>
        <w:tabs>
          <w:tab w:val="num" w:pos="5016"/>
        </w:tabs>
        <w:ind w:left="5016" w:hanging="720"/>
      </w:pPr>
    </w:lvl>
    <w:lvl w:ilvl="5">
      <w:start w:val="1"/>
      <w:numFmt w:val="decimal"/>
      <w:lvlText w:val="%6."/>
      <w:lvlJc w:val="left"/>
      <w:pPr>
        <w:tabs>
          <w:tab w:val="num" w:pos="5736"/>
        </w:tabs>
        <w:ind w:left="5736" w:hanging="720"/>
      </w:pPr>
    </w:lvl>
    <w:lvl w:ilvl="6">
      <w:start w:val="1"/>
      <w:numFmt w:val="decimal"/>
      <w:lvlText w:val="%7."/>
      <w:lvlJc w:val="left"/>
      <w:pPr>
        <w:tabs>
          <w:tab w:val="num" w:pos="6456"/>
        </w:tabs>
        <w:ind w:left="6456" w:hanging="720"/>
      </w:pPr>
    </w:lvl>
    <w:lvl w:ilvl="7">
      <w:start w:val="1"/>
      <w:numFmt w:val="decimal"/>
      <w:lvlText w:val="%8."/>
      <w:lvlJc w:val="left"/>
      <w:pPr>
        <w:tabs>
          <w:tab w:val="num" w:pos="7176"/>
        </w:tabs>
        <w:ind w:left="7176" w:hanging="720"/>
      </w:pPr>
    </w:lvl>
    <w:lvl w:ilvl="8">
      <w:start w:val="1"/>
      <w:numFmt w:val="decimal"/>
      <w:lvlText w:val="%9."/>
      <w:lvlJc w:val="left"/>
      <w:pPr>
        <w:tabs>
          <w:tab w:val="num" w:pos="7896"/>
        </w:tabs>
        <w:ind w:left="7896" w:hanging="720"/>
      </w:pPr>
    </w:lvl>
  </w:abstractNum>
  <w:abstractNum w:abstractNumId="20" w15:restartNumberingAfterBreak="0">
    <w:nsid w:val="688D28E2"/>
    <w:multiLevelType w:val="hybridMultilevel"/>
    <w:tmpl w:val="D7EE40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E981B40"/>
    <w:multiLevelType w:val="multilevel"/>
    <w:tmpl w:val="13BECC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3943B69"/>
    <w:multiLevelType w:val="multilevel"/>
    <w:tmpl w:val="D9D4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9D0CF1"/>
    <w:multiLevelType w:val="multilevel"/>
    <w:tmpl w:val="62F6C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5977B3"/>
    <w:multiLevelType w:val="multilevel"/>
    <w:tmpl w:val="D2FC8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4"/>
  </w:num>
  <w:num w:numId="3">
    <w:abstractNumId w:val="22"/>
  </w:num>
  <w:num w:numId="4">
    <w:abstractNumId w:val="7"/>
  </w:num>
  <w:num w:numId="5">
    <w:abstractNumId w:val="8"/>
  </w:num>
  <w:num w:numId="6">
    <w:abstractNumId w:val="15"/>
  </w:num>
  <w:num w:numId="7">
    <w:abstractNumId w:val="20"/>
  </w:num>
  <w:num w:numId="8">
    <w:abstractNumId w:val="0"/>
  </w:num>
  <w:num w:numId="9">
    <w:abstractNumId w:val="23"/>
  </w:num>
  <w:num w:numId="10">
    <w:abstractNumId w:val="6"/>
  </w:num>
  <w:num w:numId="11">
    <w:abstractNumId w:val="17"/>
  </w:num>
  <w:num w:numId="12">
    <w:abstractNumId w:val="18"/>
  </w:num>
  <w:num w:numId="13">
    <w:abstractNumId w:val="1"/>
  </w:num>
  <w:num w:numId="14">
    <w:abstractNumId w:val="5"/>
  </w:num>
  <w:num w:numId="15">
    <w:abstractNumId w:val="12"/>
  </w:num>
  <w:num w:numId="16">
    <w:abstractNumId w:val="9"/>
  </w:num>
  <w:num w:numId="17">
    <w:abstractNumId w:val="13"/>
  </w:num>
  <w:num w:numId="18">
    <w:abstractNumId w:val="3"/>
  </w:num>
  <w:num w:numId="19">
    <w:abstractNumId w:val="21"/>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0"/>
  </w:num>
  <w:num w:numId="23">
    <w:abstractNumId w:val="19"/>
  </w:num>
  <w:num w:numId="24">
    <w:abstractNumId w:val="11"/>
  </w:num>
  <w:num w:numId="25">
    <w:abstractNumId w:val="4"/>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2BCC"/>
    <w:rsid w:val="000021CD"/>
    <w:rsid w:val="0000379B"/>
    <w:rsid w:val="00017278"/>
    <w:rsid w:val="000242E7"/>
    <w:rsid w:val="00034D39"/>
    <w:rsid w:val="00036A8A"/>
    <w:rsid w:val="00052BCC"/>
    <w:rsid w:val="0008213A"/>
    <w:rsid w:val="000A19F4"/>
    <w:rsid w:val="000A3E47"/>
    <w:rsid w:val="000A4323"/>
    <w:rsid w:val="000B65B3"/>
    <w:rsid w:val="000E435F"/>
    <w:rsid w:val="000E6D45"/>
    <w:rsid w:val="000F5444"/>
    <w:rsid w:val="0011228F"/>
    <w:rsid w:val="001319F6"/>
    <w:rsid w:val="001441C5"/>
    <w:rsid w:val="00145881"/>
    <w:rsid w:val="00145F5A"/>
    <w:rsid w:val="001718EC"/>
    <w:rsid w:val="00171ECC"/>
    <w:rsid w:val="001816C7"/>
    <w:rsid w:val="001A5696"/>
    <w:rsid w:val="001A6545"/>
    <w:rsid w:val="001B1B25"/>
    <w:rsid w:val="001C59CF"/>
    <w:rsid w:val="001E6EC0"/>
    <w:rsid w:val="001F0CAE"/>
    <w:rsid w:val="001F43EE"/>
    <w:rsid w:val="001F5E7C"/>
    <w:rsid w:val="001F7CCF"/>
    <w:rsid w:val="00233ADB"/>
    <w:rsid w:val="00266CA6"/>
    <w:rsid w:val="00285835"/>
    <w:rsid w:val="002B53EB"/>
    <w:rsid w:val="002E466B"/>
    <w:rsid w:val="002F7B1F"/>
    <w:rsid w:val="00326BC0"/>
    <w:rsid w:val="00343635"/>
    <w:rsid w:val="003516F4"/>
    <w:rsid w:val="003546EC"/>
    <w:rsid w:val="003C3EA8"/>
    <w:rsid w:val="003D5B5B"/>
    <w:rsid w:val="003E576F"/>
    <w:rsid w:val="004261DB"/>
    <w:rsid w:val="00430107"/>
    <w:rsid w:val="00442B15"/>
    <w:rsid w:val="00454AED"/>
    <w:rsid w:val="004600D3"/>
    <w:rsid w:val="00482346"/>
    <w:rsid w:val="004913DC"/>
    <w:rsid w:val="00492511"/>
    <w:rsid w:val="004A318B"/>
    <w:rsid w:val="004A5462"/>
    <w:rsid w:val="004B5CDA"/>
    <w:rsid w:val="004C2A1B"/>
    <w:rsid w:val="004D6C98"/>
    <w:rsid w:val="004D70DC"/>
    <w:rsid w:val="004E701C"/>
    <w:rsid w:val="004F010F"/>
    <w:rsid w:val="004F01B3"/>
    <w:rsid w:val="004F2E3F"/>
    <w:rsid w:val="0050650E"/>
    <w:rsid w:val="005215E8"/>
    <w:rsid w:val="005424C0"/>
    <w:rsid w:val="00552314"/>
    <w:rsid w:val="00566398"/>
    <w:rsid w:val="00593EE6"/>
    <w:rsid w:val="00594F6D"/>
    <w:rsid w:val="005D63B3"/>
    <w:rsid w:val="005F33FD"/>
    <w:rsid w:val="005F35E6"/>
    <w:rsid w:val="005F705B"/>
    <w:rsid w:val="0060380D"/>
    <w:rsid w:val="00653EC1"/>
    <w:rsid w:val="0067492E"/>
    <w:rsid w:val="006A442D"/>
    <w:rsid w:val="006B3184"/>
    <w:rsid w:val="006B5E2D"/>
    <w:rsid w:val="006C21EA"/>
    <w:rsid w:val="006E0868"/>
    <w:rsid w:val="006E6D7C"/>
    <w:rsid w:val="006E7C8C"/>
    <w:rsid w:val="006F3D96"/>
    <w:rsid w:val="007013D3"/>
    <w:rsid w:val="00714D0D"/>
    <w:rsid w:val="007214A4"/>
    <w:rsid w:val="00766BFD"/>
    <w:rsid w:val="0077403D"/>
    <w:rsid w:val="007873C2"/>
    <w:rsid w:val="007911CE"/>
    <w:rsid w:val="007D5CC2"/>
    <w:rsid w:val="007F2745"/>
    <w:rsid w:val="00807377"/>
    <w:rsid w:val="008100D4"/>
    <w:rsid w:val="00812DAB"/>
    <w:rsid w:val="00820AE5"/>
    <w:rsid w:val="00822669"/>
    <w:rsid w:val="0082464D"/>
    <w:rsid w:val="008328D0"/>
    <w:rsid w:val="00835594"/>
    <w:rsid w:val="00837B57"/>
    <w:rsid w:val="00857CCF"/>
    <w:rsid w:val="0086161E"/>
    <w:rsid w:val="00865944"/>
    <w:rsid w:val="008906B9"/>
    <w:rsid w:val="008E76D6"/>
    <w:rsid w:val="008F4126"/>
    <w:rsid w:val="00983C08"/>
    <w:rsid w:val="00985BD4"/>
    <w:rsid w:val="009A4113"/>
    <w:rsid w:val="009C2C62"/>
    <w:rsid w:val="009D1318"/>
    <w:rsid w:val="009E0743"/>
    <w:rsid w:val="00A13FD1"/>
    <w:rsid w:val="00A15502"/>
    <w:rsid w:val="00A22492"/>
    <w:rsid w:val="00A77E3E"/>
    <w:rsid w:val="00A971B5"/>
    <w:rsid w:val="00AC0BA9"/>
    <w:rsid w:val="00B018E2"/>
    <w:rsid w:val="00B0600F"/>
    <w:rsid w:val="00B06B88"/>
    <w:rsid w:val="00B106C8"/>
    <w:rsid w:val="00B31A2F"/>
    <w:rsid w:val="00B3331A"/>
    <w:rsid w:val="00B40D23"/>
    <w:rsid w:val="00B50AFC"/>
    <w:rsid w:val="00B562ED"/>
    <w:rsid w:val="00B60D7C"/>
    <w:rsid w:val="00B85083"/>
    <w:rsid w:val="00BE526C"/>
    <w:rsid w:val="00BF270A"/>
    <w:rsid w:val="00C24C3E"/>
    <w:rsid w:val="00C27437"/>
    <w:rsid w:val="00C30439"/>
    <w:rsid w:val="00C34CEA"/>
    <w:rsid w:val="00C43643"/>
    <w:rsid w:val="00C54EEA"/>
    <w:rsid w:val="00C67E60"/>
    <w:rsid w:val="00C87651"/>
    <w:rsid w:val="00CB4162"/>
    <w:rsid w:val="00CD56C2"/>
    <w:rsid w:val="00CE0B77"/>
    <w:rsid w:val="00CF1346"/>
    <w:rsid w:val="00CF2C6E"/>
    <w:rsid w:val="00CF56CC"/>
    <w:rsid w:val="00D51AC4"/>
    <w:rsid w:val="00D83B37"/>
    <w:rsid w:val="00D96995"/>
    <w:rsid w:val="00DC0D1E"/>
    <w:rsid w:val="00DD1C39"/>
    <w:rsid w:val="00DD46E6"/>
    <w:rsid w:val="00E10742"/>
    <w:rsid w:val="00E115BE"/>
    <w:rsid w:val="00E11C6C"/>
    <w:rsid w:val="00E15BF4"/>
    <w:rsid w:val="00E25B40"/>
    <w:rsid w:val="00E3177F"/>
    <w:rsid w:val="00E4177A"/>
    <w:rsid w:val="00E51F2C"/>
    <w:rsid w:val="00E61234"/>
    <w:rsid w:val="00E6129A"/>
    <w:rsid w:val="00E711D8"/>
    <w:rsid w:val="00E7732D"/>
    <w:rsid w:val="00E82255"/>
    <w:rsid w:val="00E82F8C"/>
    <w:rsid w:val="00E86C8B"/>
    <w:rsid w:val="00EC203E"/>
    <w:rsid w:val="00EC21B5"/>
    <w:rsid w:val="00ED1414"/>
    <w:rsid w:val="00EE61C3"/>
    <w:rsid w:val="00F21E1B"/>
    <w:rsid w:val="00F24AB1"/>
    <w:rsid w:val="00F261FF"/>
    <w:rsid w:val="00F624BB"/>
    <w:rsid w:val="00F6630C"/>
    <w:rsid w:val="00F83B07"/>
    <w:rsid w:val="00FD16A0"/>
    <w:rsid w:val="00FF716B"/>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CF98EE"/>
  <w15:docId w15:val="{605AAFF5-78AF-4A93-895C-1EEFFC29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E47"/>
    <w:pPr>
      <w:suppressAutoHyphens/>
      <w:autoSpaceDN w:val="0"/>
      <w:spacing w:after="160" w:line="254" w:lineRule="auto"/>
      <w:textAlignment w:val="baseline"/>
    </w:pPr>
    <w:rPr>
      <w:sz w:val="22"/>
      <w:szCs w:val="22"/>
      <w:lang w:eastAsia="en-US"/>
    </w:rPr>
  </w:style>
  <w:style w:type="paragraph" w:styleId="Ttulo1">
    <w:name w:val="heading 1"/>
    <w:basedOn w:val="Normal"/>
    <w:qFormat/>
    <w:rsid w:val="004A318B"/>
    <w:pPr>
      <w:spacing w:before="958" w:after="0" w:line="240" w:lineRule="auto"/>
      <w:jc w:val="center"/>
      <w:outlineLvl w:val="0"/>
    </w:pPr>
    <w:rPr>
      <w:rFonts w:ascii="Times New Roman" w:eastAsia="Times New Roman" w:hAnsi="Times New Roman"/>
      <w:b/>
      <w:bCs/>
      <w:color w:val="000000"/>
      <w:kern w:val="3"/>
      <w:sz w:val="48"/>
      <w:szCs w:val="48"/>
      <w:lang w:eastAsia="pt-BR"/>
    </w:rPr>
  </w:style>
  <w:style w:type="paragraph" w:styleId="Ttulo2">
    <w:name w:val="heading 2"/>
    <w:basedOn w:val="Normal"/>
    <w:next w:val="Normal"/>
    <w:qFormat/>
    <w:rsid w:val="004A318B"/>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qFormat/>
    <w:rsid w:val="004A318B"/>
    <w:pPr>
      <w:keepNext/>
      <w:keepLines/>
      <w:spacing w:before="40" w:after="0"/>
      <w:outlineLvl w:val="2"/>
    </w:pPr>
    <w:rPr>
      <w:rFonts w:ascii="Calibri Light" w:eastAsia="Times New Roman" w:hAnsi="Calibri Light"/>
      <w:color w:val="1F4D78"/>
      <w:sz w:val="24"/>
      <w:szCs w:val="24"/>
    </w:rPr>
  </w:style>
  <w:style w:type="paragraph" w:styleId="Ttulo4">
    <w:name w:val="heading 4"/>
    <w:basedOn w:val="Normal"/>
    <w:next w:val="Normal"/>
    <w:qFormat/>
    <w:rsid w:val="004A318B"/>
    <w:pPr>
      <w:keepNext/>
      <w:keepLines/>
      <w:spacing w:before="40" w:after="0"/>
      <w:outlineLvl w:val="3"/>
    </w:pPr>
    <w:rPr>
      <w:rFonts w:ascii="Calibri Light" w:eastAsia="Times New Roman" w:hAnsi="Calibri Light"/>
      <w:i/>
      <w:iCs/>
      <w:color w:val="2E74B5"/>
    </w:rPr>
  </w:style>
  <w:style w:type="paragraph" w:styleId="Ttulo5">
    <w:name w:val="heading 5"/>
    <w:basedOn w:val="Normal"/>
    <w:next w:val="Normal"/>
    <w:qFormat/>
    <w:rsid w:val="004A318B"/>
    <w:pPr>
      <w:keepNext/>
      <w:keepLines/>
      <w:spacing w:before="40" w:after="0"/>
      <w:outlineLvl w:val="4"/>
    </w:pPr>
    <w:rPr>
      <w:rFonts w:ascii="Calibri Light" w:eastAsia="Times New Roman" w:hAnsi="Calibri Light"/>
      <w:color w:val="2E74B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har">
    <w:name w:val="Título 1 Char"/>
    <w:qFormat/>
    <w:rsid w:val="004A318B"/>
    <w:rPr>
      <w:rFonts w:ascii="Times New Roman" w:eastAsia="Times New Roman" w:hAnsi="Times New Roman" w:cs="Times New Roman"/>
      <w:b/>
      <w:bCs/>
      <w:color w:val="000000"/>
      <w:kern w:val="3"/>
      <w:sz w:val="48"/>
      <w:szCs w:val="48"/>
      <w:lang w:eastAsia="pt-BR"/>
    </w:rPr>
  </w:style>
  <w:style w:type="paragraph" w:styleId="NormalWeb">
    <w:name w:val="Normal (Web)"/>
    <w:basedOn w:val="Normal"/>
    <w:semiHidden/>
    <w:rsid w:val="004A318B"/>
    <w:pPr>
      <w:spacing w:before="100" w:after="0" w:line="240" w:lineRule="auto"/>
    </w:pPr>
    <w:rPr>
      <w:rFonts w:ascii="Times New Roman" w:eastAsia="Times New Roman" w:hAnsi="Times New Roman"/>
      <w:color w:val="000000"/>
      <w:sz w:val="24"/>
      <w:szCs w:val="24"/>
      <w:lang w:eastAsia="pt-BR"/>
    </w:rPr>
  </w:style>
  <w:style w:type="paragraph" w:styleId="Sinespaciado">
    <w:name w:val="No Spacing"/>
    <w:qFormat/>
    <w:rsid w:val="004A318B"/>
    <w:pPr>
      <w:suppressAutoHyphens/>
      <w:autoSpaceDN w:val="0"/>
      <w:textAlignment w:val="baseline"/>
    </w:pPr>
    <w:rPr>
      <w:sz w:val="22"/>
      <w:szCs w:val="22"/>
      <w:lang w:eastAsia="en-US"/>
    </w:rPr>
  </w:style>
  <w:style w:type="character" w:styleId="Ttulodellibro">
    <w:name w:val="Book Title"/>
    <w:qFormat/>
    <w:rsid w:val="004A318B"/>
    <w:rPr>
      <w:b/>
      <w:bCs/>
      <w:i/>
      <w:iCs/>
      <w:spacing w:val="5"/>
    </w:rPr>
  </w:style>
  <w:style w:type="paragraph" w:styleId="Subttulo">
    <w:name w:val="Subtitle"/>
    <w:basedOn w:val="Normal"/>
    <w:next w:val="Normal"/>
    <w:qFormat/>
    <w:rsid w:val="004A318B"/>
    <w:rPr>
      <w:rFonts w:eastAsia="Times New Roman"/>
      <w:color w:val="5A5A5A"/>
      <w:spacing w:val="15"/>
    </w:rPr>
  </w:style>
  <w:style w:type="character" w:customStyle="1" w:styleId="SubttuloChar">
    <w:name w:val="Subtítulo Char"/>
    <w:rsid w:val="004A318B"/>
    <w:rPr>
      <w:rFonts w:ascii="Calibri" w:eastAsia="Times New Roman" w:hAnsi="Calibri" w:cs="Times New Roman"/>
      <w:color w:val="5A5A5A"/>
      <w:spacing w:val="15"/>
    </w:rPr>
  </w:style>
  <w:style w:type="character" w:customStyle="1" w:styleId="Ttulo3Char">
    <w:name w:val="Título 3 Char"/>
    <w:rsid w:val="004A318B"/>
    <w:rPr>
      <w:rFonts w:ascii="Calibri Light" w:eastAsia="Times New Roman" w:hAnsi="Calibri Light" w:cs="Times New Roman"/>
      <w:color w:val="1F4D78"/>
      <w:sz w:val="24"/>
      <w:szCs w:val="24"/>
    </w:rPr>
  </w:style>
  <w:style w:type="character" w:customStyle="1" w:styleId="Ttulo4Char">
    <w:name w:val="Título 4 Char"/>
    <w:semiHidden/>
    <w:rsid w:val="004A318B"/>
    <w:rPr>
      <w:rFonts w:ascii="Calibri Light" w:eastAsia="Times New Roman" w:hAnsi="Calibri Light" w:cs="Times New Roman"/>
      <w:i/>
      <w:iCs/>
      <w:color w:val="2E74B5"/>
    </w:rPr>
  </w:style>
  <w:style w:type="paragraph" w:customStyle="1" w:styleId="western">
    <w:name w:val="western"/>
    <w:basedOn w:val="Normal"/>
    <w:rsid w:val="004A318B"/>
    <w:pPr>
      <w:suppressAutoHyphens w:val="0"/>
      <w:autoSpaceDN/>
      <w:spacing w:before="100" w:beforeAutospacing="1" w:after="119" w:line="288" w:lineRule="auto"/>
      <w:jc w:val="both"/>
      <w:textAlignment w:val="auto"/>
    </w:pPr>
    <w:rPr>
      <w:rFonts w:eastAsia="Times New Roman"/>
      <w:i/>
      <w:iCs/>
      <w:color w:val="000000"/>
      <w:sz w:val="20"/>
      <w:szCs w:val="20"/>
      <w:lang w:eastAsia="pt-BR"/>
    </w:rPr>
  </w:style>
  <w:style w:type="paragraph" w:styleId="Prrafodelista">
    <w:name w:val="List Paragraph"/>
    <w:basedOn w:val="Normal"/>
    <w:uiPriority w:val="34"/>
    <w:qFormat/>
    <w:rsid w:val="004A318B"/>
    <w:pPr>
      <w:ind w:left="720"/>
      <w:contextualSpacing/>
    </w:pPr>
  </w:style>
  <w:style w:type="character" w:customStyle="1" w:styleId="Ttulo5Char">
    <w:name w:val="Título 5 Char"/>
    <w:semiHidden/>
    <w:rsid w:val="004A318B"/>
    <w:rPr>
      <w:rFonts w:ascii="Calibri Light" w:eastAsia="Times New Roman" w:hAnsi="Calibri Light" w:cs="Times New Roman"/>
      <w:color w:val="2E74B5"/>
    </w:rPr>
  </w:style>
  <w:style w:type="character" w:customStyle="1" w:styleId="Ttulo2Char">
    <w:name w:val="Título 2 Char"/>
    <w:qFormat/>
    <w:rsid w:val="004A318B"/>
    <w:rPr>
      <w:rFonts w:ascii="Calibri Light" w:eastAsia="Times New Roman" w:hAnsi="Calibri Light" w:cs="Times New Roman"/>
      <w:color w:val="2E74B5"/>
      <w:sz w:val="26"/>
      <w:szCs w:val="26"/>
    </w:rPr>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nhideWhenUsed/>
    <w:qFormat/>
    <w:rsid w:val="004A318B"/>
    <w:pPr>
      <w:tabs>
        <w:tab w:val="center" w:pos="4252"/>
        <w:tab w:val="right" w:pos="8504"/>
      </w:tabs>
      <w:spacing w:after="0" w:line="240" w:lineRule="auto"/>
    </w:pPr>
  </w:style>
  <w:style w:type="character" w:customStyle="1" w:styleId="CabealhoChar">
    <w:name w:val="Cabeçalho Char"/>
    <w:basedOn w:val="Fuentedeprrafopredeter"/>
    <w:rsid w:val="004A318B"/>
  </w:style>
  <w:style w:type="paragraph" w:styleId="Piedepgina">
    <w:name w:val="footer"/>
    <w:basedOn w:val="Normal"/>
    <w:link w:val="PiedepginaCar"/>
    <w:uiPriority w:val="99"/>
    <w:unhideWhenUsed/>
    <w:rsid w:val="004A318B"/>
    <w:pPr>
      <w:tabs>
        <w:tab w:val="center" w:pos="4252"/>
        <w:tab w:val="right" w:pos="8504"/>
      </w:tabs>
      <w:spacing w:after="0" w:line="240" w:lineRule="auto"/>
    </w:pPr>
  </w:style>
  <w:style w:type="character" w:customStyle="1" w:styleId="RodapChar">
    <w:name w:val="Rodapé Char"/>
    <w:basedOn w:val="Fuentedeprrafopredeter"/>
    <w:rsid w:val="004A318B"/>
  </w:style>
  <w:style w:type="character" w:styleId="Hipervnculo">
    <w:name w:val="Hyperlink"/>
    <w:uiPriority w:val="99"/>
    <w:unhideWhenUsed/>
    <w:rsid w:val="004A318B"/>
    <w:rPr>
      <w:color w:val="0000FF"/>
      <w:u w:val="single"/>
    </w:rPr>
  </w:style>
  <w:style w:type="character" w:styleId="Referenciaintensa">
    <w:name w:val="Intense Reference"/>
    <w:qFormat/>
    <w:rsid w:val="004A318B"/>
    <w:rPr>
      <w:b/>
      <w:bCs/>
      <w:smallCaps/>
      <w:color w:val="5B9BD5"/>
      <w:spacing w:val="5"/>
    </w:rPr>
  </w:style>
  <w:style w:type="paragraph" w:customStyle="1" w:styleId="western1">
    <w:name w:val="western1"/>
    <w:basedOn w:val="Normal"/>
    <w:rsid w:val="004A318B"/>
    <w:pPr>
      <w:suppressAutoHyphens w:val="0"/>
      <w:autoSpaceDN/>
      <w:spacing w:before="100" w:beforeAutospacing="1" w:after="0" w:line="240" w:lineRule="auto"/>
      <w:textAlignment w:val="auto"/>
    </w:pPr>
    <w:rPr>
      <w:rFonts w:ascii="Times New Roman" w:eastAsia="Times New Roman" w:hAnsi="Times New Roman"/>
      <w:color w:val="000000"/>
      <w:sz w:val="24"/>
      <w:szCs w:val="24"/>
      <w:lang w:eastAsia="pt-BR"/>
    </w:rPr>
  </w:style>
  <w:style w:type="paragraph" w:customStyle="1" w:styleId="sdfootnote-western">
    <w:name w:val="sdfootnote-western"/>
    <w:basedOn w:val="Normal"/>
    <w:rsid w:val="004A318B"/>
    <w:pPr>
      <w:suppressAutoHyphens w:val="0"/>
      <w:autoSpaceDN/>
      <w:spacing w:before="100" w:beforeAutospacing="1" w:after="0" w:line="240" w:lineRule="auto"/>
      <w:textAlignment w:val="auto"/>
    </w:pPr>
    <w:rPr>
      <w:rFonts w:ascii="Times New Roman" w:eastAsia="Times New Roman" w:hAnsi="Times New Roman"/>
      <w:color w:val="000000"/>
      <w:sz w:val="20"/>
      <w:szCs w:val="20"/>
      <w:lang w:eastAsia="pt-BR"/>
    </w:rPr>
  </w:style>
  <w:style w:type="paragraph" w:customStyle="1" w:styleId="institucionfuncionario">
    <w:name w:val="institucion_funcionario"/>
    <w:basedOn w:val="Normal"/>
    <w:rsid w:val="00820AE5"/>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pt-BR"/>
    </w:rPr>
  </w:style>
  <w:style w:type="character" w:customStyle="1" w:styleId="MenoPendente1">
    <w:name w:val="Menção Pendente1"/>
    <w:basedOn w:val="Fuentedeprrafopredeter"/>
    <w:uiPriority w:val="99"/>
    <w:semiHidden/>
    <w:unhideWhenUsed/>
    <w:rsid w:val="00036A8A"/>
    <w:rPr>
      <w:color w:val="605E5C"/>
      <w:shd w:val="clear" w:color="auto" w:fill="E1DFDD"/>
    </w:rPr>
  </w:style>
  <w:style w:type="character" w:styleId="Textoennegrita">
    <w:name w:val="Strong"/>
    <w:basedOn w:val="Fuentedeprrafopredeter"/>
    <w:uiPriority w:val="22"/>
    <w:qFormat/>
    <w:rsid w:val="0082464D"/>
    <w:rPr>
      <w:b/>
      <w:bCs/>
    </w:rPr>
  </w:style>
  <w:style w:type="character" w:styleId="Hipervnculovisitado">
    <w:name w:val="FollowedHyperlink"/>
    <w:basedOn w:val="Fuentedeprrafopredeter"/>
    <w:uiPriority w:val="99"/>
    <w:semiHidden/>
    <w:unhideWhenUsed/>
    <w:rsid w:val="006B5E2D"/>
    <w:rPr>
      <w:color w:val="954F72" w:themeColor="followedHyperlink"/>
      <w:u w:val="single"/>
    </w:rPr>
  </w:style>
  <w:style w:type="character" w:styleId="Refdecomentario">
    <w:name w:val="annotation reference"/>
    <w:basedOn w:val="Fuentedeprrafopredeter"/>
    <w:uiPriority w:val="99"/>
    <w:semiHidden/>
    <w:unhideWhenUsed/>
    <w:rsid w:val="00594F6D"/>
    <w:rPr>
      <w:sz w:val="16"/>
      <w:szCs w:val="16"/>
    </w:rPr>
  </w:style>
  <w:style w:type="paragraph" w:styleId="Textocomentario">
    <w:name w:val="annotation text"/>
    <w:basedOn w:val="Normal"/>
    <w:link w:val="TextocomentarioCar"/>
    <w:uiPriority w:val="99"/>
    <w:semiHidden/>
    <w:unhideWhenUsed/>
    <w:rsid w:val="00594F6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94F6D"/>
    <w:rPr>
      <w:lang w:eastAsia="en-US"/>
    </w:rPr>
  </w:style>
  <w:style w:type="paragraph" w:styleId="Asuntodelcomentario">
    <w:name w:val="annotation subject"/>
    <w:basedOn w:val="Textocomentario"/>
    <w:next w:val="Textocomentario"/>
    <w:link w:val="AsuntodelcomentarioCar"/>
    <w:uiPriority w:val="99"/>
    <w:semiHidden/>
    <w:unhideWhenUsed/>
    <w:rsid w:val="00594F6D"/>
    <w:rPr>
      <w:b/>
      <w:bCs/>
    </w:rPr>
  </w:style>
  <w:style w:type="character" w:customStyle="1" w:styleId="AsuntodelcomentarioCar">
    <w:name w:val="Asunto del comentario Car"/>
    <w:basedOn w:val="TextocomentarioCar"/>
    <w:link w:val="Asuntodelcomentario"/>
    <w:uiPriority w:val="99"/>
    <w:semiHidden/>
    <w:rsid w:val="00594F6D"/>
    <w:rPr>
      <w:b/>
      <w:bCs/>
      <w:lang w:eastAsia="en-US"/>
    </w:rPr>
  </w:style>
  <w:style w:type="character" w:customStyle="1" w:styleId="object">
    <w:name w:val="object"/>
    <w:basedOn w:val="Fuentedeprrafopredeter"/>
    <w:rsid w:val="00442B15"/>
  </w:style>
  <w:style w:type="paragraph" w:styleId="Textodeglobo">
    <w:name w:val="Balloon Text"/>
    <w:basedOn w:val="Normal"/>
    <w:link w:val="TextodegloboCar"/>
    <w:uiPriority w:val="99"/>
    <w:semiHidden/>
    <w:unhideWhenUsed/>
    <w:rsid w:val="00812D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2DAB"/>
    <w:rPr>
      <w:rFonts w:ascii="Tahoma" w:hAnsi="Tahoma" w:cs="Tahoma"/>
      <w:sz w:val="16"/>
      <w:szCs w:val="16"/>
      <w:lang w:eastAsia="en-US"/>
    </w:r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qFormat/>
    <w:rsid w:val="006B3184"/>
    <w:rPr>
      <w:sz w:val="22"/>
      <w:szCs w:val="22"/>
      <w:lang w:eastAsia="en-US"/>
    </w:rPr>
  </w:style>
  <w:style w:type="table" w:styleId="Tablaconcuadrcula">
    <w:name w:val="Table Grid"/>
    <w:basedOn w:val="Tablanormal"/>
    <w:uiPriority w:val="39"/>
    <w:rsid w:val="006B3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sid w:val="006B318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30117">
      <w:bodyDiv w:val="1"/>
      <w:marLeft w:val="0"/>
      <w:marRight w:val="0"/>
      <w:marTop w:val="0"/>
      <w:marBottom w:val="0"/>
      <w:divBdr>
        <w:top w:val="none" w:sz="0" w:space="0" w:color="auto"/>
        <w:left w:val="none" w:sz="0" w:space="0" w:color="auto"/>
        <w:bottom w:val="none" w:sz="0" w:space="0" w:color="auto"/>
        <w:right w:val="none" w:sz="0" w:space="0" w:color="auto"/>
      </w:divBdr>
    </w:div>
    <w:div w:id="417558730">
      <w:bodyDiv w:val="1"/>
      <w:marLeft w:val="0"/>
      <w:marRight w:val="0"/>
      <w:marTop w:val="0"/>
      <w:marBottom w:val="0"/>
      <w:divBdr>
        <w:top w:val="none" w:sz="0" w:space="0" w:color="auto"/>
        <w:left w:val="none" w:sz="0" w:space="0" w:color="auto"/>
        <w:bottom w:val="none" w:sz="0" w:space="0" w:color="auto"/>
        <w:right w:val="none" w:sz="0" w:space="0" w:color="auto"/>
      </w:divBdr>
    </w:div>
    <w:div w:id="486626814">
      <w:bodyDiv w:val="1"/>
      <w:marLeft w:val="0"/>
      <w:marRight w:val="0"/>
      <w:marTop w:val="0"/>
      <w:marBottom w:val="0"/>
      <w:divBdr>
        <w:top w:val="none" w:sz="0" w:space="0" w:color="auto"/>
        <w:left w:val="none" w:sz="0" w:space="0" w:color="auto"/>
        <w:bottom w:val="none" w:sz="0" w:space="0" w:color="auto"/>
        <w:right w:val="none" w:sz="0" w:space="0" w:color="auto"/>
      </w:divBdr>
    </w:div>
    <w:div w:id="565380813">
      <w:bodyDiv w:val="1"/>
      <w:marLeft w:val="0"/>
      <w:marRight w:val="0"/>
      <w:marTop w:val="0"/>
      <w:marBottom w:val="0"/>
      <w:divBdr>
        <w:top w:val="none" w:sz="0" w:space="0" w:color="auto"/>
        <w:left w:val="none" w:sz="0" w:space="0" w:color="auto"/>
        <w:bottom w:val="none" w:sz="0" w:space="0" w:color="auto"/>
        <w:right w:val="none" w:sz="0" w:space="0" w:color="auto"/>
      </w:divBdr>
    </w:div>
    <w:div w:id="673804468">
      <w:bodyDiv w:val="1"/>
      <w:marLeft w:val="0"/>
      <w:marRight w:val="0"/>
      <w:marTop w:val="0"/>
      <w:marBottom w:val="0"/>
      <w:divBdr>
        <w:top w:val="none" w:sz="0" w:space="0" w:color="auto"/>
        <w:left w:val="none" w:sz="0" w:space="0" w:color="auto"/>
        <w:bottom w:val="none" w:sz="0" w:space="0" w:color="auto"/>
        <w:right w:val="none" w:sz="0" w:space="0" w:color="auto"/>
      </w:divBdr>
    </w:div>
    <w:div w:id="738133812">
      <w:bodyDiv w:val="1"/>
      <w:marLeft w:val="0"/>
      <w:marRight w:val="0"/>
      <w:marTop w:val="0"/>
      <w:marBottom w:val="0"/>
      <w:divBdr>
        <w:top w:val="none" w:sz="0" w:space="0" w:color="auto"/>
        <w:left w:val="none" w:sz="0" w:space="0" w:color="auto"/>
        <w:bottom w:val="none" w:sz="0" w:space="0" w:color="auto"/>
        <w:right w:val="none" w:sz="0" w:space="0" w:color="auto"/>
      </w:divBdr>
    </w:div>
    <w:div w:id="813763684">
      <w:bodyDiv w:val="1"/>
      <w:marLeft w:val="0"/>
      <w:marRight w:val="0"/>
      <w:marTop w:val="0"/>
      <w:marBottom w:val="0"/>
      <w:divBdr>
        <w:top w:val="none" w:sz="0" w:space="0" w:color="auto"/>
        <w:left w:val="none" w:sz="0" w:space="0" w:color="auto"/>
        <w:bottom w:val="none" w:sz="0" w:space="0" w:color="auto"/>
        <w:right w:val="none" w:sz="0" w:space="0" w:color="auto"/>
      </w:divBdr>
    </w:div>
    <w:div w:id="1232305774">
      <w:bodyDiv w:val="1"/>
      <w:marLeft w:val="0"/>
      <w:marRight w:val="0"/>
      <w:marTop w:val="0"/>
      <w:marBottom w:val="0"/>
      <w:divBdr>
        <w:top w:val="none" w:sz="0" w:space="0" w:color="auto"/>
        <w:left w:val="none" w:sz="0" w:space="0" w:color="auto"/>
        <w:bottom w:val="none" w:sz="0" w:space="0" w:color="auto"/>
        <w:right w:val="none" w:sz="0" w:space="0" w:color="auto"/>
      </w:divBdr>
      <w:divsChild>
        <w:div w:id="2141150633">
          <w:marLeft w:val="0"/>
          <w:marRight w:val="0"/>
          <w:marTop w:val="0"/>
          <w:marBottom w:val="0"/>
          <w:divBdr>
            <w:top w:val="none" w:sz="0" w:space="0" w:color="auto"/>
            <w:left w:val="none" w:sz="0" w:space="0" w:color="auto"/>
            <w:bottom w:val="none" w:sz="0" w:space="0" w:color="auto"/>
            <w:right w:val="none" w:sz="0" w:space="0" w:color="auto"/>
          </w:divBdr>
        </w:div>
      </w:divsChild>
    </w:div>
    <w:div w:id="186956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tercambioaduanero@afip.gob.ar" TargetMode="External"/><Relationship Id="rId13" Type="http://schemas.openxmlformats.org/officeDocument/2006/relationships/hyperlink" Target="mailto:marianare@afip.gob.ar" TargetMode="External"/><Relationship Id="rId18" Type="http://schemas.openxmlformats.org/officeDocument/2006/relationships/hyperlink" Target="mailto:emendoza@aduana.gov.py" TargetMode="External"/><Relationship Id="rId26" Type="http://schemas.openxmlformats.org/officeDocument/2006/relationships/hyperlink" Target="mailto:rjarque@afip.gob.ar"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inforilouy@aduanas.gub.uy" TargetMode="External"/><Relationship Id="rId34" Type="http://schemas.openxmlformats.org/officeDocument/2006/relationships/oleObject" Target="embeddings/oleObject1.bin"/><Relationship Id="rId7" Type="http://schemas.openxmlformats.org/officeDocument/2006/relationships/hyperlink" Target="mailto:intercambioaduanero@afip.gob.ar" TargetMode="External"/><Relationship Id="rId12" Type="http://schemas.openxmlformats.org/officeDocument/2006/relationships/hyperlink" Target="mailto:lsolans@afip.gob.ar" TargetMode="External"/><Relationship Id="rId17" Type="http://schemas.openxmlformats.org/officeDocument/2006/relationships/hyperlink" Target="mailto:tlopez@aduana.gov.py%29" TargetMode="External"/><Relationship Id="rId25" Type="http://schemas.openxmlformats.org/officeDocument/2006/relationships/hyperlink" Target="mailto:marianare@afip.gob.ar" TargetMode="External"/><Relationship Id="rId33" Type="http://schemas.openxmlformats.org/officeDocument/2006/relationships/image" Target="media/image1.emf"/><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evillalba@aduana.gov.py" TargetMode="External"/><Relationship Id="rId20" Type="http://schemas.openxmlformats.org/officeDocument/2006/relationships/hyperlink" Target="mailto:rleguizamon@aduana.gov.py" TargetMode="External"/><Relationship Id="rId29" Type="http://schemas.openxmlformats.org/officeDocument/2006/relationships/hyperlink" Target="mailto:Thiago.Peres@rfb.gov.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koren@afip.gob.ar" TargetMode="External"/><Relationship Id="rId24" Type="http://schemas.openxmlformats.org/officeDocument/2006/relationships/hyperlink" Target="mailto:jokoren@afip.gob.ar" TargetMode="External"/><Relationship Id="rId32" Type="http://schemas.openxmlformats.org/officeDocument/2006/relationships/hyperlink" Target="mailto:Alfredo.sollazzo@aduanas.gub.uy"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dna@aduana.gov.py" TargetMode="External"/><Relationship Id="rId23" Type="http://schemas.openxmlformats.org/officeDocument/2006/relationships/hyperlink" Target="mailto:sraspa@afip.gob.ar" TargetMode="External"/><Relationship Id="rId28" Type="http://schemas.openxmlformats.org/officeDocument/2006/relationships/hyperlink" Target="mailto:Marcello.Milhomem@rfb.gov.br" TargetMode="External"/><Relationship Id="rId36" Type="http://schemas.openxmlformats.org/officeDocument/2006/relationships/footer" Target="footer1.xml"/><Relationship Id="rId10" Type="http://schemas.openxmlformats.org/officeDocument/2006/relationships/hyperlink" Target="mailto:intercambioaduanero@afip.gob.ar" TargetMode="External"/><Relationship Id="rId19" Type="http://schemas.openxmlformats.org/officeDocument/2006/relationships/hyperlink" Target="mailto:drojas@aduana.gov.py" TargetMode="External"/><Relationship Id="rId31" Type="http://schemas.openxmlformats.org/officeDocument/2006/relationships/hyperlink" Target="mailto:rleguizamon@aduana.gov.py" TargetMode="External"/><Relationship Id="rId4" Type="http://schemas.openxmlformats.org/officeDocument/2006/relationships/webSettings" Target="webSettings.xml"/><Relationship Id="rId9" Type="http://schemas.openxmlformats.org/officeDocument/2006/relationships/hyperlink" Target="mailto:intercambioaduanero@afip.gob.ar" TargetMode="External"/><Relationship Id="rId14" Type="http://schemas.openxmlformats.org/officeDocument/2006/relationships/hyperlink" Target="mailto:eoi.customs@receita.economia.gov.br" TargetMode="External"/><Relationship Id="rId22" Type="http://schemas.openxmlformats.org/officeDocument/2006/relationships/hyperlink" Target="mailto:Alfredo.Sollazzo@aduanas.gub.uy" TargetMode="External"/><Relationship Id="rId27" Type="http://schemas.openxmlformats.org/officeDocument/2006/relationships/hyperlink" Target="mailto:Gustavo.Coutinho@rfb.gov.br" TargetMode="External"/><Relationship Id="rId30" Type="http://schemas.openxmlformats.org/officeDocument/2006/relationships/hyperlink" Target="mailto:emendoza@aduana.gov.py"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1522</Words>
  <Characters>8375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Secretaria de Receita Federal do Brasil</Company>
  <LinksUpToDate>false</LinksUpToDate>
  <CharactersWithSpaces>9878</CharactersWithSpaces>
  <SharedDoc>false</SharedDoc>
  <HLinks>
    <vt:vector size="6" baseType="variant">
      <vt:variant>
        <vt:i4>6750322</vt:i4>
      </vt:variant>
      <vt:variant>
        <vt:i4>0</vt:i4>
      </vt:variant>
      <vt:variant>
        <vt:i4>0</vt:i4>
      </vt:variant>
      <vt:variant>
        <vt:i4>5</vt:i4>
      </vt:variant>
      <vt:variant>
        <vt:lpwstr>http://rfb.gov.br/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Reydilla Maia de Holanda</dc:creator>
  <cp:lastModifiedBy>María Eugenia Gómez Urbieta</cp:lastModifiedBy>
  <cp:revision>8</cp:revision>
  <cp:lastPrinted>2021-09-23T19:09:00Z</cp:lastPrinted>
  <dcterms:created xsi:type="dcterms:W3CDTF">2021-09-24T20:57:00Z</dcterms:created>
  <dcterms:modified xsi:type="dcterms:W3CDTF">2021-12-17T15:34:00Z</dcterms:modified>
</cp:coreProperties>
</file>