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83C2" w14:textId="77777777" w:rsidR="00777EBE" w:rsidRPr="002E36D4" w:rsidRDefault="00777EBE" w:rsidP="00860372">
      <w:pPr>
        <w:rPr>
          <w:lang w:val="pt-BR" w:eastAsia="en-US"/>
        </w:rPr>
      </w:pPr>
    </w:p>
    <w:p w14:paraId="733A8FE7" w14:textId="5A5852A8" w:rsidR="0064060E" w:rsidRPr="002E36D4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2E36D4">
        <w:rPr>
          <w:rFonts w:ascii="Arial" w:hAnsi="Arial" w:cs="Arial"/>
          <w:b/>
          <w:sz w:val="24"/>
          <w:szCs w:val="24"/>
          <w:lang w:val="pt-BR"/>
        </w:rPr>
        <w:t>MERCOSU</w:t>
      </w:r>
      <w:r w:rsidR="00DF1AC4">
        <w:rPr>
          <w:rFonts w:ascii="Arial" w:hAnsi="Arial" w:cs="Arial"/>
          <w:b/>
          <w:sz w:val="24"/>
          <w:szCs w:val="24"/>
          <w:lang w:val="pt-BR"/>
        </w:rPr>
        <w:t>L</w:t>
      </w:r>
      <w:r w:rsidRPr="002E36D4">
        <w:rPr>
          <w:rFonts w:ascii="Arial" w:hAnsi="Arial" w:cs="Arial"/>
          <w:b/>
          <w:sz w:val="24"/>
          <w:szCs w:val="24"/>
          <w:lang w:val="pt-BR"/>
        </w:rPr>
        <w:t>/CCM/ATA Nº 0</w:t>
      </w:r>
      <w:r w:rsidR="00CE018B" w:rsidRPr="002E36D4">
        <w:rPr>
          <w:rFonts w:ascii="Arial" w:hAnsi="Arial" w:cs="Arial"/>
          <w:b/>
          <w:sz w:val="24"/>
          <w:szCs w:val="24"/>
          <w:lang w:val="pt-BR"/>
        </w:rPr>
        <w:t>6</w:t>
      </w:r>
      <w:r w:rsidRPr="002E36D4">
        <w:rPr>
          <w:rFonts w:ascii="Arial" w:hAnsi="Arial" w:cs="Arial"/>
          <w:b/>
          <w:sz w:val="24"/>
          <w:szCs w:val="24"/>
          <w:lang w:val="pt-BR"/>
        </w:rPr>
        <w:t>/21</w:t>
      </w:r>
    </w:p>
    <w:p w14:paraId="28AF765F" w14:textId="77777777" w:rsidR="0064060E" w:rsidRPr="002E36D4" w:rsidRDefault="0064060E" w:rsidP="0076235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E5CF240" w14:textId="25105F6B" w:rsidR="0064060E" w:rsidRPr="002E36D4" w:rsidRDefault="0064060E" w:rsidP="0076235A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Hlk79154721"/>
      <w:r w:rsidRPr="002E36D4">
        <w:rPr>
          <w:rFonts w:ascii="Arial" w:hAnsi="Arial" w:cs="Arial"/>
          <w:b/>
          <w:sz w:val="24"/>
          <w:szCs w:val="24"/>
          <w:lang w:val="pt-BR"/>
        </w:rPr>
        <w:t>CLXX</w:t>
      </w:r>
      <w:r w:rsidR="0039217C" w:rsidRPr="002E36D4">
        <w:rPr>
          <w:rFonts w:ascii="Arial" w:hAnsi="Arial" w:cs="Arial"/>
          <w:b/>
          <w:sz w:val="24"/>
          <w:szCs w:val="24"/>
          <w:lang w:val="pt-BR"/>
        </w:rPr>
        <w:t>X</w:t>
      </w:r>
      <w:r w:rsidR="00CE018B" w:rsidRPr="002E36D4">
        <w:rPr>
          <w:rFonts w:ascii="Arial" w:hAnsi="Arial" w:cs="Arial"/>
          <w:b/>
          <w:sz w:val="24"/>
          <w:szCs w:val="24"/>
          <w:lang w:val="pt-BR"/>
        </w:rPr>
        <w:t>I</w:t>
      </w:r>
      <w:r w:rsidRPr="002E36D4">
        <w:rPr>
          <w:rFonts w:ascii="Arial" w:hAnsi="Arial" w:cs="Arial"/>
          <w:b/>
          <w:sz w:val="24"/>
          <w:szCs w:val="24"/>
          <w:lang w:val="pt-BR"/>
        </w:rPr>
        <w:t xml:space="preserve"> </w:t>
      </w:r>
      <w:bookmarkEnd w:id="0"/>
      <w:r w:rsidR="002E36D4" w:rsidRPr="002E36D4">
        <w:rPr>
          <w:rFonts w:ascii="Arial" w:hAnsi="Arial" w:cs="Arial"/>
          <w:b/>
          <w:sz w:val="24"/>
          <w:szCs w:val="24"/>
          <w:lang w:val="pt-BR"/>
        </w:rPr>
        <w:t xml:space="preserve">REUNIÃO ORDINÁRIA DA COMISSÃO DE COMÉRCIO DO MERCOSUL </w:t>
      </w:r>
    </w:p>
    <w:p w14:paraId="7EC675FC" w14:textId="20E2A778" w:rsidR="0064060E" w:rsidRPr="002E36D4" w:rsidRDefault="0064060E" w:rsidP="0076235A">
      <w:pPr>
        <w:jc w:val="both"/>
        <w:rPr>
          <w:rFonts w:cs="Arial"/>
          <w:szCs w:val="24"/>
          <w:lang w:val="pt-BR"/>
        </w:rPr>
      </w:pPr>
      <w:bookmarkStart w:id="1" w:name="_Hlk513710283"/>
      <w:bookmarkEnd w:id="1"/>
    </w:p>
    <w:p w14:paraId="323F6742" w14:textId="1207671B" w:rsidR="002E36D4" w:rsidRPr="00766827" w:rsidRDefault="002E36D4" w:rsidP="0076235A">
      <w:pPr>
        <w:jc w:val="both"/>
        <w:rPr>
          <w:rFonts w:cs="Arial"/>
          <w:szCs w:val="24"/>
          <w:lang w:val="pt-BR"/>
        </w:rPr>
      </w:pPr>
      <w:r w:rsidRPr="002E36D4">
        <w:rPr>
          <w:rFonts w:cs="Arial"/>
          <w:szCs w:val="24"/>
          <w:lang w:val="pt-BR"/>
        </w:rPr>
        <w:t xml:space="preserve">Realizou-se nos </w:t>
      </w:r>
      <w:r w:rsidRPr="00AD2506">
        <w:rPr>
          <w:rFonts w:cs="Arial"/>
          <w:szCs w:val="24"/>
          <w:lang w:val="pt-BR"/>
        </w:rPr>
        <w:t xml:space="preserve">dias </w:t>
      </w:r>
      <w:r w:rsidR="001F68E9" w:rsidRPr="00AD2506">
        <w:rPr>
          <w:rFonts w:cs="Arial"/>
          <w:szCs w:val="24"/>
          <w:lang w:val="pt-BR"/>
        </w:rPr>
        <w:t>10</w:t>
      </w:r>
      <w:r w:rsidR="00766827" w:rsidRPr="00AD2506">
        <w:rPr>
          <w:rFonts w:cs="Arial"/>
          <w:szCs w:val="24"/>
          <w:lang w:val="pt-BR"/>
        </w:rPr>
        <w:t xml:space="preserve"> e </w:t>
      </w:r>
      <w:r w:rsidR="001F68E9" w:rsidRPr="00AD2506">
        <w:rPr>
          <w:rFonts w:cs="Arial"/>
          <w:szCs w:val="24"/>
          <w:lang w:val="pt-BR"/>
        </w:rPr>
        <w:t>11</w:t>
      </w:r>
      <w:r w:rsidRPr="00AD2506">
        <w:rPr>
          <w:rFonts w:cs="Arial"/>
          <w:szCs w:val="24"/>
          <w:lang w:val="pt-BR"/>
        </w:rPr>
        <w:t xml:space="preserve"> de</w:t>
      </w:r>
      <w:r w:rsidR="00766827" w:rsidRPr="00AD2506">
        <w:rPr>
          <w:rFonts w:cs="Arial"/>
          <w:szCs w:val="24"/>
          <w:lang w:val="pt-BR"/>
        </w:rPr>
        <w:t xml:space="preserve"> </w:t>
      </w:r>
      <w:r w:rsidR="007B1B01" w:rsidRPr="00AD2506">
        <w:rPr>
          <w:rFonts w:cs="Arial"/>
          <w:szCs w:val="24"/>
          <w:lang w:val="pt-BR"/>
        </w:rPr>
        <w:t xml:space="preserve">agosto </w:t>
      </w:r>
      <w:r w:rsidR="00766827" w:rsidRPr="00AD2506">
        <w:rPr>
          <w:rFonts w:cs="Arial"/>
          <w:szCs w:val="24"/>
          <w:lang w:val="pt-BR"/>
        </w:rPr>
        <w:t xml:space="preserve">de </w:t>
      </w:r>
      <w:r w:rsidRPr="00AD2506">
        <w:rPr>
          <w:rFonts w:cs="Arial"/>
          <w:szCs w:val="24"/>
          <w:lang w:val="pt-BR"/>
        </w:rPr>
        <w:t>2021</w:t>
      </w:r>
      <w:r w:rsidRPr="002E36D4">
        <w:rPr>
          <w:rFonts w:cs="Arial"/>
          <w:szCs w:val="24"/>
          <w:lang w:val="pt-BR"/>
        </w:rPr>
        <w:t xml:space="preserve">, </w:t>
      </w:r>
      <w:r w:rsidR="00766827" w:rsidRPr="00766827">
        <w:rPr>
          <w:lang w:val="pt-BR"/>
        </w:rPr>
        <w:t xml:space="preserve">no exercício da </w:t>
      </w:r>
      <w:r w:rsidRPr="002E36D4">
        <w:rPr>
          <w:rFonts w:cs="Arial"/>
          <w:szCs w:val="24"/>
          <w:lang w:val="pt-BR"/>
        </w:rPr>
        <w:t xml:space="preserve">Presidência </w:t>
      </w:r>
      <w:r w:rsidRPr="00A20B47">
        <w:rPr>
          <w:rFonts w:cs="Arial"/>
          <w:i/>
          <w:iCs/>
          <w:szCs w:val="24"/>
          <w:lang w:val="pt-BR"/>
        </w:rPr>
        <w:t>Pro Tempore</w:t>
      </w:r>
      <w:r w:rsidRPr="002E36D4">
        <w:rPr>
          <w:rFonts w:cs="Arial"/>
          <w:szCs w:val="24"/>
          <w:lang w:val="pt-BR"/>
        </w:rPr>
        <w:t xml:space="preserve"> do Brasil</w:t>
      </w:r>
      <w:r w:rsidR="00766827">
        <w:rPr>
          <w:rFonts w:cs="Arial"/>
          <w:szCs w:val="24"/>
          <w:lang w:val="pt-BR"/>
        </w:rPr>
        <w:t xml:space="preserve"> (PPTB)</w:t>
      </w:r>
      <w:r w:rsidRPr="002E36D4">
        <w:rPr>
          <w:rFonts w:cs="Arial"/>
          <w:szCs w:val="24"/>
          <w:lang w:val="pt-BR"/>
        </w:rPr>
        <w:t xml:space="preserve">, a CLXXXI Reunião Ordinária da Comissão de Comércio do MERCOSUL (CCM), </w:t>
      </w:r>
      <w:r w:rsidR="00766827" w:rsidRPr="00766827">
        <w:rPr>
          <w:lang w:val="pt-BR"/>
        </w:rPr>
        <w:t>po</w:t>
      </w:r>
      <w:r w:rsidR="00A24938">
        <w:rPr>
          <w:lang w:val="pt-BR"/>
        </w:rPr>
        <w:t>r</w:t>
      </w:r>
      <w:r w:rsidR="00766827" w:rsidRPr="00766827">
        <w:rPr>
          <w:lang w:val="pt-BR"/>
        </w:rPr>
        <w:t xml:space="preserve"> sistema de videoconferência, em conformidade com o disposto na</w:t>
      </w:r>
      <w:r w:rsidR="00DF1AC4">
        <w:rPr>
          <w:lang w:val="pt-BR"/>
        </w:rPr>
        <w:t xml:space="preserve"> Decisão CMC </w:t>
      </w:r>
      <w:r w:rsidR="00766827" w:rsidRPr="00D526D0">
        <w:rPr>
          <w:rFonts w:cs="Arial"/>
          <w:szCs w:val="24"/>
          <w:lang w:val="pt-BR"/>
        </w:rPr>
        <w:t>N° 02/20 “</w:t>
      </w:r>
      <w:r w:rsidR="00D526D0" w:rsidRPr="00D526D0">
        <w:rPr>
          <w:rFonts w:cs="Arial"/>
          <w:szCs w:val="24"/>
          <w:lang w:val="pt-BR"/>
        </w:rPr>
        <w:t>Reuniões dos Órgãos Decisórios do MERCOSUL pelo sistema de videoconferência</w:t>
      </w:r>
      <w:r w:rsidR="00766827" w:rsidRPr="00D526D0">
        <w:rPr>
          <w:rFonts w:cs="Arial"/>
          <w:szCs w:val="24"/>
          <w:lang w:val="pt-BR"/>
        </w:rPr>
        <w:t>”</w:t>
      </w:r>
      <w:r w:rsidR="00D526D0">
        <w:rPr>
          <w:rFonts w:cs="Arial"/>
          <w:szCs w:val="24"/>
          <w:lang w:val="pt-BR"/>
        </w:rPr>
        <w:t xml:space="preserve"> </w:t>
      </w:r>
      <w:r w:rsidRPr="002E36D4">
        <w:rPr>
          <w:rFonts w:cs="Arial"/>
          <w:szCs w:val="24"/>
          <w:lang w:val="pt-BR"/>
        </w:rPr>
        <w:t xml:space="preserve">com a presença das </w:t>
      </w:r>
      <w:r w:rsidR="00766827">
        <w:rPr>
          <w:rFonts w:cs="Arial"/>
          <w:szCs w:val="24"/>
          <w:lang w:val="pt-BR"/>
        </w:rPr>
        <w:t>d</w:t>
      </w:r>
      <w:r w:rsidRPr="002E36D4">
        <w:rPr>
          <w:rFonts w:cs="Arial"/>
          <w:szCs w:val="24"/>
          <w:lang w:val="pt-BR"/>
        </w:rPr>
        <w:t>elegações da Argentina, do Brasil, do Paraguai e do Uruguai.</w:t>
      </w:r>
      <w:r w:rsidR="00766827" w:rsidRPr="00766827">
        <w:rPr>
          <w:lang w:val="pt-BR"/>
        </w:rPr>
        <w:t xml:space="preserve"> </w:t>
      </w:r>
      <w:r w:rsidR="00BD248C" w:rsidRPr="00B51811">
        <w:rPr>
          <w:lang w:val="pt-BR"/>
        </w:rPr>
        <w:t>A Delegação da Bolívia participou, em conformidade com o estabelecido na Decisão CMC N° 13/15</w:t>
      </w:r>
      <w:r w:rsidR="00B51811">
        <w:rPr>
          <w:lang w:val="pt-BR"/>
        </w:rPr>
        <w:t>.</w:t>
      </w:r>
    </w:p>
    <w:p w14:paraId="6CE85BC3" w14:textId="7EED1964" w:rsidR="002E36D4" w:rsidRDefault="002E36D4" w:rsidP="0076235A">
      <w:pPr>
        <w:jc w:val="both"/>
        <w:rPr>
          <w:rFonts w:cs="Arial"/>
          <w:szCs w:val="24"/>
          <w:lang w:val="pt-BR"/>
        </w:rPr>
      </w:pPr>
    </w:p>
    <w:p w14:paraId="6BC0277E" w14:textId="5FF4DB28" w:rsidR="0064060E" w:rsidRPr="002E36D4" w:rsidRDefault="002E36D4" w:rsidP="0076235A">
      <w:pPr>
        <w:jc w:val="both"/>
        <w:rPr>
          <w:rFonts w:cs="Arial"/>
          <w:b/>
          <w:szCs w:val="24"/>
          <w:lang w:val="pt-BR"/>
        </w:rPr>
      </w:pPr>
      <w:r w:rsidRPr="002E36D4">
        <w:rPr>
          <w:rFonts w:cs="Arial"/>
          <w:szCs w:val="24"/>
          <w:lang w:val="pt-BR"/>
        </w:rPr>
        <w:t>A</w:t>
      </w:r>
      <w:r w:rsidR="0064060E" w:rsidRPr="002E36D4">
        <w:rPr>
          <w:rFonts w:cs="Arial"/>
          <w:szCs w:val="24"/>
          <w:lang w:val="pt-BR"/>
        </w:rPr>
        <w:t xml:space="preserve"> Lista de Participantes consta </w:t>
      </w:r>
      <w:r w:rsidRPr="002E36D4">
        <w:rPr>
          <w:rFonts w:cs="Arial"/>
          <w:szCs w:val="24"/>
          <w:lang w:val="pt-BR"/>
        </w:rPr>
        <w:t>no</w:t>
      </w:r>
      <w:r w:rsidR="0064060E" w:rsidRPr="002E36D4">
        <w:rPr>
          <w:rFonts w:cs="Arial"/>
          <w:szCs w:val="24"/>
          <w:lang w:val="pt-BR"/>
        </w:rPr>
        <w:t xml:space="preserve"> </w:t>
      </w:r>
      <w:r w:rsidR="0064060E" w:rsidRPr="002E36D4">
        <w:rPr>
          <w:rFonts w:cs="Arial"/>
          <w:b/>
          <w:szCs w:val="24"/>
          <w:lang w:val="pt-BR"/>
        </w:rPr>
        <w:t>Anexo I</w:t>
      </w:r>
      <w:r w:rsidR="0064060E" w:rsidRPr="002E36D4">
        <w:rPr>
          <w:rFonts w:cs="Arial"/>
          <w:szCs w:val="24"/>
          <w:lang w:val="pt-BR"/>
        </w:rPr>
        <w:t>.</w:t>
      </w:r>
    </w:p>
    <w:p w14:paraId="45B7FD3E" w14:textId="77777777" w:rsidR="0064060E" w:rsidRPr="002E36D4" w:rsidRDefault="0064060E" w:rsidP="0076235A">
      <w:pPr>
        <w:jc w:val="both"/>
        <w:rPr>
          <w:rFonts w:cs="Arial"/>
          <w:szCs w:val="24"/>
          <w:lang w:val="pt-BR"/>
        </w:rPr>
      </w:pPr>
    </w:p>
    <w:p w14:paraId="3E7AFFBA" w14:textId="24A2A1A7" w:rsidR="0064060E" w:rsidRPr="002E36D4" w:rsidRDefault="002E36D4" w:rsidP="0076235A">
      <w:pPr>
        <w:jc w:val="both"/>
        <w:rPr>
          <w:rFonts w:cs="Arial"/>
          <w:b/>
          <w:szCs w:val="24"/>
          <w:lang w:val="pt-BR"/>
        </w:rPr>
      </w:pPr>
      <w:r w:rsidRPr="002E36D4">
        <w:rPr>
          <w:rFonts w:cs="Arial"/>
          <w:szCs w:val="24"/>
          <w:lang w:val="pt-BR"/>
        </w:rPr>
        <w:t xml:space="preserve">A </w:t>
      </w:r>
      <w:r w:rsidR="0064060E" w:rsidRPr="002E36D4">
        <w:rPr>
          <w:rFonts w:cs="Arial"/>
          <w:szCs w:val="24"/>
          <w:lang w:val="pt-BR"/>
        </w:rPr>
        <w:t xml:space="preserve">Agenda </w:t>
      </w:r>
      <w:r w:rsidRPr="002E36D4">
        <w:rPr>
          <w:rFonts w:cs="Arial"/>
          <w:szCs w:val="24"/>
          <w:lang w:val="pt-BR"/>
        </w:rPr>
        <w:t>da</w:t>
      </w:r>
      <w:r w:rsidR="0064060E" w:rsidRPr="002E36D4">
        <w:rPr>
          <w:rFonts w:cs="Arial"/>
          <w:szCs w:val="24"/>
          <w:lang w:val="pt-BR"/>
        </w:rPr>
        <w:t xml:space="preserve"> Reuni</w:t>
      </w:r>
      <w:r w:rsidRPr="002E36D4">
        <w:rPr>
          <w:rFonts w:cs="Arial"/>
          <w:szCs w:val="24"/>
          <w:lang w:val="pt-BR"/>
        </w:rPr>
        <w:t>ão</w:t>
      </w:r>
      <w:r w:rsidR="0064060E" w:rsidRPr="002E36D4">
        <w:rPr>
          <w:rFonts w:cs="Arial"/>
          <w:szCs w:val="24"/>
          <w:lang w:val="pt-BR"/>
        </w:rPr>
        <w:t xml:space="preserve"> consta </w:t>
      </w:r>
      <w:r w:rsidRPr="002E36D4">
        <w:rPr>
          <w:rFonts w:cs="Arial"/>
          <w:szCs w:val="24"/>
          <w:lang w:val="pt-BR"/>
        </w:rPr>
        <w:t>no</w:t>
      </w:r>
      <w:r w:rsidR="0064060E" w:rsidRPr="002E36D4">
        <w:rPr>
          <w:rFonts w:cs="Arial"/>
          <w:szCs w:val="24"/>
          <w:lang w:val="pt-BR"/>
        </w:rPr>
        <w:t xml:space="preserve"> </w:t>
      </w:r>
      <w:r w:rsidR="0064060E" w:rsidRPr="002E36D4">
        <w:rPr>
          <w:rFonts w:cs="Arial"/>
          <w:b/>
          <w:szCs w:val="24"/>
          <w:lang w:val="pt-BR"/>
        </w:rPr>
        <w:t>Anexo II</w:t>
      </w:r>
      <w:r w:rsidR="0064060E" w:rsidRPr="002E36D4">
        <w:rPr>
          <w:rFonts w:cs="Arial"/>
          <w:szCs w:val="24"/>
          <w:lang w:val="pt-BR"/>
        </w:rPr>
        <w:t>.</w:t>
      </w:r>
    </w:p>
    <w:p w14:paraId="0FB151FF" w14:textId="77777777" w:rsidR="0064060E" w:rsidRPr="002E36D4" w:rsidRDefault="0064060E" w:rsidP="0076235A">
      <w:pPr>
        <w:jc w:val="both"/>
        <w:rPr>
          <w:rFonts w:cs="Arial"/>
          <w:szCs w:val="24"/>
          <w:lang w:val="pt-BR"/>
        </w:rPr>
      </w:pPr>
    </w:p>
    <w:p w14:paraId="20A36BCB" w14:textId="77818283" w:rsidR="0064060E" w:rsidRPr="002E36D4" w:rsidRDefault="002E36D4" w:rsidP="0076235A">
      <w:pPr>
        <w:jc w:val="both"/>
        <w:rPr>
          <w:rFonts w:cs="Arial"/>
          <w:b/>
          <w:szCs w:val="24"/>
          <w:lang w:val="pt-BR"/>
        </w:rPr>
      </w:pPr>
      <w:r w:rsidRPr="002E36D4">
        <w:rPr>
          <w:rFonts w:cs="Arial"/>
          <w:szCs w:val="24"/>
          <w:lang w:val="pt-BR"/>
        </w:rPr>
        <w:t xml:space="preserve">O Resumo da Ata </w:t>
      </w:r>
      <w:r w:rsidR="0064060E" w:rsidRPr="002E36D4">
        <w:rPr>
          <w:rFonts w:cs="Arial"/>
          <w:szCs w:val="24"/>
          <w:lang w:val="pt-BR"/>
        </w:rPr>
        <w:t xml:space="preserve">consta </w:t>
      </w:r>
      <w:r w:rsidRPr="002E36D4">
        <w:rPr>
          <w:rFonts w:cs="Arial"/>
          <w:szCs w:val="24"/>
          <w:lang w:val="pt-BR"/>
        </w:rPr>
        <w:t xml:space="preserve">no </w:t>
      </w:r>
      <w:r w:rsidR="0064060E" w:rsidRPr="002E36D4">
        <w:rPr>
          <w:rFonts w:cs="Arial"/>
          <w:b/>
          <w:szCs w:val="24"/>
          <w:lang w:val="pt-BR"/>
        </w:rPr>
        <w:t>Anexo III</w:t>
      </w:r>
      <w:r w:rsidR="0064060E" w:rsidRPr="002E36D4">
        <w:rPr>
          <w:rFonts w:cs="Arial"/>
          <w:szCs w:val="24"/>
          <w:lang w:val="pt-BR"/>
        </w:rPr>
        <w:t>.</w:t>
      </w:r>
    </w:p>
    <w:p w14:paraId="386B2184" w14:textId="77777777" w:rsidR="0064060E" w:rsidRPr="002E36D4" w:rsidRDefault="0064060E" w:rsidP="0076235A">
      <w:pPr>
        <w:jc w:val="both"/>
        <w:rPr>
          <w:rFonts w:cs="Arial"/>
          <w:bCs/>
          <w:szCs w:val="24"/>
          <w:lang w:val="pt-BR"/>
        </w:rPr>
      </w:pPr>
    </w:p>
    <w:p w14:paraId="00F18578" w14:textId="77777777" w:rsidR="008D32CA" w:rsidRPr="002E36D4" w:rsidRDefault="008D32CA" w:rsidP="0076235A">
      <w:pPr>
        <w:jc w:val="both"/>
        <w:rPr>
          <w:rFonts w:cs="Arial"/>
          <w:bCs/>
          <w:szCs w:val="24"/>
          <w:lang w:val="pt-BR"/>
        </w:rPr>
      </w:pPr>
    </w:p>
    <w:p w14:paraId="4C9A0F21" w14:textId="65A76BF9" w:rsidR="0064060E" w:rsidRPr="002E36D4" w:rsidRDefault="002E36D4" w:rsidP="0076235A">
      <w:pPr>
        <w:ind w:left="709" w:hanging="709"/>
        <w:jc w:val="both"/>
        <w:rPr>
          <w:rFonts w:cs="Arial"/>
          <w:bCs/>
          <w:szCs w:val="24"/>
          <w:lang w:val="pt-BR"/>
        </w:rPr>
      </w:pPr>
      <w:r w:rsidRPr="002E36D4">
        <w:rPr>
          <w:rFonts w:cs="Arial"/>
          <w:bCs/>
          <w:szCs w:val="24"/>
          <w:lang w:val="pt-BR"/>
        </w:rPr>
        <w:t>Foram tratados os seguintes temas</w:t>
      </w:r>
      <w:r w:rsidR="0064060E" w:rsidRPr="002E36D4">
        <w:rPr>
          <w:rFonts w:cs="Arial"/>
          <w:bCs/>
          <w:szCs w:val="24"/>
          <w:lang w:val="pt-BR"/>
        </w:rPr>
        <w:t>:</w:t>
      </w:r>
    </w:p>
    <w:p w14:paraId="4D434A38" w14:textId="77777777" w:rsidR="0064060E" w:rsidRPr="002E36D4" w:rsidRDefault="0064060E" w:rsidP="007F43B1">
      <w:pPr>
        <w:pStyle w:val="Default"/>
        <w:tabs>
          <w:tab w:val="left" w:pos="-426"/>
          <w:tab w:val="left" w:pos="284"/>
        </w:tabs>
        <w:jc w:val="both"/>
        <w:rPr>
          <w:lang w:val="pt-BR"/>
        </w:rPr>
      </w:pPr>
    </w:p>
    <w:p w14:paraId="3A1758E8" w14:textId="2526A26D" w:rsidR="0004059D" w:rsidRDefault="007F43B1" w:rsidP="007F43B1">
      <w:pPr>
        <w:pStyle w:val="Ttulo2"/>
        <w:numPr>
          <w:ilvl w:val="0"/>
          <w:numId w:val="29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color w:val="auto"/>
          <w:sz w:val="24"/>
          <w:lang w:val="pt-BR"/>
        </w:rPr>
      </w:pPr>
      <w:r w:rsidRPr="007F43B1">
        <w:rPr>
          <w:rFonts w:ascii="Arial" w:hAnsi="Arial"/>
          <w:color w:val="auto"/>
          <w:sz w:val="24"/>
          <w:lang w:val="pt-BR"/>
        </w:rPr>
        <w:t xml:space="preserve">RELATÓRIO </w:t>
      </w:r>
      <w:r w:rsidR="0004059D" w:rsidRPr="00857D7C">
        <w:rPr>
          <w:rFonts w:ascii="Arial" w:hAnsi="Arial" w:cs="Arial"/>
          <w:color w:val="auto"/>
          <w:sz w:val="24"/>
          <w:lang w:val="pt-BR"/>
        </w:rPr>
        <w:t>DAS MEDIDAS ADOTADAS PELOS ESTADOS PARTES DO MERCOSUL PARA ENFRENTAR A PANDEMIA MUNDIAL DE COVID-19</w:t>
      </w:r>
    </w:p>
    <w:p w14:paraId="0540E1E4" w14:textId="6447B0C8" w:rsidR="007F43B1" w:rsidRPr="007F43B1" w:rsidRDefault="007F43B1" w:rsidP="007F43B1">
      <w:pPr>
        <w:tabs>
          <w:tab w:val="left" w:pos="284"/>
        </w:tabs>
        <w:jc w:val="both"/>
        <w:rPr>
          <w:rFonts w:cs="Arial"/>
          <w:szCs w:val="24"/>
          <w:lang w:val="pt-BR" w:eastAsia="en-US"/>
        </w:rPr>
      </w:pPr>
    </w:p>
    <w:p w14:paraId="687BBB9F" w14:textId="6BE7B345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  <w:r w:rsidRPr="007F43B1">
        <w:rPr>
          <w:rFonts w:cs="Arial"/>
          <w:szCs w:val="24"/>
          <w:lang w:val="pt-BR" w:eastAsia="en-US"/>
        </w:rPr>
        <w:t xml:space="preserve">As delegações continuaram o intercâmbio de informações, no </w:t>
      </w:r>
      <w:r w:rsidR="00A24938">
        <w:rPr>
          <w:rFonts w:cs="Arial"/>
          <w:szCs w:val="24"/>
          <w:lang w:val="pt-BR" w:eastAsia="en-US"/>
        </w:rPr>
        <w:t>marco</w:t>
      </w:r>
      <w:r w:rsidRPr="007F43B1">
        <w:rPr>
          <w:rFonts w:cs="Arial"/>
          <w:szCs w:val="24"/>
          <w:lang w:val="pt-BR" w:eastAsia="en-US"/>
        </w:rPr>
        <w:t xml:space="preserve"> da cooperação e da transparência entre os Estados Partes do MERCOSUL, com respeito à adoção de normas nacionais relacionadas com a pandemia de Covid-19 e de acordo com a “Declaração dos Presidentes do MERCOSUL sobre Coordenação Regional para Contenção e Mitigação do Coronavírus e seu Impacto”, de 18 de março de 2020. </w:t>
      </w:r>
    </w:p>
    <w:p w14:paraId="6DD9BBC5" w14:textId="77777777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</w:p>
    <w:p w14:paraId="55055BD1" w14:textId="2E1DA294" w:rsidR="007F43B1" w:rsidRDefault="007F43B1" w:rsidP="007F43B1">
      <w:pPr>
        <w:jc w:val="both"/>
        <w:rPr>
          <w:rFonts w:cs="Arial"/>
          <w:szCs w:val="24"/>
          <w:lang w:val="pt-BR" w:eastAsia="en-US"/>
        </w:rPr>
      </w:pPr>
      <w:r w:rsidRPr="007F43B1">
        <w:rPr>
          <w:rFonts w:cs="Arial"/>
          <w:szCs w:val="24"/>
          <w:lang w:val="pt-BR" w:eastAsia="en-US"/>
        </w:rPr>
        <w:t xml:space="preserve">A esse respeito, a </w:t>
      </w:r>
      <w:r w:rsidR="00281E4A">
        <w:rPr>
          <w:rFonts w:cs="Arial"/>
          <w:szCs w:val="24"/>
          <w:lang w:val="pt-BR" w:eastAsia="en-US"/>
        </w:rPr>
        <w:t>D</w:t>
      </w:r>
      <w:r w:rsidR="0054777A">
        <w:rPr>
          <w:rFonts w:cs="Arial"/>
          <w:szCs w:val="24"/>
          <w:lang w:val="pt-BR" w:eastAsia="en-US"/>
        </w:rPr>
        <w:t xml:space="preserve">elegação do Brasil </w:t>
      </w:r>
      <w:r w:rsidRPr="007F43B1">
        <w:rPr>
          <w:rFonts w:cs="Arial"/>
          <w:szCs w:val="24"/>
          <w:lang w:val="pt-BR" w:eastAsia="en-US"/>
        </w:rPr>
        <w:t>apresent</w:t>
      </w:r>
      <w:r w:rsidR="0054777A">
        <w:rPr>
          <w:rFonts w:cs="Arial"/>
          <w:szCs w:val="24"/>
          <w:lang w:val="pt-BR" w:eastAsia="en-US"/>
        </w:rPr>
        <w:t>ou</w:t>
      </w:r>
      <w:r w:rsidRPr="007F43B1">
        <w:rPr>
          <w:rFonts w:cs="Arial"/>
          <w:szCs w:val="24"/>
          <w:lang w:val="pt-BR" w:eastAsia="en-US"/>
        </w:rPr>
        <w:t xml:space="preserve"> a seguinte nova medida: </w:t>
      </w:r>
    </w:p>
    <w:p w14:paraId="5A32C48E" w14:textId="68AB59D8" w:rsidR="007F43B1" w:rsidRDefault="007F43B1" w:rsidP="007F43B1">
      <w:pPr>
        <w:jc w:val="both"/>
        <w:rPr>
          <w:rFonts w:cs="Arial"/>
          <w:szCs w:val="24"/>
          <w:lang w:val="pt-BR" w:eastAsia="en-US"/>
        </w:rPr>
      </w:pPr>
    </w:p>
    <w:p w14:paraId="035D8266" w14:textId="438E92A3" w:rsidR="007F43B1" w:rsidRPr="003D2421" w:rsidRDefault="007F43B1" w:rsidP="007F43B1">
      <w:pPr>
        <w:jc w:val="both"/>
        <w:rPr>
          <w:rFonts w:cs="Arial"/>
          <w:szCs w:val="24"/>
          <w:lang w:val="pt-BR" w:eastAsia="en-US"/>
        </w:rPr>
      </w:pPr>
      <w:r w:rsidRPr="003D2421">
        <w:rPr>
          <w:rFonts w:cs="Arial"/>
          <w:szCs w:val="24"/>
          <w:lang w:val="pt-BR" w:eastAsia="en-US"/>
        </w:rPr>
        <w:t xml:space="preserve">- </w:t>
      </w:r>
      <w:r w:rsidR="0054777A" w:rsidRPr="003D2421">
        <w:rPr>
          <w:rFonts w:cs="Arial"/>
          <w:szCs w:val="24"/>
          <w:lang w:val="pt-BR" w:eastAsia="en-US"/>
        </w:rPr>
        <w:t xml:space="preserve">Brasil:  </w:t>
      </w:r>
      <w:r w:rsidR="00A24938" w:rsidRPr="003D2421">
        <w:rPr>
          <w:rFonts w:cs="Arial"/>
          <w:szCs w:val="24"/>
          <w:lang w:val="pt-BR" w:eastAsia="en-US"/>
        </w:rPr>
        <w:t>Decreto nº 10.752, de 23 de julho de 2021, o qual incluiu novos itens na lista de produtos sujeitos a restrição para exportação constante do Anexo ao Decreto nº 10.407, de 29 de junho de 2020.</w:t>
      </w:r>
    </w:p>
    <w:p w14:paraId="49A04674" w14:textId="77777777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</w:p>
    <w:p w14:paraId="24BBAEB4" w14:textId="0CBCE487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  <w:r w:rsidRPr="007F43B1">
        <w:rPr>
          <w:rFonts w:cs="Arial"/>
          <w:szCs w:val="24"/>
          <w:lang w:val="pt-BR" w:eastAsia="en-US"/>
        </w:rPr>
        <w:t xml:space="preserve">Por sua vez, as delegações </w:t>
      </w:r>
      <w:r w:rsidR="0054777A">
        <w:rPr>
          <w:rFonts w:cs="Arial"/>
          <w:szCs w:val="24"/>
          <w:lang w:val="pt-BR" w:eastAsia="en-US"/>
        </w:rPr>
        <w:t xml:space="preserve">de Argentina, Paraguai e Uruguai </w:t>
      </w:r>
      <w:r w:rsidRPr="007F43B1">
        <w:rPr>
          <w:rFonts w:cs="Arial"/>
          <w:szCs w:val="24"/>
          <w:lang w:val="pt-BR" w:eastAsia="en-US"/>
        </w:rPr>
        <w:t xml:space="preserve">informaram que não foram adotadas novas medidas no período </w:t>
      </w:r>
      <w:r w:rsidR="008F22FD">
        <w:rPr>
          <w:rFonts w:cs="Arial"/>
          <w:szCs w:val="24"/>
          <w:lang w:val="pt-BR" w:eastAsia="en-US"/>
        </w:rPr>
        <w:t>entre sessões</w:t>
      </w:r>
      <w:r w:rsidRPr="007F43B1">
        <w:rPr>
          <w:rFonts w:cs="Arial"/>
          <w:szCs w:val="24"/>
          <w:lang w:val="pt-BR" w:eastAsia="en-US"/>
        </w:rPr>
        <w:t>.</w:t>
      </w:r>
    </w:p>
    <w:p w14:paraId="4F29EBB5" w14:textId="77777777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</w:p>
    <w:p w14:paraId="16446110" w14:textId="1B52F637" w:rsidR="007F43B1" w:rsidRPr="007F43B1" w:rsidRDefault="00A24938" w:rsidP="007F43B1">
      <w:pPr>
        <w:jc w:val="both"/>
        <w:rPr>
          <w:rFonts w:cs="Arial"/>
          <w:szCs w:val="24"/>
          <w:lang w:val="pt-BR" w:eastAsia="en-US"/>
        </w:rPr>
      </w:pPr>
      <w:r>
        <w:rPr>
          <w:rFonts w:cs="Arial"/>
          <w:szCs w:val="24"/>
          <w:lang w:val="pt-BR" w:eastAsia="en-US"/>
        </w:rPr>
        <w:t>Igualmente</w:t>
      </w:r>
      <w:r w:rsidR="007F43B1" w:rsidRPr="007F43B1">
        <w:rPr>
          <w:rFonts w:cs="Arial"/>
          <w:szCs w:val="24"/>
          <w:lang w:val="pt-BR" w:eastAsia="en-US"/>
        </w:rPr>
        <w:t xml:space="preserve">, conforme o acordado na CLXXX Reunião da CCM, as delegações </w:t>
      </w:r>
      <w:r w:rsidRPr="007F43B1">
        <w:rPr>
          <w:rFonts w:cs="Arial"/>
          <w:szCs w:val="24"/>
          <w:lang w:val="pt-BR" w:eastAsia="en-US"/>
        </w:rPr>
        <w:t>i</w:t>
      </w:r>
      <w:r>
        <w:rPr>
          <w:rFonts w:cs="Arial"/>
          <w:szCs w:val="24"/>
          <w:lang w:val="pt-BR" w:eastAsia="en-US"/>
        </w:rPr>
        <w:t>nformaram não ter novos aportes em relação à</w:t>
      </w:r>
      <w:r w:rsidRPr="007F43B1">
        <w:rPr>
          <w:rFonts w:cs="Arial"/>
          <w:szCs w:val="24"/>
          <w:lang w:val="pt-BR" w:eastAsia="en-US"/>
        </w:rPr>
        <w:t xml:space="preserve"> </w:t>
      </w:r>
      <w:r w:rsidR="007F43B1" w:rsidRPr="007F43B1">
        <w:rPr>
          <w:rFonts w:cs="Arial"/>
          <w:szCs w:val="24"/>
          <w:lang w:val="pt-BR" w:eastAsia="en-US"/>
        </w:rPr>
        <w:t xml:space="preserve">lista </w:t>
      </w:r>
      <w:r>
        <w:rPr>
          <w:rFonts w:cs="Arial"/>
          <w:szCs w:val="24"/>
          <w:lang w:val="pt-BR" w:eastAsia="en-US"/>
        </w:rPr>
        <w:t>de</w:t>
      </w:r>
      <w:r w:rsidR="007F43B1" w:rsidRPr="007F43B1">
        <w:rPr>
          <w:rFonts w:cs="Arial"/>
          <w:szCs w:val="24"/>
          <w:lang w:val="pt-BR" w:eastAsia="en-US"/>
        </w:rPr>
        <w:t xml:space="preserve"> medidas que já não estão vigentes.</w:t>
      </w:r>
    </w:p>
    <w:p w14:paraId="584C6247" w14:textId="77777777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</w:p>
    <w:p w14:paraId="056311DE" w14:textId="77777777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  <w:r w:rsidRPr="007F43B1">
        <w:rPr>
          <w:rFonts w:cs="Arial"/>
          <w:szCs w:val="24"/>
          <w:lang w:val="pt-BR" w:eastAsia="en-US"/>
        </w:rPr>
        <w:lastRenderedPageBreak/>
        <w:t xml:space="preserve">A CCM tomou nota do cumprimento, por parte da SM/UCIM, da instrução dada na XXXVII Reunião Extraordinária, com respeito à publicação da planilha consolidada no portal web do MERCOSUL. </w:t>
      </w:r>
    </w:p>
    <w:p w14:paraId="44B11D7B" w14:textId="77777777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</w:p>
    <w:p w14:paraId="2D55DF0B" w14:textId="620AF258" w:rsidR="007F43B1" w:rsidRPr="007F43B1" w:rsidRDefault="007F43B1" w:rsidP="007F43B1">
      <w:pPr>
        <w:jc w:val="both"/>
        <w:rPr>
          <w:rFonts w:cs="Arial"/>
          <w:szCs w:val="24"/>
          <w:lang w:val="pt-BR" w:eastAsia="en-US"/>
        </w:rPr>
      </w:pPr>
      <w:r w:rsidRPr="007F43B1">
        <w:rPr>
          <w:rFonts w:cs="Arial"/>
          <w:szCs w:val="24"/>
          <w:lang w:val="pt-BR" w:eastAsia="en-US"/>
        </w:rPr>
        <w:t xml:space="preserve">Nesse sentido, instruiu a SM/UCIM a publicar nova planilha consolidada, que inclua todas as medidas aprovadas pelos Estados Partes, sem prejuízo de que </w:t>
      </w:r>
      <w:r w:rsidRPr="00553B29">
        <w:rPr>
          <w:rFonts w:cs="Arial"/>
          <w:szCs w:val="24"/>
          <w:lang w:val="pt-BR" w:eastAsia="en-US"/>
        </w:rPr>
        <w:t xml:space="preserve">estejam vigentes ou não, com o objetivo de conservar um registro histórico das referidas medidas, indicando aquelas que já não estão em operação, que consta como </w:t>
      </w:r>
      <w:r w:rsidRPr="00553B29">
        <w:rPr>
          <w:rFonts w:cs="Arial"/>
          <w:b/>
          <w:bCs/>
          <w:szCs w:val="24"/>
          <w:lang w:val="pt-BR" w:eastAsia="en-US"/>
        </w:rPr>
        <w:t>Anexo V</w:t>
      </w:r>
      <w:r w:rsidR="008F22FD" w:rsidRPr="00553B29">
        <w:rPr>
          <w:rFonts w:cs="Arial"/>
          <w:b/>
          <w:bCs/>
          <w:szCs w:val="24"/>
          <w:lang w:val="pt-BR" w:eastAsia="en-US"/>
        </w:rPr>
        <w:t>II</w:t>
      </w:r>
      <w:r w:rsidRPr="00553B29">
        <w:rPr>
          <w:rFonts w:cs="Arial"/>
          <w:szCs w:val="24"/>
          <w:lang w:val="pt-BR" w:eastAsia="en-US"/>
        </w:rPr>
        <w:t>.</w:t>
      </w:r>
    </w:p>
    <w:p w14:paraId="754E9DEE" w14:textId="77777777" w:rsidR="007F43B1" w:rsidRPr="007F43B1" w:rsidRDefault="007F43B1" w:rsidP="007F43B1">
      <w:pPr>
        <w:ind w:left="284" w:hanging="284"/>
        <w:rPr>
          <w:lang w:val="pt-BR" w:eastAsia="en-US"/>
        </w:rPr>
      </w:pPr>
    </w:p>
    <w:p w14:paraId="2CBA97EC" w14:textId="5CDDBCD8" w:rsidR="0004059D" w:rsidRDefault="007F43B1" w:rsidP="007F43B1">
      <w:pPr>
        <w:pStyle w:val="Default"/>
        <w:numPr>
          <w:ilvl w:val="0"/>
          <w:numId w:val="29"/>
        </w:numPr>
        <w:tabs>
          <w:tab w:val="left" w:pos="-426"/>
          <w:tab w:val="left" w:pos="284"/>
        </w:tabs>
        <w:ind w:left="284" w:hanging="284"/>
        <w:jc w:val="both"/>
        <w:rPr>
          <w:b/>
          <w:bCs/>
          <w:lang w:val="pt-BR"/>
        </w:rPr>
      </w:pPr>
      <w:r w:rsidRPr="007F43B1">
        <w:rPr>
          <w:b/>
          <w:bCs/>
          <w:lang w:val="pt-BR"/>
        </w:rPr>
        <w:t xml:space="preserve">ACOMPANHAMENTO </w:t>
      </w:r>
      <w:r w:rsidR="0004059D" w:rsidRPr="007F43B1">
        <w:rPr>
          <w:b/>
          <w:bCs/>
          <w:lang w:val="pt-BR"/>
        </w:rPr>
        <w:t xml:space="preserve">DAS TAREFAS E INSTRUÇÕES AOS COMITÊS </w:t>
      </w:r>
      <w:r w:rsidRPr="007F43B1">
        <w:rPr>
          <w:b/>
          <w:bCs/>
          <w:lang w:val="pt-BR"/>
        </w:rPr>
        <w:t>T</w:t>
      </w:r>
      <w:r w:rsidR="0004059D" w:rsidRPr="007F43B1">
        <w:rPr>
          <w:b/>
          <w:bCs/>
          <w:lang w:val="pt-BR"/>
        </w:rPr>
        <w:t>ÉCNICOS</w:t>
      </w:r>
    </w:p>
    <w:p w14:paraId="737BE107" w14:textId="77777777" w:rsidR="007F43B1" w:rsidRPr="00524B32" w:rsidRDefault="007F43B1" w:rsidP="007F43B1">
      <w:pPr>
        <w:ind w:left="284" w:hanging="284"/>
        <w:rPr>
          <w:b/>
          <w:bCs/>
          <w:lang w:val="pt-BR" w:eastAsia="en-US"/>
        </w:rPr>
      </w:pPr>
    </w:p>
    <w:p w14:paraId="0D62F1D5" w14:textId="3F8943C3" w:rsidR="0004059D" w:rsidRDefault="0004059D" w:rsidP="00F12737">
      <w:pPr>
        <w:pStyle w:val="Ttulo2"/>
        <w:numPr>
          <w:ilvl w:val="1"/>
          <w:numId w:val="29"/>
        </w:numPr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r w:rsidRPr="00857D7C">
        <w:rPr>
          <w:rFonts w:ascii="Arial" w:hAnsi="Arial" w:cs="Arial"/>
          <w:color w:val="auto"/>
          <w:sz w:val="24"/>
          <w:lang w:val="pt-BR"/>
        </w:rPr>
        <w:t>CT N° 2 “</w:t>
      </w:r>
      <w:r>
        <w:rPr>
          <w:rFonts w:ascii="Arial" w:hAnsi="Arial" w:cs="Arial"/>
          <w:color w:val="auto"/>
          <w:sz w:val="24"/>
          <w:lang w:val="pt-BR"/>
        </w:rPr>
        <w:t>Assuntos Aduaneiros e Facilitação de Comércio</w:t>
      </w:r>
      <w:r w:rsidRPr="00857D7C">
        <w:rPr>
          <w:rFonts w:ascii="Arial" w:hAnsi="Arial" w:cs="Arial"/>
          <w:color w:val="auto"/>
          <w:sz w:val="24"/>
          <w:lang w:val="pt-BR"/>
        </w:rPr>
        <w:t xml:space="preserve">” </w:t>
      </w:r>
    </w:p>
    <w:p w14:paraId="4DB54E4A" w14:textId="77777777" w:rsidR="00F12737" w:rsidRPr="00F12737" w:rsidRDefault="00F12737" w:rsidP="00F12737">
      <w:pPr>
        <w:rPr>
          <w:lang w:val="pt-BR" w:eastAsia="en-US"/>
        </w:rPr>
      </w:pPr>
    </w:p>
    <w:p w14:paraId="27E43B97" w14:textId="16BA2DE9" w:rsidR="0004059D" w:rsidRDefault="0004059D" w:rsidP="00F12737">
      <w:pPr>
        <w:pStyle w:val="Ttulo2"/>
        <w:numPr>
          <w:ilvl w:val="2"/>
          <w:numId w:val="29"/>
        </w:numPr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color w:val="auto"/>
          <w:sz w:val="24"/>
          <w:lang w:val="pt-BR"/>
        </w:rPr>
        <w:t>Workshop</w:t>
      </w:r>
      <w:r w:rsidRPr="009762B4">
        <w:rPr>
          <w:rFonts w:ascii="Arial" w:hAnsi="Arial" w:cs="Arial"/>
          <w:color w:val="auto"/>
          <w:sz w:val="24"/>
          <w:lang w:val="pt-BR"/>
        </w:rPr>
        <w:t xml:space="preserve"> sobre Gestão Integrada de Fronteiras</w:t>
      </w:r>
    </w:p>
    <w:p w14:paraId="365B4498" w14:textId="666356DB" w:rsidR="00345786" w:rsidRPr="00524B32" w:rsidRDefault="00345786" w:rsidP="00A20B47">
      <w:pPr>
        <w:jc w:val="both"/>
        <w:rPr>
          <w:rFonts w:cs="Arial"/>
          <w:color w:val="000000"/>
          <w:szCs w:val="24"/>
          <w:lang w:val="pt-BR" w:eastAsia="es-UY"/>
        </w:rPr>
      </w:pPr>
    </w:p>
    <w:p w14:paraId="586D0ADE" w14:textId="7C4F34A0" w:rsidR="00BB5FD6" w:rsidRPr="00A20B47" w:rsidRDefault="00A24938" w:rsidP="00A20B47">
      <w:pPr>
        <w:jc w:val="both"/>
        <w:rPr>
          <w:color w:val="000000"/>
          <w:lang w:val="pt-BR"/>
        </w:rPr>
      </w:pPr>
      <w:r w:rsidRPr="00524B32">
        <w:rPr>
          <w:rFonts w:cs="Arial"/>
          <w:color w:val="000000"/>
          <w:szCs w:val="24"/>
          <w:lang w:val="pt-BR" w:eastAsia="es-UY"/>
        </w:rPr>
        <w:t xml:space="preserve">A PPTB </w:t>
      </w:r>
      <w:r w:rsidR="00BB5FD6" w:rsidRPr="00A20B47">
        <w:rPr>
          <w:color w:val="000000"/>
          <w:lang w:val="pt-BR"/>
        </w:rPr>
        <w:t xml:space="preserve">informou </w:t>
      </w:r>
      <w:r w:rsidR="00FC6E45">
        <w:rPr>
          <w:color w:val="000000"/>
          <w:lang w:val="pt-BR"/>
        </w:rPr>
        <w:t>à</w:t>
      </w:r>
      <w:r w:rsidRPr="00A20B47">
        <w:rPr>
          <w:color w:val="000000"/>
          <w:lang w:val="pt-BR"/>
        </w:rPr>
        <w:t>s demais delegações</w:t>
      </w:r>
      <w:r w:rsidR="00BB5FD6" w:rsidRPr="00A20B47">
        <w:rPr>
          <w:color w:val="000000"/>
          <w:lang w:val="pt-BR"/>
        </w:rPr>
        <w:t xml:space="preserve"> a respeito d</w:t>
      </w:r>
      <w:r w:rsidRPr="00A20B47">
        <w:rPr>
          <w:color w:val="000000"/>
          <w:lang w:val="pt-BR"/>
        </w:rPr>
        <w:t xml:space="preserve">a intenção de realizar </w:t>
      </w:r>
      <w:r w:rsidR="00BB5FD6" w:rsidRPr="008F22FD">
        <w:rPr>
          <w:i/>
          <w:iCs/>
          <w:color w:val="000000"/>
          <w:lang w:val="pt-BR"/>
        </w:rPr>
        <w:t>Workshop</w:t>
      </w:r>
      <w:r w:rsidR="00BB5FD6" w:rsidRPr="00A20B47">
        <w:rPr>
          <w:color w:val="000000"/>
          <w:lang w:val="pt-BR"/>
        </w:rPr>
        <w:t xml:space="preserve"> dos Diretores de Aduanas do </w:t>
      </w:r>
      <w:r w:rsidR="00923568" w:rsidRPr="00A20B47">
        <w:rPr>
          <w:color w:val="000000"/>
          <w:lang w:val="pt-BR"/>
        </w:rPr>
        <w:t>MERCOSUL</w:t>
      </w:r>
      <w:r w:rsidRPr="00A20B47">
        <w:rPr>
          <w:color w:val="000000"/>
          <w:lang w:val="pt-BR"/>
        </w:rPr>
        <w:t xml:space="preserve">, em alusão aos 30 anos do bloco, </w:t>
      </w:r>
      <w:r w:rsidRPr="00D4319D">
        <w:rPr>
          <w:rFonts w:cs="Arial"/>
          <w:lang w:val="pt-BR"/>
        </w:rPr>
        <w:t xml:space="preserve">com o objetivo de aprofundar o entendimento dos Estados Partes acerca </w:t>
      </w:r>
      <w:r w:rsidR="0026674A">
        <w:rPr>
          <w:rFonts w:cs="Arial"/>
          <w:lang w:val="pt-BR"/>
        </w:rPr>
        <w:t>da</w:t>
      </w:r>
      <w:r w:rsidRPr="00D4319D">
        <w:rPr>
          <w:rFonts w:cs="Arial"/>
          <w:lang w:val="pt-BR"/>
        </w:rPr>
        <w:t xml:space="preserve"> situação das Áreas de Controle Integrado e dos demais passos fronteiriços, bem como fornecer subsídios ao estudo sobre o tema, em desenvolvimento no âmbito do SCTCOF do CT Nº 2</w:t>
      </w:r>
      <w:r w:rsidR="00BB5FD6" w:rsidRPr="00A20B47">
        <w:rPr>
          <w:color w:val="000000"/>
          <w:lang w:val="pt-BR"/>
        </w:rPr>
        <w:t>. </w:t>
      </w:r>
      <w:r w:rsidR="00BE14F7" w:rsidRPr="00A20B47">
        <w:rPr>
          <w:color w:val="000000"/>
          <w:lang w:val="pt-BR"/>
        </w:rPr>
        <w:t xml:space="preserve">O evento estaria previsto para os dias 17 a 19 de novembro de 2021 e seria realizado em </w:t>
      </w:r>
      <w:r w:rsidR="00BB5FD6" w:rsidRPr="00A20B47">
        <w:rPr>
          <w:color w:val="000000"/>
          <w:lang w:val="pt-BR"/>
        </w:rPr>
        <w:t>modalidade de videoconferência</w:t>
      </w:r>
      <w:r w:rsidR="00BE14F7" w:rsidRPr="00A20B47">
        <w:rPr>
          <w:color w:val="000000"/>
          <w:lang w:val="pt-BR"/>
        </w:rPr>
        <w:t>.</w:t>
      </w:r>
    </w:p>
    <w:p w14:paraId="6A46C462" w14:textId="77777777" w:rsidR="00BB5FD6" w:rsidRPr="00A20B47" w:rsidRDefault="00BB5FD6" w:rsidP="00A20B47">
      <w:pPr>
        <w:jc w:val="both"/>
        <w:rPr>
          <w:color w:val="000000"/>
          <w:lang w:val="pt-BR"/>
        </w:rPr>
      </w:pPr>
    </w:p>
    <w:p w14:paraId="37E8C65C" w14:textId="2125AC28" w:rsidR="00BB5FD6" w:rsidRPr="00A20B47" w:rsidRDefault="00BE14F7" w:rsidP="00A20B47">
      <w:pPr>
        <w:jc w:val="both"/>
        <w:rPr>
          <w:color w:val="000000"/>
          <w:lang w:val="pt-BR"/>
        </w:rPr>
      </w:pPr>
      <w:r w:rsidRPr="00A20B47">
        <w:rPr>
          <w:color w:val="000000"/>
          <w:lang w:val="pt-BR"/>
        </w:rPr>
        <w:t>Nesse sentido, a PPTB informou que o</w:t>
      </w:r>
      <w:r w:rsidR="00BB5FD6" w:rsidRPr="00A20B47">
        <w:rPr>
          <w:color w:val="000000"/>
          <w:lang w:val="pt-BR"/>
        </w:rPr>
        <w:t xml:space="preserve"> encontro será aberto a todos os organismos intervenientes nas Áreas de Controle Integrado, </w:t>
      </w:r>
      <w:r w:rsidRPr="00A20B47">
        <w:rPr>
          <w:color w:val="000000"/>
          <w:lang w:val="pt-BR"/>
        </w:rPr>
        <w:t>bem como às chancelarias e aos</w:t>
      </w:r>
      <w:r w:rsidR="00BB5FD6" w:rsidRPr="00A20B47">
        <w:rPr>
          <w:color w:val="000000"/>
          <w:lang w:val="pt-BR"/>
        </w:rPr>
        <w:t xml:space="preserve"> representantes</w:t>
      </w:r>
      <w:r w:rsidR="00923568" w:rsidRPr="00A20B47">
        <w:rPr>
          <w:color w:val="000000"/>
          <w:lang w:val="pt-BR"/>
        </w:rPr>
        <w:t xml:space="preserve"> do</w:t>
      </w:r>
      <w:r w:rsidR="00BB5FD6" w:rsidRPr="00A20B47">
        <w:rPr>
          <w:color w:val="000000"/>
          <w:lang w:val="pt-BR"/>
        </w:rPr>
        <w:t xml:space="preserve"> setor privado</w:t>
      </w:r>
      <w:r w:rsidRPr="00A20B47">
        <w:rPr>
          <w:color w:val="000000"/>
          <w:lang w:val="pt-BR"/>
        </w:rPr>
        <w:t>, e contará com apoio do Banco Mundial</w:t>
      </w:r>
      <w:r w:rsidR="00BB5FD6" w:rsidRPr="00A20B47">
        <w:rPr>
          <w:color w:val="000000"/>
          <w:lang w:val="pt-BR"/>
        </w:rPr>
        <w:t xml:space="preserve">. </w:t>
      </w:r>
    </w:p>
    <w:p w14:paraId="3A557EF0" w14:textId="77777777" w:rsidR="00BB5FD6" w:rsidRPr="00A20B47" w:rsidRDefault="00BB5FD6" w:rsidP="00BB5FD6">
      <w:pPr>
        <w:jc w:val="both"/>
        <w:rPr>
          <w:color w:val="000000"/>
          <w:lang w:val="pt-BR"/>
        </w:rPr>
      </w:pPr>
    </w:p>
    <w:p w14:paraId="7CF38BDC" w14:textId="42F6CE4E" w:rsidR="00BB5FD6" w:rsidRPr="00D4319D" w:rsidRDefault="00BE14F7" w:rsidP="00BB5FD6">
      <w:pPr>
        <w:jc w:val="both"/>
        <w:rPr>
          <w:color w:val="000000"/>
          <w:lang w:val="pt-BR"/>
        </w:rPr>
      </w:pPr>
      <w:r w:rsidRPr="00D4319D">
        <w:rPr>
          <w:color w:val="000000"/>
          <w:lang w:val="pt-BR"/>
        </w:rPr>
        <w:t xml:space="preserve">As delegações de Argentina, </w:t>
      </w:r>
      <w:r w:rsidR="00057FD2">
        <w:rPr>
          <w:color w:val="000000"/>
          <w:lang w:val="pt-BR"/>
        </w:rPr>
        <w:t>P</w:t>
      </w:r>
      <w:r w:rsidRPr="00D4319D">
        <w:rPr>
          <w:color w:val="000000"/>
          <w:lang w:val="pt-BR"/>
        </w:rPr>
        <w:t>araguai e Uruguai agradeceram a apresentaç</w:t>
      </w:r>
      <w:r w:rsidRPr="00A20B47">
        <w:rPr>
          <w:color w:val="000000"/>
          <w:lang w:val="pt-BR"/>
        </w:rPr>
        <w:t>ã</w:t>
      </w:r>
      <w:r w:rsidRPr="00D4319D">
        <w:rPr>
          <w:color w:val="000000"/>
          <w:lang w:val="pt-BR"/>
        </w:rPr>
        <w:t>o e manifestaram seu apoio à proposta.</w:t>
      </w:r>
    </w:p>
    <w:p w14:paraId="20388006" w14:textId="47DBF6D2" w:rsidR="00CF2BA9" w:rsidRPr="00D4319D" w:rsidRDefault="00CF2BA9" w:rsidP="00BB5FD6">
      <w:pPr>
        <w:jc w:val="both"/>
        <w:rPr>
          <w:lang w:val="pt-BR" w:eastAsia="en-US"/>
        </w:rPr>
      </w:pPr>
    </w:p>
    <w:p w14:paraId="5C98B85E" w14:textId="6A4F020E" w:rsidR="00BE14F7" w:rsidRPr="00D4319D" w:rsidRDefault="00BE14F7" w:rsidP="00BB5FD6">
      <w:pPr>
        <w:jc w:val="both"/>
        <w:rPr>
          <w:lang w:val="pt-BR" w:eastAsia="en-US"/>
        </w:rPr>
      </w:pPr>
      <w:r w:rsidRPr="00D4319D">
        <w:rPr>
          <w:lang w:val="pt-BR" w:eastAsia="en-US"/>
        </w:rPr>
        <w:t>Nesse sentido, a CCM instruiu o CT</w:t>
      </w:r>
      <w:r w:rsidR="00057FD2">
        <w:rPr>
          <w:lang w:val="pt-BR" w:eastAsia="en-US"/>
        </w:rPr>
        <w:t xml:space="preserve"> N° </w:t>
      </w:r>
      <w:r w:rsidRPr="00D4319D">
        <w:rPr>
          <w:lang w:val="pt-BR" w:eastAsia="en-US"/>
        </w:rPr>
        <w:t xml:space="preserve">2 a realizar os contatos que sejam necessários entre as coordenações nacionais dos Estados Partes para viabilizar </w:t>
      </w:r>
      <w:r w:rsidR="00D4319D">
        <w:rPr>
          <w:lang w:val="pt-BR" w:eastAsia="en-US"/>
        </w:rPr>
        <w:t>a</w:t>
      </w:r>
      <w:r w:rsidRPr="00D4319D">
        <w:rPr>
          <w:lang w:val="pt-BR" w:eastAsia="en-US"/>
        </w:rPr>
        <w:t xml:space="preserve"> realização</w:t>
      </w:r>
      <w:r w:rsidR="00D4319D">
        <w:rPr>
          <w:lang w:val="pt-BR" w:eastAsia="en-US"/>
        </w:rPr>
        <w:t xml:space="preserve"> do referido evento</w:t>
      </w:r>
      <w:r w:rsidRPr="00D4319D">
        <w:rPr>
          <w:lang w:val="pt-BR" w:eastAsia="en-US"/>
        </w:rPr>
        <w:t>.</w:t>
      </w:r>
    </w:p>
    <w:p w14:paraId="6DBB4D8F" w14:textId="459B607C" w:rsidR="004A6AE9" w:rsidRPr="00BB5FD6" w:rsidRDefault="004A6AE9" w:rsidP="00BB5FD6">
      <w:pPr>
        <w:jc w:val="both"/>
        <w:rPr>
          <w:lang w:val="pt-BR" w:eastAsia="en-US"/>
        </w:rPr>
      </w:pPr>
    </w:p>
    <w:p w14:paraId="79CEE712" w14:textId="5BB5C59B" w:rsidR="0004059D" w:rsidRDefault="0004059D" w:rsidP="00F12737">
      <w:pPr>
        <w:pStyle w:val="Ttulo2"/>
        <w:numPr>
          <w:ilvl w:val="1"/>
          <w:numId w:val="29"/>
        </w:numPr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bookmarkStart w:id="2" w:name="_Hlk79146031"/>
      <w:r w:rsidRPr="00857D7C">
        <w:rPr>
          <w:rFonts w:ascii="Arial" w:hAnsi="Arial" w:cs="Arial"/>
          <w:color w:val="auto"/>
          <w:sz w:val="24"/>
          <w:lang w:val="pt-BR"/>
        </w:rPr>
        <w:t>CT N° 7 “Defesa do Consumidor”</w:t>
      </w:r>
    </w:p>
    <w:p w14:paraId="080429B9" w14:textId="4C77CEA9" w:rsidR="00F12737" w:rsidRDefault="00F12737" w:rsidP="00F12737">
      <w:pPr>
        <w:jc w:val="both"/>
        <w:rPr>
          <w:lang w:val="pt-BR" w:eastAsia="en-US"/>
        </w:rPr>
      </w:pPr>
    </w:p>
    <w:p w14:paraId="3AA54CF9" w14:textId="1376CE7B" w:rsidR="00F12737" w:rsidRPr="00F12737" w:rsidRDefault="00F12737" w:rsidP="00F12737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pt-BR"/>
        </w:rPr>
      </w:pPr>
      <w:r w:rsidRPr="00F12737">
        <w:rPr>
          <w:lang w:val="pt-BR"/>
        </w:rPr>
        <w:t xml:space="preserve">A CCM tomou nota dos resultados da </w:t>
      </w:r>
      <w:r w:rsidRPr="006174D2">
        <w:rPr>
          <w:lang w:val="pt-BR"/>
        </w:rPr>
        <w:t>XCVIII</w:t>
      </w:r>
      <w:r w:rsidRPr="00F12737">
        <w:rPr>
          <w:b/>
          <w:lang w:val="pt-BR"/>
        </w:rPr>
        <w:t xml:space="preserve"> </w:t>
      </w:r>
      <w:r w:rsidRPr="00F12737">
        <w:rPr>
          <w:lang w:val="pt-BR"/>
        </w:rPr>
        <w:t>Reunião Ordinária do CT N° 7, realizada em 26 de julho de 2021, p</w:t>
      </w:r>
      <w:r w:rsidR="00A0643F">
        <w:rPr>
          <w:lang w:val="pt-BR"/>
        </w:rPr>
        <w:t>elo</w:t>
      </w:r>
      <w:r w:rsidRPr="00F12737">
        <w:rPr>
          <w:lang w:val="pt-BR"/>
        </w:rPr>
        <w:t xml:space="preserve"> sistema de videoconferência, nos termos da Resolução GMC N° 19/12.</w:t>
      </w:r>
    </w:p>
    <w:p w14:paraId="2B3FFDC4" w14:textId="77777777" w:rsidR="00F12737" w:rsidRPr="00F12737" w:rsidRDefault="00F12737" w:rsidP="00F12737">
      <w:pPr>
        <w:jc w:val="both"/>
        <w:rPr>
          <w:lang w:val="pt-BR" w:eastAsia="en-US"/>
        </w:rPr>
      </w:pPr>
    </w:p>
    <w:bookmarkEnd w:id="2"/>
    <w:p w14:paraId="02A7F869" w14:textId="2919E3A6" w:rsidR="0006597E" w:rsidRPr="00032445" w:rsidRDefault="003049D5" w:rsidP="006D6AC3">
      <w:pPr>
        <w:jc w:val="both"/>
        <w:rPr>
          <w:lang w:val="pt-BR" w:eastAsia="en-US"/>
        </w:rPr>
      </w:pPr>
      <w:r w:rsidRPr="007F43B1">
        <w:rPr>
          <w:rFonts w:cs="Arial"/>
          <w:szCs w:val="24"/>
          <w:lang w:val="pt-BR" w:eastAsia="en-US"/>
        </w:rPr>
        <w:t>A esse respeito</w:t>
      </w:r>
      <w:r>
        <w:rPr>
          <w:rFonts w:cs="Arial"/>
          <w:szCs w:val="24"/>
          <w:lang w:val="pt-BR" w:eastAsia="en-US"/>
        </w:rPr>
        <w:t xml:space="preserve">, </w:t>
      </w:r>
      <w:r w:rsidR="001F4065">
        <w:rPr>
          <w:lang w:val="pt-BR"/>
        </w:rPr>
        <w:t>registrou os</w:t>
      </w:r>
      <w:r w:rsidR="0006597E">
        <w:rPr>
          <w:lang w:val="pt-BR"/>
        </w:rPr>
        <w:t xml:space="preserve"> avanços no tratamento do </w:t>
      </w:r>
      <w:r w:rsidR="0006597E" w:rsidRPr="0006597E">
        <w:rPr>
          <w:lang w:val="pt-BR"/>
        </w:rPr>
        <w:t xml:space="preserve">projeto de </w:t>
      </w:r>
      <w:r w:rsidR="006D6AC3">
        <w:rPr>
          <w:lang w:val="pt-BR"/>
        </w:rPr>
        <w:t>R</w:t>
      </w:r>
      <w:r w:rsidR="0006597E" w:rsidRPr="0006597E">
        <w:rPr>
          <w:lang w:val="pt-BR"/>
        </w:rPr>
        <w:t xml:space="preserve">esolução sobre </w:t>
      </w:r>
      <w:r w:rsidR="0006597E">
        <w:rPr>
          <w:lang w:val="pt-BR"/>
        </w:rPr>
        <w:t xml:space="preserve">proteção ao consumidor frente ao </w:t>
      </w:r>
      <w:r w:rsidR="0006597E" w:rsidRPr="0006597E">
        <w:rPr>
          <w:lang w:val="pt-BR"/>
        </w:rPr>
        <w:t>superendividamento</w:t>
      </w:r>
      <w:r w:rsidR="00923568">
        <w:rPr>
          <w:lang w:val="pt-BR"/>
        </w:rPr>
        <w:t>,</w:t>
      </w:r>
      <w:r w:rsidR="0006597E" w:rsidRPr="0006597E">
        <w:rPr>
          <w:lang w:val="pt-BR"/>
        </w:rPr>
        <w:t xml:space="preserve"> </w:t>
      </w:r>
      <w:r w:rsidR="0006597E">
        <w:rPr>
          <w:lang w:val="pt-BR"/>
        </w:rPr>
        <w:t>com vistas a sua p</w:t>
      </w:r>
      <w:r w:rsidR="00BE14F7">
        <w:rPr>
          <w:lang w:val="pt-BR"/>
        </w:rPr>
        <w:t>ossível</w:t>
      </w:r>
      <w:r w:rsidR="0006597E">
        <w:rPr>
          <w:lang w:val="pt-BR"/>
        </w:rPr>
        <w:t xml:space="preserve"> elevação</w:t>
      </w:r>
      <w:r w:rsidR="00734BE7">
        <w:rPr>
          <w:lang w:val="pt-BR"/>
        </w:rPr>
        <w:t xml:space="preserve"> </w:t>
      </w:r>
      <w:r w:rsidR="00BE14F7">
        <w:rPr>
          <w:lang w:val="pt-BR"/>
        </w:rPr>
        <w:t xml:space="preserve">por </w:t>
      </w:r>
      <w:r w:rsidR="00734BE7">
        <w:rPr>
          <w:lang w:val="pt-BR"/>
        </w:rPr>
        <w:t xml:space="preserve">ocasião da próxima </w:t>
      </w:r>
      <w:r w:rsidR="00BE14F7">
        <w:rPr>
          <w:lang w:val="pt-BR"/>
        </w:rPr>
        <w:t xml:space="preserve">reunião da </w:t>
      </w:r>
      <w:r w:rsidR="00734BE7">
        <w:rPr>
          <w:lang w:val="pt-BR"/>
        </w:rPr>
        <w:t>CCM</w:t>
      </w:r>
      <w:r w:rsidR="00BE14F7">
        <w:rPr>
          <w:lang w:val="pt-BR"/>
        </w:rPr>
        <w:t xml:space="preserve">, bem como </w:t>
      </w:r>
      <w:r w:rsidR="001F4065">
        <w:rPr>
          <w:lang w:val="pt-BR"/>
        </w:rPr>
        <w:t xml:space="preserve">os avanços </w:t>
      </w:r>
      <w:r w:rsidR="0006597E" w:rsidRPr="0006597E">
        <w:rPr>
          <w:rFonts w:cs="Arial"/>
          <w:szCs w:val="24"/>
          <w:lang w:val="pt-BR"/>
        </w:rPr>
        <w:t xml:space="preserve">na </w:t>
      </w:r>
      <w:r w:rsidR="0050205E">
        <w:rPr>
          <w:rFonts w:cs="Arial"/>
          <w:szCs w:val="24"/>
          <w:lang w:val="pt-BR"/>
        </w:rPr>
        <w:t xml:space="preserve">atualização e na redação dos diferentes Manuais do MERCOSUL relativos à defesa do consumidor, em especial </w:t>
      </w:r>
      <w:r w:rsidR="0006597E" w:rsidRPr="0006597E">
        <w:rPr>
          <w:rFonts w:cs="Arial"/>
          <w:szCs w:val="24"/>
          <w:lang w:val="pt-BR"/>
        </w:rPr>
        <w:t>o Manual de Boas Práticas Comerciais</w:t>
      </w:r>
      <w:r w:rsidR="0050205E">
        <w:rPr>
          <w:rFonts w:cs="Arial"/>
          <w:szCs w:val="24"/>
          <w:lang w:val="pt-BR"/>
        </w:rPr>
        <w:t xml:space="preserve">, o Manual de </w:t>
      </w:r>
      <w:r w:rsidR="0006597E" w:rsidRPr="0006597E">
        <w:rPr>
          <w:rFonts w:cs="Arial"/>
          <w:szCs w:val="24"/>
          <w:lang w:val="pt-BR"/>
        </w:rPr>
        <w:t>Proteção de Dados e</w:t>
      </w:r>
      <w:r w:rsidR="0050205E">
        <w:rPr>
          <w:rFonts w:cs="Arial"/>
          <w:szCs w:val="24"/>
          <w:lang w:val="pt-BR"/>
        </w:rPr>
        <w:t xml:space="preserve"> o Manual</w:t>
      </w:r>
      <w:r w:rsidR="0006597E" w:rsidRPr="0006597E">
        <w:rPr>
          <w:rFonts w:cs="Arial"/>
          <w:szCs w:val="24"/>
          <w:lang w:val="pt-BR"/>
        </w:rPr>
        <w:t xml:space="preserve"> de Consumo Sustentável, com o apoio da rede de </w:t>
      </w:r>
      <w:r w:rsidR="00734BE7" w:rsidRPr="0006597E">
        <w:rPr>
          <w:rFonts w:cs="Arial"/>
          <w:szCs w:val="24"/>
          <w:lang w:val="pt-BR"/>
        </w:rPr>
        <w:t>entidades civis e de acadêmicos</w:t>
      </w:r>
      <w:r w:rsidR="00734BE7">
        <w:rPr>
          <w:rFonts w:cs="Arial"/>
          <w:szCs w:val="24"/>
          <w:lang w:val="pt-BR"/>
        </w:rPr>
        <w:t>.</w:t>
      </w:r>
    </w:p>
    <w:p w14:paraId="6AC24DA3" w14:textId="3B2963A5" w:rsidR="003049D5" w:rsidRPr="00032445" w:rsidRDefault="003049D5" w:rsidP="00A0643F">
      <w:pPr>
        <w:jc w:val="both"/>
        <w:rPr>
          <w:lang w:val="pt-BR" w:eastAsia="en-US"/>
        </w:rPr>
      </w:pPr>
    </w:p>
    <w:p w14:paraId="09685F67" w14:textId="388C2E9E" w:rsidR="003049D5" w:rsidRPr="00A0643F" w:rsidRDefault="00A0643F" w:rsidP="00A0643F">
      <w:pPr>
        <w:jc w:val="both"/>
        <w:rPr>
          <w:lang w:val="pt-BR" w:eastAsia="en-US"/>
        </w:rPr>
      </w:pPr>
      <w:r w:rsidRPr="00A0643F">
        <w:rPr>
          <w:lang w:val="pt-BR" w:eastAsia="en-US"/>
        </w:rPr>
        <w:t>A CCM tomou conhecimento d</w:t>
      </w:r>
      <w:r w:rsidR="00BE14F7">
        <w:rPr>
          <w:lang w:val="pt-BR" w:eastAsia="en-US"/>
        </w:rPr>
        <w:t>a</w:t>
      </w:r>
      <w:r w:rsidRPr="00A0643F">
        <w:rPr>
          <w:lang w:val="pt-BR" w:eastAsia="en-US"/>
        </w:rPr>
        <w:t xml:space="preserve"> organização do </w:t>
      </w:r>
      <w:r w:rsidRPr="00A0643F">
        <w:rPr>
          <w:i/>
          <w:iCs/>
          <w:lang w:val="pt-BR" w:eastAsia="en-US"/>
        </w:rPr>
        <w:t>Workshop</w:t>
      </w:r>
      <w:r w:rsidRPr="00A0643F">
        <w:rPr>
          <w:lang w:val="pt-BR" w:eastAsia="en-US"/>
        </w:rPr>
        <w:t xml:space="preserve"> sobre plataformas digitais para resolução de conflitos</w:t>
      </w:r>
      <w:r w:rsidR="00923568">
        <w:rPr>
          <w:lang w:val="pt-BR" w:eastAsia="en-US"/>
        </w:rPr>
        <w:t>,</w:t>
      </w:r>
      <w:r w:rsidRPr="00A0643F">
        <w:rPr>
          <w:lang w:val="pt-BR" w:eastAsia="en-US"/>
        </w:rPr>
        <w:t xml:space="preserve"> a realizar-se </w:t>
      </w:r>
      <w:r w:rsidR="00A20B47">
        <w:rPr>
          <w:rFonts w:cs="Arial"/>
          <w:szCs w:val="24"/>
          <w:lang w:val="pt-BR"/>
        </w:rPr>
        <w:t>em 10</w:t>
      </w:r>
      <w:r w:rsidR="003049D5" w:rsidRPr="00A0643F">
        <w:rPr>
          <w:rFonts w:cs="Arial"/>
          <w:szCs w:val="24"/>
          <w:lang w:val="pt-BR"/>
        </w:rPr>
        <w:t xml:space="preserve"> de setembro de 2021,</w:t>
      </w:r>
      <w:r w:rsidRPr="00A0643F">
        <w:rPr>
          <w:rFonts w:cs="Arial"/>
          <w:szCs w:val="24"/>
          <w:lang w:val="pt-BR"/>
        </w:rPr>
        <w:t xml:space="preserve"> do </w:t>
      </w:r>
      <w:r w:rsidRPr="00A0643F">
        <w:rPr>
          <w:i/>
          <w:iCs/>
          <w:lang w:val="pt-BR" w:eastAsia="en-US"/>
        </w:rPr>
        <w:lastRenderedPageBreak/>
        <w:t>Workshop</w:t>
      </w:r>
      <w:r w:rsidRPr="00A0643F">
        <w:rPr>
          <w:lang w:val="pt-BR" w:eastAsia="en-US"/>
        </w:rPr>
        <w:t xml:space="preserve"> e campanha de respeito à publicidade de produtos por parte de influenciadores digitais</w:t>
      </w:r>
      <w:r w:rsidR="00923568">
        <w:rPr>
          <w:lang w:val="pt-BR" w:eastAsia="en-US"/>
        </w:rPr>
        <w:t>,</w:t>
      </w:r>
      <w:r w:rsidRPr="00A0643F">
        <w:rPr>
          <w:lang w:val="pt-BR" w:eastAsia="en-US"/>
        </w:rPr>
        <w:t xml:space="preserve"> a realizar-se </w:t>
      </w:r>
      <w:r w:rsidRPr="00A0643F">
        <w:rPr>
          <w:rFonts w:cs="Arial"/>
          <w:szCs w:val="24"/>
          <w:lang w:val="pt-BR"/>
        </w:rPr>
        <w:t>em</w:t>
      </w:r>
      <w:r w:rsidR="003049D5" w:rsidRPr="00A0643F">
        <w:rPr>
          <w:rFonts w:cs="Arial"/>
          <w:szCs w:val="24"/>
          <w:lang w:val="pt-BR"/>
        </w:rPr>
        <w:t xml:space="preserve"> </w:t>
      </w:r>
      <w:r w:rsidR="003049D5" w:rsidRPr="00A0643F">
        <w:rPr>
          <w:rFonts w:cs="Arial"/>
          <w:bCs/>
          <w:szCs w:val="24"/>
          <w:lang w:val="pt-BR"/>
        </w:rPr>
        <w:t>18 de outubro de 2021</w:t>
      </w:r>
      <w:r w:rsidR="003049D5" w:rsidRPr="00A0643F">
        <w:rPr>
          <w:rFonts w:cs="Arial"/>
          <w:szCs w:val="24"/>
          <w:lang w:val="pt-BR"/>
        </w:rPr>
        <w:t xml:space="preserve">, </w:t>
      </w:r>
      <w:r w:rsidRPr="00A0643F">
        <w:rPr>
          <w:rFonts w:cs="Arial"/>
          <w:szCs w:val="24"/>
          <w:lang w:val="pt-BR"/>
        </w:rPr>
        <w:t xml:space="preserve">e do </w:t>
      </w:r>
      <w:r w:rsidRPr="00A0643F">
        <w:rPr>
          <w:rFonts w:cs="Arial"/>
          <w:szCs w:val="24"/>
          <w:lang w:val="pt-BR" w:eastAsia="en-US"/>
        </w:rPr>
        <w:t xml:space="preserve">Seminário sobre </w:t>
      </w:r>
      <w:proofErr w:type="spellStart"/>
      <w:r w:rsidRPr="00BB5FD6">
        <w:rPr>
          <w:rFonts w:cs="Arial"/>
          <w:i/>
          <w:iCs/>
          <w:szCs w:val="24"/>
          <w:lang w:val="pt-BR" w:eastAsia="en-US"/>
        </w:rPr>
        <w:t>Behavioral</w:t>
      </w:r>
      <w:proofErr w:type="spellEnd"/>
      <w:r w:rsidRPr="00BB5FD6">
        <w:rPr>
          <w:rFonts w:cs="Arial"/>
          <w:i/>
          <w:iCs/>
          <w:szCs w:val="24"/>
          <w:lang w:val="pt-BR" w:eastAsia="en-US"/>
        </w:rPr>
        <w:t xml:space="preserve"> Insights</w:t>
      </w:r>
      <w:r w:rsidRPr="00A0643F">
        <w:rPr>
          <w:rFonts w:cs="Arial"/>
          <w:szCs w:val="24"/>
          <w:lang w:val="pt-BR" w:eastAsia="en-US"/>
        </w:rPr>
        <w:t xml:space="preserve"> </w:t>
      </w:r>
      <w:r w:rsidRPr="00A0643F">
        <w:rPr>
          <w:lang w:val="pt-BR" w:eastAsia="en-US"/>
        </w:rPr>
        <w:t xml:space="preserve">a realizar-se </w:t>
      </w:r>
      <w:r w:rsidRPr="00A0643F">
        <w:rPr>
          <w:rFonts w:cs="Arial"/>
          <w:szCs w:val="24"/>
          <w:lang w:val="pt-BR"/>
        </w:rPr>
        <w:t xml:space="preserve">em </w:t>
      </w:r>
      <w:r w:rsidR="003049D5" w:rsidRPr="00A0643F">
        <w:rPr>
          <w:rFonts w:cs="Arial"/>
          <w:bCs/>
          <w:szCs w:val="24"/>
          <w:lang w:val="pt-BR"/>
        </w:rPr>
        <w:t>18 e 19 de novembro de 2021</w:t>
      </w:r>
      <w:r w:rsidR="003049D5" w:rsidRPr="00A0643F">
        <w:rPr>
          <w:rFonts w:cs="Arial"/>
          <w:szCs w:val="24"/>
          <w:lang w:val="pt-BR"/>
        </w:rPr>
        <w:t>, com participantes a ser</w:t>
      </w:r>
      <w:r w:rsidR="00923568">
        <w:rPr>
          <w:rFonts w:cs="Arial"/>
          <w:szCs w:val="24"/>
          <w:lang w:val="pt-BR"/>
        </w:rPr>
        <w:t>em</w:t>
      </w:r>
      <w:r w:rsidR="003049D5" w:rsidRPr="00A0643F">
        <w:rPr>
          <w:rFonts w:cs="Arial"/>
          <w:szCs w:val="24"/>
          <w:lang w:val="pt-BR"/>
        </w:rPr>
        <w:t xml:space="preserve"> indicados pelos </w:t>
      </w:r>
      <w:r w:rsidR="00BE14F7">
        <w:rPr>
          <w:rFonts w:cs="Arial"/>
          <w:szCs w:val="24"/>
          <w:lang w:val="pt-BR"/>
        </w:rPr>
        <w:t>E</w:t>
      </w:r>
      <w:r w:rsidR="003049D5" w:rsidRPr="00A0643F">
        <w:rPr>
          <w:rFonts w:cs="Arial"/>
          <w:szCs w:val="24"/>
          <w:lang w:val="pt-BR"/>
        </w:rPr>
        <w:t>stados</w:t>
      </w:r>
      <w:r w:rsidR="00BE14F7">
        <w:rPr>
          <w:rFonts w:cs="Arial"/>
          <w:szCs w:val="24"/>
          <w:lang w:val="pt-BR"/>
        </w:rPr>
        <w:t xml:space="preserve"> Partes</w:t>
      </w:r>
      <w:r>
        <w:rPr>
          <w:rFonts w:cs="Arial"/>
          <w:szCs w:val="24"/>
          <w:lang w:val="pt-BR"/>
        </w:rPr>
        <w:t>.</w:t>
      </w:r>
    </w:p>
    <w:p w14:paraId="766612E2" w14:textId="77777777" w:rsidR="003049D5" w:rsidRPr="00032445" w:rsidRDefault="003049D5" w:rsidP="007F43B1">
      <w:pPr>
        <w:rPr>
          <w:lang w:val="pt-BR" w:eastAsia="en-US"/>
        </w:rPr>
      </w:pPr>
    </w:p>
    <w:p w14:paraId="118387DE" w14:textId="48EB59CF" w:rsidR="0004059D" w:rsidRDefault="0004059D" w:rsidP="007F43B1">
      <w:pPr>
        <w:pStyle w:val="Ttulo2"/>
        <w:spacing w:before="0" w:line="240" w:lineRule="auto"/>
        <w:ind w:left="426"/>
        <w:jc w:val="both"/>
        <w:rPr>
          <w:rFonts w:ascii="Arial" w:hAnsi="Arial" w:cs="Arial"/>
          <w:color w:val="auto"/>
          <w:sz w:val="24"/>
          <w:lang w:val="pt-BR"/>
        </w:rPr>
      </w:pPr>
      <w:bookmarkStart w:id="3" w:name="_Hlk79151955"/>
      <w:r w:rsidRPr="00330652">
        <w:rPr>
          <w:rFonts w:ascii="Arial" w:hAnsi="Arial" w:cs="Arial"/>
          <w:color w:val="auto"/>
          <w:sz w:val="24"/>
          <w:lang w:val="pt-BR"/>
        </w:rPr>
        <w:t xml:space="preserve">2.3. Comitê Técnico </w:t>
      </w:r>
      <w:r w:rsidR="00A0643F" w:rsidRPr="00A0643F">
        <w:rPr>
          <w:rFonts w:ascii="Arial" w:hAnsi="Arial" w:cs="Arial"/>
          <w:i/>
          <w:iCs/>
          <w:color w:val="auto"/>
          <w:sz w:val="24"/>
          <w:lang w:val="pt-BR"/>
        </w:rPr>
        <w:t>Ad Hoc</w:t>
      </w:r>
      <w:r w:rsidR="00A0643F" w:rsidRPr="00330652">
        <w:rPr>
          <w:rFonts w:ascii="Arial" w:hAnsi="Arial" w:cs="Arial"/>
          <w:color w:val="auto"/>
          <w:sz w:val="24"/>
          <w:lang w:val="pt-BR"/>
        </w:rPr>
        <w:t xml:space="preserve"> </w:t>
      </w:r>
      <w:r w:rsidRPr="00330652">
        <w:rPr>
          <w:rFonts w:ascii="Arial" w:hAnsi="Arial" w:cs="Arial"/>
          <w:color w:val="auto"/>
          <w:sz w:val="24"/>
          <w:lang w:val="pt-BR"/>
        </w:rPr>
        <w:t>para a Adequação e Transposição das Listas de Acordos Comerciais com Terceiros à Nomenclatura Comum do MERCOSUL</w:t>
      </w:r>
      <w:r>
        <w:rPr>
          <w:rFonts w:ascii="Arial" w:hAnsi="Arial" w:cs="Arial"/>
          <w:color w:val="auto"/>
          <w:sz w:val="24"/>
          <w:lang w:val="pt-BR"/>
        </w:rPr>
        <w:t xml:space="preserve"> (CTAT)</w:t>
      </w:r>
    </w:p>
    <w:bookmarkEnd w:id="3"/>
    <w:p w14:paraId="2FBE57F5" w14:textId="2DD9AA3F" w:rsidR="004A6AE9" w:rsidRPr="00032445" w:rsidRDefault="004A6AE9" w:rsidP="007F43B1">
      <w:pPr>
        <w:rPr>
          <w:lang w:val="pt-BR" w:eastAsia="en-US"/>
        </w:rPr>
      </w:pPr>
    </w:p>
    <w:p w14:paraId="102B46F7" w14:textId="175CF1EC" w:rsidR="0054777A" w:rsidRDefault="0054777A" w:rsidP="0054777A">
      <w:pPr>
        <w:suppressAutoHyphens/>
        <w:autoSpaceDN w:val="0"/>
        <w:jc w:val="both"/>
        <w:textAlignment w:val="baseline"/>
        <w:rPr>
          <w:rFonts w:cs="Arial"/>
          <w:bCs/>
          <w:szCs w:val="24"/>
          <w:lang w:val="pt-BR"/>
        </w:rPr>
      </w:pPr>
      <w:r>
        <w:rPr>
          <w:lang w:val="pt-BR"/>
        </w:rPr>
        <w:t xml:space="preserve">A CCM tomou nota dos resultados da </w:t>
      </w:r>
      <w:r w:rsidR="00A0643F">
        <w:rPr>
          <w:lang w:val="pt-BR"/>
        </w:rPr>
        <w:t xml:space="preserve">XXI </w:t>
      </w:r>
      <w:r>
        <w:rPr>
          <w:lang w:val="pt-BR"/>
        </w:rPr>
        <w:t xml:space="preserve">Reunião Ordinária do CTAT, realizada em </w:t>
      </w:r>
      <w:r w:rsidR="00A0643F">
        <w:rPr>
          <w:lang w:val="pt-BR"/>
        </w:rPr>
        <w:t>6</w:t>
      </w:r>
      <w:r>
        <w:rPr>
          <w:lang w:val="pt-BR"/>
        </w:rPr>
        <w:t xml:space="preserve"> de </w:t>
      </w:r>
      <w:r w:rsidR="00A0643F">
        <w:rPr>
          <w:lang w:val="pt-BR"/>
        </w:rPr>
        <w:t>agosto</w:t>
      </w:r>
      <w:r>
        <w:rPr>
          <w:lang w:val="pt-BR"/>
        </w:rPr>
        <w:t xml:space="preserve"> de 2021, p</w:t>
      </w:r>
      <w:r w:rsidR="00BE59BD">
        <w:rPr>
          <w:lang w:val="pt-BR"/>
        </w:rPr>
        <w:t>elo</w:t>
      </w:r>
      <w:r>
        <w:rPr>
          <w:lang w:val="pt-BR"/>
        </w:rPr>
        <w:t xml:space="preserve"> sistema de videoconferência, nos termos da Resolução GMC N° 19/12.</w:t>
      </w:r>
    </w:p>
    <w:p w14:paraId="411596C7" w14:textId="77777777" w:rsidR="00F12737" w:rsidRPr="00734BE7" w:rsidRDefault="00F12737" w:rsidP="00F12737">
      <w:pPr>
        <w:jc w:val="both"/>
        <w:rPr>
          <w:lang w:val="pt-BR"/>
        </w:rPr>
      </w:pPr>
    </w:p>
    <w:p w14:paraId="5FFBDBF9" w14:textId="2D8FE5F7" w:rsidR="00654CDD" w:rsidRDefault="0050205E" w:rsidP="00F12737">
      <w:pPr>
        <w:jc w:val="both"/>
        <w:rPr>
          <w:lang w:val="pt-BR"/>
        </w:rPr>
      </w:pPr>
      <w:r>
        <w:rPr>
          <w:lang w:val="pt-BR"/>
        </w:rPr>
        <w:t>Nesse sentido, a</w:t>
      </w:r>
      <w:r w:rsidR="00BE59BD">
        <w:rPr>
          <w:lang w:val="pt-BR"/>
        </w:rPr>
        <w:t xml:space="preserve"> CCM </w:t>
      </w:r>
      <w:r>
        <w:rPr>
          <w:lang w:val="pt-BR"/>
        </w:rPr>
        <w:t>registrou a definição do c</w:t>
      </w:r>
      <w:r w:rsidR="00734BE7" w:rsidRPr="00734BE7">
        <w:rPr>
          <w:lang w:val="pt-BR"/>
        </w:rPr>
        <w:t>ronograma</w:t>
      </w:r>
      <w:r w:rsidR="00734BE7">
        <w:rPr>
          <w:lang w:val="pt-BR"/>
        </w:rPr>
        <w:t xml:space="preserve"> de reuniões</w:t>
      </w:r>
      <w:r w:rsidR="001509C4">
        <w:rPr>
          <w:lang w:val="pt-BR"/>
        </w:rPr>
        <w:t xml:space="preserve"> do CTAT para</w:t>
      </w:r>
      <w:r w:rsidR="00734BE7">
        <w:rPr>
          <w:lang w:val="pt-BR"/>
        </w:rPr>
        <w:t xml:space="preserve"> o 2º semestre de 2021, </w:t>
      </w:r>
      <w:r>
        <w:rPr>
          <w:lang w:val="pt-BR"/>
        </w:rPr>
        <w:t xml:space="preserve">não obstante a possibilidade </w:t>
      </w:r>
      <w:r w:rsidR="00734BE7">
        <w:rPr>
          <w:lang w:val="pt-BR"/>
        </w:rPr>
        <w:t xml:space="preserve">de convocações de reuniões </w:t>
      </w:r>
      <w:r>
        <w:rPr>
          <w:lang w:val="pt-BR"/>
        </w:rPr>
        <w:t>extraordinárias, caso necessárias</w:t>
      </w:r>
      <w:r w:rsidR="003C1ED6">
        <w:rPr>
          <w:lang w:val="pt-BR"/>
        </w:rPr>
        <w:t>,</w:t>
      </w:r>
      <w:r>
        <w:rPr>
          <w:lang w:val="pt-BR"/>
        </w:rPr>
        <w:t xml:space="preserve"> para fazer frente à carga de atividades do Comitê.</w:t>
      </w:r>
      <w:r w:rsidR="00734BE7">
        <w:rPr>
          <w:lang w:val="pt-BR"/>
        </w:rPr>
        <w:t xml:space="preserve"> </w:t>
      </w:r>
    </w:p>
    <w:p w14:paraId="230C527D" w14:textId="77777777" w:rsidR="00654CDD" w:rsidRDefault="00654CDD" w:rsidP="00F12737">
      <w:pPr>
        <w:jc w:val="both"/>
        <w:rPr>
          <w:lang w:val="pt-BR"/>
        </w:rPr>
      </w:pPr>
    </w:p>
    <w:p w14:paraId="405E47F5" w14:textId="4F03DBC1" w:rsidR="00F12737" w:rsidRDefault="00654CDD" w:rsidP="00F12737">
      <w:pPr>
        <w:jc w:val="both"/>
        <w:rPr>
          <w:lang w:val="pt-BR"/>
        </w:rPr>
      </w:pPr>
      <w:r>
        <w:rPr>
          <w:lang w:val="pt-BR"/>
        </w:rPr>
        <w:t>Da mesma forma, a CCM</w:t>
      </w:r>
      <w:r w:rsidR="00A20B47">
        <w:rPr>
          <w:lang w:val="pt-BR"/>
        </w:rPr>
        <w:t xml:space="preserve"> registrou</w:t>
      </w:r>
      <w:r>
        <w:rPr>
          <w:lang w:val="pt-BR"/>
        </w:rPr>
        <w:t xml:space="preserve"> </w:t>
      </w:r>
      <w:r w:rsidR="001509C4">
        <w:rPr>
          <w:lang w:val="pt-BR"/>
        </w:rPr>
        <w:t xml:space="preserve">o início da transposição, a ser realizada pela SM, do Acordo </w:t>
      </w:r>
      <w:r w:rsidR="00BB6097">
        <w:rPr>
          <w:lang w:val="pt-BR"/>
        </w:rPr>
        <w:t>MERCOSUL</w:t>
      </w:r>
      <w:r w:rsidR="001509C4">
        <w:rPr>
          <w:lang w:val="pt-BR"/>
        </w:rPr>
        <w:t>-Colômbia para NCM 2021, tendo em vista que, em uma primeira etapa, o acordo foi transposto para NALADI 2017</w:t>
      </w:r>
      <w:r w:rsidR="00CF11DE">
        <w:rPr>
          <w:lang w:val="pt-BR"/>
        </w:rPr>
        <w:t>,</w:t>
      </w:r>
      <w:r w:rsidR="001509C4">
        <w:rPr>
          <w:lang w:val="pt-BR"/>
        </w:rPr>
        <w:t xml:space="preserve"> no âmbito do Grupo </w:t>
      </w:r>
      <w:r w:rsidR="001509C4" w:rsidRPr="00CF11DE">
        <w:rPr>
          <w:i/>
          <w:iCs/>
          <w:lang w:val="pt-BR"/>
        </w:rPr>
        <w:t>a</w:t>
      </w:r>
      <w:r w:rsidR="001509C4">
        <w:rPr>
          <w:i/>
          <w:iCs/>
          <w:lang w:val="pt-BR"/>
        </w:rPr>
        <w:t>d</w:t>
      </w:r>
      <w:r w:rsidR="001509C4" w:rsidRPr="00CF11DE">
        <w:rPr>
          <w:i/>
          <w:iCs/>
          <w:lang w:val="pt-BR"/>
        </w:rPr>
        <w:t xml:space="preserve"> hoc</w:t>
      </w:r>
      <w:r w:rsidR="001509C4">
        <w:rPr>
          <w:lang w:val="pt-BR"/>
        </w:rPr>
        <w:t xml:space="preserve"> de Nomenclatura e Origem do ACE 72.</w:t>
      </w:r>
    </w:p>
    <w:p w14:paraId="1C7A0EB1" w14:textId="77777777" w:rsidR="00A20B47" w:rsidRDefault="00A20B47" w:rsidP="00F12737">
      <w:pPr>
        <w:jc w:val="both"/>
        <w:rPr>
          <w:lang w:val="pt-BR"/>
        </w:rPr>
      </w:pPr>
    </w:p>
    <w:p w14:paraId="08298684" w14:textId="715D1360" w:rsidR="00ED504A" w:rsidRPr="00CF11DE" w:rsidRDefault="00CF11DE" w:rsidP="00CF11DE">
      <w:pPr>
        <w:pStyle w:val="Ttulo2"/>
        <w:spacing w:before="0" w:line="240" w:lineRule="auto"/>
        <w:ind w:left="426"/>
        <w:jc w:val="both"/>
        <w:rPr>
          <w:rFonts w:ascii="Arial" w:hAnsi="Arial" w:cs="Arial"/>
          <w:color w:val="auto"/>
          <w:sz w:val="24"/>
          <w:lang w:val="pt-BR"/>
        </w:rPr>
      </w:pPr>
      <w:r w:rsidRPr="00CF11DE">
        <w:rPr>
          <w:rFonts w:ascii="Arial" w:hAnsi="Arial" w:cs="Arial"/>
          <w:color w:val="auto"/>
          <w:sz w:val="24"/>
          <w:lang w:val="pt-BR"/>
        </w:rPr>
        <w:t>2.3.1. Projeto de Diretriz para</w:t>
      </w:r>
      <w:r>
        <w:rPr>
          <w:rFonts w:ascii="Arial" w:hAnsi="Arial" w:cs="Arial"/>
          <w:color w:val="auto"/>
          <w:sz w:val="24"/>
          <w:lang w:val="pt-BR"/>
        </w:rPr>
        <w:t xml:space="preserve"> </w:t>
      </w:r>
      <w:r w:rsidR="00654CDD">
        <w:rPr>
          <w:rFonts w:ascii="Arial" w:hAnsi="Arial" w:cs="Arial"/>
          <w:color w:val="auto"/>
          <w:sz w:val="24"/>
          <w:lang w:val="pt-BR"/>
        </w:rPr>
        <w:t>conversão d</w:t>
      </w:r>
      <w:r>
        <w:rPr>
          <w:rFonts w:ascii="Arial" w:hAnsi="Arial" w:cs="Arial"/>
          <w:color w:val="auto"/>
          <w:sz w:val="24"/>
          <w:lang w:val="pt-BR"/>
        </w:rPr>
        <w:t>o CTAT em foro permanente da CCM</w:t>
      </w:r>
      <w:r w:rsidRPr="00CF11DE">
        <w:rPr>
          <w:rFonts w:ascii="Arial" w:hAnsi="Arial" w:cs="Arial"/>
          <w:color w:val="auto"/>
          <w:sz w:val="24"/>
          <w:lang w:val="pt-BR"/>
        </w:rPr>
        <w:t xml:space="preserve"> </w:t>
      </w:r>
      <w:r w:rsidR="008B51AB">
        <w:rPr>
          <w:rFonts w:ascii="Arial" w:hAnsi="Arial" w:cs="Arial"/>
          <w:color w:val="auto"/>
          <w:sz w:val="24"/>
          <w:lang w:val="pt-BR"/>
        </w:rPr>
        <w:t xml:space="preserve">– </w:t>
      </w:r>
      <w:r w:rsidR="008B51AB" w:rsidRPr="00EF0376">
        <w:rPr>
          <w:rFonts w:ascii="Arial" w:hAnsi="Arial" w:cs="Arial"/>
          <w:color w:val="auto"/>
          <w:sz w:val="24"/>
          <w:lang w:val="pt-BR"/>
        </w:rPr>
        <w:t>Proposta da PPTB</w:t>
      </w:r>
    </w:p>
    <w:p w14:paraId="57357FE6" w14:textId="77777777" w:rsidR="00CF11DE" w:rsidRDefault="00CF11DE" w:rsidP="00F12737">
      <w:pPr>
        <w:jc w:val="both"/>
        <w:rPr>
          <w:lang w:val="pt-BR"/>
        </w:rPr>
      </w:pPr>
    </w:p>
    <w:p w14:paraId="53C2667A" w14:textId="59423F41" w:rsidR="00ED504A" w:rsidRDefault="008B51AB" w:rsidP="00F12737">
      <w:pPr>
        <w:jc w:val="both"/>
        <w:rPr>
          <w:lang w:val="pt-BR"/>
        </w:rPr>
      </w:pPr>
      <w:r>
        <w:rPr>
          <w:lang w:val="pt-BR"/>
        </w:rPr>
        <w:t>A</w:t>
      </w:r>
      <w:r w:rsidR="00ED504A">
        <w:rPr>
          <w:lang w:val="pt-BR"/>
        </w:rPr>
        <w:t xml:space="preserve"> PPTB apresentou projeto de </w:t>
      </w:r>
      <w:r w:rsidR="00ED504A" w:rsidRPr="008B51AB">
        <w:rPr>
          <w:lang w:val="pt-BR"/>
        </w:rPr>
        <w:t xml:space="preserve">Diretriz </w:t>
      </w:r>
      <w:r w:rsidR="0050205E">
        <w:rPr>
          <w:lang w:val="pt-BR"/>
        </w:rPr>
        <w:t>com vist</w:t>
      </w:r>
      <w:r w:rsidR="0050205E" w:rsidRPr="00A20B47">
        <w:rPr>
          <w:lang w:val="pt-BR"/>
        </w:rPr>
        <w:t>as à</w:t>
      </w:r>
      <w:r w:rsidR="0050205E">
        <w:rPr>
          <w:lang w:val="pt-BR"/>
        </w:rPr>
        <w:t xml:space="preserve"> conversão do CTAT em </w:t>
      </w:r>
      <w:r w:rsidR="00BE59BD">
        <w:rPr>
          <w:lang w:val="pt-BR"/>
        </w:rPr>
        <w:t>foro permanente</w:t>
      </w:r>
      <w:r w:rsidR="0050205E">
        <w:rPr>
          <w:lang w:val="pt-BR"/>
        </w:rPr>
        <w:t xml:space="preserve"> da CCM</w:t>
      </w:r>
      <w:r w:rsidR="00BE59BD">
        <w:rPr>
          <w:lang w:val="pt-BR"/>
        </w:rPr>
        <w:t>, tendo em vista a natureza constante</w:t>
      </w:r>
      <w:r w:rsidR="0050205E">
        <w:rPr>
          <w:lang w:val="pt-BR"/>
        </w:rPr>
        <w:t xml:space="preserve"> e cíclica</w:t>
      </w:r>
      <w:r w:rsidR="00BE59BD">
        <w:rPr>
          <w:lang w:val="pt-BR"/>
        </w:rPr>
        <w:t xml:space="preserve"> dos trabalhos de transposição</w:t>
      </w:r>
      <w:r w:rsidR="0050205E">
        <w:rPr>
          <w:lang w:val="pt-BR"/>
        </w:rPr>
        <w:t xml:space="preserve"> de nomenclatura</w:t>
      </w:r>
      <w:r w:rsidR="00BE59BD">
        <w:rPr>
          <w:lang w:val="pt-BR"/>
        </w:rPr>
        <w:t xml:space="preserve"> realizados pelo Comitê. </w:t>
      </w:r>
      <w:r w:rsidR="007C7D16" w:rsidRPr="00440107">
        <w:rPr>
          <w:b/>
          <w:bCs/>
          <w:lang w:val="pt-BR"/>
        </w:rPr>
        <w:t xml:space="preserve">(Anexo VIII - </w:t>
      </w:r>
      <w:r w:rsidR="007C7D16" w:rsidRPr="00EF0376">
        <w:rPr>
          <w:b/>
          <w:bCs/>
          <w:lang w:val="pt-BR"/>
        </w:rPr>
        <w:t>RESERVADO</w:t>
      </w:r>
      <w:r w:rsidR="007C7D16" w:rsidRPr="009F7EBA">
        <w:rPr>
          <w:b/>
          <w:bCs/>
          <w:lang w:val="pt-BR"/>
        </w:rPr>
        <w:t>)</w:t>
      </w:r>
      <w:r w:rsidR="007C7D16">
        <w:rPr>
          <w:lang w:val="pt-BR"/>
        </w:rPr>
        <w:t>.</w:t>
      </w:r>
    </w:p>
    <w:p w14:paraId="416ABE93" w14:textId="371DE585" w:rsidR="00BE59BD" w:rsidRDefault="00BE59BD" w:rsidP="00F12737">
      <w:pPr>
        <w:jc w:val="both"/>
        <w:rPr>
          <w:lang w:val="pt-BR"/>
        </w:rPr>
      </w:pPr>
    </w:p>
    <w:p w14:paraId="309E6397" w14:textId="77777777" w:rsidR="008B51AB" w:rsidRDefault="00BB6097" w:rsidP="000F2810">
      <w:pPr>
        <w:jc w:val="both"/>
        <w:rPr>
          <w:lang w:val="pt-BR"/>
        </w:rPr>
      </w:pPr>
      <w:r w:rsidRPr="008B51AB">
        <w:rPr>
          <w:lang w:val="pt-BR"/>
        </w:rPr>
        <w:t>As delegações manifestaram que realizarão as respectivas consultas internas.</w:t>
      </w:r>
    </w:p>
    <w:p w14:paraId="345A22AC" w14:textId="77777777" w:rsidR="008B51AB" w:rsidRDefault="008B51AB" w:rsidP="000F2810">
      <w:pPr>
        <w:jc w:val="both"/>
        <w:rPr>
          <w:lang w:val="pt-BR"/>
        </w:rPr>
      </w:pPr>
    </w:p>
    <w:p w14:paraId="44C5913C" w14:textId="6CD2FECC" w:rsidR="00BB6097" w:rsidRPr="000F2810" w:rsidRDefault="008B51AB" w:rsidP="000F2810">
      <w:pPr>
        <w:jc w:val="both"/>
        <w:rPr>
          <w:rFonts w:cs="Arial"/>
          <w:bCs/>
          <w:szCs w:val="24"/>
          <w:lang w:val="pt-BR" w:eastAsia="en-US"/>
        </w:rPr>
      </w:pPr>
      <w:r>
        <w:rPr>
          <w:lang w:val="pt-BR"/>
        </w:rPr>
        <w:t xml:space="preserve">O assunto continua na agenda. </w:t>
      </w:r>
      <w:r w:rsidR="00BB6097">
        <w:rPr>
          <w:lang w:val="pt-BR"/>
        </w:rPr>
        <w:t xml:space="preserve"> </w:t>
      </w:r>
    </w:p>
    <w:p w14:paraId="761EB234" w14:textId="77777777" w:rsidR="00F12737" w:rsidRPr="000F2810" w:rsidRDefault="00F12737" w:rsidP="00F12737">
      <w:pPr>
        <w:jc w:val="both"/>
        <w:rPr>
          <w:color w:val="FF0000"/>
          <w:lang w:val="pt-BR"/>
        </w:rPr>
      </w:pPr>
    </w:p>
    <w:p w14:paraId="7DFFF988" w14:textId="77777777" w:rsidR="0004059D" w:rsidRPr="00857D7C" w:rsidRDefault="0004059D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lang w:val="pt-BR"/>
        </w:rPr>
      </w:pPr>
    </w:p>
    <w:p w14:paraId="6014C4D9" w14:textId="14E20699" w:rsidR="0004059D" w:rsidRDefault="0004059D" w:rsidP="00F12737">
      <w:pPr>
        <w:pStyle w:val="Sangradetextonormal"/>
        <w:keepNext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lang w:val="pt-BR"/>
        </w:rPr>
      </w:pPr>
      <w:bookmarkStart w:id="4" w:name="_Hlk79152062"/>
      <w:r w:rsidRPr="00857D7C">
        <w:rPr>
          <w:rFonts w:ascii="Arial" w:hAnsi="Arial" w:cs="Arial"/>
          <w:b/>
          <w:sz w:val="24"/>
          <w:lang w:val="pt-BR"/>
        </w:rPr>
        <w:t>CONSULTAS</w:t>
      </w:r>
    </w:p>
    <w:p w14:paraId="3EB3DAEA" w14:textId="77777777" w:rsidR="00F12737" w:rsidRPr="00857D7C" w:rsidRDefault="00F12737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6"/>
          <w:lang w:val="pt-BR"/>
        </w:rPr>
      </w:pPr>
    </w:p>
    <w:p w14:paraId="17D0AF26" w14:textId="220D9772" w:rsidR="0004059D" w:rsidRDefault="0004059D" w:rsidP="00F12737">
      <w:pPr>
        <w:pStyle w:val="Ttulo2"/>
        <w:numPr>
          <w:ilvl w:val="1"/>
          <w:numId w:val="29"/>
        </w:numPr>
        <w:spacing w:before="0" w:line="240" w:lineRule="auto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color w:val="auto"/>
          <w:sz w:val="24"/>
          <w:lang w:val="pt-BR"/>
        </w:rPr>
        <w:t>Novas</w:t>
      </w:r>
      <w:r w:rsidRPr="00857D7C">
        <w:rPr>
          <w:rFonts w:ascii="Arial" w:hAnsi="Arial" w:cs="Arial"/>
          <w:color w:val="auto"/>
          <w:sz w:val="24"/>
          <w:lang w:val="pt-BR"/>
        </w:rPr>
        <w:t xml:space="preserve"> Consultas</w:t>
      </w:r>
    </w:p>
    <w:p w14:paraId="3F6F0B34" w14:textId="1C4F6594" w:rsidR="00F12737" w:rsidRDefault="00F12737" w:rsidP="00F12737">
      <w:pPr>
        <w:rPr>
          <w:lang w:val="pt-BR" w:eastAsia="en-US"/>
        </w:rPr>
      </w:pPr>
    </w:p>
    <w:p w14:paraId="7A0780E1" w14:textId="5EC8FA15" w:rsidR="00524B32" w:rsidRDefault="00524B32" w:rsidP="00524B32">
      <w:pPr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Consulta d</w:t>
      </w:r>
      <w:r w:rsidR="008B51AB">
        <w:rPr>
          <w:rFonts w:cs="Arial"/>
          <w:szCs w:val="24"/>
          <w:lang w:val="pt-BR"/>
        </w:rPr>
        <w:t>o</w:t>
      </w:r>
      <w:r>
        <w:rPr>
          <w:rFonts w:cs="Arial"/>
          <w:szCs w:val="24"/>
          <w:lang w:val="pt-BR"/>
        </w:rPr>
        <w:t xml:space="preserve"> Paraguai ao Uruguai. </w:t>
      </w:r>
    </w:p>
    <w:p w14:paraId="0CE8359F" w14:textId="77777777" w:rsidR="00524B32" w:rsidRDefault="00524B32" w:rsidP="00524B32">
      <w:pPr>
        <w:rPr>
          <w:rFonts w:cs="Arial"/>
          <w:szCs w:val="24"/>
          <w:lang w:val="pt-BR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6802"/>
      </w:tblGrid>
      <w:tr w:rsidR="00524B32" w14:paraId="03CFE507" w14:textId="77777777" w:rsidTr="004C79BA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CE3B" w14:textId="77777777" w:rsidR="00524B32" w:rsidRDefault="00524B32">
            <w:pPr>
              <w:spacing w:line="276" w:lineRule="auto"/>
              <w:jc w:val="center"/>
              <w:rPr>
                <w:rFonts w:cs="Arial"/>
                <w:b/>
                <w:szCs w:val="24"/>
                <w:lang w:val="pt-BR" w:eastAsia="pt-BR"/>
              </w:rPr>
            </w:pPr>
            <w:r>
              <w:rPr>
                <w:rFonts w:cs="Arial"/>
                <w:b/>
                <w:szCs w:val="24"/>
                <w:lang w:val="pt-BR" w:eastAsia="pt-BR"/>
              </w:rPr>
              <w:t>Nº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937D" w14:textId="77777777" w:rsidR="00524B32" w:rsidRDefault="00524B32">
            <w:pPr>
              <w:spacing w:line="276" w:lineRule="auto"/>
              <w:jc w:val="center"/>
              <w:rPr>
                <w:rFonts w:cs="Arial"/>
                <w:b/>
                <w:szCs w:val="24"/>
                <w:lang w:val="pt-BR" w:eastAsia="pt-BR"/>
              </w:rPr>
            </w:pPr>
            <w:r>
              <w:rPr>
                <w:rFonts w:cs="Arial"/>
                <w:b/>
                <w:szCs w:val="24"/>
                <w:lang w:val="pt-BR" w:eastAsia="pt-BR"/>
              </w:rPr>
              <w:t>Tema</w:t>
            </w:r>
          </w:p>
        </w:tc>
      </w:tr>
      <w:tr w:rsidR="00524B32" w:rsidRPr="00B964AA" w14:paraId="525F182C" w14:textId="77777777" w:rsidTr="004C79BA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DD03" w14:textId="77777777" w:rsidR="00524B32" w:rsidRDefault="00524B32">
            <w:pPr>
              <w:spacing w:line="276" w:lineRule="auto"/>
              <w:jc w:val="center"/>
              <w:rPr>
                <w:rFonts w:cs="Arial"/>
                <w:szCs w:val="24"/>
                <w:lang w:val="pt-BR" w:eastAsia="pt-BR"/>
              </w:rPr>
            </w:pPr>
            <w:r>
              <w:rPr>
                <w:rFonts w:cs="Arial"/>
                <w:szCs w:val="24"/>
                <w:lang w:val="pt-BR" w:eastAsia="pt-BR"/>
              </w:rPr>
              <w:t>04/21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AC84" w14:textId="69444EC6" w:rsidR="00524B32" w:rsidRDefault="00524B32">
            <w:pPr>
              <w:spacing w:line="276" w:lineRule="auto"/>
              <w:jc w:val="both"/>
              <w:rPr>
                <w:rFonts w:cs="Arial"/>
                <w:szCs w:val="24"/>
                <w:lang w:val="pt-BR" w:eastAsia="pt-BR"/>
              </w:rPr>
            </w:pPr>
            <w:r w:rsidRPr="00524B32">
              <w:rPr>
                <w:rFonts w:cs="Arial"/>
                <w:szCs w:val="24"/>
                <w:lang w:val="pt-BR" w:eastAsia="pt-BR"/>
              </w:rPr>
              <w:t>Taxa consular à luz do Artigo VIII do GATT de 1947</w:t>
            </w:r>
          </w:p>
        </w:tc>
      </w:tr>
    </w:tbl>
    <w:p w14:paraId="252F301F" w14:textId="77777777" w:rsidR="00524B32" w:rsidRDefault="00524B32" w:rsidP="00524B32">
      <w:pPr>
        <w:pStyle w:val="BodyText24"/>
        <w:rPr>
          <w:rFonts w:cs="Arial"/>
          <w:bCs/>
          <w:szCs w:val="24"/>
          <w:lang w:val="pt-BR"/>
        </w:rPr>
      </w:pPr>
    </w:p>
    <w:p w14:paraId="1E55CA77" w14:textId="77777777" w:rsidR="00524B32" w:rsidRDefault="00524B32" w:rsidP="00524B32">
      <w:pPr>
        <w:pStyle w:val="BodyText24"/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 xml:space="preserve">A Nova Consulta consta como </w:t>
      </w:r>
      <w:r>
        <w:rPr>
          <w:rFonts w:cs="Arial"/>
          <w:b/>
          <w:szCs w:val="24"/>
          <w:lang w:val="pt-BR"/>
        </w:rPr>
        <w:t>Anexo V</w:t>
      </w:r>
      <w:r>
        <w:rPr>
          <w:rFonts w:cs="Arial"/>
          <w:bCs/>
          <w:szCs w:val="24"/>
          <w:lang w:val="pt-BR"/>
        </w:rPr>
        <w:t>.</w:t>
      </w:r>
    </w:p>
    <w:p w14:paraId="204BB887" w14:textId="77777777" w:rsidR="00D327B2" w:rsidRDefault="00D327B2" w:rsidP="00F12737">
      <w:pPr>
        <w:rPr>
          <w:color w:val="FF0000"/>
          <w:lang w:val="pt-BR"/>
        </w:rPr>
      </w:pPr>
    </w:p>
    <w:bookmarkEnd w:id="4"/>
    <w:p w14:paraId="3BDBF103" w14:textId="6BA620FF" w:rsidR="0004059D" w:rsidRDefault="0004059D" w:rsidP="00F12737">
      <w:pPr>
        <w:pStyle w:val="Ttulo2"/>
        <w:numPr>
          <w:ilvl w:val="1"/>
          <w:numId w:val="29"/>
        </w:numPr>
        <w:spacing w:before="0" w:line="240" w:lineRule="auto"/>
        <w:rPr>
          <w:rFonts w:ascii="Arial" w:hAnsi="Arial" w:cs="Arial"/>
          <w:color w:val="auto"/>
          <w:sz w:val="24"/>
          <w:lang w:val="pt-BR"/>
        </w:rPr>
      </w:pPr>
      <w:r w:rsidRPr="00857D7C">
        <w:rPr>
          <w:rFonts w:ascii="Arial" w:hAnsi="Arial" w:cs="Arial"/>
          <w:color w:val="auto"/>
          <w:sz w:val="24"/>
          <w:lang w:val="pt-BR"/>
        </w:rPr>
        <w:t xml:space="preserve">Consultas </w:t>
      </w:r>
      <w:r>
        <w:rPr>
          <w:rFonts w:ascii="Arial" w:hAnsi="Arial" w:cs="Arial"/>
          <w:color w:val="auto"/>
          <w:sz w:val="24"/>
          <w:lang w:val="pt-BR"/>
        </w:rPr>
        <w:t>em Plenário</w:t>
      </w:r>
    </w:p>
    <w:p w14:paraId="41FCBD7F" w14:textId="77777777" w:rsidR="004A6AE9" w:rsidRPr="004A6AE9" w:rsidRDefault="004A6AE9" w:rsidP="007F43B1">
      <w:pPr>
        <w:rPr>
          <w:lang w:val="pt-BR" w:eastAsia="en-US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200"/>
        <w:gridCol w:w="725"/>
        <w:gridCol w:w="708"/>
        <w:gridCol w:w="1721"/>
      </w:tblGrid>
      <w:tr w:rsidR="0047212C" w:rsidRPr="00ED596B" w14:paraId="6C8655BC" w14:textId="08C6000B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E05E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  <w:lang w:val="pt-BR"/>
              </w:rPr>
            </w:pPr>
            <w:bookmarkStart w:id="5" w:name="_Hlk10026390"/>
            <w:r w:rsidRPr="00ED596B">
              <w:rPr>
                <w:rFonts w:cs="Arial"/>
                <w:b/>
                <w:szCs w:val="24"/>
                <w:lang w:val="pt-BR"/>
              </w:rPr>
              <w:t>Nº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603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  <w:lang w:val="pt-BR"/>
              </w:rPr>
            </w:pPr>
            <w:r w:rsidRPr="00ED596B">
              <w:rPr>
                <w:rFonts w:cs="Arial"/>
                <w:b/>
                <w:szCs w:val="24"/>
                <w:lang w:val="pt-BR"/>
              </w:rPr>
              <w:t>Tema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F157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  <w:lang w:val="pt-BR"/>
              </w:rPr>
            </w:pPr>
            <w:r w:rsidRPr="00ED596B">
              <w:rPr>
                <w:rFonts w:cs="Arial"/>
                <w:b/>
                <w:szCs w:val="24"/>
                <w:lang w:val="pt-BR"/>
              </w:rPr>
              <w:t>De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5EAF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  <w:lang w:val="pt-BR"/>
              </w:rPr>
            </w:pPr>
            <w:r w:rsidRPr="00ED596B">
              <w:rPr>
                <w:rFonts w:cs="Arial"/>
                <w:b/>
                <w:szCs w:val="24"/>
                <w:lang w:val="pt-BR"/>
              </w:rPr>
              <w:t>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4DD" w14:textId="52837773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b/>
                <w:szCs w:val="24"/>
                <w:lang w:val="pt-BR"/>
              </w:rPr>
            </w:pPr>
            <w:r w:rsidRPr="00ED596B">
              <w:rPr>
                <w:rFonts w:cs="Arial"/>
                <w:b/>
                <w:szCs w:val="24"/>
                <w:lang w:val="pt-BR"/>
              </w:rPr>
              <w:t>Situação</w:t>
            </w:r>
          </w:p>
        </w:tc>
      </w:tr>
      <w:bookmarkEnd w:id="5"/>
      <w:tr w:rsidR="0047212C" w:rsidRPr="00ED596B" w14:paraId="2D1A28D0" w14:textId="23B634F9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84B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02/18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3DC5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Classificação tarifária e tratamento tributário do produto “</w:t>
            </w:r>
            <w:proofErr w:type="spellStart"/>
            <w:r w:rsidRPr="00ED596B">
              <w:rPr>
                <w:rFonts w:cs="Arial"/>
                <w:szCs w:val="24"/>
                <w:lang w:val="pt-BR"/>
              </w:rPr>
              <w:t>silobolsa</w:t>
            </w:r>
            <w:proofErr w:type="spellEnd"/>
            <w:r w:rsidRPr="00ED596B">
              <w:rPr>
                <w:rFonts w:cs="Arial"/>
                <w:szCs w:val="24"/>
                <w:lang w:val="pt-BR"/>
              </w:rPr>
              <w:t>”.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9763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Arg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B596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Bra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143" w14:textId="552E99C1" w:rsidR="0047212C" w:rsidRPr="00ED596B" w:rsidRDefault="00D327B2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Brasil apresentou Nota Técnica</w:t>
            </w:r>
          </w:p>
        </w:tc>
      </w:tr>
      <w:tr w:rsidR="0047212C" w:rsidRPr="00ED596B" w14:paraId="16F06CC9" w14:textId="470C21C9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DED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lastRenderedPageBreak/>
              <w:t>02/19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930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 xml:space="preserve">Regime fiscal aplicável à antecipação do IVA nas importações </w:t>
            </w:r>
            <w:proofErr w:type="gramStart"/>
            <w:r w:rsidRPr="00ED596B">
              <w:rPr>
                <w:rFonts w:cs="Arial"/>
                <w:szCs w:val="24"/>
                <w:lang w:val="pt-BR"/>
              </w:rPr>
              <w:t>de Pré-formas</w:t>
            </w:r>
            <w:proofErr w:type="gramEnd"/>
            <w:r w:rsidRPr="00ED596B">
              <w:rPr>
                <w:rFonts w:cs="Arial"/>
                <w:szCs w:val="24"/>
                <w:lang w:val="pt-BR"/>
              </w:rPr>
              <w:t xml:space="preserve"> PET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2FC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Arg</w:t>
            </w:r>
            <w:proofErr w:type="spellEnd"/>
            <w:r w:rsidRPr="00ED596B">
              <w:rPr>
                <w:rFonts w:cs="Arial"/>
                <w:szCs w:val="24"/>
                <w:lang w:val="pt-BR"/>
              </w:rPr>
              <w:t>/</w:t>
            </w:r>
          </w:p>
          <w:p w14:paraId="79AFA807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Bra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45F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Uru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992" w14:textId="72A2D55D" w:rsidR="0047212C" w:rsidRPr="00ED596B" w:rsidRDefault="00ED596B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Pendente</w:t>
            </w:r>
          </w:p>
        </w:tc>
      </w:tr>
      <w:tr w:rsidR="0047212C" w:rsidRPr="00ED596B" w14:paraId="71AFBD1F" w14:textId="34A55FCE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08E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03/19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0A3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Nova Classificação tarifária do Brasil para os produtos: Válvulas para aerossol, seus componentes e atuadores plásticos para embalagens de aerossol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13C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Arg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D19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Bra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C8A" w14:textId="14EE8111" w:rsidR="0047212C" w:rsidRPr="00ED596B" w:rsidRDefault="00ED596B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Brasil apresentou Nota Técnica</w:t>
            </w:r>
          </w:p>
        </w:tc>
      </w:tr>
      <w:tr w:rsidR="0047212C" w:rsidRPr="00ED596B" w14:paraId="2E8C6D17" w14:textId="430E87A5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4AE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06/19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252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 xml:space="preserve">Consulta pública N° 707/2019 e N° 708/2019 de ANVISA, Brasil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80C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Arg</w:t>
            </w:r>
            <w:proofErr w:type="spellEnd"/>
          </w:p>
          <w:p w14:paraId="2FB17068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Par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CEC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Bra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2CB" w14:textId="14B88C74" w:rsidR="0047212C" w:rsidRPr="00ED596B" w:rsidRDefault="00ED596B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Pendente</w:t>
            </w:r>
          </w:p>
        </w:tc>
      </w:tr>
      <w:tr w:rsidR="0047212C" w:rsidRPr="00ED596B" w14:paraId="7A194936" w14:textId="22EA4506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DFA6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08/19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CA67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Lei Nº 16.906/1998 e Resolução Nº 1.243/2017 do Poder Executivo – Redução do imposto de importação para implementos ferroviários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CF3A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Bra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9692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Uru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167" w14:textId="7C868A8D" w:rsidR="0047212C" w:rsidRPr="00ED596B" w:rsidRDefault="00251D72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Pendente</w:t>
            </w:r>
          </w:p>
        </w:tc>
      </w:tr>
      <w:tr w:rsidR="0047212C" w:rsidRPr="00ED596B" w14:paraId="3F1107E4" w14:textId="4EB07510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538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03/20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EB4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 xml:space="preserve">Projeto de Lei sobre contratações públicas que modifica o </w:t>
            </w:r>
            <w:proofErr w:type="spellStart"/>
            <w:r w:rsidRPr="00ED596B">
              <w:rPr>
                <w:rFonts w:cs="Arial"/>
                <w:szCs w:val="24"/>
                <w:lang w:val="pt-BR"/>
              </w:rPr>
              <w:t>art</w:t>
            </w:r>
            <w:proofErr w:type="spellEnd"/>
            <w:r w:rsidRPr="00ED596B">
              <w:rPr>
                <w:rFonts w:cs="Arial"/>
                <w:szCs w:val="24"/>
                <w:lang w:val="pt-BR"/>
              </w:rPr>
              <w:t xml:space="preserve"> 2° da lei 4558/2011.</w:t>
            </w:r>
          </w:p>
          <w:p w14:paraId="298A6C33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FFD" w14:textId="77777777" w:rsidR="00EF6073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Uru/</w:t>
            </w:r>
          </w:p>
          <w:p w14:paraId="3E65ABD5" w14:textId="43E56A92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Bra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2E8" w14:textId="77777777" w:rsidR="0047212C" w:rsidRPr="00ED596B" w:rsidRDefault="0047212C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Par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CF0" w14:textId="3C43B66E" w:rsidR="0047212C" w:rsidRPr="00ED596B" w:rsidRDefault="00EF6073" w:rsidP="007F43B1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Pendente</w:t>
            </w:r>
          </w:p>
        </w:tc>
      </w:tr>
      <w:tr w:rsidR="00EF6073" w:rsidRPr="00ED596B" w14:paraId="37EA6E0A" w14:textId="0ECE0322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81A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01/21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1DB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Decreto 1060/2020 do Poder Executivo - Aplicação dos direitos de exportação NCM 4707.10.00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22F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Uru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D75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Arg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111" w14:textId="447A4624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Pendente</w:t>
            </w:r>
          </w:p>
        </w:tc>
      </w:tr>
      <w:tr w:rsidR="00EF6073" w:rsidRPr="00ED596B" w14:paraId="223D9D70" w14:textId="0BDED81E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BC4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02/21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8A5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 xml:space="preserve">Dificuldades das exportações industriais do Paraguai para a República Argentina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EA2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Par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BA3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Arg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08D" w14:textId="0C233DEA" w:rsidR="00EF6073" w:rsidRPr="00ED596B" w:rsidRDefault="00897B3F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Argentina apresentou Resposta</w:t>
            </w:r>
          </w:p>
        </w:tc>
      </w:tr>
      <w:tr w:rsidR="00EF6073" w:rsidRPr="00ED596B" w14:paraId="3BF4E9BA" w14:textId="0088D045" w:rsidTr="00EF607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7A2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03/21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270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both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Pagamento antecipado de IVA adicional às importações de produtos industrializados na República Argentina.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28E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 w:rsidRPr="00ED596B">
              <w:rPr>
                <w:rFonts w:cs="Arial"/>
                <w:szCs w:val="24"/>
                <w:lang w:val="pt-BR"/>
              </w:rPr>
              <w:t>Par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2B2" w14:textId="77777777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proofErr w:type="spellStart"/>
            <w:r w:rsidRPr="00ED596B">
              <w:rPr>
                <w:rFonts w:cs="Arial"/>
                <w:szCs w:val="24"/>
                <w:lang w:val="pt-BR"/>
              </w:rPr>
              <w:t>Arg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20A" w14:textId="1A19EE8F" w:rsidR="00EF6073" w:rsidRPr="00ED596B" w:rsidRDefault="00EF6073" w:rsidP="00EF6073">
            <w:pPr>
              <w:pStyle w:val="Textoindependiente2"/>
              <w:spacing w:after="0" w:line="240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Argentina apre</w:t>
            </w:r>
            <w:r w:rsidR="00A41CAC">
              <w:rPr>
                <w:rFonts w:cs="Arial"/>
                <w:szCs w:val="24"/>
                <w:lang w:val="pt-BR"/>
              </w:rPr>
              <w:t>sentou Resposta</w:t>
            </w:r>
          </w:p>
        </w:tc>
      </w:tr>
    </w:tbl>
    <w:p w14:paraId="02DC26F9" w14:textId="77777777" w:rsidR="00F12737" w:rsidRDefault="00F12737" w:rsidP="007F43B1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bookmarkStart w:id="6" w:name="_Hlk79152155"/>
    </w:p>
    <w:p w14:paraId="56D230B8" w14:textId="247B9ABC" w:rsidR="00F12737" w:rsidRPr="00A41CAC" w:rsidRDefault="00F12737" w:rsidP="00F12737">
      <w:pPr>
        <w:pStyle w:val="Ttulo1"/>
        <w:spacing w:before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pt-BR"/>
        </w:rPr>
      </w:pPr>
      <w:r w:rsidRPr="00A41CAC">
        <w:rPr>
          <w:rFonts w:ascii="Arial" w:hAnsi="Arial"/>
          <w:b w:val="0"/>
          <w:bCs w:val="0"/>
          <w:color w:val="auto"/>
          <w:sz w:val="24"/>
          <w:lang w:val="pt-BR"/>
        </w:rPr>
        <w:t>As Notas Técnicas e a</w:t>
      </w:r>
      <w:r w:rsidR="00897B3F">
        <w:rPr>
          <w:rFonts w:ascii="Arial" w:hAnsi="Arial"/>
          <w:b w:val="0"/>
          <w:bCs w:val="0"/>
          <w:color w:val="auto"/>
          <w:sz w:val="24"/>
          <w:lang w:val="pt-BR"/>
        </w:rPr>
        <w:t>s</w:t>
      </w:r>
      <w:r w:rsidRPr="00A41CAC">
        <w:rPr>
          <w:rFonts w:ascii="Arial" w:hAnsi="Arial"/>
          <w:b w:val="0"/>
          <w:bCs w:val="0"/>
          <w:color w:val="auto"/>
          <w:sz w:val="24"/>
          <w:lang w:val="pt-BR"/>
        </w:rPr>
        <w:t xml:space="preserve"> Resposta</w:t>
      </w:r>
      <w:r w:rsidR="00897B3F">
        <w:rPr>
          <w:rFonts w:ascii="Arial" w:hAnsi="Arial"/>
          <w:b w:val="0"/>
          <w:bCs w:val="0"/>
          <w:color w:val="auto"/>
          <w:sz w:val="24"/>
          <w:lang w:val="pt-BR"/>
        </w:rPr>
        <w:t>s</w:t>
      </w:r>
      <w:r w:rsidRPr="00A41CAC">
        <w:rPr>
          <w:rFonts w:ascii="Arial" w:hAnsi="Arial"/>
          <w:b w:val="0"/>
          <w:bCs w:val="0"/>
          <w:color w:val="auto"/>
          <w:sz w:val="24"/>
          <w:lang w:val="pt-BR"/>
        </w:rPr>
        <w:t xml:space="preserve"> apresentadas constam como </w:t>
      </w:r>
      <w:r w:rsidRPr="00A41CAC">
        <w:rPr>
          <w:rFonts w:ascii="Arial" w:hAnsi="Arial"/>
          <w:color w:val="auto"/>
          <w:sz w:val="24"/>
          <w:lang w:val="pt-BR"/>
        </w:rPr>
        <w:t>Anexo VI</w:t>
      </w:r>
      <w:r w:rsidRPr="00A41CAC">
        <w:rPr>
          <w:rFonts w:ascii="Arial" w:hAnsi="Arial"/>
          <w:b w:val="0"/>
          <w:bCs w:val="0"/>
          <w:color w:val="auto"/>
          <w:sz w:val="24"/>
          <w:lang w:val="pt-BR"/>
        </w:rPr>
        <w:t>.</w:t>
      </w:r>
    </w:p>
    <w:bookmarkEnd w:id="6"/>
    <w:p w14:paraId="3BD61071" w14:textId="77777777" w:rsidR="00A1182F" w:rsidRDefault="00A1182F" w:rsidP="00A1182F">
      <w:pPr>
        <w:pStyle w:val="Ttulo1"/>
        <w:jc w:val="both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color w:val="auto"/>
          <w:sz w:val="24"/>
          <w:lang w:val="pt-BR"/>
        </w:rPr>
        <w:t>4</w:t>
      </w:r>
      <w:r w:rsidRPr="00857D7C">
        <w:rPr>
          <w:rFonts w:ascii="Arial" w:hAnsi="Arial" w:cs="Arial"/>
          <w:color w:val="auto"/>
          <w:sz w:val="24"/>
          <w:lang w:val="pt-BR"/>
        </w:rPr>
        <w:t>. RESOLUÇÃO GMC N° 49/19 “AÇÕES PONTUAIS NO ÂMBITO TARIFÁRIO POR RAZÕES DE ABASTECIMENTO”</w:t>
      </w:r>
    </w:p>
    <w:p w14:paraId="1E419E70" w14:textId="77777777" w:rsidR="00A1182F" w:rsidRDefault="00A1182F" w:rsidP="00A1182F">
      <w:pPr>
        <w:rPr>
          <w:lang w:val="pt-BR"/>
        </w:rPr>
      </w:pPr>
    </w:p>
    <w:p w14:paraId="5667EAEE" w14:textId="33C83C12" w:rsidR="00A1182F" w:rsidRDefault="00A1182F" w:rsidP="00A1182F">
      <w:pPr>
        <w:jc w:val="both"/>
        <w:rPr>
          <w:rFonts w:cs="Arial"/>
          <w:szCs w:val="24"/>
          <w:lang w:val="pt-BR"/>
        </w:rPr>
      </w:pPr>
      <w:r w:rsidRPr="0066649B">
        <w:rPr>
          <w:rFonts w:cs="Arial"/>
          <w:szCs w:val="24"/>
          <w:lang w:val="pt-BR"/>
        </w:rPr>
        <w:t>Os Coordenadores Nacionais da CCM dos Estados Partes acordaram a assinatura das Diretrizes no âmbito do artigo 6° da Decisão CMC N° 20/02.</w:t>
      </w:r>
    </w:p>
    <w:p w14:paraId="23B5419A" w14:textId="77777777" w:rsidR="00A1182F" w:rsidRPr="0066649B" w:rsidRDefault="00A1182F" w:rsidP="00A1182F">
      <w:pPr>
        <w:jc w:val="both"/>
        <w:rPr>
          <w:rFonts w:cs="Arial"/>
          <w:szCs w:val="24"/>
          <w:lang w:val="pt-BR"/>
        </w:rPr>
      </w:pPr>
    </w:p>
    <w:p w14:paraId="5F4A2BFD" w14:textId="7CFF4BAE" w:rsidR="00927077" w:rsidRDefault="00A1182F" w:rsidP="00927077">
      <w:pPr>
        <w:pStyle w:val="Sangradetextonormal"/>
        <w:spacing w:after="0"/>
        <w:ind w:left="0" w:firstLine="567"/>
        <w:jc w:val="both"/>
        <w:rPr>
          <w:rFonts w:ascii="Arial" w:hAnsi="Arial" w:cs="Arial"/>
          <w:b/>
          <w:sz w:val="24"/>
          <w:lang w:val="pt-BR"/>
        </w:rPr>
      </w:pPr>
      <w:r w:rsidRPr="008A6088">
        <w:rPr>
          <w:rFonts w:ascii="Arial" w:hAnsi="Arial" w:cs="Arial"/>
          <w:b/>
          <w:sz w:val="24"/>
          <w:lang w:val="pt-BR"/>
        </w:rPr>
        <w:t xml:space="preserve">Pedidos </w:t>
      </w:r>
      <w:r>
        <w:rPr>
          <w:rFonts w:ascii="Arial" w:hAnsi="Arial" w:cs="Arial"/>
          <w:b/>
          <w:sz w:val="24"/>
          <w:lang w:val="pt-BR"/>
        </w:rPr>
        <w:t>aprovados</w:t>
      </w:r>
      <w:r w:rsidRPr="008A6088">
        <w:rPr>
          <w:rFonts w:ascii="Arial" w:hAnsi="Arial" w:cs="Arial"/>
          <w:b/>
          <w:sz w:val="24"/>
          <w:lang w:val="pt-BR"/>
        </w:rPr>
        <w:t xml:space="preserve"> </w:t>
      </w:r>
      <w:r>
        <w:rPr>
          <w:rFonts w:ascii="Arial" w:hAnsi="Arial" w:cs="Arial"/>
          <w:b/>
          <w:sz w:val="24"/>
          <w:lang w:val="pt-BR"/>
        </w:rPr>
        <w:t>no</w:t>
      </w:r>
      <w:r w:rsidRPr="008A6088">
        <w:rPr>
          <w:rFonts w:ascii="Arial" w:hAnsi="Arial" w:cs="Arial"/>
          <w:b/>
          <w:sz w:val="24"/>
          <w:lang w:val="pt-BR"/>
        </w:rPr>
        <w:t xml:space="preserve"> período </w:t>
      </w:r>
      <w:r w:rsidRPr="00A1182F">
        <w:rPr>
          <w:rFonts w:ascii="Arial" w:hAnsi="Arial" w:cs="Arial"/>
          <w:b/>
          <w:sz w:val="24"/>
          <w:lang w:val="pt-BR"/>
        </w:rPr>
        <w:t xml:space="preserve">entre sessões </w:t>
      </w:r>
      <w:r w:rsidRPr="008A6088">
        <w:rPr>
          <w:rFonts w:ascii="Arial" w:hAnsi="Arial" w:cs="Arial"/>
          <w:b/>
          <w:sz w:val="24"/>
          <w:lang w:val="pt-BR"/>
        </w:rPr>
        <w:t>(Art. 6, Dec. CMC N° 20/02)</w:t>
      </w:r>
    </w:p>
    <w:p w14:paraId="54E2870F" w14:textId="77777777" w:rsidR="00A1182F" w:rsidRDefault="00A1182F" w:rsidP="00A1182F">
      <w:pPr>
        <w:pStyle w:val="Sangradetextonormal"/>
        <w:spacing w:after="0"/>
        <w:ind w:left="0" w:firstLine="567"/>
        <w:jc w:val="both"/>
        <w:rPr>
          <w:rFonts w:ascii="Arial" w:hAnsi="Arial" w:cs="Arial"/>
          <w:b/>
          <w:sz w:val="24"/>
          <w:lang w:val="pt-BR"/>
        </w:rPr>
      </w:pPr>
    </w:p>
    <w:p w14:paraId="11641E4C" w14:textId="77777777" w:rsidR="00A1182F" w:rsidRDefault="00A1182F" w:rsidP="00A1182F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lang w:val="pt-BR"/>
        </w:rPr>
      </w:pPr>
      <w:r w:rsidRPr="0066649B">
        <w:rPr>
          <w:rFonts w:ascii="Arial" w:hAnsi="Arial" w:cs="Arial"/>
          <w:sz w:val="24"/>
          <w:lang w:val="pt-BR"/>
        </w:rPr>
        <w:t>As Diretrizes CCM N° 86/21 e N° 87/21, correspondentes aos pedidos da Argentina, foram aprovadas mediante o mecanismo previsto no artigo 6º da Dec. CMC N° 20/02, no período entre sessões compreendido entre a XXXVII Reunião Extraordinária da CCM, realizada em 5 de julho de 2021, e a presente reunião</w:t>
      </w:r>
      <w:r>
        <w:rPr>
          <w:rFonts w:ascii="Arial" w:hAnsi="Arial" w:cs="Arial"/>
          <w:sz w:val="24"/>
          <w:lang w:val="pt-BR"/>
        </w:rPr>
        <w:t>, em conformidade com a informação consignada nos itens 4.6 e 4.7</w:t>
      </w:r>
      <w:r w:rsidRPr="0066649B">
        <w:rPr>
          <w:rFonts w:ascii="Arial" w:hAnsi="Arial" w:cs="Arial"/>
          <w:sz w:val="24"/>
          <w:lang w:val="pt-BR"/>
        </w:rPr>
        <w:t>.</w:t>
      </w:r>
      <w:r>
        <w:rPr>
          <w:rFonts w:ascii="Arial" w:hAnsi="Arial" w:cs="Arial"/>
          <w:sz w:val="24"/>
          <w:lang w:val="pt-BR"/>
        </w:rPr>
        <w:t xml:space="preserve"> </w:t>
      </w:r>
    </w:p>
    <w:p w14:paraId="48EB06E7" w14:textId="714D2784" w:rsidR="00A1182F" w:rsidRDefault="00A1182F" w:rsidP="00A1182F">
      <w:pPr>
        <w:pStyle w:val="Sangradetextonormal"/>
        <w:spacing w:after="0"/>
        <w:ind w:left="0" w:firstLine="567"/>
        <w:jc w:val="both"/>
        <w:rPr>
          <w:rFonts w:ascii="Arial" w:hAnsi="Arial" w:cs="Arial"/>
          <w:b/>
          <w:sz w:val="24"/>
          <w:lang w:val="pt-BR"/>
        </w:rPr>
      </w:pPr>
    </w:p>
    <w:p w14:paraId="7B7495B8" w14:textId="77777777" w:rsidR="00A1182F" w:rsidRDefault="00A1182F" w:rsidP="007226AB">
      <w:pPr>
        <w:pStyle w:val="Sangradetextonormal"/>
        <w:spacing w:after="0"/>
        <w:ind w:left="0" w:firstLine="708"/>
        <w:jc w:val="both"/>
        <w:rPr>
          <w:rFonts w:ascii="Arial" w:hAnsi="Arial" w:cs="Arial"/>
          <w:b/>
          <w:sz w:val="24"/>
          <w:lang w:val="pt-BR"/>
        </w:rPr>
      </w:pPr>
      <w:r w:rsidRPr="00857D7C">
        <w:rPr>
          <w:rFonts w:ascii="Arial" w:hAnsi="Arial" w:cs="Arial"/>
          <w:b/>
          <w:sz w:val="24"/>
          <w:lang w:val="pt-BR"/>
        </w:rPr>
        <w:t xml:space="preserve">Pedidos </w:t>
      </w:r>
      <w:r>
        <w:rPr>
          <w:rFonts w:ascii="Arial" w:hAnsi="Arial" w:cs="Arial"/>
          <w:b/>
          <w:sz w:val="24"/>
          <w:lang w:val="pt-BR"/>
        </w:rPr>
        <w:t>em</w:t>
      </w:r>
      <w:r w:rsidRPr="00857D7C">
        <w:rPr>
          <w:rFonts w:ascii="Arial" w:hAnsi="Arial" w:cs="Arial"/>
          <w:b/>
          <w:sz w:val="24"/>
          <w:lang w:val="pt-BR"/>
        </w:rPr>
        <w:t xml:space="preserve"> plen</w:t>
      </w:r>
      <w:r>
        <w:rPr>
          <w:rFonts w:ascii="Arial" w:hAnsi="Arial" w:cs="Arial"/>
          <w:b/>
          <w:sz w:val="24"/>
          <w:lang w:val="pt-BR"/>
        </w:rPr>
        <w:t>á</w:t>
      </w:r>
      <w:r w:rsidRPr="00857D7C">
        <w:rPr>
          <w:rFonts w:ascii="Arial" w:hAnsi="Arial" w:cs="Arial"/>
          <w:b/>
          <w:sz w:val="24"/>
          <w:lang w:val="pt-BR"/>
        </w:rPr>
        <w:t>rio</w:t>
      </w:r>
    </w:p>
    <w:p w14:paraId="42A0B0D3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9AC6798" w14:textId="7CDC875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hAnsi="Arial" w:cs="Arial"/>
          <w:sz w:val="24"/>
          <w:lang w:val="pt-BR"/>
        </w:rPr>
      </w:pPr>
      <w:r w:rsidRPr="00893995">
        <w:rPr>
          <w:rFonts w:ascii="Arial" w:hAnsi="Arial" w:cs="Arial"/>
          <w:sz w:val="24"/>
          <w:lang w:val="pt-BR"/>
        </w:rPr>
        <w:t>A Delegação da Argentina</w:t>
      </w:r>
      <w:r w:rsidR="000B7AEC">
        <w:rPr>
          <w:rFonts w:ascii="Arial" w:hAnsi="Arial" w:cs="Arial"/>
          <w:sz w:val="24"/>
          <w:lang w:val="pt-BR"/>
        </w:rPr>
        <w:t>, com a finalidade de compatibilizar as descrições dos produtos à NCM,</w:t>
      </w:r>
      <w:r w:rsidRPr="00893995">
        <w:rPr>
          <w:rFonts w:ascii="Arial" w:hAnsi="Arial" w:cs="Arial"/>
          <w:sz w:val="24"/>
          <w:lang w:val="pt-BR"/>
        </w:rPr>
        <w:t xml:space="preserve"> apresentou ajustes formais aos itens 4.13, 4.14, 4.15, 4.18, 4.19, 4.21, 4.22, 4.24</w:t>
      </w:r>
      <w:r w:rsidR="00855D39">
        <w:rPr>
          <w:rFonts w:ascii="Arial" w:hAnsi="Arial" w:cs="Arial"/>
          <w:sz w:val="24"/>
          <w:lang w:val="pt-BR"/>
        </w:rPr>
        <w:t>,</w:t>
      </w:r>
      <w:r w:rsidRPr="00893995">
        <w:rPr>
          <w:rFonts w:ascii="Arial" w:hAnsi="Arial" w:cs="Arial"/>
          <w:sz w:val="24"/>
          <w:lang w:val="pt-BR"/>
        </w:rPr>
        <w:t xml:space="preserve"> 4.25</w:t>
      </w:r>
      <w:r w:rsidR="00855D39">
        <w:rPr>
          <w:rFonts w:ascii="Arial" w:hAnsi="Arial" w:cs="Arial"/>
          <w:sz w:val="24"/>
          <w:lang w:val="pt-BR"/>
        </w:rPr>
        <w:t xml:space="preserve">, </w:t>
      </w:r>
      <w:r w:rsidR="00855D39" w:rsidRPr="00054059">
        <w:rPr>
          <w:rFonts w:ascii="Arial" w:hAnsi="Arial" w:cs="Arial"/>
          <w:sz w:val="24"/>
          <w:lang w:val="pt-BR"/>
        </w:rPr>
        <w:t>4.29 e 4.3</w:t>
      </w:r>
      <w:r w:rsidR="00054059" w:rsidRPr="00054059">
        <w:rPr>
          <w:rFonts w:ascii="Arial" w:hAnsi="Arial" w:cs="Arial"/>
          <w:sz w:val="24"/>
          <w:lang w:val="pt-BR"/>
        </w:rPr>
        <w:t>0</w:t>
      </w:r>
      <w:r w:rsidR="003C58A3">
        <w:rPr>
          <w:rFonts w:ascii="Arial" w:hAnsi="Arial" w:cs="Arial"/>
          <w:sz w:val="24"/>
          <w:lang w:val="pt-BR"/>
        </w:rPr>
        <w:t xml:space="preserve"> </w:t>
      </w:r>
      <w:r w:rsidR="003C58A3" w:rsidRPr="00944E92">
        <w:rPr>
          <w:rFonts w:ascii="Arial" w:hAnsi="Arial" w:cs="Arial"/>
          <w:b/>
          <w:bCs/>
          <w:sz w:val="24"/>
          <w:lang w:val="pt-BR"/>
        </w:rPr>
        <w:t xml:space="preserve">(Anexo </w:t>
      </w:r>
      <w:r w:rsidR="00F247C6" w:rsidRPr="00944E92">
        <w:rPr>
          <w:rFonts w:ascii="Arial" w:hAnsi="Arial" w:cs="Arial"/>
          <w:b/>
          <w:bCs/>
          <w:sz w:val="24"/>
          <w:lang w:val="pt-BR"/>
        </w:rPr>
        <w:t>IX</w:t>
      </w:r>
      <w:r w:rsidR="003C58A3" w:rsidRPr="00944E92">
        <w:rPr>
          <w:rFonts w:ascii="Arial" w:hAnsi="Arial" w:cs="Arial"/>
          <w:b/>
          <w:bCs/>
          <w:sz w:val="24"/>
          <w:lang w:val="pt-BR"/>
        </w:rPr>
        <w:t>)</w:t>
      </w:r>
      <w:r w:rsidR="000F5135" w:rsidRPr="00944E92">
        <w:rPr>
          <w:rFonts w:ascii="Arial" w:hAnsi="Arial" w:cs="Arial"/>
          <w:sz w:val="24"/>
          <w:lang w:val="pt-BR"/>
        </w:rPr>
        <w:t>.</w:t>
      </w:r>
      <w:r w:rsidR="003C58A3">
        <w:rPr>
          <w:rFonts w:ascii="Arial" w:hAnsi="Arial" w:cs="Arial"/>
          <w:sz w:val="24"/>
          <w:lang w:val="pt-BR"/>
        </w:rPr>
        <w:t xml:space="preserve"> </w:t>
      </w:r>
      <w:r w:rsidRPr="00893995">
        <w:rPr>
          <w:rFonts w:ascii="Arial" w:hAnsi="Arial" w:cs="Arial"/>
          <w:sz w:val="24"/>
          <w:lang w:val="pt-BR"/>
        </w:rPr>
        <w:t xml:space="preserve">As delegações </w:t>
      </w:r>
      <w:r w:rsidR="00A72428">
        <w:rPr>
          <w:rFonts w:ascii="Arial" w:hAnsi="Arial" w:cs="Arial"/>
          <w:sz w:val="24"/>
          <w:lang w:val="pt-BR"/>
        </w:rPr>
        <w:lastRenderedPageBreak/>
        <w:t>manifestaram-se</w:t>
      </w:r>
      <w:r w:rsidRPr="00893995">
        <w:rPr>
          <w:rFonts w:ascii="Arial" w:hAnsi="Arial" w:cs="Arial"/>
          <w:sz w:val="24"/>
          <w:lang w:val="pt-BR"/>
        </w:rPr>
        <w:t xml:space="preserve"> de acordo com esses ajustes e em virtude disso, a Delegação do Brasil alterou as Notas Referenciais.</w:t>
      </w:r>
      <w:r w:rsidR="00855D39">
        <w:rPr>
          <w:rFonts w:ascii="Arial" w:hAnsi="Arial" w:cs="Arial"/>
          <w:sz w:val="24"/>
          <w:lang w:val="pt-BR"/>
        </w:rPr>
        <w:t xml:space="preserve"> </w:t>
      </w:r>
    </w:p>
    <w:p w14:paraId="180CA71E" w14:textId="66F1F44F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873F3A1" w14:textId="77777777" w:rsid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da Argentina de redução tarifária a 2% para 1.200 toneladas do produto “</w:t>
      </w: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-- Corantes reagentes e preparações à base desses corantes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” (NCM 3204.16.00), com vigência de 365 d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i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as.</w:t>
      </w:r>
    </w:p>
    <w:p w14:paraId="53563723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D8E16C7" w14:textId="77777777" w:rsidR="00A1182F" w:rsidRPr="00BD3FB5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O assunto continua na agenda. </w:t>
      </w:r>
    </w:p>
    <w:p w14:paraId="3F0C9AB2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19786AA" w14:textId="77777777" w:rsidR="00A1182F" w:rsidRPr="00B60F4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5.000 toneladas do produto “Borracha sintética de estireno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butadieno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estireno (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sbs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)” (NCM 4002.19.19), com vigência por 180 dias.</w:t>
      </w:r>
    </w:p>
    <w:p w14:paraId="0D16061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Borracha de estireno-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butadieno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-estireno (SBS) de grau industrial, apresentado e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m</w:t>
      </w: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grânulos, para a produção de solas de sapatos.</w:t>
      </w:r>
    </w:p>
    <w:p w14:paraId="20F4947F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1F19471" w14:textId="77777777" w:rsidR="00A1182F" w:rsidRPr="004C284D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Brasil retirou o pedido da agenda. </w:t>
      </w:r>
    </w:p>
    <w:p w14:paraId="0BD897C2" w14:textId="77777777" w:rsidR="00A1182F" w:rsidRPr="00724E70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F42A5C0" w14:textId="77777777" w:rsid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da Argentina de redução tarifária a 2% para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15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.000 toneladas do produto "Sulfato de Cromo" (NCM 2833.29.60) com vigência de 365 d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i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as.</w:t>
      </w:r>
    </w:p>
    <w:p w14:paraId="0ADD7A0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D9F8974" w14:textId="77777777" w:rsidR="00A1182F" w:rsidRPr="004C284D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1C690D58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531B985" w14:textId="77777777" w:rsidR="00A1182F" w:rsidRPr="00B60F4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redução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tarifária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a 0% para 105.000 toneladas do produto “-- Em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solução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aquosa (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lixívia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soda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cáustica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)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”</w:t>
      </w: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(NCM 2815.12.00), com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vigência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por 365 dias. </w:t>
      </w:r>
    </w:p>
    <w:p w14:paraId="5FA6E0E8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Para uso exclusivo na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produção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alumina (ou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óxido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alumínio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).</w:t>
      </w:r>
    </w:p>
    <w:p w14:paraId="200F09F6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BFDE87F" w14:textId="77777777" w:rsidR="00A1182F" w:rsidRPr="007F36F5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Brasil retirou o pedido da agenda. </w:t>
      </w:r>
    </w:p>
    <w:p w14:paraId="56CD50F0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DA6EA52" w14:textId="77777777" w:rsidR="00A1182F" w:rsidRPr="00B60F4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2.800 toneladas do produto “Outros” (NCM: 5407.10.19), com vigência por 365 dias </w:t>
      </w:r>
    </w:p>
    <w:p w14:paraId="27780B2E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Nota referencial: Tecido plano de poliamida de alta tenacidade, com título igual ou superior a 235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decitex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e inferior ou igual a 700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decitex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, largura igual ou superior a 1400 mm e inferior ou igual a 2500 mm, gramatura igual ou superior a 140 g/m2 e inferior ou igual a 600 g/m2,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flamabilidade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inferior ou igual a 75 mm/min, rigidez inferior ou igual a 30 N, resistência ao rasgo mínima igual ou superior a 60 N e inferior ou igual a 200 N, permeabilidade estática do ar inferior ou igual a 10 l/dm2/min, permeabilidade dinâmica do ar igual ou superior a 300±150 mm/s e inferior ou igual a 800±400 mm/s, apresentado em rolos, próprio para confecção de airbags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4351B0D0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FF8F1E2" w14:textId="77777777" w:rsidR="00A1182F" w:rsidRPr="00BE0444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7C64282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2A4C53B" w14:textId="77777777" w:rsidR="00A1182F" w:rsidRPr="00D962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da Argentina de redução tarifária a 2% para 100 toneladas do produto “Cones de lúpulo” (NCM: 1210.20.10), com vigência por 365 dias. </w:t>
      </w:r>
    </w:p>
    <w:p w14:paraId="462F4E30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FD7548A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sz w:val="24"/>
          <w:szCs w:val="28"/>
          <w:lang w:val="pt-BR"/>
        </w:rPr>
        <w:t>A Delegação do Brasil aprovou o pedido pela Nota PPTB/19/2021 de 19/07/2021.</w:t>
      </w:r>
    </w:p>
    <w:p w14:paraId="22D30874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</w:p>
    <w:p w14:paraId="29C0D57B" w14:textId="39985949" w:rsidR="00032445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sz w:val="24"/>
          <w:szCs w:val="28"/>
          <w:lang w:val="pt-BR"/>
        </w:rPr>
        <w:t>A CCM aprovou o texto da Diretriz Nº 86/21</w:t>
      </w:r>
      <w:r w:rsidR="00C51225">
        <w:rPr>
          <w:rFonts w:ascii="Arial" w:eastAsiaTheme="majorEastAsia" w:hAnsi="Arial" w:cs="Arial"/>
          <w:sz w:val="24"/>
          <w:szCs w:val="28"/>
          <w:lang w:val="pt-BR"/>
        </w:rPr>
        <w:t>.</w:t>
      </w:r>
    </w:p>
    <w:p w14:paraId="276992CC" w14:textId="2F5F4FFF" w:rsidR="00032445" w:rsidRDefault="00032445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DF31EDD" w14:textId="62F3D4E8" w:rsidR="00054059" w:rsidRDefault="00054059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F3BB334" w14:textId="77777777" w:rsidR="00054059" w:rsidRPr="00D9622F" w:rsidRDefault="00054059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4DF45EF" w14:textId="77777777" w:rsidR="00A1182F" w:rsidRPr="00D962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da Argentina de redução tarifária a 2% para 840 unidades do produto “Outros” (NCM: 3004.90.29), com vigência por 365 dias.</w:t>
      </w:r>
    </w:p>
    <w:p w14:paraId="148AB9A5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Medicamento contendo </w:t>
      </w:r>
      <w:proofErr w:type="spellStart"/>
      <w:r w:rsidRPr="00D9622F">
        <w:rPr>
          <w:rFonts w:ascii="Arial" w:eastAsiaTheme="majorEastAsia" w:hAnsi="Arial" w:cs="Arial"/>
          <w:b/>
          <w:bCs/>
          <w:sz w:val="24"/>
          <w:szCs w:val="28"/>
          <w:lang w:val="pt-BR"/>
        </w:rPr>
        <w:t>bexaroteno</w:t>
      </w:r>
      <w:proofErr w:type="spellEnd"/>
      <w:r w:rsidRPr="00D9622F"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29009DEC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7B73C4E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sz w:val="24"/>
          <w:szCs w:val="28"/>
          <w:lang w:val="pt-BR"/>
        </w:rPr>
        <w:t>A Delegação do Brasil aprovou o pedido pela Nota PPTB/19/2021 de 19/07/2021.</w:t>
      </w:r>
    </w:p>
    <w:p w14:paraId="6B914072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</w:p>
    <w:p w14:paraId="3E623386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sz w:val="24"/>
          <w:szCs w:val="28"/>
          <w:lang w:val="pt-BR"/>
        </w:rPr>
        <w:t>A Delegação do Uruguai aprovou o pedido pela Nota DGIM 59/21 de 21/07/2021.</w:t>
      </w:r>
    </w:p>
    <w:p w14:paraId="585F7AEA" w14:textId="77777777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</w:p>
    <w:p w14:paraId="61FB37AD" w14:textId="5149C2FC" w:rsidR="00A1182F" w:rsidRPr="00D962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  <w:r w:rsidRPr="00D9622F">
        <w:rPr>
          <w:rFonts w:ascii="Arial" w:eastAsiaTheme="majorEastAsia" w:hAnsi="Arial" w:cs="Arial"/>
          <w:sz w:val="24"/>
          <w:szCs w:val="28"/>
          <w:lang w:val="pt-BR"/>
        </w:rPr>
        <w:t xml:space="preserve">A CCM aprovou o texto da Diretriz Nº 87/21. </w:t>
      </w:r>
    </w:p>
    <w:p w14:paraId="29EFFDCC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6E855D8" w14:textId="77777777" w:rsidR="00A1182F" w:rsidRPr="008A6088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8A6088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da Argentina de redução tarifária a 2% para 2.400.000 unidades do produto "Outros" (NCM 3005.10.90), com vigência de 365 dias.  </w:t>
      </w:r>
    </w:p>
    <w:p w14:paraId="4A323E66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8A6088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Curativos semipermeáveis estéreis, formados por uma camada exterior protetora de poliuretano à prova d’água e microrganismos, com uma camada adesiva composta de um hidrocoloide absorvente à base de carboximetilcelulose de sódio ou de alginato de cálcio, ambas as camadas são translúcidas com uma quadrícula que permite dimensionar e visualizar a evolução da ferida. Apresentam-se acondicionados por unidade com lâminas de poliéster para sua proteção e aplicação asséptica. Dos tipos utilizados para a cicatrização de feridas úmidas da pele com manuseio do exsudato.</w:t>
      </w:r>
    </w:p>
    <w:p w14:paraId="04909D82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AF73E85" w14:textId="3EB98351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A60054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do Paraguai e do Uruguai aprovaram o pedido.</w:t>
      </w:r>
    </w:p>
    <w:p w14:paraId="3A265A4B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C62D140" w14:textId="660C0616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</w:t>
      </w:r>
      <w:r w:rsidR="00A60054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elegação do Brasil se encontra em consultas internas.</w:t>
      </w:r>
    </w:p>
    <w:p w14:paraId="26027492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473EC34E" w14:textId="77777777" w:rsidR="00A1182F" w:rsidRPr="00C65897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4DD75F00" w14:textId="77777777" w:rsidR="00A1182F" w:rsidRPr="00724E70" w:rsidRDefault="00A1182F" w:rsidP="00A1182F">
      <w:pPr>
        <w:pStyle w:val="Textoindependiente"/>
        <w:spacing w:line="252" w:lineRule="exact"/>
        <w:ind w:right="-1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A6470C5" w14:textId="77777777" w:rsid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da Argentina de redução tarifária a 2% para 6.000.000 unidades do produto "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Outros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" (NCM 9018.39.29), com vigência de 365 dias. </w:t>
      </w:r>
    </w:p>
    <w:p w14:paraId="5A471360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</w:t>
      </w:r>
      <w:r w:rsidRPr="00944CFB">
        <w:rPr>
          <w:rFonts w:ascii="Arial" w:eastAsiaTheme="majorEastAsia" w:hAnsi="Arial" w:cs="Arial"/>
          <w:b/>
          <w:bCs/>
          <w:sz w:val="24"/>
          <w:szCs w:val="28"/>
          <w:lang w:val="pt-BR"/>
        </w:rPr>
        <w:t>Sonda estéril de bexiga de poliuretano, com revestimento hidrofílico, de uso intermitente, apresentado em recipiente com solução salina para venda a retalho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73BF339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92B59BD" w14:textId="547FE956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A60054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do Brasil, do Paraguai e do Uruguai se encontram em consultas internas.</w:t>
      </w:r>
    </w:p>
    <w:p w14:paraId="5F1E638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BDD10E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5ADE461B" w14:textId="77777777" w:rsidR="00A1182F" w:rsidRPr="00724E70" w:rsidRDefault="00A1182F" w:rsidP="00A1182F">
      <w:pPr>
        <w:pStyle w:val="Textoindependiente"/>
        <w:spacing w:line="252" w:lineRule="exact"/>
        <w:ind w:right="-1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C3471FF" w14:textId="77777777" w:rsidR="00A1182F" w:rsidRPr="00724E70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da Argentina de redução tarifária a 2% para 68 toneladas do produto "L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eite modificado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" (NCM 1901.10.10), com vigência de 365 dias.</w:t>
      </w:r>
    </w:p>
    <w:p w14:paraId="2306049A" w14:textId="77777777" w:rsidR="00A1182F" w:rsidRPr="00944CFB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44CFB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1: Preparação nutricional líquida, para fins médicos específicos, desenvolvida para atender às necessidades especiais de lactentes prematuros e/ou de baixo peso ao nascer, sem glúten, em recipientes de 70 ml.</w:t>
      </w:r>
    </w:p>
    <w:p w14:paraId="38EB4DEE" w14:textId="77777777" w:rsidR="00A1182F" w:rsidRPr="00944CFB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6196FF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44CFB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2: Fórmula líquida de leite, projetada para atender às necessidades nutricionais específicas de lactentes prematuros e/ou de baixo peso, após a alta hospitalar, sem glúten, em recipientes de 90 ml.</w:t>
      </w:r>
    </w:p>
    <w:p w14:paraId="08E91BAB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1D726C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 Delegação do Uruguai aprovou o pedido.</w:t>
      </w:r>
    </w:p>
    <w:p w14:paraId="65F81202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78D7D607" w14:textId="1BDC73F8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A25244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do Brasil e do Paraguai se encontram em consultas internas.</w:t>
      </w:r>
    </w:p>
    <w:p w14:paraId="0B3ABBB0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73F0D33" w14:textId="77777777" w:rsidR="00A1182F" w:rsidRPr="00420046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78EA5B8E" w14:textId="77777777" w:rsidR="00A1182F" w:rsidRPr="00724E70" w:rsidRDefault="00A1182F" w:rsidP="00A1182F">
      <w:pPr>
        <w:pStyle w:val="Textoindependiente"/>
        <w:spacing w:line="252" w:lineRule="exact"/>
        <w:ind w:left="426" w:right="-1" w:firstLine="1701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1C7445B" w14:textId="77777777" w:rsidR="00A1182F" w:rsidRPr="00724E70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da Argentina de redução tarifária a 2% para 115 toneladas do produto "Le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ite modificado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" (NCM 1901.10.10), com vigência de 365 dias.</w:t>
      </w:r>
    </w:p>
    <w:p w14:paraId="649634F1" w14:textId="77777777" w:rsidR="00A1182F" w:rsidRPr="00944CFB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44CFB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1: Preparação nutricional em pó, sem glúten, para fins médicos específicos, desenvolvida para atender às necessidades especiais de lactentes prematuros e/ou de baixo peso ao nascer, em recipientes de 400 g.</w:t>
      </w:r>
    </w:p>
    <w:p w14:paraId="7179F23E" w14:textId="77777777" w:rsidR="00A1182F" w:rsidRPr="00944CFB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E4F158E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44CFB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2: Fórmula de leite em pó, sem glúten, projetada para atender às necessidades nutricionais específicas de lactentes prematuros e/ou de baixo peso ao nascer, após a alta hospitalar, em recipientes de 400 g.</w:t>
      </w:r>
    </w:p>
    <w:p w14:paraId="6AFACB1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24F1258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 Delegação do Uruguai aprovou o pedido.</w:t>
      </w:r>
    </w:p>
    <w:p w14:paraId="1E7F88B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DACD104" w14:textId="5EDBD2EB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826965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do Brasil e do Paraguai se encontram em consultas internas.</w:t>
      </w:r>
    </w:p>
    <w:p w14:paraId="09DB3596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39A378A2" w14:textId="77777777" w:rsidR="00A1182F" w:rsidRPr="00420046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4F57C115" w14:textId="77777777" w:rsidR="00A1182F" w:rsidRPr="00724E70" w:rsidRDefault="00A1182F" w:rsidP="00A1182F">
      <w:pPr>
        <w:pStyle w:val="Textoindependiente"/>
        <w:spacing w:line="252" w:lineRule="exact"/>
        <w:ind w:left="426" w:right="-1" w:firstLine="1701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497217C" w14:textId="77777777" w:rsidR="00A1182F" w:rsidRPr="00724E70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da Argentina de redução tarifária a 2% para 100 toneladas do produto "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Outras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" (NCM 2106.90.90), com vigência de 365 dias.</w:t>
      </w:r>
    </w:p>
    <w:p w14:paraId="64EC909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44CFB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Fórmula inicial sem glúten para lactentes com possibilidade de reduzir as chances de reações alérgicas à proteína do leite de vaca, em recipientes de 400 g.</w:t>
      </w:r>
    </w:p>
    <w:p w14:paraId="627435D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F42676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 Delegação do Uruguai aprovou o pedido.</w:t>
      </w:r>
    </w:p>
    <w:p w14:paraId="51859C4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0DC94309" w14:textId="7AF4EA6B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3B0525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do Brasil e do Paraguai se encontram em consultas internas.</w:t>
      </w:r>
    </w:p>
    <w:p w14:paraId="7D1D71AE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D9F1000" w14:textId="77777777" w:rsidR="00A1182F" w:rsidRPr="00BC3217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0A35D081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D8CAC1F" w14:textId="77777777" w:rsidR="00A1182F" w:rsidRPr="00B60F4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24.650 toneladas do produto “De </w:t>
      </w:r>
      <w:proofErr w:type="spellStart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dissódio</w:t>
      </w:r>
      <w:proofErr w:type="spellEnd"/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” (NCM: 2832.10.10), com vigência por 365 dias. </w:t>
      </w:r>
    </w:p>
    <w:p w14:paraId="28B3F123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</w:t>
      </w:r>
      <w:proofErr w:type="spellStart"/>
      <w:r w:rsidRPr="00A94784">
        <w:rPr>
          <w:rFonts w:ascii="Arial" w:eastAsiaTheme="majorEastAsia" w:hAnsi="Arial" w:cs="Arial"/>
          <w:b/>
          <w:bCs/>
          <w:sz w:val="24"/>
          <w:szCs w:val="28"/>
          <w:lang w:val="pt-BR"/>
        </w:rPr>
        <w:t>Metabissulfito</w:t>
      </w:r>
      <w:proofErr w:type="spellEnd"/>
      <w:r w:rsidRPr="00A9478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sódio, com teor de Na</w:t>
      </w:r>
      <w:r w:rsidRPr="009C1FF7">
        <w:rPr>
          <w:rFonts w:ascii="Arial" w:eastAsiaTheme="majorEastAsia" w:hAnsi="Arial" w:cs="Arial"/>
          <w:b/>
          <w:bCs/>
          <w:sz w:val="24"/>
          <w:szCs w:val="28"/>
          <w:vertAlign w:val="subscript"/>
          <w:lang w:val="pt-BR"/>
        </w:rPr>
        <w:t>2</w:t>
      </w:r>
      <w:r w:rsidRPr="00A94784">
        <w:rPr>
          <w:rFonts w:ascii="Arial" w:eastAsiaTheme="majorEastAsia" w:hAnsi="Arial" w:cs="Arial"/>
          <w:b/>
          <w:bCs/>
          <w:sz w:val="24"/>
          <w:szCs w:val="28"/>
          <w:lang w:val="pt-BR"/>
        </w:rPr>
        <w:t>S</w:t>
      </w:r>
      <w:r w:rsidRPr="009C1FF7">
        <w:rPr>
          <w:rFonts w:ascii="Arial" w:eastAsiaTheme="majorEastAsia" w:hAnsi="Arial" w:cs="Arial"/>
          <w:b/>
          <w:bCs/>
          <w:sz w:val="24"/>
          <w:szCs w:val="28"/>
          <w:vertAlign w:val="subscript"/>
          <w:lang w:val="pt-BR"/>
        </w:rPr>
        <w:t>2</w:t>
      </w:r>
      <w:r w:rsidRPr="00A94784">
        <w:rPr>
          <w:rFonts w:ascii="Arial" w:eastAsiaTheme="majorEastAsia" w:hAnsi="Arial" w:cs="Arial"/>
          <w:b/>
          <w:bCs/>
          <w:sz w:val="24"/>
          <w:szCs w:val="28"/>
          <w:lang w:val="pt-BR"/>
        </w:rPr>
        <w:t>O</w:t>
      </w:r>
      <w:r w:rsidRPr="009C1FF7">
        <w:rPr>
          <w:rFonts w:ascii="Arial" w:eastAsiaTheme="majorEastAsia" w:hAnsi="Arial" w:cs="Arial"/>
          <w:b/>
          <w:bCs/>
          <w:sz w:val="24"/>
          <w:szCs w:val="28"/>
          <w:vertAlign w:val="subscript"/>
          <w:lang w:val="pt-BR"/>
        </w:rPr>
        <w:t>5</w:t>
      </w:r>
      <w:r w:rsidRPr="00A9478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igual ou superior a 98%, em peso</w:t>
      </w: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1A369752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3FBE0D9" w14:textId="58A10D4A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C03C2F">
        <w:rPr>
          <w:rFonts w:ascii="Arial" w:eastAsiaTheme="majorEastAsia" w:hAnsi="Arial" w:cs="Arial"/>
          <w:bCs/>
          <w:sz w:val="24"/>
          <w:szCs w:val="28"/>
          <w:lang w:val="pt-BR"/>
        </w:rPr>
        <w:t>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s</w:t>
      </w:r>
      <w:r w:rsidRPr="00C03C2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</w:t>
      </w:r>
      <w:r w:rsidR="00972C5B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 w:rsidRPr="00C03C2F">
        <w:rPr>
          <w:rFonts w:ascii="Arial" w:eastAsiaTheme="majorEastAsia" w:hAnsi="Arial" w:cs="Arial"/>
          <w:bCs/>
          <w:sz w:val="24"/>
          <w:szCs w:val="28"/>
          <w:lang w:val="pt-BR"/>
        </w:rPr>
        <w:t>elegaç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ões</w:t>
      </w:r>
      <w:r w:rsidRPr="00C03C2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da Argentina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e do Uruguai</w:t>
      </w:r>
      <w:r w:rsidRPr="00C03C2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aprov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aram</w:t>
      </w:r>
      <w:r w:rsidRPr="00C03C2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o pedido.</w:t>
      </w:r>
    </w:p>
    <w:p w14:paraId="60EDC184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C25D93F" w14:textId="77777777" w:rsidR="00A1182F" w:rsidRPr="00C03C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C03C2F">
        <w:rPr>
          <w:rFonts w:ascii="Arial" w:eastAsiaTheme="majorEastAsia" w:hAnsi="Arial" w:cs="Arial"/>
          <w:bCs/>
          <w:sz w:val="24"/>
          <w:szCs w:val="28"/>
          <w:lang w:val="pt-BR"/>
        </w:rPr>
        <w:t>A Delegação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do Paraguai se encontra em consultas internas.</w:t>
      </w:r>
    </w:p>
    <w:p w14:paraId="730BF5C3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CE03CAB" w14:textId="77777777" w:rsidR="00A1182F" w:rsidRPr="00C03C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3184254B" w14:textId="77777777" w:rsidR="00A1182F" w:rsidRPr="00C03C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EF3C0B2" w14:textId="77777777" w:rsidR="00A1182F" w:rsidRPr="00B60F4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B60F4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400 toneladas do produto “Outros” (NCM: 3004.90.19), com vigência por 365 dias. </w:t>
      </w:r>
    </w:p>
    <w:p w14:paraId="38343100" w14:textId="7FF09E45" w:rsidR="00A1182F" w:rsidRPr="00CC6C93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</w:t>
      </w:r>
      <w:r w:rsidR="00440107"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>Que contenham</w:t>
      </w:r>
      <w:r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pancreatina.</w:t>
      </w:r>
    </w:p>
    <w:p w14:paraId="454899A7" w14:textId="77777777" w:rsidR="00A1182F" w:rsidRPr="00CC6C93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4"/>
          <w:lang w:val="pt-BR"/>
        </w:rPr>
      </w:pPr>
    </w:p>
    <w:p w14:paraId="45AE521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C46B71">
        <w:rPr>
          <w:rFonts w:ascii="Arial" w:eastAsiaTheme="majorEastAsia" w:hAnsi="Arial" w:cs="Arial"/>
          <w:bCs/>
          <w:sz w:val="24"/>
          <w:szCs w:val="28"/>
          <w:lang w:val="pt-BR"/>
        </w:rPr>
        <w:t>A Delegação do Paraguai aprovou o pedido.</w:t>
      </w:r>
    </w:p>
    <w:p w14:paraId="4B90F448" w14:textId="77777777" w:rsidR="00A1182F" w:rsidRPr="00C46B71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2F84E84" w14:textId="38986B08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C46B71">
        <w:rPr>
          <w:rFonts w:ascii="Arial" w:eastAsiaTheme="majorEastAsia" w:hAnsi="Arial" w:cs="Arial"/>
          <w:bCs/>
          <w:sz w:val="24"/>
          <w:szCs w:val="28"/>
          <w:lang w:val="pt-BR"/>
        </w:rPr>
        <w:t>A Delegação da Argentina apresentou exist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ência de produção nacional </w:t>
      </w:r>
      <w:r w:rsidRPr="00C46B71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 w:rsidRPr="00944E92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Anexo </w:t>
      </w:r>
      <w:r w:rsidR="009F7EBA" w:rsidRPr="00944E92">
        <w:rPr>
          <w:rFonts w:ascii="Arial" w:eastAsiaTheme="majorEastAsia" w:hAnsi="Arial" w:cs="Arial"/>
          <w:b/>
          <w:bCs/>
          <w:sz w:val="24"/>
          <w:szCs w:val="28"/>
          <w:lang w:val="pt-BR"/>
        </w:rPr>
        <w:t>X</w:t>
      </w:r>
      <w:r w:rsidR="00CC1B73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- RESERVADO</w:t>
      </w:r>
      <w:r w:rsidRPr="00C46B71">
        <w:rPr>
          <w:rFonts w:ascii="Arial" w:eastAsiaTheme="majorEastAsia" w:hAnsi="Arial" w:cs="Arial"/>
          <w:b/>
          <w:bCs/>
          <w:sz w:val="24"/>
          <w:szCs w:val="28"/>
          <w:lang w:val="pt-BR"/>
        </w:rPr>
        <w:t>)</w:t>
      </w:r>
      <w:r w:rsidRPr="00C46B71"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5AE8E80E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341B5394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Uruguai se encontra em consultas internas. </w:t>
      </w:r>
    </w:p>
    <w:p w14:paraId="17621D3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A07DFFC" w14:textId="77777777" w:rsidR="00A1182F" w:rsidRPr="00C46B71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lastRenderedPageBreak/>
        <w:t>O assunto continua na agenda.</w:t>
      </w:r>
    </w:p>
    <w:p w14:paraId="0B289CF1" w14:textId="77777777" w:rsidR="00A1182F" w:rsidRPr="00C46B71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0198D96" w14:textId="77777777" w:rsidR="00A1182F" w:rsidRPr="005747A4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396.503,28m2 do produto “-- De outro plástico” (NCM: 3921.19.00), com vigência por 365 dias. </w:t>
      </w:r>
    </w:p>
    <w:p w14:paraId="5F598AA2" w14:textId="1FCF2378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</w:t>
      </w:r>
      <w:r w:rsidR="00CC6C93" w:rsidRPr="00CC6C93">
        <w:rPr>
          <w:lang w:val="pt-BR"/>
        </w:rPr>
        <w:t xml:space="preserve"> </w:t>
      </w:r>
      <w:r w:rsidR="00CC6C93"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Folhas de </w:t>
      </w:r>
      <w:proofErr w:type="gramStart"/>
      <w:r w:rsidR="00CC6C93"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>poli(</w:t>
      </w:r>
      <w:proofErr w:type="gramEnd"/>
      <w:r w:rsidR="00CC6C93"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>tereftalato de etileno) com comprimento igual ou superior a 500m e inferior ou igual a 2500mm, largura igual ou superior a 200mm e inferior ou igual a 1500mm e densidade igual ou superior a 80 Kg/m</w:t>
      </w:r>
      <w:r w:rsidR="00CC6C93" w:rsidRPr="009C1FF7">
        <w:rPr>
          <w:rFonts w:ascii="Arial" w:eastAsiaTheme="majorEastAsia" w:hAnsi="Arial" w:cs="Arial"/>
          <w:b/>
          <w:bCs/>
          <w:sz w:val="24"/>
          <w:szCs w:val="28"/>
          <w:vertAlign w:val="superscript"/>
          <w:lang w:val="pt-BR"/>
        </w:rPr>
        <w:t>3</w:t>
      </w:r>
      <w:r w:rsidR="00CC6C93"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e inferior ou igual a 150 Kg/m</w:t>
      </w:r>
      <w:r w:rsidR="00CC6C93" w:rsidRPr="009C1FF7">
        <w:rPr>
          <w:rFonts w:ascii="Arial" w:eastAsiaTheme="majorEastAsia" w:hAnsi="Arial" w:cs="Arial"/>
          <w:b/>
          <w:bCs/>
          <w:sz w:val="24"/>
          <w:szCs w:val="28"/>
          <w:vertAlign w:val="superscript"/>
          <w:lang w:val="pt-BR"/>
        </w:rPr>
        <w:t>3</w:t>
      </w:r>
      <w:r w:rsidR="00CC6C93" w:rsidRPr="00CC6C93">
        <w:rPr>
          <w:rFonts w:ascii="Arial" w:eastAsiaTheme="majorEastAsia" w:hAnsi="Arial" w:cs="Arial"/>
          <w:b/>
          <w:bCs/>
          <w:sz w:val="24"/>
          <w:szCs w:val="28"/>
          <w:lang w:val="pt-BR"/>
        </w:rPr>
        <w:t>, dos tipos utilizados no processo de fabricação de pás eólicas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5D72D010" w14:textId="77777777" w:rsidR="00A1182F" w:rsidRPr="00A1182F" w:rsidRDefault="00A1182F" w:rsidP="00A1182F">
      <w:pPr>
        <w:jc w:val="both"/>
        <w:rPr>
          <w:rFonts w:cstheme="minorHAnsi"/>
          <w:b/>
          <w:bCs/>
          <w:color w:val="FF0000"/>
          <w:lang w:val="pt-BR"/>
        </w:rPr>
      </w:pPr>
    </w:p>
    <w:p w14:paraId="75190E28" w14:textId="54BDCEB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EE6B0F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elegações da Argentina e do Uruguai aprovaram o pedido. </w:t>
      </w:r>
    </w:p>
    <w:p w14:paraId="5D410E10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3C56DA1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 Delegação do Paraguai se encontra em consultas internas.</w:t>
      </w:r>
    </w:p>
    <w:p w14:paraId="680B8FF4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E9E7502" w14:textId="77777777" w:rsidR="00A1182F" w:rsidRPr="00C46B71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3FFBA0BF" w14:textId="77777777" w:rsidR="00A1182F" w:rsidRPr="008150DB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352A31E" w14:textId="77777777" w:rsidR="00A1182F" w:rsidRPr="005747A4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8.000 toneladas do produto “- Fios de alta tenacidade, de poliésteres, mesmo texturizados” (NCM: 5402.20.00), com vigência por 365 dias. </w:t>
      </w:r>
    </w:p>
    <w:p w14:paraId="044886A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Fios de multifilamento de alta tenacidade, de poliésteres, exceto fios com título superior a 933 e inferior a 2.450 </w:t>
      </w:r>
      <w:proofErr w:type="spellStart"/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decitex</w:t>
      </w:r>
      <w:proofErr w:type="spellEnd"/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6D6346F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4A6E480" w14:textId="0948DEE0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D80AF6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 e do Uruguai aprovaram o pedido.</w:t>
      </w:r>
    </w:p>
    <w:p w14:paraId="6198C9C1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3D80E75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Paraguai se encontra em consultas internas. </w:t>
      </w:r>
    </w:p>
    <w:p w14:paraId="1538334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814CF04" w14:textId="77777777" w:rsidR="00A1182F" w:rsidRPr="006759BA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41568F37" w14:textId="77777777" w:rsidR="00A1182F" w:rsidRPr="00724E70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0C104C0" w14:textId="77777777" w:rsid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do Brasil de redução tarifária a 0% para 2.700 unidades do produto “Para vulcanização de pneumáticos” (NCM: 8480.79.10), com vigência por 365 dias.</w:t>
      </w:r>
    </w:p>
    <w:p w14:paraId="77E0166F" w14:textId="77777777" w:rsidR="00A1182F" w:rsidRDefault="00A1182F" w:rsidP="00A1182F">
      <w:pPr>
        <w:pStyle w:val="Textoindependiente"/>
        <w:suppressAutoHyphens/>
        <w:spacing w:after="0" w:line="252" w:lineRule="exact"/>
        <w:ind w:left="40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AC9949C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Uruguai aprovou o pedido. </w:t>
      </w:r>
    </w:p>
    <w:p w14:paraId="52572147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73A47D54" w14:textId="77777777" w:rsidR="00A1182F" w:rsidRPr="003B62D2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 Delegação da Argentina aprovou o pedido para uma alíquota de 2%.</w:t>
      </w:r>
    </w:p>
    <w:p w14:paraId="0868E5DF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3B475449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Paraguai se encontra em consultas internas. </w:t>
      </w:r>
    </w:p>
    <w:p w14:paraId="3A7937CE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575EB805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67C67E04" w14:textId="77777777" w:rsidR="00A1182F" w:rsidRPr="003E6E16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7A4711BC" w14:textId="77777777" w:rsidR="00A1182F" w:rsidRPr="005747A4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100.000 unidades do produto “De peso inferior ou igual a 50 kg” (NCM: 9028.20.10), com vigência por 365 dias. </w:t>
      </w:r>
    </w:p>
    <w:p w14:paraId="13806557" w14:textId="1A0D3054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</w:t>
      </w:r>
      <w:r w:rsidR="009C1FF7" w:rsidRPr="009C1FF7">
        <w:rPr>
          <w:rFonts w:ascii="Arial" w:eastAsiaTheme="majorEastAsia" w:hAnsi="Arial" w:cs="Arial"/>
          <w:b/>
          <w:bCs/>
          <w:sz w:val="24"/>
          <w:szCs w:val="28"/>
          <w:lang w:val="pt-BR"/>
        </w:rPr>
        <w:t>Contadores de água, com peso inferior ou igual a 50Kg, contendo dispositivo ultrassônico de medição contínua do volume que o atravessa, válvula de controle de fluxo e equipamento de comunicação de dados via rádio, com diâmetro nominal de 15 a 25 mm, concebidos para aplicação em redes com vazão mínima entre 1,5 e 2,5 l/h e máxima entre 2 e 5 m</w:t>
      </w:r>
      <w:r w:rsidR="009C1FF7" w:rsidRPr="009C1FF7">
        <w:rPr>
          <w:rFonts w:ascii="Arial" w:eastAsiaTheme="majorEastAsia" w:hAnsi="Arial" w:cs="Arial"/>
          <w:b/>
          <w:bCs/>
          <w:sz w:val="24"/>
          <w:szCs w:val="28"/>
          <w:vertAlign w:val="superscript"/>
          <w:lang w:val="pt-BR"/>
        </w:rPr>
        <w:t>3</w:t>
      </w:r>
      <w:r w:rsidR="009C1FF7" w:rsidRPr="009C1FF7">
        <w:rPr>
          <w:rFonts w:ascii="Arial" w:eastAsiaTheme="majorEastAsia" w:hAnsi="Arial" w:cs="Arial"/>
          <w:b/>
          <w:bCs/>
          <w:sz w:val="24"/>
          <w:szCs w:val="28"/>
          <w:lang w:val="pt-BR"/>
        </w:rPr>
        <w:t>/h, dos tipos utilizados em instalações residenciais, comerciais e industriais.</w:t>
      </w:r>
    </w:p>
    <w:p w14:paraId="3FBC80D0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DD77EEA" w14:textId="08B6B27E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6827C9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 e do Uruguai aprovaram o pedido.</w:t>
      </w:r>
    </w:p>
    <w:p w14:paraId="6F2C8EE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B73211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 Delegação do Paraguai se encontra em consultas internas.</w:t>
      </w:r>
    </w:p>
    <w:p w14:paraId="2AC93BDC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050A2BDC" w14:textId="357091B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3A92FB43" w14:textId="33BE14C1" w:rsidR="002F6462" w:rsidRDefault="002F6462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72414E97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E70F57C" w14:textId="77777777" w:rsidR="00A1182F" w:rsidRPr="00724E70" w:rsidRDefault="00A1182F" w:rsidP="007226AB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Pedidos em caráter de urgência</w:t>
      </w:r>
    </w:p>
    <w:p w14:paraId="5E866EFC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65CAAB0" w14:textId="77777777" w:rsidR="00A1182F" w:rsidRPr="00724E70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762B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9762B4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redução tarifária a 0% para 20.000 toneladas do produto “Outros” (NCM: 3907.40.90), com vigência por 365 dias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(Art. 13 e 14).</w:t>
      </w:r>
    </w:p>
    <w:p w14:paraId="0C0D066B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762B4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Policarbonatos na forma de pó ou flocos.</w:t>
      </w:r>
    </w:p>
    <w:p w14:paraId="647B1B47" w14:textId="77777777" w:rsidR="00A1182F" w:rsidRPr="00800FB1" w:rsidRDefault="00A1182F" w:rsidP="00A1182F">
      <w:pPr>
        <w:jc w:val="both"/>
        <w:rPr>
          <w:rFonts w:cstheme="minorHAnsi"/>
          <w:b/>
          <w:bCs/>
          <w:lang w:val="pt-BR"/>
        </w:rPr>
      </w:pPr>
    </w:p>
    <w:p w14:paraId="61D2638F" w14:textId="77777777" w:rsidR="00A1182F" w:rsidRDefault="00A1182F" w:rsidP="00A1182F">
      <w:pPr>
        <w:ind w:left="709"/>
        <w:jc w:val="both"/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>A Delegação do Uruguai aprovou o pedido.</w:t>
      </w:r>
    </w:p>
    <w:p w14:paraId="5F424CF3" w14:textId="77777777" w:rsidR="00A1182F" w:rsidRDefault="00A1182F" w:rsidP="00A1182F">
      <w:pPr>
        <w:ind w:left="709"/>
        <w:jc w:val="both"/>
        <w:rPr>
          <w:rFonts w:cs="Arial"/>
          <w:bCs/>
          <w:szCs w:val="24"/>
          <w:lang w:val="pt-BR"/>
        </w:rPr>
      </w:pPr>
    </w:p>
    <w:p w14:paraId="0D8EE49E" w14:textId="0FA31ADC" w:rsidR="00A1182F" w:rsidRDefault="00A1182F" w:rsidP="00A1182F">
      <w:pPr>
        <w:ind w:left="709"/>
        <w:jc w:val="both"/>
        <w:rPr>
          <w:rFonts w:cs="Arial"/>
          <w:bCs/>
          <w:szCs w:val="24"/>
          <w:lang w:val="pt-BR"/>
        </w:rPr>
      </w:pPr>
      <w:r w:rsidRPr="00800FB1">
        <w:rPr>
          <w:rFonts w:cs="Arial"/>
          <w:bCs/>
          <w:szCs w:val="24"/>
          <w:lang w:val="pt-BR"/>
        </w:rPr>
        <w:t>A</w:t>
      </w:r>
      <w:r>
        <w:rPr>
          <w:rFonts w:cs="Arial"/>
          <w:bCs/>
          <w:szCs w:val="24"/>
          <w:lang w:val="pt-BR"/>
        </w:rPr>
        <w:t>s</w:t>
      </w:r>
      <w:r w:rsidRPr="00800FB1">
        <w:rPr>
          <w:rFonts w:cs="Arial"/>
          <w:bCs/>
          <w:szCs w:val="24"/>
          <w:lang w:val="pt-BR"/>
        </w:rPr>
        <w:t xml:space="preserve"> </w:t>
      </w:r>
      <w:r w:rsidR="001653F2">
        <w:rPr>
          <w:rFonts w:cs="Arial"/>
          <w:bCs/>
          <w:szCs w:val="24"/>
          <w:lang w:val="pt-BR"/>
        </w:rPr>
        <w:t>d</w:t>
      </w:r>
      <w:r w:rsidRPr="00800FB1">
        <w:rPr>
          <w:rFonts w:cs="Arial"/>
          <w:bCs/>
          <w:szCs w:val="24"/>
          <w:lang w:val="pt-BR"/>
        </w:rPr>
        <w:t>elegaç</w:t>
      </w:r>
      <w:r>
        <w:rPr>
          <w:rFonts w:cs="Arial"/>
          <w:bCs/>
          <w:szCs w:val="24"/>
          <w:lang w:val="pt-BR"/>
        </w:rPr>
        <w:t>ões</w:t>
      </w:r>
      <w:r w:rsidRPr="00800FB1">
        <w:rPr>
          <w:rFonts w:cs="Arial"/>
          <w:bCs/>
          <w:szCs w:val="24"/>
          <w:lang w:val="pt-BR"/>
        </w:rPr>
        <w:t xml:space="preserve"> da Argentina</w:t>
      </w:r>
      <w:r>
        <w:rPr>
          <w:rFonts w:cs="Arial"/>
          <w:bCs/>
          <w:szCs w:val="24"/>
          <w:lang w:val="pt-BR"/>
        </w:rPr>
        <w:t xml:space="preserve"> e do Paraguai</w:t>
      </w:r>
      <w:r w:rsidRPr="00800FB1">
        <w:rPr>
          <w:rFonts w:cs="Arial"/>
          <w:bCs/>
          <w:szCs w:val="24"/>
          <w:lang w:val="pt-BR"/>
        </w:rPr>
        <w:t xml:space="preserve"> se encontra</w:t>
      </w:r>
      <w:r>
        <w:rPr>
          <w:rFonts w:cs="Arial"/>
          <w:bCs/>
          <w:szCs w:val="24"/>
          <w:lang w:val="pt-BR"/>
        </w:rPr>
        <w:t>m</w:t>
      </w:r>
      <w:r w:rsidRPr="00800FB1">
        <w:rPr>
          <w:rFonts w:cs="Arial"/>
          <w:bCs/>
          <w:szCs w:val="24"/>
          <w:lang w:val="pt-BR"/>
        </w:rPr>
        <w:t xml:space="preserve"> em consultas internas. </w:t>
      </w:r>
    </w:p>
    <w:p w14:paraId="3DE528D0" w14:textId="77777777" w:rsidR="00A1182F" w:rsidRDefault="00A1182F" w:rsidP="00A1182F">
      <w:pPr>
        <w:ind w:left="709"/>
        <w:jc w:val="both"/>
        <w:rPr>
          <w:rFonts w:cs="Arial"/>
          <w:bCs/>
          <w:szCs w:val="24"/>
          <w:lang w:val="pt-BR"/>
        </w:rPr>
      </w:pPr>
    </w:p>
    <w:p w14:paraId="1B5B7BDF" w14:textId="735651FD" w:rsidR="00A1182F" w:rsidRDefault="00A1182F" w:rsidP="00A1182F">
      <w:pPr>
        <w:ind w:left="709"/>
        <w:jc w:val="both"/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>O assunto continua na agenda.</w:t>
      </w:r>
    </w:p>
    <w:p w14:paraId="4882F426" w14:textId="77777777" w:rsidR="002F6462" w:rsidRPr="00800FB1" w:rsidRDefault="002F6462" w:rsidP="002F6462">
      <w:pPr>
        <w:jc w:val="both"/>
        <w:rPr>
          <w:rFonts w:cs="Arial"/>
          <w:bCs/>
          <w:szCs w:val="24"/>
          <w:lang w:val="pt-BR"/>
        </w:rPr>
      </w:pPr>
    </w:p>
    <w:p w14:paraId="4193272A" w14:textId="77777777" w:rsidR="00A1182F" w:rsidRPr="00724E70" w:rsidRDefault="00A1182F" w:rsidP="007226AB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Novos pedidos</w:t>
      </w:r>
    </w:p>
    <w:p w14:paraId="45525471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27E5942" w14:textId="77777777" w:rsidR="00A1182F" w:rsidRPr="0066433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redução tarifária a 2% para 3.500 toneladas do produto “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Maneb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; 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mancozeb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; cloreto de benzalcônio” (NCM: 3824.99.86), com vigência por 365 dias. </w:t>
      </w:r>
    </w:p>
    <w:p w14:paraId="4432E32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Mancozeb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técnico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6F417FD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ED2A483" w14:textId="2E415443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FA1655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se encontram em consultas internas.</w:t>
      </w:r>
    </w:p>
    <w:p w14:paraId="31FE1905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7C12B013" w14:textId="77777777" w:rsidR="00A1182F" w:rsidRPr="001C1826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73F9D23E" w14:textId="77777777" w:rsidR="00A1182F" w:rsidRPr="0066433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20392C7" w14:textId="77777777" w:rsidR="00A1182F" w:rsidRPr="0066433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5.100 toneladas do produto “Outras” (NCM: 7606.12.90), com vigência por 365 dias. </w:t>
      </w:r>
    </w:p>
    <w:p w14:paraId="6E22B8A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Chapas e tiras, de alumínio, simplesmente laminadas, folheadas, constituídas de pelo menos duas camadas de diferentes tipos de ligas de alumínio, sendo uma o núcleo e as demais de revestimento (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clad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), com exceção: núcleo de liga 3003 original com revestimento (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clad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) de liga 4343, ambas conforme padrão da "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Aluminum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Association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", ou núcleo de liga 3003 modificada com os elementos de composição e respectivos teores, em peso, especificados a seguir: silício entre 0 e 0,30%, ferro entre 0 e 0,40%, cobre entre 0,30 e 0,40%, manganês entre 0,90 e 1,50%, magnésio entre 0,20 e 0,60%, cromo entre 0 e 0,15%, zinco entre 0 e 0,15% e titânio entre 0 e 0,15%.</w:t>
      </w:r>
    </w:p>
    <w:p w14:paraId="5BF06D4C" w14:textId="77777777" w:rsidR="00A1182F" w:rsidRPr="00032445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19DF6D2" w14:textId="3C770251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6354D4">
        <w:rPr>
          <w:rFonts w:ascii="Arial" w:eastAsiaTheme="majorEastAsia" w:hAnsi="Arial" w:cs="Arial"/>
          <w:bCs/>
          <w:sz w:val="24"/>
          <w:szCs w:val="28"/>
          <w:lang w:val="pt-BR"/>
        </w:rPr>
        <w:t>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s</w:t>
      </w:r>
      <w:r w:rsidRPr="006354D4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</w:t>
      </w:r>
      <w:r w:rsidR="005059C0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 w:rsidRPr="006354D4">
        <w:rPr>
          <w:rFonts w:ascii="Arial" w:eastAsiaTheme="majorEastAsia" w:hAnsi="Arial" w:cs="Arial"/>
          <w:bCs/>
          <w:sz w:val="24"/>
          <w:szCs w:val="28"/>
          <w:lang w:val="pt-BR"/>
        </w:rPr>
        <w:t>elegaç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ões</w:t>
      </w:r>
      <w:r w:rsidRPr="006354D4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da Argentina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, do Paraguai e do Uruguai</w:t>
      </w:r>
      <w:r w:rsidRPr="006354D4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se encontra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m</w:t>
      </w:r>
      <w:r w:rsidRPr="006354D4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em consultas internas.</w:t>
      </w:r>
    </w:p>
    <w:p w14:paraId="14129395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7B484EF" w14:textId="77777777" w:rsidR="00A1182F" w:rsidRPr="006354D4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535C9B71" w14:textId="77777777" w:rsidR="00A1182F" w:rsidRPr="006354D4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7B2D90D" w14:textId="77777777" w:rsidR="00A1182F" w:rsidRPr="0066433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2.137 toneladas do produto “Outras” (NCM: 7607.11.90), com vigência por 365 dias. </w:t>
      </w:r>
    </w:p>
    <w:p w14:paraId="033DAC35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Folhas e tiras, de alumínio, simplesmente laminadas, folheadas, constituídas de pelo menos duas camadas de diferentes tipos de ligas de alumínio, sendo uma o núcleo e as demais de revestimento (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clad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), com exceção: núcleo de liga 3003 original com revestimento (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clad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) de liga 4343, ambas conforme padrão da "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Aluminum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Association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", ou núcleo de liga 3003 modificada com os elementos de composição e respectivos teores, em peso, especificados a seguir: silício entre 0 e 0,30%, ferro entre 0 e 0,40%, cobre entre 0,30 e 0,40%, manganês entre 0,90 e 1,50%, </w:t>
      </w: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lastRenderedPageBreak/>
        <w:t>magnésio entre 0,20 e 0,60%, cromo entre 0 e 0,15%, zinco entre 0 e 0,15% e titânio entre 0 e 0,15%.</w:t>
      </w:r>
    </w:p>
    <w:p w14:paraId="7004109E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9F3937D" w14:textId="2C746C38" w:rsidR="00A1182F" w:rsidRPr="006B3AD3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6B3AD3">
        <w:rPr>
          <w:rFonts w:ascii="Arial" w:eastAsiaTheme="majorEastAsia" w:hAnsi="Arial" w:cs="Arial"/>
          <w:bCs/>
          <w:sz w:val="24"/>
          <w:szCs w:val="28"/>
          <w:lang w:val="pt-BR"/>
        </w:rPr>
        <w:t>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s</w:t>
      </w:r>
      <w:r w:rsidRPr="006B3AD3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</w:t>
      </w:r>
      <w:r w:rsidR="00362C2C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 w:rsidRPr="006B3AD3">
        <w:rPr>
          <w:rFonts w:ascii="Arial" w:eastAsiaTheme="majorEastAsia" w:hAnsi="Arial" w:cs="Arial"/>
          <w:bCs/>
          <w:sz w:val="24"/>
          <w:szCs w:val="28"/>
          <w:lang w:val="pt-BR"/>
        </w:rPr>
        <w:t>elegaç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ões</w:t>
      </w:r>
      <w:r w:rsidRPr="006B3AD3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da Argentina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, do Paraguai e do Uruguai</w:t>
      </w:r>
      <w:r w:rsidRPr="006B3AD3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se encontra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m</w:t>
      </w:r>
      <w:r w:rsidRPr="006B3AD3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em consultas internas.</w:t>
      </w:r>
    </w:p>
    <w:p w14:paraId="106E0F95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95893A1" w14:textId="77777777" w:rsidR="00A1182F" w:rsidRPr="006B3AD3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062472CA" w14:textId="77777777" w:rsidR="00A1182F" w:rsidRPr="006B3AD3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F54670E" w14:textId="77777777" w:rsid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50.000 toneladas do produto “Outros” (NCM: 7801.10.90), com vigência por 365 dias. </w:t>
      </w:r>
    </w:p>
    <w:p w14:paraId="24025C5A" w14:textId="77777777" w:rsidR="00A1182F" w:rsidRDefault="00A1182F" w:rsidP="00A1182F">
      <w:pPr>
        <w:pStyle w:val="Textoindependiente"/>
        <w:suppressAutoHyphens/>
        <w:spacing w:after="0" w:line="252" w:lineRule="exact"/>
        <w:ind w:left="40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99DC17D" w14:textId="31ED42FD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7D7E81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se encontram em consultas internas.</w:t>
      </w:r>
    </w:p>
    <w:p w14:paraId="04149542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4AEA4F9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</w:t>
      </w:r>
    </w:p>
    <w:p w14:paraId="5AFBAD70" w14:textId="77777777" w:rsidR="00A1182F" w:rsidRPr="00685084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BCC0126" w14:textId="0703C0AA" w:rsid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10.000 toneladas do produto “-- Que contenha antimônio como segundo elemento predominante em peso” (NCM: 7801.91.00), com vigência por 365 dias. </w:t>
      </w:r>
    </w:p>
    <w:p w14:paraId="4C54D576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FFCE378" w14:textId="4E0E1D84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250CD0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se encontram em consultas internas.</w:t>
      </w:r>
    </w:p>
    <w:p w14:paraId="53AF62E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0A72694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623D7A18" w14:textId="77777777" w:rsidR="00A1182F" w:rsidRPr="001724C0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F5B1138" w14:textId="77777777" w:rsidR="00A1182F" w:rsidRPr="0066433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1.210 unidades do produto “De carga radial” (NCM: 8482.10.10), com vigência por 365 dias. </w:t>
      </w:r>
    </w:p>
    <w:p w14:paraId="13B07B12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Rolamentos de esferas, de carga radial, com os anéis confeccionados em aço e as esferas em </w:t>
      </w:r>
      <w:proofErr w:type="spellStart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>nitreto</w:t>
      </w:r>
      <w:proofErr w:type="spellEnd"/>
      <w:r w:rsidRPr="0066433F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silício sinterizado, de peso igual ou superior a 29 kg e diâmetro externo igual ou superior a 360 mm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.</w:t>
      </w:r>
    </w:p>
    <w:p w14:paraId="746E206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460233E" w14:textId="079B75BC" w:rsidR="00A1182F" w:rsidRPr="00AB251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>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s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</w:t>
      </w:r>
      <w:r w:rsidR="00250CD0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>elegaç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ões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da Argentina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, do Paraguai e do Uruguai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se encontra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m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em consultas internas.</w:t>
      </w:r>
    </w:p>
    <w:p w14:paraId="4734C6D5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4EBCB3E4" w14:textId="0918A153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2E31CB3A" w14:textId="77777777" w:rsidR="009A242F" w:rsidRDefault="009A242F" w:rsidP="009A24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74E3168" w14:textId="636CD1F3" w:rsidR="009A242F" w:rsidRPr="00A02BF0" w:rsidRDefault="009A242F" w:rsidP="009A24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redução tarifária a 0% para 600 toneladas do produto “Outras”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(NCM: 3920.20.19), com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vigência por 365 dias.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</w:p>
    <w:p w14:paraId="1DCA4B9C" w14:textId="60BF55E8" w:rsidR="009A242F" w:rsidRPr="00281E4A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Filme de polipropileno com largura superior a 50 cm e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máxima de 100 cm, com espessura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inferior ou igual a 15 micrômetros (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mícrons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), com uma ou ambas as faces rugosas de rugosidade relativa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(relação entre a espessura média e a máxima) superior ou igual a 6%, de rigidez dielétrica superior ou igual 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500 V/micrômetro (Norma ASTM D 3755-97), em rolos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. </w:t>
      </w:r>
    </w:p>
    <w:p w14:paraId="74C35791" w14:textId="77777777" w:rsidR="009A242F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50342DA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As delegações da Argentina, do Paraguai e do Uruguai se encontram em consultas internas.</w:t>
      </w:r>
    </w:p>
    <w:p w14:paraId="69284B55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49DEE72D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2C422B5F" w14:textId="77777777" w:rsidR="009A242F" w:rsidRPr="00A01B40" w:rsidRDefault="009A242F" w:rsidP="009A242F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186A6D2" w14:textId="274F7E13" w:rsidR="009A242F" w:rsidRPr="00A1182F" w:rsidRDefault="009A242F" w:rsidP="009A24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redução tarifária a 0% para 800 toneladas do produto “Outras” (NCM: 2106.90.90), com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vigência por 365 dias. </w:t>
      </w:r>
    </w:p>
    <w:p w14:paraId="25BA6875" w14:textId="2FA45BBF" w:rsidR="009A242F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Fórmulas infantis, apresentadas sob a forma de pó para mistura em água, destinadas a suprir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as necessidades dietoterápicas específicas de lactentes e crianças de primeira infância com alergias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alimentares, à base de xarope de glicose,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lastRenderedPageBreak/>
        <w:t>aminoácidos livres, triglicerídeos de cadeia livre, óleos vegetais,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contendo minerais e vitaminas. </w:t>
      </w:r>
    </w:p>
    <w:p w14:paraId="7B4623BF" w14:textId="77777777" w:rsidR="009A242F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CD65A86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As delegações da Argentina, do Paraguai e do Uruguai se encontram em consultas internas.</w:t>
      </w:r>
    </w:p>
    <w:p w14:paraId="565B99C6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3272BA1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60C18C23" w14:textId="7056B372" w:rsidR="009A242F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92F0949" w14:textId="77777777" w:rsidR="00054059" w:rsidRPr="00A01B40" w:rsidRDefault="00054059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B2CE708" w14:textId="426B8C5E" w:rsidR="009A242F" w:rsidRPr="00A1182F" w:rsidRDefault="009A242F" w:rsidP="009A24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redução tarifária a 0% para 1.905,41 toneladas do produto “Outras” (NCM: 2106.90.90),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com vigência por 365 dias. </w:t>
      </w:r>
    </w:p>
    <w:p w14:paraId="04A82335" w14:textId="77777777" w:rsidR="009A242F" w:rsidRPr="00A01B40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1: Preparações alimentícias, apresentadas sob a forma de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pó para mistura em água, próprias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para o uso em nutrição enteral e oral de pacientes que necessitam de ação anti-inflamatória e reparadora da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mucosa intestinal, à base de xarope de glicose, 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caseinato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potássio, sacarose, gordura láctea, triglicerídeos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cadeia média e óleo de milho, contendo minerais e vitaminas.</w:t>
      </w:r>
    </w:p>
    <w:p w14:paraId="415B6120" w14:textId="77777777" w:rsidR="009A242F" w:rsidRPr="00A01B40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2: Fórmulas infantis, apresentadas sob a forma de pó para mistura em água, destinadas 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suprir as necessidades dietoterápicas específicas de lactentes e crianças de primeira infância com alergia à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proteína do leite de vaca, à base de 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maltodextrina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, proteína de soja e óleos vegetais, contendo minerais e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vitaminas.</w:t>
      </w:r>
    </w:p>
    <w:p w14:paraId="69A9DD4B" w14:textId="77777777" w:rsidR="009A242F" w:rsidRPr="00A01B40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3: Fórmulas infantis, apresentadas sob a forma de pó para mistura em água, destinadas 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suprir as necessidades dietoterápicas específicas de lactentes e crianças de primeira infância com intolerância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à lactose, à base de 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maltodextrina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, proteína do soro de leite modificado,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caseína e óleos vegetais, contendo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minerais e vitaminas.</w:t>
      </w:r>
    </w:p>
    <w:p w14:paraId="349B69D4" w14:textId="77777777" w:rsidR="009A242F" w:rsidRPr="00A01B40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4: Preparações alimentícias apresentadas sob as formas de pó para mistura em água ou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líquida pronta para uso direto, destinadas à nutrição enteral e oral de pacientes pediátricos ou adultos com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intolerância gastrointestinal ou dificuldade na absorção de proteína intacta, à base de 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maltodextrina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, proteína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hidrolisada do soro de leite de vaca, amido, óleos vegetais e triglicerídeos de cadeia média, contendo minerais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e vitaminas, podendo conter óleo de peixe.</w:t>
      </w:r>
    </w:p>
    <w:p w14:paraId="4937ACDA" w14:textId="32F4C8D7" w:rsidR="009A242F" w:rsidRPr="00A01B40" w:rsidRDefault="009A242F" w:rsidP="009A24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 5: Fórmulas infantis, apresentadas sob a forma de pó para mistura em água, destinadas 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suprir as necessidades dietoterápicas específicas de lactentes e crianças de primeira infância com alergia severa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ao leite de vaca e/ou com restrição de lactose, à base de xarope de glicose,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aminoácidos livres, triglicerídeos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cadeia livre, óleos vegetais, amido de batata e minerais. </w:t>
      </w:r>
    </w:p>
    <w:p w14:paraId="77EF01EE" w14:textId="77777777" w:rsidR="009A242F" w:rsidRPr="00A01B40" w:rsidRDefault="009A242F" w:rsidP="009A24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72A0664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As delegações da Argentina, do Paraguai e do Uruguai se encontram em consultas internas.</w:t>
      </w:r>
    </w:p>
    <w:p w14:paraId="1243F8C8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54ABCAF3" w14:textId="77777777" w:rsidR="009A242F" w:rsidRDefault="009A242F" w:rsidP="009A24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06094F3F" w14:textId="2C840C83" w:rsidR="009A242F" w:rsidRDefault="009A242F" w:rsidP="00175D6C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0E0D302" w14:textId="77777777" w:rsidR="00054059" w:rsidRDefault="00054059" w:rsidP="00175D6C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D3457F7" w14:textId="77777777" w:rsidR="00175D6C" w:rsidRPr="00175D6C" w:rsidRDefault="00175D6C" w:rsidP="00175D6C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175D6C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2.500 toneladas do produto “- De ligas de níquel” (NCM: 7506.20.00), com vigência por 365 dias. </w:t>
      </w:r>
    </w:p>
    <w:p w14:paraId="4C1F787F" w14:textId="7BC55EF3" w:rsidR="00175D6C" w:rsidRPr="00175D6C" w:rsidRDefault="00175D6C" w:rsidP="00175D6C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175D6C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Chapas de liga níquel-cromo-molibdênio com largura igual ou superior a 200 mm, mas não superior a 1.300 mm, espessura igual ou superior a 2 mm, mas não superior a 10 mm, próprias para a fabricação de tubos a serem usados como revestimento interno de outros tubos de ferro ou aço usados em oleodutos ou gasodutos.</w:t>
      </w:r>
    </w:p>
    <w:p w14:paraId="6E5E6AD6" w14:textId="77777777" w:rsidR="00175D6C" w:rsidRPr="00175D6C" w:rsidRDefault="00175D6C" w:rsidP="00175D6C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735979E" w14:textId="77777777" w:rsidR="00175D6C" w:rsidRPr="00175D6C" w:rsidRDefault="00175D6C" w:rsidP="00175D6C">
      <w:pPr>
        <w:ind w:left="709"/>
        <w:jc w:val="both"/>
        <w:rPr>
          <w:rFonts w:eastAsiaTheme="majorEastAsia" w:cs="Arial"/>
          <w:szCs w:val="24"/>
          <w:lang w:val="pt-BR"/>
        </w:rPr>
      </w:pPr>
      <w:r w:rsidRPr="00175D6C">
        <w:rPr>
          <w:rFonts w:eastAsiaTheme="majorEastAsia" w:cs="Arial"/>
          <w:szCs w:val="24"/>
          <w:lang w:val="pt-BR"/>
        </w:rPr>
        <w:lastRenderedPageBreak/>
        <w:t>A Delegação da Argentina aprovou o pedido pela Nota DIMEC-s Nº 309/21 de 19/07/2021.</w:t>
      </w:r>
    </w:p>
    <w:p w14:paraId="1E065640" w14:textId="77777777" w:rsidR="00175D6C" w:rsidRPr="00175D6C" w:rsidRDefault="00175D6C" w:rsidP="00175D6C">
      <w:pPr>
        <w:jc w:val="both"/>
        <w:rPr>
          <w:rFonts w:eastAsiaTheme="majorEastAsia" w:cs="Arial"/>
          <w:szCs w:val="24"/>
          <w:lang w:val="pt-BR"/>
        </w:rPr>
      </w:pPr>
    </w:p>
    <w:p w14:paraId="7427A485" w14:textId="77777777" w:rsidR="00175D6C" w:rsidRPr="00175D6C" w:rsidRDefault="00175D6C" w:rsidP="00175D6C">
      <w:pPr>
        <w:ind w:left="709"/>
        <w:jc w:val="both"/>
        <w:rPr>
          <w:rFonts w:eastAsiaTheme="majorEastAsia" w:cs="Arial"/>
          <w:szCs w:val="24"/>
          <w:lang w:val="pt-BR"/>
        </w:rPr>
      </w:pPr>
      <w:r w:rsidRPr="00175D6C">
        <w:rPr>
          <w:rFonts w:eastAsiaTheme="majorEastAsia" w:cs="Arial"/>
          <w:szCs w:val="24"/>
          <w:lang w:val="pt-BR"/>
        </w:rPr>
        <w:t>A Delegação do Uruguai aprovou o pedido pela Nota DGIM Nº 60/21 de 21/07/2021.</w:t>
      </w:r>
    </w:p>
    <w:p w14:paraId="2FDF8943" w14:textId="77777777" w:rsidR="00175D6C" w:rsidRPr="00175D6C" w:rsidRDefault="00175D6C" w:rsidP="00175D6C">
      <w:pPr>
        <w:jc w:val="both"/>
        <w:rPr>
          <w:rFonts w:eastAsiaTheme="majorEastAsia" w:cs="Arial"/>
          <w:szCs w:val="24"/>
          <w:lang w:val="pt-BR"/>
        </w:rPr>
      </w:pPr>
    </w:p>
    <w:p w14:paraId="2DA1AE6D" w14:textId="2EF25F49" w:rsidR="00175D6C" w:rsidRPr="002F6462" w:rsidRDefault="00175D6C" w:rsidP="00175D6C">
      <w:pPr>
        <w:ind w:left="709"/>
        <w:jc w:val="both"/>
        <w:rPr>
          <w:rFonts w:eastAsiaTheme="majorEastAsia" w:cs="Arial"/>
          <w:szCs w:val="24"/>
          <w:lang w:val="pt-BR"/>
        </w:rPr>
      </w:pPr>
      <w:r w:rsidRPr="00175D6C">
        <w:rPr>
          <w:rFonts w:eastAsiaTheme="majorEastAsia" w:cs="Arial"/>
          <w:szCs w:val="24"/>
          <w:lang w:val="pt-BR"/>
        </w:rPr>
        <w:t>A CCM aprovou o texto da Diretriz Nº 8</w:t>
      </w:r>
      <w:r w:rsidR="00B964AA">
        <w:rPr>
          <w:rFonts w:eastAsiaTheme="majorEastAsia" w:cs="Arial"/>
          <w:szCs w:val="24"/>
          <w:lang w:val="pt-BR"/>
        </w:rPr>
        <w:t>8</w:t>
      </w:r>
      <w:r w:rsidRPr="00175D6C">
        <w:rPr>
          <w:rFonts w:eastAsiaTheme="majorEastAsia" w:cs="Arial"/>
          <w:szCs w:val="24"/>
          <w:lang w:val="pt-BR"/>
        </w:rPr>
        <w:t xml:space="preserve">/21 </w:t>
      </w:r>
      <w:r w:rsidRPr="00175D6C">
        <w:rPr>
          <w:rFonts w:eastAsiaTheme="majorEastAsia" w:cs="Arial"/>
          <w:b/>
          <w:bCs/>
          <w:szCs w:val="24"/>
          <w:lang w:val="pt-BR"/>
        </w:rPr>
        <w:t>(Anexo IV)</w:t>
      </w:r>
      <w:r w:rsidRPr="00175D6C">
        <w:rPr>
          <w:rFonts w:eastAsiaTheme="majorEastAsia" w:cs="Arial"/>
          <w:szCs w:val="24"/>
          <w:lang w:val="pt-BR"/>
        </w:rPr>
        <w:t>.</w:t>
      </w:r>
    </w:p>
    <w:p w14:paraId="384E1BDA" w14:textId="77777777" w:rsidR="00A1182F" w:rsidRPr="00AB251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78F54DC" w14:textId="77777777" w:rsidR="00A1182F" w:rsidRDefault="00A1182F" w:rsidP="007226AB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92042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Pedidos de revisão</w:t>
      </w:r>
    </w:p>
    <w:p w14:paraId="40B74D85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325B9BD" w14:textId="2BF900E8" w:rsidR="00A1182F" w:rsidRPr="00956AB7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de </w:t>
      </w:r>
      <w:r w:rsidR="00E63A15" w:rsidRPr="002F197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revisão de quota </w:t>
      </w:r>
      <w:r w:rsidR="006806C2"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10.000 </w:t>
      </w:r>
      <w:r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para 20.000 toneladas do produto “Outros” (NCM: 3907.40.90), com vigência por 180 dias. </w:t>
      </w:r>
      <w:r w:rsidR="00E63A15"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 w:rsidR="00E63A15" w:rsidRPr="002F1974"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 CCM N° 04/21</w:t>
      </w:r>
      <w:r w:rsidR="00E63A15"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>)</w:t>
      </w:r>
    </w:p>
    <w:p w14:paraId="26A8733E" w14:textId="7459AD6E" w:rsidR="00E63A15" w:rsidRDefault="00A1182F" w:rsidP="005A3F20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</w:t>
      </w:r>
      <w:r w:rsidR="009C1FF7">
        <w:rPr>
          <w:rFonts w:ascii="Arial" w:eastAsiaTheme="majorEastAsia" w:hAnsi="Arial" w:cs="Arial"/>
          <w:b/>
          <w:bCs/>
          <w:sz w:val="24"/>
          <w:szCs w:val="28"/>
          <w:lang w:val="pt-BR"/>
        </w:rPr>
        <w:t>E</w:t>
      </w:r>
      <w:r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>m grânulos (</w:t>
      </w:r>
      <w:r w:rsidR="009C1FF7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“</w:t>
      </w:r>
      <w:r w:rsidRPr="00956AB7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pellets</w:t>
      </w:r>
      <w:r w:rsidR="009C1FF7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”</w:t>
      </w:r>
      <w:r w:rsidRPr="00992042">
        <w:rPr>
          <w:rFonts w:ascii="Arial" w:eastAsiaTheme="majorEastAsia" w:hAnsi="Arial" w:cs="Arial"/>
          <w:b/>
          <w:bCs/>
          <w:sz w:val="24"/>
          <w:szCs w:val="28"/>
          <w:lang w:val="pt-BR"/>
        </w:rPr>
        <w:t>)</w:t>
      </w:r>
      <w:r w:rsidR="00F73AD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</w:p>
    <w:p w14:paraId="57A87C63" w14:textId="77777777" w:rsidR="000B7AEC" w:rsidRPr="000B7AEC" w:rsidRDefault="000B7AEC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</w:rPr>
      </w:pPr>
    </w:p>
    <w:p w14:paraId="5D862896" w14:textId="77777777" w:rsidR="00E63A15" w:rsidRPr="00AB251F" w:rsidRDefault="00E63A15" w:rsidP="00E63A15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>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s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>elegaç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ões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da Argentina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, do Paraguai </w:t>
      </w:r>
      <w:r w:rsidRPr="00611614">
        <w:rPr>
          <w:rFonts w:ascii="Arial" w:eastAsiaTheme="majorEastAsia" w:hAnsi="Arial" w:cs="Arial"/>
          <w:bCs/>
          <w:sz w:val="24"/>
          <w:szCs w:val="28"/>
          <w:lang w:val="pt-BR"/>
        </w:rPr>
        <w:t>e do Uruguai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se encontra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m</w:t>
      </w:r>
      <w:r w:rsidRPr="00AB251F"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 em consultas internas.</w:t>
      </w:r>
    </w:p>
    <w:p w14:paraId="7ECFE6AB" w14:textId="7E7D31DC" w:rsidR="00E63A15" w:rsidRDefault="00E63A15" w:rsidP="00E63A15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5B136186" w14:textId="5D95B241" w:rsidR="00E63A15" w:rsidRDefault="00E63A15" w:rsidP="00E63A15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52E4499E" w14:textId="17523299" w:rsidR="009A242F" w:rsidRDefault="009A242F" w:rsidP="00032445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2CD474D" w14:textId="77777777" w:rsidR="00A1182F" w:rsidRPr="00724E70" w:rsidRDefault="00A1182F" w:rsidP="007226AB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Pedidos de renovação</w:t>
      </w:r>
    </w:p>
    <w:p w14:paraId="183515DD" w14:textId="77777777" w:rsidR="00A1182F" w:rsidRPr="00724E70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7947E4D" w14:textId="77777777" w:rsidR="00A1182F" w:rsidRPr="005747A4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de Brasil de redução tarifária a 0% para 72.000 toneladas do produto “</w:t>
      </w:r>
      <w:proofErr w:type="spellStart"/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Lignos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s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ulfonatos</w:t>
      </w:r>
      <w:proofErr w:type="spellEnd"/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” (NCM 3804.00.20), com vigência por 365 d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i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as. 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Nº 45/20)</w:t>
      </w:r>
    </w:p>
    <w:p w14:paraId="26BE379A" w14:textId="77777777" w:rsidR="00A1182F" w:rsidRDefault="00A1182F" w:rsidP="00A1182F">
      <w:pPr>
        <w:jc w:val="both"/>
        <w:rPr>
          <w:rFonts w:eastAsiaTheme="majorEastAsia" w:cs="Arial"/>
          <w:b/>
          <w:bCs/>
          <w:szCs w:val="28"/>
        </w:rPr>
      </w:pPr>
    </w:p>
    <w:p w14:paraId="6A67CA70" w14:textId="77777777" w:rsidR="00A1182F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 w:rsidRPr="00AE33F8">
        <w:rPr>
          <w:rFonts w:eastAsiaTheme="majorEastAsia" w:cs="Arial"/>
          <w:szCs w:val="24"/>
          <w:lang w:val="pt-BR"/>
        </w:rPr>
        <w:t>A Delegação da Argentina a</w:t>
      </w:r>
      <w:r>
        <w:rPr>
          <w:rFonts w:eastAsiaTheme="majorEastAsia" w:cs="Arial"/>
          <w:szCs w:val="24"/>
          <w:lang w:val="pt-BR"/>
        </w:rPr>
        <w:t>provou o pedido pela Nota DIMEC-s Nº 309/21 de 19/07/2021.</w:t>
      </w:r>
    </w:p>
    <w:p w14:paraId="2ACE0D12" w14:textId="77777777" w:rsidR="00A1182F" w:rsidRDefault="00A1182F" w:rsidP="00A1182F">
      <w:pPr>
        <w:jc w:val="both"/>
        <w:rPr>
          <w:rFonts w:eastAsiaTheme="majorEastAsia" w:cs="Arial"/>
          <w:szCs w:val="24"/>
          <w:lang w:val="pt-BR"/>
        </w:rPr>
      </w:pPr>
    </w:p>
    <w:p w14:paraId="3DD831F9" w14:textId="77777777" w:rsidR="00A1182F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>
        <w:rPr>
          <w:rFonts w:eastAsiaTheme="majorEastAsia" w:cs="Arial"/>
          <w:szCs w:val="24"/>
          <w:lang w:val="pt-BR"/>
        </w:rPr>
        <w:t xml:space="preserve">A Delegação do Uruguai aprovou o pedido pela Nota DGIM </w:t>
      </w:r>
      <w:r w:rsidRPr="00AE33F8">
        <w:rPr>
          <w:rFonts w:eastAsiaTheme="majorEastAsia" w:cs="Arial"/>
          <w:szCs w:val="24"/>
          <w:lang w:val="pt-BR"/>
        </w:rPr>
        <w:t>N</w:t>
      </w:r>
      <w:r>
        <w:rPr>
          <w:rFonts w:eastAsiaTheme="majorEastAsia" w:cs="Arial"/>
          <w:szCs w:val="24"/>
          <w:lang w:val="pt-BR"/>
        </w:rPr>
        <w:t>º 60/21 de 21/07/2021.</w:t>
      </w:r>
    </w:p>
    <w:p w14:paraId="2A01ED68" w14:textId="77777777" w:rsidR="00A1182F" w:rsidRDefault="00A1182F" w:rsidP="00A1182F">
      <w:pPr>
        <w:jc w:val="both"/>
        <w:rPr>
          <w:rFonts w:eastAsiaTheme="majorEastAsia" w:cs="Arial"/>
          <w:szCs w:val="24"/>
          <w:lang w:val="pt-BR"/>
        </w:rPr>
      </w:pPr>
    </w:p>
    <w:p w14:paraId="26FD815B" w14:textId="24987D39" w:rsidR="00A1182F" w:rsidRPr="00AE33F8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>
        <w:rPr>
          <w:rFonts w:eastAsiaTheme="majorEastAsia" w:cs="Arial"/>
          <w:szCs w:val="24"/>
          <w:lang w:val="pt-BR"/>
        </w:rPr>
        <w:t xml:space="preserve">A CCM aprovou o texto da Diretriz Nº </w:t>
      </w:r>
      <w:r w:rsidRPr="000A070F">
        <w:rPr>
          <w:rFonts w:eastAsiaTheme="majorEastAsia" w:cs="Arial"/>
          <w:szCs w:val="24"/>
          <w:lang w:val="pt-BR"/>
        </w:rPr>
        <w:t>8</w:t>
      </w:r>
      <w:r w:rsidR="00B964AA">
        <w:rPr>
          <w:rFonts w:eastAsiaTheme="majorEastAsia" w:cs="Arial"/>
          <w:szCs w:val="24"/>
          <w:lang w:val="pt-BR"/>
        </w:rPr>
        <w:t>9</w:t>
      </w:r>
      <w:r w:rsidRPr="000A070F">
        <w:rPr>
          <w:rFonts w:eastAsiaTheme="majorEastAsia" w:cs="Arial"/>
          <w:szCs w:val="24"/>
          <w:lang w:val="pt-BR"/>
        </w:rPr>
        <w:t>/</w:t>
      </w:r>
      <w:r>
        <w:rPr>
          <w:rFonts w:eastAsiaTheme="majorEastAsia" w:cs="Arial"/>
          <w:szCs w:val="24"/>
          <w:lang w:val="pt-BR"/>
        </w:rPr>
        <w:t xml:space="preserve">21 </w:t>
      </w:r>
      <w:r w:rsidRPr="00983DC7">
        <w:rPr>
          <w:rFonts w:eastAsiaTheme="majorEastAsia" w:cs="Arial"/>
          <w:b/>
          <w:bCs/>
          <w:szCs w:val="24"/>
          <w:lang w:val="pt-BR"/>
        </w:rPr>
        <w:t>(Anexo IV)</w:t>
      </w:r>
      <w:r>
        <w:rPr>
          <w:rFonts w:eastAsiaTheme="majorEastAsia" w:cs="Arial"/>
          <w:szCs w:val="24"/>
          <w:lang w:val="pt-BR"/>
        </w:rPr>
        <w:t>.</w:t>
      </w:r>
    </w:p>
    <w:p w14:paraId="665839FA" w14:textId="77777777" w:rsidR="00A1182F" w:rsidRPr="00AE33F8" w:rsidRDefault="00A1182F" w:rsidP="00A1182F">
      <w:pPr>
        <w:rPr>
          <w:rFonts w:eastAsiaTheme="majorEastAsia" w:cs="Arial"/>
          <w:b/>
          <w:bCs/>
          <w:szCs w:val="28"/>
          <w:lang w:val="pt-BR"/>
        </w:rPr>
      </w:pPr>
    </w:p>
    <w:p w14:paraId="7AFFBB09" w14:textId="77777777" w:rsidR="00A1182F" w:rsidRPr="00724E70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o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Brasil de redução tarifária a 0% para 6.240 toneladas do produto “- Acrílicos ou </w:t>
      </w:r>
      <w:proofErr w:type="spellStart"/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modacrílicos</w:t>
      </w:r>
      <w:proofErr w:type="spellEnd"/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” (NCM 5501.30.00), com vigência por 365 d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i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as. 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Nº 43/20)</w:t>
      </w:r>
    </w:p>
    <w:p w14:paraId="3FB736B7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2BADA6D" w14:textId="059BD61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  <w:r>
        <w:rPr>
          <w:rFonts w:ascii="Arial" w:eastAsiaTheme="majorEastAsia" w:hAnsi="Arial" w:cs="Arial"/>
          <w:sz w:val="24"/>
          <w:szCs w:val="28"/>
          <w:lang w:val="pt-BR"/>
        </w:rPr>
        <w:t xml:space="preserve">A Delegação da Argentina informou pela Nota DIMEC-s Nº 305/21 de 12/07/2021 que não aprova o pedido apresentado nos termos dos artigos 11 e 12 da Resolução GMC Nº 49/19. Informou que apresentará </w:t>
      </w:r>
      <w:r w:rsidR="00F73FEA">
        <w:rPr>
          <w:rFonts w:ascii="Arial" w:eastAsiaTheme="majorEastAsia" w:hAnsi="Arial" w:cs="Arial"/>
          <w:sz w:val="24"/>
          <w:szCs w:val="28"/>
          <w:lang w:val="pt-BR"/>
        </w:rPr>
        <w:t>documentação para apoiar essa posição.</w:t>
      </w:r>
    </w:p>
    <w:p w14:paraId="055A8089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</w:p>
    <w:p w14:paraId="7C01C1D6" w14:textId="77777777" w:rsidR="00A1182F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>
        <w:rPr>
          <w:rFonts w:eastAsiaTheme="majorEastAsia" w:cs="Arial"/>
          <w:szCs w:val="24"/>
          <w:lang w:val="pt-BR"/>
        </w:rPr>
        <w:t xml:space="preserve">A Delegação do Uruguai aprovou o pedido pela Nota DGIM </w:t>
      </w:r>
      <w:r w:rsidRPr="00AE33F8">
        <w:rPr>
          <w:rFonts w:eastAsiaTheme="majorEastAsia" w:cs="Arial"/>
          <w:szCs w:val="24"/>
          <w:lang w:val="pt-BR"/>
        </w:rPr>
        <w:t>N</w:t>
      </w:r>
      <w:r>
        <w:rPr>
          <w:rFonts w:eastAsiaTheme="majorEastAsia" w:cs="Arial"/>
          <w:szCs w:val="24"/>
          <w:lang w:val="pt-BR"/>
        </w:rPr>
        <w:t>º 60/21 de 21/07/2021.</w:t>
      </w:r>
    </w:p>
    <w:p w14:paraId="6A76262D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1A37ADE" w14:textId="77777777" w:rsidR="00A1182F" w:rsidRPr="00983DC7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sz w:val="24"/>
          <w:szCs w:val="28"/>
          <w:lang w:val="pt-BR"/>
        </w:rPr>
      </w:pPr>
      <w:r>
        <w:rPr>
          <w:rFonts w:ascii="Arial" w:eastAsiaTheme="majorEastAsia" w:hAnsi="Arial" w:cs="Arial"/>
          <w:sz w:val="24"/>
          <w:szCs w:val="28"/>
          <w:lang w:val="pt-BR"/>
        </w:rPr>
        <w:t xml:space="preserve">O assunto continua na agenda. </w:t>
      </w:r>
    </w:p>
    <w:p w14:paraId="3283BA38" w14:textId="373FF0F8" w:rsidR="00A1182F" w:rsidRDefault="00A1182F" w:rsidP="00A1182F">
      <w:pPr>
        <w:rPr>
          <w:rFonts w:eastAsiaTheme="majorEastAsia" w:cs="Arial"/>
          <w:b/>
          <w:bCs/>
          <w:szCs w:val="28"/>
          <w:lang w:val="pt-BR"/>
        </w:rPr>
      </w:pPr>
    </w:p>
    <w:p w14:paraId="2B0C1A89" w14:textId="77777777" w:rsidR="00EA072F" w:rsidRDefault="00EA072F" w:rsidP="00A1182F">
      <w:pPr>
        <w:rPr>
          <w:rFonts w:eastAsiaTheme="majorEastAsia" w:cs="Arial"/>
          <w:b/>
          <w:bCs/>
          <w:szCs w:val="28"/>
          <w:lang w:val="pt-BR"/>
        </w:rPr>
      </w:pPr>
    </w:p>
    <w:p w14:paraId="561F6350" w14:textId="77777777" w:rsidR="00A1182F" w:rsidRPr="005747A4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do Brasil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redução tarifária a 0% para 2.500.000 unidades do produto “Aparelhos para medida da pressão arterial” (NCM: </w:t>
      </w:r>
      <w:r w:rsidRPr="00380A31">
        <w:rPr>
          <w:rFonts w:ascii="Arial" w:eastAsiaTheme="majorEastAsia" w:hAnsi="Arial" w:cs="Arial"/>
          <w:b/>
          <w:bCs/>
          <w:sz w:val="24"/>
          <w:szCs w:val="28"/>
          <w:lang w:val="pt-BR"/>
        </w:rPr>
        <w:t>9018.90.</w:t>
      </w:r>
      <w:r w:rsidRPr="00BC0B75">
        <w:rPr>
          <w:rFonts w:ascii="Arial" w:eastAsiaTheme="majorEastAsia" w:hAnsi="Arial" w:cs="Arial"/>
          <w:b/>
          <w:bCs/>
          <w:sz w:val="24"/>
          <w:szCs w:val="28"/>
          <w:lang w:val="pt-BR"/>
        </w:rPr>
        <w:t>69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), com vigência por 365 dias. </w:t>
      </w:r>
    </w:p>
    <w:p w14:paraId="0D31C5A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Braçadeiras, dos tipos para serem aplicados em braços ou pulsos, próprias para serem utilizadas em aparelhos para medida da pressão arterial.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(Diretriz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N°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44/20)</w:t>
      </w:r>
    </w:p>
    <w:p w14:paraId="4978B6D1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70A4246" w14:textId="77777777" w:rsidR="00A1182F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>
        <w:rPr>
          <w:rFonts w:eastAsiaTheme="majorEastAsia" w:cs="Arial"/>
          <w:szCs w:val="24"/>
          <w:lang w:val="pt-BR"/>
        </w:rPr>
        <w:t xml:space="preserve">Em virtude da aprovação da Resolução GMC N° 17/20, alterou-se a NCM do pedido do código 9018.90.92 para </w:t>
      </w:r>
      <w:r w:rsidRPr="00BC0B75">
        <w:rPr>
          <w:rFonts w:eastAsiaTheme="majorEastAsia" w:cs="Arial"/>
          <w:szCs w:val="24"/>
          <w:lang w:val="pt-BR"/>
        </w:rPr>
        <w:t>9018.90.69</w:t>
      </w:r>
      <w:r>
        <w:rPr>
          <w:rFonts w:eastAsiaTheme="majorEastAsia" w:cs="Arial"/>
          <w:szCs w:val="24"/>
          <w:lang w:val="pt-BR"/>
        </w:rPr>
        <w:t>.</w:t>
      </w:r>
    </w:p>
    <w:p w14:paraId="1F9D42CF" w14:textId="77777777" w:rsidR="00A1182F" w:rsidRDefault="00A1182F" w:rsidP="00A1182F">
      <w:pPr>
        <w:jc w:val="both"/>
        <w:rPr>
          <w:rFonts w:eastAsiaTheme="majorEastAsia" w:cs="Arial"/>
          <w:szCs w:val="24"/>
          <w:lang w:val="pt-BR"/>
        </w:rPr>
      </w:pPr>
    </w:p>
    <w:p w14:paraId="6F18CEB2" w14:textId="77777777" w:rsidR="00A1182F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 w:rsidRPr="00AE33F8">
        <w:rPr>
          <w:rFonts w:eastAsiaTheme="majorEastAsia" w:cs="Arial"/>
          <w:szCs w:val="24"/>
          <w:lang w:val="pt-BR"/>
        </w:rPr>
        <w:t>A Delegação da Argentina a</w:t>
      </w:r>
      <w:r>
        <w:rPr>
          <w:rFonts w:eastAsiaTheme="majorEastAsia" w:cs="Arial"/>
          <w:szCs w:val="24"/>
          <w:lang w:val="pt-BR"/>
        </w:rPr>
        <w:t>provou o pedido pela Nota DIMEC-s Nº 309/21 de 19/07/2021.</w:t>
      </w:r>
    </w:p>
    <w:p w14:paraId="25BE7827" w14:textId="77777777" w:rsidR="00A1182F" w:rsidRDefault="00A1182F" w:rsidP="00A1182F">
      <w:pPr>
        <w:jc w:val="both"/>
        <w:rPr>
          <w:rFonts w:eastAsiaTheme="majorEastAsia" w:cs="Arial"/>
          <w:szCs w:val="24"/>
          <w:lang w:val="pt-BR"/>
        </w:rPr>
      </w:pPr>
    </w:p>
    <w:p w14:paraId="171442D1" w14:textId="77777777" w:rsidR="00A1182F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>
        <w:rPr>
          <w:rFonts w:eastAsiaTheme="majorEastAsia" w:cs="Arial"/>
          <w:szCs w:val="24"/>
          <w:lang w:val="pt-BR"/>
        </w:rPr>
        <w:t xml:space="preserve">A Delegação do Uruguai aprovou o pedido pela Nota DGIM </w:t>
      </w:r>
      <w:r w:rsidRPr="00AE33F8">
        <w:rPr>
          <w:rFonts w:eastAsiaTheme="majorEastAsia" w:cs="Arial"/>
          <w:szCs w:val="24"/>
          <w:lang w:val="pt-BR"/>
        </w:rPr>
        <w:t>N</w:t>
      </w:r>
      <w:r>
        <w:rPr>
          <w:rFonts w:eastAsiaTheme="majorEastAsia" w:cs="Arial"/>
          <w:szCs w:val="24"/>
          <w:lang w:val="pt-BR"/>
        </w:rPr>
        <w:t>º 60/21 de 21/07/2021.</w:t>
      </w:r>
    </w:p>
    <w:p w14:paraId="7F540CCF" w14:textId="77777777" w:rsidR="00A1182F" w:rsidRDefault="00A1182F" w:rsidP="00A1182F">
      <w:pPr>
        <w:jc w:val="both"/>
        <w:rPr>
          <w:rFonts w:eastAsiaTheme="majorEastAsia" w:cs="Arial"/>
          <w:szCs w:val="24"/>
          <w:lang w:val="pt-BR"/>
        </w:rPr>
      </w:pPr>
    </w:p>
    <w:p w14:paraId="567C6CF0" w14:textId="77777777" w:rsidR="00A1182F" w:rsidRDefault="00A1182F" w:rsidP="00A1182F">
      <w:pPr>
        <w:ind w:left="709"/>
        <w:jc w:val="both"/>
        <w:rPr>
          <w:rFonts w:eastAsiaTheme="majorEastAsia" w:cs="Arial"/>
          <w:szCs w:val="24"/>
          <w:lang w:val="pt-BR"/>
        </w:rPr>
      </w:pPr>
      <w:r>
        <w:rPr>
          <w:rFonts w:eastAsiaTheme="majorEastAsia" w:cs="Arial"/>
          <w:szCs w:val="24"/>
          <w:lang w:val="pt-BR"/>
        </w:rPr>
        <w:t xml:space="preserve">A CCM aprovou o texto da Diretriz Nº </w:t>
      </w:r>
      <w:r w:rsidRPr="000A070F">
        <w:rPr>
          <w:rFonts w:eastAsiaTheme="majorEastAsia" w:cs="Arial"/>
          <w:szCs w:val="24"/>
          <w:lang w:val="pt-BR"/>
        </w:rPr>
        <w:t>90/</w:t>
      </w:r>
      <w:r>
        <w:rPr>
          <w:rFonts w:eastAsiaTheme="majorEastAsia" w:cs="Arial"/>
          <w:szCs w:val="24"/>
          <w:lang w:val="pt-BR"/>
        </w:rPr>
        <w:t xml:space="preserve">21 </w:t>
      </w:r>
      <w:r w:rsidRPr="00983DC7">
        <w:rPr>
          <w:rFonts w:eastAsiaTheme="majorEastAsia" w:cs="Arial"/>
          <w:b/>
          <w:bCs/>
          <w:szCs w:val="24"/>
          <w:lang w:val="pt-BR"/>
        </w:rPr>
        <w:t>(Anexo IV)</w:t>
      </w:r>
      <w:r>
        <w:rPr>
          <w:rFonts w:eastAsiaTheme="majorEastAsia" w:cs="Arial"/>
          <w:szCs w:val="24"/>
          <w:lang w:val="pt-BR"/>
        </w:rPr>
        <w:t>.</w:t>
      </w:r>
    </w:p>
    <w:p w14:paraId="7E6C2A3F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8C743BB" w14:textId="77777777" w:rsid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 da Argentina de redução tarifária a 2% para 30.000 toneladas do produto "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-- Outros, de poliésteres, parcialmente orientados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” (NCM 5402.46.00), com vigência de 365 dias 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N° 62/20)</w:t>
      </w:r>
    </w:p>
    <w:p w14:paraId="4F7E23D1" w14:textId="77777777" w:rsidR="00A1182F" w:rsidRPr="00724E70" w:rsidRDefault="00A1182F" w:rsidP="00A1182F">
      <w:pPr>
        <w:pStyle w:val="Textoindependiente"/>
        <w:suppressAutoHyphens/>
        <w:spacing w:after="0" w:line="252" w:lineRule="exact"/>
        <w:ind w:left="40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530DC52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Uruguai aprovou o pedido. </w:t>
      </w:r>
    </w:p>
    <w:p w14:paraId="2E811600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935BA2B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Delegação do Paraguai se encontra em consultas internas. </w:t>
      </w:r>
    </w:p>
    <w:p w14:paraId="0D33D7FE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8F1F2FC" w14:textId="77777777" w:rsidR="00A1182F" w:rsidRPr="00BC0B75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O assunto continua na agenda. </w:t>
      </w:r>
    </w:p>
    <w:p w14:paraId="3CB3E01A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BA92C19" w14:textId="77777777" w:rsidR="00A1182F" w:rsidRPr="005747A4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do Brasil de redução tarifária a 0% para 20.000.000 de doses do produto “Contra a gripe” (NCM: 3002.20.21), com vigência por 365 dias. </w:t>
      </w:r>
    </w:p>
    <w:p w14:paraId="040D8F15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Vacinas influenza trivalentes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Nº 51/20)</w:t>
      </w:r>
    </w:p>
    <w:p w14:paraId="1736BD7F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A1072B3" w14:textId="07E0126D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aprovaram o pedido.</w:t>
      </w:r>
    </w:p>
    <w:p w14:paraId="540D1465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4D4389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CCM aprovou o texto da Diretriz N° 91/21 </w:t>
      </w:r>
      <w:r w:rsidRPr="00915066">
        <w:rPr>
          <w:rFonts w:ascii="Arial" w:eastAsiaTheme="majorEastAsia" w:hAnsi="Arial" w:cs="Arial"/>
          <w:b/>
          <w:bCs/>
          <w:sz w:val="24"/>
          <w:szCs w:val="28"/>
          <w:lang w:val="pt-BR"/>
        </w:rPr>
        <w:t>(Anexo IV)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086FC740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433B88C3" w14:textId="77777777" w:rsidR="00A1182F" w:rsidRPr="009F7EBA" w:rsidRDefault="00A1182F" w:rsidP="00A1182F">
      <w:pPr>
        <w:pStyle w:val="Prrafodelista"/>
        <w:numPr>
          <w:ilvl w:val="1"/>
          <w:numId w:val="28"/>
        </w:numPr>
        <w:rPr>
          <w:rFonts w:eastAsiaTheme="majorEastAsia" w:cs="Arial"/>
          <w:b/>
          <w:bCs/>
          <w:szCs w:val="28"/>
          <w:lang w:val="pt-BR" w:eastAsia="en-US"/>
        </w:rPr>
      </w:pPr>
      <w:r w:rsidRPr="00A1182F">
        <w:rPr>
          <w:rFonts w:eastAsiaTheme="majorEastAsia" w:cs="Arial"/>
          <w:b/>
          <w:bCs/>
          <w:szCs w:val="28"/>
          <w:lang w:val="pt-BR" w:eastAsia="en-US"/>
        </w:rPr>
        <w:t xml:space="preserve">Pedido do Brasil de redução tarifária a 0% para 30.000.000 de doses do produto "Contra a hepatite B" (NCM: 3002.20.23), com vigência por 365 dias. </w:t>
      </w:r>
      <w:r w:rsidRPr="009F7EBA">
        <w:rPr>
          <w:rFonts w:eastAsiaTheme="majorEastAsia" w:cs="Arial"/>
          <w:b/>
          <w:bCs/>
          <w:szCs w:val="28"/>
          <w:lang w:val="pt-BR"/>
        </w:rPr>
        <w:t>(Diretriz CCM Nº 50/20)</w:t>
      </w:r>
    </w:p>
    <w:p w14:paraId="5DFA889D" w14:textId="77777777" w:rsidR="00A1182F" w:rsidRPr="009F7EBA" w:rsidRDefault="00A1182F" w:rsidP="00A1182F">
      <w:pPr>
        <w:pStyle w:val="Prrafodelista"/>
        <w:ind w:left="400"/>
        <w:rPr>
          <w:rFonts w:eastAsiaTheme="majorEastAsia" w:cs="Arial"/>
          <w:b/>
          <w:bCs/>
          <w:szCs w:val="28"/>
          <w:lang w:val="pt-BR" w:eastAsia="en-US"/>
        </w:rPr>
      </w:pPr>
    </w:p>
    <w:p w14:paraId="6F57DED3" w14:textId="4B8F2F94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aprovaram o pedido.</w:t>
      </w:r>
    </w:p>
    <w:p w14:paraId="190C4528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06C5D6CB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CCM aprovou o texto da Diretriz N° 92/21 </w:t>
      </w:r>
      <w:r w:rsidRPr="00915066">
        <w:rPr>
          <w:rFonts w:ascii="Arial" w:eastAsiaTheme="majorEastAsia" w:hAnsi="Arial" w:cs="Arial"/>
          <w:b/>
          <w:bCs/>
          <w:sz w:val="24"/>
          <w:szCs w:val="28"/>
          <w:lang w:val="pt-BR"/>
        </w:rPr>
        <w:t>(Anexo IV)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6ECDD341" w14:textId="77777777" w:rsidR="00A1182F" w:rsidRDefault="00A1182F" w:rsidP="00A1182F">
      <w:pPr>
        <w:pStyle w:val="Textoindependiente"/>
        <w:suppressAutoHyphens/>
        <w:spacing w:after="0" w:line="252" w:lineRule="exact"/>
        <w:ind w:left="709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05F4A9E" w14:textId="77777777" w:rsidR="00A1182F" w:rsidRPr="00244017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10.000.000 de doses do produto </w:t>
      </w:r>
      <w:proofErr w:type="gramStart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“Outras tríplices”</w:t>
      </w:r>
      <w:proofErr w:type="gramEnd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(NCM: 3002.20.27), com vigência por 365 dias. </w:t>
      </w:r>
    </w:p>
    <w:p w14:paraId="02BE5F0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Vacina contra a Difteria, o Tétano e a </w:t>
      </w:r>
      <w:proofErr w:type="spellStart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Pertussis</w:t>
      </w:r>
      <w:proofErr w:type="spellEnd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(acelular) – dTpa, apresentada em doses ou acondicionada para venda a retalho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Nº 49/20)</w:t>
      </w:r>
    </w:p>
    <w:p w14:paraId="5C512C6B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121F5A4" w14:textId="438243EE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aprovaram o pedido.</w:t>
      </w:r>
    </w:p>
    <w:p w14:paraId="7ED96D3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763FD29C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CCM aprovou o texto da Diretriz N° 93/21 </w:t>
      </w:r>
      <w:r w:rsidRPr="00915066">
        <w:rPr>
          <w:rFonts w:ascii="Arial" w:eastAsiaTheme="majorEastAsia" w:hAnsi="Arial" w:cs="Arial"/>
          <w:b/>
          <w:bCs/>
          <w:sz w:val="24"/>
          <w:szCs w:val="28"/>
          <w:lang w:val="pt-BR"/>
        </w:rPr>
        <w:t>(Anexo IV)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0021B844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8A6BECE" w14:textId="77777777" w:rsidR="00A1182F" w:rsidRPr="00244017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18.000.000 de doses do produto “Outras” (NCM: 3002.20.29), com vigência por 365 dias. </w:t>
      </w:r>
    </w:p>
    <w:p w14:paraId="1FF29DDC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Vacina contra o Papilomavirus Humano 6, 11, 16, 18, (recombinante), apresentada em doses ou acondicionada para venda a retalho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Nº 48/20)</w:t>
      </w:r>
    </w:p>
    <w:p w14:paraId="399ECB8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BF3B6C4" w14:textId="58A66F4D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aprovaram o pedido.</w:t>
      </w:r>
    </w:p>
    <w:p w14:paraId="6FB74F2C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665403F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CCM aprovou o texto da Diretriz N° 94/21 </w:t>
      </w:r>
      <w:r w:rsidRPr="00915066">
        <w:rPr>
          <w:rFonts w:ascii="Arial" w:eastAsiaTheme="majorEastAsia" w:hAnsi="Arial" w:cs="Arial"/>
          <w:b/>
          <w:bCs/>
          <w:sz w:val="24"/>
          <w:szCs w:val="28"/>
          <w:lang w:val="pt-BR"/>
        </w:rPr>
        <w:t>(Anexo IV)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28898166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E35DFD3" w14:textId="77777777" w:rsidR="00A1182F" w:rsidRPr="00244017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10.000.000 de doses do produto “Outras” (NCM: 3002.20.29), com vigência por 365 dias. </w:t>
      </w:r>
    </w:p>
    <w:p w14:paraId="33D87D3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Vacina contra a Hepatite A, apresentada em doses ou acondicionada para venda a retalho.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Nº 46/20)</w:t>
      </w:r>
    </w:p>
    <w:p w14:paraId="13487F7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F4F0C4A" w14:textId="5C8B248B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aprovaram o pedido.</w:t>
      </w:r>
    </w:p>
    <w:p w14:paraId="769749B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24F42C0E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CCM aprovou o texto da Diretriz N° 95/21 </w:t>
      </w:r>
      <w:r w:rsidRPr="00915066">
        <w:rPr>
          <w:rFonts w:ascii="Arial" w:eastAsiaTheme="majorEastAsia" w:hAnsi="Arial" w:cs="Arial"/>
          <w:b/>
          <w:bCs/>
          <w:sz w:val="24"/>
          <w:szCs w:val="28"/>
          <w:lang w:val="pt-BR"/>
        </w:rPr>
        <w:t>(Anexo IV)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3FA67AD8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0C38DC0" w14:textId="77777777" w:rsidR="00A1182F" w:rsidRPr="00244017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 w:rsidRPr="005747A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4.000.000 de doses do produto “Outras” (NCM: 3002.20.29), com vigência por 365 dias. </w:t>
      </w:r>
    </w:p>
    <w:p w14:paraId="1922046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Nota referencial: Contra raiva (inativada).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CCM Nº 47/20)</w:t>
      </w:r>
    </w:p>
    <w:p w14:paraId="49107EDF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8E01079" w14:textId="3924BF10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aprovaram o pedido.</w:t>
      </w:r>
    </w:p>
    <w:p w14:paraId="66E4B52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6F0709D6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CCM aprovou o texto da Diretriz N° 96/21 </w:t>
      </w:r>
      <w:r w:rsidRPr="00915066">
        <w:rPr>
          <w:rFonts w:ascii="Arial" w:eastAsiaTheme="majorEastAsia" w:hAnsi="Arial" w:cs="Arial"/>
          <w:b/>
          <w:bCs/>
          <w:sz w:val="24"/>
          <w:szCs w:val="28"/>
          <w:lang w:val="pt-BR"/>
        </w:rPr>
        <w:t>(Anexo IV)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3CF9F96D" w14:textId="7777777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5CE292C1" w14:textId="77777777" w:rsidR="00A1182F" w:rsidRPr="00244017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Pedido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do Brasil</w:t>
      </w: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de redução tarifária a 0% para 20.000.000 de doses do produto “Outras” (NCM: 3002.20.29), com vigência por 365 dias. </w:t>
      </w:r>
    </w:p>
    <w:p w14:paraId="7B24CCE1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Vacina adsorvida difteria, tétano, </w:t>
      </w:r>
      <w:proofErr w:type="spellStart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pertussis</w:t>
      </w:r>
      <w:proofErr w:type="spellEnd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, hepatite B e </w:t>
      </w:r>
      <w:proofErr w:type="spellStart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Haemophilus</w:t>
      </w:r>
      <w:proofErr w:type="spellEnd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proofErr w:type="spellStart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>influenzae</w:t>
      </w:r>
      <w:proofErr w:type="spellEnd"/>
      <w:r w:rsidRPr="00244017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B.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724E7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Diretriz CCM Nº 52/20)</w:t>
      </w:r>
    </w:p>
    <w:p w14:paraId="4DD4BA9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5080202" w14:textId="344B224E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aprovaram o pedido.</w:t>
      </w:r>
    </w:p>
    <w:p w14:paraId="4F41F2EC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30112CAA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 CCM aprovou o texto da Diretriz N° 97/21 </w:t>
      </w:r>
      <w:r w:rsidRPr="00915066">
        <w:rPr>
          <w:rFonts w:ascii="Arial" w:eastAsiaTheme="majorEastAsia" w:hAnsi="Arial" w:cs="Arial"/>
          <w:b/>
          <w:bCs/>
          <w:sz w:val="24"/>
          <w:szCs w:val="28"/>
          <w:lang w:val="pt-BR"/>
        </w:rPr>
        <w:t>(Anexo IV)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.</w:t>
      </w:r>
    </w:p>
    <w:p w14:paraId="6573A81C" w14:textId="59EBC287" w:rsidR="00A1182F" w:rsidRDefault="00A1182F" w:rsidP="00A1182F">
      <w:pPr>
        <w:pStyle w:val="Textoindependiente"/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2105197C" w14:textId="77777777" w:rsidR="00A1182F" w:rsidRPr="00915B59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3A3832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3A3832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 redução tarifária a 0% para 9.000 toneladas do produto “- Acrílicas ou </w:t>
      </w:r>
      <w:proofErr w:type="spellStart"/>
      <w:r w:rsidRPr="003A3832">
        <w:rPr>
          <w:rFonts w:ascii="Arial" w:eastAsiaTheme="majorEastAsia" w:hAnsi="Arial" w:cs="Arial"/>
          <w:b/>
          <w:bCs/>
          <w:sz w:val="24"/>
          <w:szCs w:val="28"/>
          <w:lang w:val="pt-BR"/>
        </w:rPr>
        <w:t>modacrílicas</w:t>
      </w:r>
      <w:proofErr w:type="spellEnd"/>
      <w:r w:rsidRPr="003A3832">
        <w:rPr>
          <w:rFonts w:ascii="Arial" w:eastAsiaTheme="majorEastAsia" w:hAnsi="Arial" w:cs="Arial"/>
          <w:b/>
          <w:bCs/>
          <w:sz w:val="24"/>
          <w:szCs w:val="28"/>
          <w:lang w:val="pt-BR"/>
        </w:rPr>
        <w:t>” (NCM: 5503.30.00), com vigência por 365 dias.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2BF0">
        <w:rPr>
          <w:rFonts w:ascii="Arial" w:eastAsiaTheme="majorEastAsia" w:hAnsi="Arial" w:cs="Arial"/>
          <w:b/>
          <w:bCs/>
          <w:sz w:val="24"/>
          <w:szCs w:val="28"/>
          <w:lang w:val="pt-BR"/>
        </w:rPr>
        <w:t>(Diretriz CCM N˚ 6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0</w:t>
      </w:r>
      <w:r w:rsidRPr="00A02BF0">
        <w:rPr>
          <w:rFonts w:ascii="Arial" w:eastAsiaTheme="majorEastAsia" w:hAnsi="Arial" w:cs="Arial"/>
          <w:b/>
          <w:bCs/>
          <w:sz w:val="24"/>
          <w:szCs w:val="28"/>
          <w:lang w:val="pt-BR"/>
        </w:rPr>
        <w:t>/20)</w:t>
      </w:r>
    </w:p>
    <w:p w14:paraId="5BAF5F52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1E8AC3F" w14:textId="7AA8BA00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se encontram em consultas internas.</w:t>
      </w:r>
    </w:p>
    <w:p w14:paraId="0624D677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4E444428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07D38D98" w14:textId="49D2F3FC" w:rsidR="00EA072F" w:rsidRDefault="00EA07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0E99DDBA" w14:textId="77777777" w:rsidR="00A1182F" w:rsidRP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redução tarifária a 2% para 6.000 toneladas do produto “Outros” (NCM: 4811.90.90),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com vigência por 365 dias. </w:t>
      </w:r>
      <w:r w:rsidRPr="00A1182F">
        <w:rPr>
          <w:rFonts w:ascii="Arial" w:eastAsiaTheme="majorEastAsia" w:hAnsi="Arial" w:cs="Arial"/>
          <w:b/>
          <w:bCs/>
          <w:sz w:val="24"/>
          <w:szCs w:val="28"/>
          <w:lang w:val="pt-BR"/>
        </w:rPr>
        <w:t>(Diretriz CCM N˚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1182F">
        <w:rPr>
          <w:rFonts w:ascii="Arial" w:eastAsiaTheme="majorEastAsia" w:hAnsi="Arial" w:cs="Arial"/>
          <w:b/>
          <w:bCs/>
          <w:sz w:val="24"/>
          <w:szCs w:val="28"/>
          <w:lang w:val="pt-BR"/>
        </w:rPr>
        <w:t>64/20)</w:t>
      </w:r>
    </w:p>
    <w:p w14:paraId="3FDBE689" w14:textId="77777777" w:rsidR="00A1182F" w:rsidRDefault="00A1182F" w:rsidP="00A118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Papéis 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termossensíveis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, em rolos de largura igual ou superior a 400mm, mas inferior ou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igual a 1.520mm, livres de 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Bisfenol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A (BPA), com gramatura inferior ou igual a 47 g/m2. </w:t>
      </w:r>
    </w:p>
    <w:p w14:paraId="7227F7EC" w14:textId="77777777" w:rsidR="00A1182F" w:rsidRDefault="00A1182F" w:rsidP="00A118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025F16FE" w14:textId="64FB44A3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se encontram em consultas internas.</w:t>
      </w:r>
    </w:p>
    <w:p w14:paraId="1501C44D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7FD47006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13DA93EA" w14:textId="77777777" w:rsidR="00A1182F" w:rsidRPr="00A01B40" w:rsidRDefault="00A1182F" w:rsidP="00A1182F">
      <w:pPr>
        <w:pStyle w:val="Textoindependiente"/>
        <w:suppressAutoHyphens/>
        <w:spacing w:after="0" w:line="252" w:lineRule="exact"/>
        <w:ind w:left="708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338B132B" w14:textId="77777777" w:rsidR="00A1182F" w:rsidRPr="00A1182F" w:rsidRDefault="00A1182F" w:rsidP="00A1182F">
      <w:pPr>
        <w:pStyle w:val="Textoindependiente"/>
        <w:numPr>
          <w:ilvl w:val="1"/>
          <w:numId w:val="28"/>
        </w:numPr>
        <w:suppressAutoHyphens/>
        <w:spacing w:after="0" w:line="252" w:lineRule="exact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Pedido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do Brasil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de redução tarifária a 0% para 2.000 toneladas do produto “Outros” (NCM: 3907.20.39),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</w:t>
      </w: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com vigência por 365 dias. </w:t>
      </w:r>
      <w:r w:rsidRPr="00A1182F">
        <w:rPr>
          <w:rFonts w:ascii="Arial" w:eastAsiaTheme="majorEastAsia" w:hAnsi="Arial" w:cs="Arial"/>
          <w:b/>
          <w:bCs/>
          <w:sz w:val="24"/>
          <w:szCs w:val="28"/>
          <w:lang w:val="pt-BR"/>
        </w:rPr>
        <w:t>(Diretriz CCM N˚ 61/20)</w:t>
      </w:r>
    </w:p>
    <w:p w14:paraId="796B389A" w14:textId="77777777" w:rsidR="00A1182F" w:rsidRDefault="00A1182F" w:rsidP="00A1182F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Nota referencial: </w:t>
      </w:r>
      <w:proofErr w:type="spellStart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>Poliacetalpoliéter</w:t>
      </w:r>
      <w:proofErr w:type="spellEnd"/>
      <w:r w:rsidRPr="00A01B40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 (PAPE), em solução aquosa. </w:t>
      </w:r>
    </w:p>
    <w:p w14:paraId="21675FF0" w14:textId="77777777" w:rsidR="00A1182F" w:rsidRDefault="00A1182F" w:rsidP="00A1182F">
      <w:pPr>
        <w:pStyle w:val="Textoindependiente"/>
        <w:suppressAutoHyphens/>
        <w:spacing w:after="0" w:line="252" w:lineRule="exact"/>
        <w:ind w:right="-1" w:firstLine="708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15D8348F" w14:textId="7373ECD3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lastRenderedPageBreak/>
        <w:t xml:space="preserve">As </w:t>
      </w:r>
      <w:r w:rsidR="005D761D">
        <w:rPr>
          <w:rFonts w:ascii="Arial" w:eastAsiaTheme="majorEastAsia" w:hAnsi="Arial" w:cs="Arial"/>
          <w:bCs/>
          <w:sz w:val="24"/>
          <w:szCs w:val="28"/>
          <w:lang w:val="pt-BR"/>
        </w:rPr>
        <w:t>d</w:t>
      </w:r>
      <w:r>
        <w:rPr>
          <w:rFonts w:ascii="Arial" w:eastAsiaTheme="majorEastAsia" w:hAnsi="Arial" w:cs="Arial"/>
          <w:bCs/>
          <w:sz w:val="24"/>
          <w:szCs w:val="28"/>
          <w:lang w:val="pt-BR"/>
        </w:rPr>
        <w:t>elegações da Argentina, do Paraguai e do Uruguai se encontram em consultas internas.</w:t>
      </w:r>
    </w:p>
    <w:p w14:paraId="22651889" w14:textId="77777777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</w:p>
    <w:p w14:paraId="1B6AF74B" w14:textId="6A44E38D" w:rsidR="00A1182F" w:rsidRDefault="00A1182F" w:rsidP="00A1182F">
      <w:pPr>
        <w:pStyle w:val="Textoindependiente"/>
        <w:suppressAutoHyphens/>
        <w:spacing w:after="0" w:line="252" w:lineRule="exact"/>
        <w:ind w:left="720" w:right="-1"/>
        <w:jc w:val="both"/>
        <w:rPr>
          <w:rFonts w:ascii="Arial" w:eastAsiaTheme="majorEastAsia" w:hAnsi="Arial" w:cs="Arial"/>
          <w:bCs/>
          <w:sz w:val="24"/>
          <w:szCs w:val="28"/>
          <w:lang w:val="pt-BR"/>
        </w:rPr>
      </w:pPr>
      <w:r>
        <w:rPr>
          <w:rFonts w:ascii="Arial" w:eastAsiaTheme="majorEastAsia" w:hAnsi="Arial" w:cs="Arial"/>
          <w:bCs/>
          <w:sz w:val="24"/>
          <w:szCs w:val="28"/>
          <w:lang w:val="pt-BR"/>
        </w:rPr>
        <w:t>O assunto continua na agenda.</w:t>
      </w:r>
    </w:p>
    <w:p w14:paraId="669A20BC" w14:textId="5F01F1E3" w:rsidR="00A1182F" w:rsidRDefault="00A1182F" w:rsidP="00A1182F">
      <w:pPr>
        <w:pStyle w:val="Textoindependiente"/>
        <w:suppressAutoHyphens/>
        <w:spacing w:after="0" w:line="252" w:lineRule="exact"/>
        <w:ind w:left="36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68A97FC2" w14:textId="77777777" w:rsidR="00032445" w:rsidRDefault="00032445" w:rsidP="00A1182F">
      <w:pPr>
        <w:pStyle w:val="Textoindependiente"/>
        <w:suppressAutoHyphens/>
        <w:spacing w:after="0" w:line="252" w:lineRule="exact"/>
        <w:ind w:left="360"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</w:p>
    <w:p w14:paraId="73752D21" w14:textId="77777777" w:rsidR="0004059D" w:rsidRPr="009762B4" w:rsidRDefault="0004059D" w:rsidP="007F43B1">
      <w:pPr>
        <w:pStyle w:val="Textoindependiente"/>
        <w:numPr>
          <w:ilvl w:val="0"/>
          <w:numId w:val="28"/>
        </w:numPr>
        <w:suppressAutoHyphens/>
        <w:spacing w:after="0" w:line="240" w:lineRule="auto"/>
        <w:ind w:right="-1"/>
        <w:jc w:val="both"/>
        <w:rPr>
          <w:rFonts w:ascii="Arial" w:eastAsiaTheme="majorEastAsia" w:hAnsi="Arial" w:cs="Arial"/>
          <w:b/>
          <w:bCs/>
          <w:sz w:val="24"/>
          <w:szCs w:val="28"/>
          <w:lang w:val="pt-BR"/>
        </w:rPr>
      </w:pPr>
      <w:bookmarkStart w:id="7" w:name="_Hlk79153240"/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DEC. CMC </w:t>
      </w:r>
      <w:r w:rsidRPr="009762B4">
        <w:rPr>
          <w:rFonts w:ascii="Arial" w:eastAsiaTheme="majorEastAsia" w:hAnsi="Arial" w:cs="Arial"/>
          <w:b/>
          <w:bCs/>
          <w:sz w:val="24"/>
          <w:szCs w:val="28"/>
          <w:lang w:val="pt-BR"/>
        </w:rPr>
        <w:t xml:space="preserve">N° </w:t>
      </w:r>
      <w:r>
        <w:rPr>
          <w:rFonts w:ascii="Arial" w:eastAsiaTheme="majorEastAsia" w:hAnsi="Arial" w:cs="Arial"/>
          <w:b/>
          <w:bCs/>
          <w:sz w:val="24"/>
          <w:szCs w:val="28"/>
          <w:lang w:val="pt-BR"/>
        </w:rPr>
        <w:t>24/15 – “REGIME DE MATÉRIAS PRIMAS PARA O PARAGUAI”</w:t>
      </w:r>
    </w:p>
    <w:p w14:paraId="715138AE" w14:textId="07247016" w:rsidR="0004059D" w:rsidRPr="00427C59" w:rsidRDefault="0004059D" w:rsidP="007F43B1">
      <w:pPr>
        <w:jc w:val="both"/>
        <w:rPr>
          <w:lang w:val="pt-BR"/>
        </w:rPr>
      </w:pPr>
    </w:p>
    <w:p w14:paraId="4E20F85B" w14:textId="74AD155C" w:rsidR="005A3B70" w:rsidRPr="00345786" w:rsidRDefault="00A51638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/>
          <w:sz w:val="24"/>
          <w:lang w:val="pt-BR"/>
        </w:rPr>
      </w:pPr>
      <w:r w:rsidRPr="00345786">
        <w:rPr>
          <w:rFonts w:ascii="Arial" w:hAnsi="Arial"/>
          <w:sz w:val="24"/>
          <w:lang w:val="pt-BR"/>
        </w:rPr>
        <w:t xml:space="preserve">As delegações intercambiaram comentários </w:t>
      </w:r>
      <w:r w:rsidR="005A3B70" w:rsidRPr="00345786">
        <w:rPr>
          <w:rFonts w:ascii="Arial" w:hAnsi="Arial"/>
          <w:sz w:val="24"/>
          <w:lang w:val="pt-BR"/>
        </w:rPr>
        <w:t xml:space="preserve">sobre a </w:t>
      </w:r>
      <w:r w:rsidRPr="00345786">
        <w:rPr>
          <w:rFonts w:ascii="Arial" w:hAnsi="Arial"/>
          <w:sz w:val="24"/>
          <w:lang w:val="pt-BR"/>
        </w:rPr>
        <w:t xml:space="preserve">proposta inicial </w:t>
      </w:r>
      <w:r w:rsidR="005A3B70" w:rsidRPr="00345786">
        <w:rPr>
          <w:rFonts w:ascii="Arial" w:hAnsi="Arial"/>
          <w:sz w:val="24"/>
          <w:lang w:val="pt-BR"/>
        </w:rPr>
        <w:t xml:space="preserve">apresentada pela </w:t>
      </w:r>
      <w:r w:rsidR="005D761D" w:rsidRPr="00345786">
        <w:rPr>
          <w:rFonts w:ascii="Arial" w:hAnsi="Arial"/>
          <w:sz w:val="24"/>
          <w:lang w:val="pt-BR"/>
        </w:rPr>
        <w:t xml:space="preserve">Delegação </w:t>
      </w:r>
      <w:r w:rsidR="005A3B70" w:rsidRPr="00345786">
        <w:rPr>
          <w:rFonts w:ascii="Arial" w:hAnsi="Arial"/>
          <w:sz w:val="24"/>
          <w:lang w:val="pt-BR"/>
        </w:rPr>
        <w:t>d</w:t>
      </w:r>
      <w:r w:rsidR="005D761D">
        <w:rPr>
          <w:rFonts w:ascii="Arial" w:hAnsi="Arial"/>
          <w:sz w:val="24"/>
          <w:lang w:val="pt-BR"/>
        </w:rPr>
        <w:t>o</w:t>
      </w:r>
      <w:r w:rsidR="005A3B70" w:rsidRPr="00345786">
        <w:rPr>
          <w:rFonts w:ascii="Arial" w:hAnsi="Arial"/>
          <w:sz w:val="24"/>
          <w:lang w:val="pt-BR"/>
        </w:rPr>
        <w:t xml:space="preserve"> Paraguai na XXXVII Reunião Extraordinária da CCM.  </w:t>
      </w:r>
    </w:p>
    <w:p w14:paraId="1CC603F9" w14:textId="77777777" w:rsidR="005A3B70" w:rsidRPr="00345786" w:rsidRDefault="005A3B70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/>
          <w:sz w:val="24"/>
          <w:lang w:val="pt-BR"/>
        </w:rPr>
      </w:pPr>
    </w:p>
    <w:p w14:paraId="2651A448" w14:textId="118DF0AC" w:rsidR="00F12737" w:rsidRPr="00345786" w:rsidRDefault="00F12737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45786">
        <w:rPr>
          <w:rFonts w:ascii="Arial" w:hAnsi="Arial"/>
          <w:sz w:val="24"/>
          <w:lang w:val="pt-BR"/>
        </w:rPr>
        <w:t xml:space="preserve">As </w:t>
      </w:r>
      <w:r w:rsidR="003F0391">
        <w:rPr>
          <w:rFonts w:ascii="Arial" w:hAnsi="Arial"/>
          <w:sz w:val="24"/>
          <w:lang w:val="pt-BR"/>
        </w:rPr>
        <w:t>d</w:t>
      </w:r>
      <w:r w:rsidRPr="00345786">
        <w:rPr>
          <w:rFonts w:ascii="Arial" w:hAnsi="Arial"/>
          <w:sz w:val="24"/>
          <w:lang w:val="pt-BR"/>
        </w:rPr>
        <w:t xml:space="preserve">elegações da Argentina, </w:t>
      </w:r>
      <w:r w:rsidR="005A3B70" w:rsidRPr="00345786">
        <w:rPr>
          <w:rFonts w:ascii="Arial" w:hAnsi="Arial"/>
          <w:sz w:val="24"/>
          <w:lang w:val="pt-BR"/>
        </w:rPr>
        <w:t xml:space="preserve">do </w:t>
      </w:r>
      <w:r w:rsidRPr="00345786">
        <w:rPr>
          <w:rFonts w:ascii="Arial" w:hAnsi="Arial"/>
          <w:sz w:val="24"/>
          <w:lang w:val="pt-BR"/>
        </w:rPr>
        <w:t xml:space="preserve">Brasil e </w:t>
      </w:r>
      <w:r w:rsidR="005A3B70" w:rsidRPr="00345786">
        <w:rPr>
          <w:rFonts w:ascii="Arial" w:hAnsi="Arial"/>
          <w:sz w:val="24"/>
          <w:lang w:val="pt-BR"/>
        </w:rPr>
        <w:t xml:space="preserve">do </w:t>
      </w:r>
      <w:r w:rsidRPr="00345786">
        <w:rPr>
          <w:rFonts w:ascii="Arial" w:hAnsi="Arial"/>
          <w:sz w:val="24"/>
          <w:lang w:val="pt-BR"/>
        </w:rPr>
        <w:t xml:space="preserve">Uruguai manifestaram que </w:t>
      </w:r>
      <w:r w:rsidR="005A3B70" w:rsidRPr="00345786">
        <w:rPr>
          <w:rFonts w:ascii="Arial" w:hAnsi="Arial"/>
          <w:sz w:val="24"/>
          <w:lang w:val="pt-BR"/>
        </w:rPr>
        <w:t xml:space="preserve">estão realizando </w:t>
      </w:r>
      <w:r w:rsidRPr="00345786">
        <w:rPr>
          <w:rFonts w:ascii="Arial" w:hAnsi="Arial"/>
          <w:sz w:val="24"/>
          <w:lang w:val="pt-BR"/>
        </w:rPr>
        <w:t xml:space="preserve">as respectivas consultas internas. </w:t>
      </w:r>
    </w:p>
    <w:p w14:paraId="251825B7" w14:textId="77777777" w:rsidR="00F12737" w:rsidRPr="00345786" w:rsidRDefault="00F12737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2A6BA2DE" w14:textId="56589361" w:rsidR="00F12737" w:rsidRPr="00345786" w:rsidRDefault="00F12737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45786">
        <w:rPr>
          <w:rFonts w:ascii="Arial" w:hAnsi="Arial"/>
          <w:sz w:val="24"/>
          <w:lang w:val="pt-BR"/>
        </w:rPr>
        <w:t xml:space="preserve">O </w:t>
      </w:r>
      <w:r w:rsidR="00F44F6E">
        <w:rPr>
          <w:rFonts w:ascii="Arial" w:hAnsi="Arial"/>
          <w:sz w:val="24"/>
          <w:lang w:val="pt-BR"/>
        </w:rPr>
        <w:t>assunto</w:t>
      </w:r>
      <w:r w:rsidRPr="00345786">
        <w:rPr>
          <w:rFonts w:ascii="Arial" w:hAnsi="Arial"/>
          <w:sz w:val="24"/>
          <w:lang w:val="pt-BR"/>
        </w:rPr>
        <w:t xml:space="preserve"> continua na agenda.</w:t>
      </w:r>
    </w:p>
    <w:p w14:paraId="1BECACEC" w14:textId="77777777" w:rsidR="00F12737" w:rsidRPr="00427C59" w:rsidRDefault="00F12737" w:rsidP="007F43B1">
      <w:pPr>
        <w:jc w:val="both"/>
        <w:rPr>
          <w:lang w:val="pt-BR"/>
        </w:rPr>
      </w:pPr>
    </w:p>
    <w:bookmarkEnd w:id="7"/>
    <w:p w14:paraId="608BC762" w14:textId="77777777" w:rsidR="005A3B70" w:rsidRPr="00857D7C" w:rsidRDefault="005A3B70" w:rsidP="007F43B1">
      <w:pPr>
        <w:jc w:val="both"/>
        <w:rPr>
          <w:lang w:val="pt-BR"/>
        </w:rPr>
      </w:pPr>
    </w:p>
    <w:p w14:paraId="336F09A9" w14:textId="0EE54C6A" w:rsidR="001E39AD" w:rsidRDefault="0004059D" w:rsidP="00831107">
      <w:pPr>
        <w:pStyle w:val="Textoindependiente"/>
        <w:numPr>
          <w:ilvl w:val="0"/>
          <w:numId w:val="28"/>
        </w:numPr>
        <w:suppressAutoHyphens/>
        <w:spacing w:after="0" w:line="240" w:lineRule="auto"/>
        <w:ind w:right="-1"/>
        <w:jc w:val="both"/>
        <w:rPr>
          <w:rFonts w:ascii="Arial" w:eastAsiaTheme="majorEastAsia" w:hAnsi="Arial" w:cs="Arial"/>
          <w:b/>
          <w:bCs/>
          <w:sz w:val="24"/>
          <w:szCs w:val="26"/>
          <w:lang w:val="pt-BR"/>
        </w:rPr>
      </w:pPr>
      <w:bookmarkStart w:id="8" w:name="_Hlk79153295"/>
      <w:r w:rsidRPr="001E39AD">
        <w:rPr>
          <w:rFonts w:ascii="Arial" w:eastAsiaTheme="majorEastAsia" w:hAnsi="Arial" w:cs="Arial"/>
          <w:b/>
          <w:bCs/>
          <w:sz w:val="24"/>
          <w:szCs w:val="28"/>
          <w:lang w:val="pt-BR"/>
        </w:rPr>
        <w:t>INFORMATIZAÇÃO</w:t>
      </w:r>
      <w:r w:rsidRPr="001E39AD">
        <w:rPr>
          <w:rFonts w:ascii="Arial" w:eastAsiaTheme="majorEastAsia" w:hAnsi="Arial" w:cs="Arial"/>
          <w:b/>
          <w:bCs/>
          <w:sz w:val="24"/>
          <w:szCs w:val="26"/>
          <w:lang w:val="pt-BR"/>
        </w:rPr>
        <w:t xml:space="preserve"> DE PROCESSOS</w:t>
      </w:r>
    </w:p>
    <w:p w14:paraId="0DB12A32" w14:textId="77777777" w:rsidR="00831107" w:rsidRPr="001E39AD" w:rsidRDefault="00831107" w:rsidP="00831107">
      <w:pPr>
        <w:pStyle w:val="Textoindependiente"/>
        <w:suppressAutoHyphens/>
        <w:spacing w:after="0" w:line="240" w:lineRule="auto"/>
        <w:ind w:left="400" w:right="-1"/>
        <w:jc w:val="both"/>
        <w:rPr>
          <w:rFonts w:ascii="Arial" w:eastAsiaTheme="majorEastAsia" w:hAnsi="Arial" w:cs="Arial"/>
          <w:b/>
          <w:bCs/>
          <w:sz w:val="24"/>
          <w:szCs w:val="26"/>
          <w:lang w:val="pt-BR"/>
        </w:rPr>
      </w:pPr>
    </w:p>
    <w:p w14:paraId="26467959" w14:textId="51C2A634" w:rsidR="0004059D" w:rsidRPr="00831107" w:rsidRDefault="0004059D" w:rsidP="00831107">
      <w:pPr>
        <w:pStyle w:val="Textoindependiente"/>
        <w:numPr>
          <w:ilvl w:val="1"/>
          <w:numId w:val="28"/>
        </w:numPr>
        <w:suppressAutoHyphens/>
        <w:spacing w:after="0" w:line="240" w:lineRule="auto"/>
        <w:ind w:right="-1" w:hanging="294"/>
        <w:jc w:val="both"/>
        <w:rPr>
          <w:rFonts w:ascii="Arial" w:eastAsiaTheme="majorEastAsia" w:hAnsi="Arial" w:cs="Arial"/>
          <w:b/>
          <w:bCs/>
          <w:sz w:val="24"/>
          <w:szCs w:val="24"/>
          <w:lang w:val="pt-BR"/>
        </w:rPr>
      </w:pPr>
      <w:r w:rsidRPr="00831107">
        <w:rPr>
          <w:rFonts w:ascii="Arial" w:hAnsi="Arial" w:cs="Arial"/>
          <w:b/>
          <w:bCs/>
          <w:sz w:val="24"/>
          <w:szCs w:val="24"/>
          <w:lang w:val="pt-BR"/>
        </w:rPr>
        <w:t xml:space="preserve">Ações pontuais no âmbito tarifário por razões de abastecimento </w:t>
      </w:r>
    </w:p>
    <w:p w14:paraId="46F71F65" w14:textId="13AA20FD" w:rsidR="00F12737" w:rsidRPr="005A5A0E" w:rsidRDefault="00F12737" w:rsidP="00F12737">
      <w:pPr>
        <w:rPr>
          <w:lang w:val="pt-BR" w:eastAsia="en-US"/>
        </w:rPr>
      </w:pPr>
    </w:p>
    <w:p w14:paraId="62CACAA5" w14:textId="3E4E64BE" w:rsidR="00831107" w:rsidRPr="005A5A0E" w:rsidRDefault="00831107" w:rsidP="00831107">
      <w:pPr>
        <w:tabs>
          <w:tab w:val="left" w:pos="1134"/>
        </w:tabs>
        <w:jc w:val="both"/>
        <w:rPr>
          <w:rFonts w:cs="Arial"/>
          <w:szCs w:val="24"/>
          <w:lang w:val="pt-BR"/>
        </w:rPr>
      </w:pPr>
      <w:r w:rsidRPr="005A5A0E">
        <w:rPr>
          <w:lang w:val="pt-BR"/>
        </w:rPr>
        <w:t xml:space="preserve">A CCM recebeu da SM/STIC </w:t>
      </w:r>
      <w:r w:rsidR="006D5F4E">
        <w:rPr>
          <w:lang w:val="pt-BR"/>
        </w:rPr>
        <w:t>a versão inicial do</w:t>
      </w:r>
      <w:r w:rsidRPr="005A5A0E">
        <w:rPr>
          <w:lang w:val="pt-BR"/>
        </w:rPr>
        <w:t xml:space="preserve"> instrutivo </w:t>
      </w:r>
      <w:r w:rsidR="001956EF">
        <w:rPr>
          <w:lang w:val="pt-BR"/>
        </w:rPr>
        <w:t>“</w:t>
      </w:r>
      <w:r w:rsidR="0050205E">
        <w:rPr>
          <w:lang w:val="pt-BR"/>
        </w:rPr>
        <w:t>M</w:t>
      </w:r>
      <w:r w:rsidRPr="005A5A0E">
        <w:rPr>
          <w:lang w:val="pt-BR"/>
        </w:rPr>
        <w:t xml:space="preserve">anual do </w:t>
      </w:r>
      <w:r w:rsidR="0050205E">
        <w:rPr>
          <w:lang w:val="pt-BR"/>
        </w:rPr>
        <w:t>U</w:t>
      </w:r>
      <w:r w:rsidRPr="005A5A0E">
        <w:rPr>
          <w:lang w:val="pt-BR"/>
        </w:rPr>
        <w:t>suário</w:t>
      </w:r>
      <w:r w:rsidR="001956EF">
        <w:rPr>
          <w:rFonts w:cs="Arial"/>
          <w:lang w:val="pt-BR"/>
        </w:rPr>
        <w:t>”</w:t>
      </w:r>
      <w:r w:rsidRPr="005A5A0E">
        <w:rPr>
          <w:lang w:val="pt-BR"/>
        </w:rPr>
        <w:t xml:space="preserve">, a fim de utilizar o sistema informático que consta como </w:t>
      </w:r>
      <w:r w:rsidRPr="004F12CC">
        <w:rPr>
          <w:b/>
          <w:bCs/>
          <w:lang w:val="pt-BR"/>
        </w:rPr>
        <w:t xml:space="preserve">Anexo </w:t>
      </w:r>
      <w:r w:rsidR="0091385B" w:rsidRPr="004F12CC">
        <w:rPr>
          <w:b/>
          <w:bCs/>
          <w:lang w:val="pt-BR"/>
        </w:rPr>
        <w:t>XI</w:t>
      </w:r>
      <w:r w:rsidR="006D5F4E">
        <w:rPr>
          <w:b/>
          <w:bCs/>
          <w:lang w:val="pt-BR"/>
        </w:rPr>
        <w:t xml:space="preserve"> - RESERVADO</w:t>
      </w:r>
      <w:r w:rsidRPr="005A5A0E">
        <w:rPr>
          <w:lang w:val="pt-BR"/>
        </w:rPr>
        <w:t xml:space="preserve">. </w:t>
      </w:r>
    </w:p>
    <w:p w14:paraId="50C6D974" w14:textId="77777777" w:rsidR="00831107" w:rsidRPr="005A5A0E" w:rsidRDefault="00831107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/>
          <w:sz w:val="24"/>
          <w:lang w:val="pt-BR"/>
        </w:rPr>
      </w:pPr>
    </w:p>
    <w:p w14:paraId="4078F182" w14:textId="39A8971C" w:rsidR="003400CF" w:rsidRDefault="00F12737" w:rsidP="00831107">
      <w:pPr>
        <w:pStyle w:val="Sangradetextonormal"/>
        <w:keepNext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val="pt-BR"/>
        </w:rPr>
      </w:pPr>
      <w:r w:rsidRPr="005A5A0E">
        <w:rPr>
          <w:rFonts w:ascii="Arial" w:hAnsi="Arial"/>
          <w:sz w:val="24"/>
          <w:lang w:val="pt-BR"/>
        </w:rPr>
        <w:t xml:space="preserve">A CCM tomou nota </w:t>
      </w:r>
      <w:r w:rsidR="00831107" w:rsidRPr="005A5A0E">
        <w:rPr>
          <w:rFonts w:ascii="Arial" w:hAnsi="Arial"/>
          <w:sz w:val="24"/>
          <w:lang w:val="pt-BR"/>
        </w:rPr>
        <w:t xml:space="preserve">sobre a proposta </w:t>
      </w:r>
      <w:r w:rsidR="00A908B2" w:rsidRPr="005A5A0E">
        <w:rPr>
          <w:rFonts w:ascii="Arial" w:hAnsi="Arial"/>
          <w:sz w:val="24"/>
          <w:lang w:val="pt-BR"/>
        </w:rPr>
        <w:t xml:space="preserve">da PPTB </w:t>
      </w:r>
      <w:r w:rsidR="005A5A0E">
        <w:rPr>
          <w:rFonts w:ascii="Arial" w:hAnsi="Arial"/>
          <w:sz w:val="24"/>
          <w:lang w:val="pt-BR"/>
        </w:rPr>
        <w:t>para</w:t>
      </w:r>
      <w:r w:rsidR="00A908B2" w:rsidRPr="005A5A0E">
        <w:rPr>
          <w:rFonts w:ascii="Arial" w:hAnsi="Arial"/>
          <w:sz w:val="24"/>
          <w:lang w:val="pt-BR"/>
        </w:rPr>
        <w:t xml:space="preserve"> a </w:t>
      </w:r>
      <w:r w:rsidR="00831107" w:rsidRPr="005A5A0E">
        <w:rPr>
          <w:rFonts w:ascii="Arial" w:hAnsi="Arial"/>
          <w:sz w:val="24"/>
          <w:lang w:val="pt-BR"/>
        </w:rPr>
        <w:t xml:space="preserve">realização </w:t>
      </w:r>
      <w:r w:rsidRPr="005A5A0E">
        <w:rPr>
          <w:rFonts w:ascii="Arial" w:hAnsi="Arial"/>
          <w:sz w:val="24"/>
          <w:lang w:val="pt-BR"/>
        </w:rPr>
        <w:t xml:space="preserve">da reunião entre os pontos focais designados e a SM </w:t>
      </w:r>
      <w:r w:rsidR="0050205E">
        <w:rPr>
          <w:rFonts w:ascii="Arial" w:hAnsi="Arial"/>
          <w:sz w:val="24"/>
          <w:lang w:val="pt-BR"/>
        </w:rPr>
        <w:t>com anterioridade à próxima reunião da Comissão</w:t>
      </w:r>
      <w:r w:rsidR="003400CF">
        <w:rPr>
          <w:rFonts w:ascii="Arial" w:hAnsi="Arial"/>
          <w:sz w:val="24"/>
          <w:lang w:val="pt-BR"/>
        </w:rPr>
        <w:t>,</w:t>
      </w:r>
      <w:r w:rsidR="00831107" w:rsidRPr="005A5A0E">
        <w:rPr>
          <w:rFonts w:ascii="Arial" w:hAnsi="Arial"/>
          <w:sz w:val="24"/>
          <w:lang w:val="pt-BR"/>
        </w:rPr>
        <w:t xml:space="preserve"> </w:t>
      </w:r>
      <w:r w:rsidRPr="005A5A0E">
        <w:rPr>
          <w:rFonts w:ascii="Arial" w:hAnsi="Arial" w:cs="Arial"/>
          <w:sz w:val="24"/>
          <w:szCs w:val="24"/>
          <w:lang w:val="pt-BR"/>
        </w:rPr>
        <w:t xml:space="preserve">a </w:t>
      </w:r>
      <w:r w:rsidRPr="000F2810">
        <w:rPr>
          <w:rFonts w:ascii="Arial" w:hAnsi="Arial" w:cs="Arial"/>
          <w:sz w:val="24"/>
          <w:szCs w:val="24"/>
          <w:lang w:val="pt-BR"/>
        </w:rPr>
        <w:t>fim</w:t>
      </w:r>
      <w:r w:rsidR="0050205E">
        <w:rPr>
          <w:rFonts w:ascii="Arial" w:hAnsi="Arial" w:cs="Arial"/>
          <w:sz w:val="24"/>
          <w:szCs w:val="24"/>
          <w:lang w:val="pt-BR"/>
        </w:rPr>
        <w:t xml:space="preserve"> de</w:t>
      </w:r>
      <w:r w:rsidRPr="000F2810">
        <w:rPr>
          <w:rFonts w:ascii="Arial" w:hAnsi="Arial" w:cs="Arial"/>
          <w:sz w:val="24"/>
          <w:szCs w:val="24"/>
          <w:lang w:val="pt-BR"/>
        </w:rPr>
        <w:t xml:space="preserve"> </w:t>
      </w:r>
      <w:r w:rsidR="000F2810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dar 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>início</w:t>
      </w:r>
      <w:r w:rsidR="000F2810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>à</w:t>
      </w:r>
      <w:r w:rsidR="000F2810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>prova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>-</w:t>
      </w:r>
      <w:r w:rsidR="000F2810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>piloto d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>as ferramentas concluídas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até o momento 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e 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>estabelece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>r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o procedimento a 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ser 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>segui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>do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para 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>o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correto cumprimento e monitoramento</w:t>
      </w:r>
      <w:r w:rsidR="0050205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das atividades relacionadas a seu desenvolvimento</w:t>
      </w:r>
      <w:r w:rsidR="003400CF" w:rsidRPr="00135CE7">
        <w:rPr>
          <w:rFonts w:ascii="Arial" w:eastAsia="Times New Roman" w:hAnsi="Arial" w:cs="Arial"/>
          <w:color w:val="000000"/>
          <w:sz w:val="24"/>
          <w:szCs w:val="24"/>
          <w:lang w:val="pt-BR"/>
        </w:rPr>
        <w:t>.</w:t>
      </w:r>
    </w:p>
    <w:p w14:paraId="0159FDCF" w14:textId="77777777" w:rsidR="003400CF" w:rsidRDefault="003400CF" w:rsidP="000F2810">
      <w:pPr>
        <w:rPr>
          <w:color w:val="000000"/>
          <w:szCs w:val="24"/>
          <w:lang w:val="pt-BR"/>
        </w:rPr>
      </w:pPr>
    </w:p>
    <w:p w14:paraId="682F2E5C" w14:textId="4FAE76C7" w:rsidR="00A908B2" w:rsidRPr="005A5A0E" w:rsidRDefault="00831107" w:rsidP="00F12737">
      <w:pPr>
        <w:tabs>
          <w:tab w:val="left" w:pos="1134"/>
        </w:tabs>
        <w:jc w:val="both"/>
        <w:rPr>
          <w:rFonts w:cs="Arial"/>
          <w:szCs w:val="24"/>
          <w:lang w:val="pt-BR"/>
        </w:rPr>
      </w:pPr>
      <w:r w:rsidRPr="005A5A0E">
        <w:rPr>
          <w:rFonts w:cs="Arial"/>
          <w:szCs w:val="24"/>
          <w:lang w:val="pt-BR"/>
        </w:rPr>
        <w:t xml:space="preserve">A </w:t>
      </w:r>
      <w:r w:rsidR="006D5F4E" w:rsidRPr="005A5A0E">
        <w:rPr>
          <w:rFonts w:cs="Arial"/>
          <w:szCs w:val="24"/>
          <w:lang w:val="pt-BR"/>
        </w:rPr>
        <w:t xml:space="preserve">Delegação </w:t>
      </w:r>
      <w:r w:rsidRPr="005A5A0E">
        <w:rPr>
          <w:rFonts w:cs="Arial"/>
          <w:szCs w:val="24"/>
          <w:lang w:val="pt-BR"/>
        </w:rPr>
        <w:t>do Paraguai informou</w:t>
      </w:r>
      <w:r w:rsidR="0050205E">
        <w:rPr>
          <w:rFonts w:cs="Arial"/>
          <w:szCs w:val="24"/>
          <w:lang w:val="pt-BR"/>
        </w:rPr>
        <w:t xml:space="preserve"> que enviaria nota de atualização dos pontos focais para o referido sistema. </w:t>
      </w:r>
      <w:r w:rsidR="0057250A">
        <w:rPr>
          <w:rFonts w:cs="Arial"/>
          <w:szCs w:val="24"/>
          <w:lang w:val="pt-BR"/>
        </w:rPr>
        <w:t>Também</w:t>
      </w:r>
      <w:r w:rsidR="0050205E">
        <w:rPr>
          <w:rFonts w:cs="Arial"/>
          <w:szCs w:val="24"/>
          <w:lang w:val="pt-BR"/>
        </w:rPr>
        <w:t>, adiantou que a função seria exercida pelos seguintes representantes</w:t>
      </w:r>
      <w:r w:rsidR="005A5A0E" w:rsidRPr="005A5A0E">
        <w:rPr>
          <w:rFonts w:cs="Arial"/>
          <w:szCs w:val="24"/>
          <w:lang w:val="pt-BR"/>
        </w:rPr>
        <w:t>:</w:t>
      </w:r>
    </w:p>
    <w:p w14:paraId="31844A58" w14:textId="77777777" w:rsidR="0050205E" w:rsidRPr="00524B32" w:rsidRDefault="0050205E" w:rsidP="006D5F4E">
      <w:pPr>
        <w:pStyle w:val="Prrafodelista"/>
        <w:tabs>
          <w:tab w:val="left" w:pos="1134"/>
        </w:tabs>
        <w:rPr>
          <w:rFonts w:cs="Arial"/>
          <w:szCs w:val="24"/>
          <w:lang w:val="pt-BR"/>
        </w:rPr>
      </w:pPr>
    </w:p>
    <w:p w14:paraId="6CCE2468" w14:textId="376578BB" w:rsidR="00831107" w:rsidRPr="005A5A0E" w:rsidRDefault="00831107" w:rsidP="005A5A0E">
      <w:pPr>
        <w:pStyle w:val="Prrafodelista"/>
        <w:numPr>
          <w:ilvl w:val="0"/>
          <w:numId w:val="30"/>
        </w:numPr>
        <w:tabs>
          <w:tab w:val="left" w:pos="1134"/>
        </w:tabs>
        <w:rPr>
          <w:rFonts w:cs="Arial"/>
          <w:szCs w:val="24"/>
          <w:lang w:val="es-UY"/>
        </w:rPr>
      </w:pPr>
      <w:r w:rsidRPr="005A5A0E">
        <w:rPr>
          <w:rFonts w:cs="Arial"/>
          <w:szCs w:val="24"/>
          <w:lang w:val="es-UY"/>
        </w:rPr>
        <w:t>Alma Isasi</w:t>
      </w:r>
      <w:r w:rsidR="0057250A">
        <w:rPr>
          <w:rFonts w:cs="Arial"/>
          <w:szCs w:val="24"/>
          <w:lang w:val="es-UY"/>
        </w:rPr>
        <w:t xml:space="preserve"> – Ministerio de Hacienda</w:t>
      </w:r>
      <w:r w:rsidR="00A80B73">
        <w:rPr>
          <w:rFonts w:cs="Arial"/>
          <w:szCs w:val="24"/>
          <w:lang w:val="es-UY"/>
        </w:rPr>
        <w:t>,</w:t>
      </w:r>
    </w:p>
    <w:p w14:paraId="4D451BD8" w14:textId="4AD57EE4" w:rsidR="00831107" w:rsidRPr="005A5A0E" w:rsidRDefault="00831107" w:rsidP="005A5A0E">
      <w:pPr>
        <w:pStyle w:val="Prrafodelista"/>
        <w:numPr>
          <w:ilvl w:val="0"/>
          <w:numId w:val="30"/>
        </w:numPr>
        <w:tabs>
          <w:tab w:val="left" w:pos="1134"/>
        </w:tabs>
        <w:rPr>
          <w:rFonts w:cs="Arial"/>
          <w:szCs w:val="24"/>
          <w:lang w:val="es-UY"/>
        </w:rPr>
      </w:pPr>
      <w:r w:rsidRPr="005A5A0E">
        <w:rPr>
          <w:rFonts w:cs="Arial"/>
          <w:szCs w:val="24"/>
          <w:lang w:val="es-UY"/>
        </w:rPr>
        <w:t xml:space="preserve">Juan José </w:t>
      </w:r>
      <w:proofErr w:type="spellStart"/>
      <w:r w:rsidRPr="005A5A0E">
        <w:rPr>
          <w:rFonts w:cs="Arial"/>
          <w:szCs w:val="24"/>
          <w:lang w:val="es-UY"/>
        </w:rPr>
        <w:t>Fauveti</w:t>
      </w:r>
      <w:proofErr w:type="spellEnd"/>
      <w:r w:rsidRPr="005A5A0E">
        <w:rPr>
          <w:rFonts w:cs="Arial"/>
          <w:szCs w:val="24"/>
          <w:lang w:val="es-UY"/>
        </w:rPr>
        <w:t xml:space="preserve"> </w:t>
      </w:r>
      <w:r w:rsidR="0057250A">
        <w:rPr>
          <w:rFonts w:cs="Arial"/>
          <w:szCs w:val="24"/>
          <w:lang w:val="es-UY"/>
        </w:rPr>
        <w:t>– Ministerio de Relaciones Exteriores</w:t>
      </w:r>
      <w:r w:rsidR="00A80B73">
        <w:rPr>
          <w:rFonts w:cs="Arial"/>
          <w:szCs w:val="24"/>
          <w:lang w:val="es-UY"/>
        </w:rPr>
        <w:t>,</w:t>
      </w:r>
    </w:p>
    <w:p w14:paraId="4FA4231C" w14:textId="77777777" w:rsidR="00182A54" w:rsidRPr="00182A54" w:rsidRDefault="000F2810" w:rsidP="00182A54">
      <w:pPr>
        <w:pStyle w:val="Prrafodelista"/>
        <w:numPr>
          <w:ilvl w:val="0"/>
          <w:numId w:val="30"/>
        </w:numPr>
        <w:tabs>
          <w:tab w:val="left" w:pos="1134"/>
        </w:tabs>
        <w:rPr>
          <w:rFonts w:cs="Arial"/>
          <w:bCs/>
          <w:szCs w:val="24"/>
          <w:lang w:val="es-UY"/>
        </w:rPr>
      </w:pPr>
      <w:r w:rsidRPr="00825601">
        <w:rPr>
          <w:rFonts w:eastAsia="Times New Roman"/>
          <w:color w:val="000000"/>
          <w:szCs w:val="24"/>
          <w:lang w:val="pt-BR"/>
        </w:rPr>
        <w:t xml:space="preserve">Jorge </w:t>
      </w:r>
      <w:proofErr w:type="spellStart"/>
      <w:r w:rsidRPr="00825601">
        <w:rPr>
          <w:rFonts w:eastAsia="Times New Roman"/>
          <w:color w:val="000000"/>
          <w:szCs w:val="24"/>
          <w:lang w:val="pt-BR"/>
        </w:rPr>
        <w:t>Sosa</w:t>
      </w:r>
      <w:proofErr w:type="spellEnd"/>
      <w:r w:rsidR="0057250A">
        <w:rPr>
          <w:rFonts w:eastAsia="Times New Roman"/>
          <w:color w:val="000000"/>
          <w:szCs w:val="24"/>
          <w:lang w:val="pt-BR"/>
        </w:rPr>
        <w:t xml:space="preserve"> – </w:t>
      </w:r>
      <w:proofErr w:type="spellStart"/>
      <w:r w:rsidR="0057250A">
        <w:rPr>
          <w:rFonts w:eastAsia="Times New Roman"/>
          <w:color w:val="000000"/>
          <w:szCs w:val="24"/>
          <w:lang w:val="pt-BR"/>
        </w:rPr>
        <w:t>Ministerio</w:t>
      </w:r>
      <w:proofErr w:type="spellEnd"/>
      <w:r w:rsidR="0057250A">
        <w:rPr>
          <w:rFonts w:eastAsia="Times New Roman"/>
          <w:color w:val="000000"/>
          <w:szCs w:val="24"/>
          <w:lang w:val="pt-BR"/>
        </w:rPr>
        <w:t xml:space="preserve"> de Industria </w:t>
      </w:r>
      <w:proofErr w:type="gramStart"/>
      <w:r w:rsidR="0057250A">
        <w:rPr>
          <w:rFonts w:eastAsia="Times New Roman"/>
          <w:color w:val="000000"/>
          <w:szCs w:val="24"/>
          <w:lang w:val="pt-BR"/>
        </w:rPr>
        <w:t>y Comer</w:t>
      </w:r>
      <w:r w:rsidR="003F3C3F">
        <w:rPr>
          <w:rFonts w:eastAsia="Times New Roman"/>
          <w:color w:val="000000"/>
          <w:szCs w:val="24"/>
          <w:lang w:val="pt-BR"/>
        </w:rPr>
        <w:t>c</w:t>
      </w:r>
      <w:r w:rsidR="0057250A">
        <w:rPr>
          <w:rFonts w:eastAsia="Times New Roman"/>
          <w:color w:val="000000"/>
          <w:szCs w:val="24"/>
          <w:lang w:val="pt-BR"/>
        </w:rPr>
        <w:t>io</w:t>
      </w:r>
      <w:proofErr w:type="gramEnd"/>
      <w:r w:rsidR="00A80B73">
        <w:rPr>
          <w:rFonts w:eastAsia="Times New Roman"/>
          <w:color w:val="000000"/>
          <w:szCs w:val="24"/>
          <w:lang w:val="pt-BR"/>
        </w:rPr>
        <w:t>.</w:t>
      </w:r>
    </w:p>
    <w:p w14:paraId="721823F9" w14:textId="77777777" w:rsidR="00182A54" w:rsidRDefault="00182A54" w:rsidP="00182A54">
      <w:pPr>
        <w:tabs>
          <w:tab w:val="left" w:pos="1134"/>
        </w:tabs>
        <w:rPr>
          <w:shd w:val="clear" w:color="auto" w:fill="FFFFFF"/>
          <w:lang w:val="pt-BR"/>
        </w:rPr>
      </w:pPr>
    </w:p>
    <w:p w14:paraId="641FF7F2" w14:textId="145A9523" w:rsidR="00F12737" w:rsidRPr="00182A54" w:rsidRDefault="00F12737" w:rsidP="00182A54">
      <w:pPr>
        <w:tabs>
          <w:tab w:val="left" w:pos="1134"/>
        </w:tabs>
        <w:rPr>
          <w:rFonts w:cs="Arial"/>
          <w:bCs/>
          <w:szCs w:val="24"/>
          <w:lang w:val="pt-BR"/>
        </w:rPr>
      </w:pPr>
      <w:r w:rsidRPr="00182A54">
        <w:rPr>
          <w:shd w:val="clear" w:color="auto" w:fill="FFFFFF"/>
          <w:lang w:val="pt-BR"/>
        </w:rPr>
        <w:t xml:space="preserve">O </w:t>
      </w:r>
      <w:r w:rsidR="0057250A" w:rsidRPr="00182A54">
        <w:rPr>
          <w:shd w:val="clear" w:color="auto" w:fill="FFFFFF"/>
          <w:lang w:val="pt-BR"/>
        </w:rPr>
        <w:t>assunto</w:t>
      </w:r>
      <w:r w:rsidRPr="00182A54">
        <w:rPr>
          <w:shd w:val="clear" w:color="auto" w:fill="FFFFFF"/>
          <w:lang w:val="pt-BR"/>
        </w:rPr>
        <w:t xml:space="preserve"> continua na agenda.</w:t>
      </w:r>
    </w:p>
    <w:p w14:paraId="2BE248C2" w14:textId="77777777" w:rsidR="00182A54" w:rsidRDefault="00182A54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/>
          <w:sz w:val="24"/>
          <w:shd w:val="clear" w:color="auto" w:fill="FFFFFF"/>
          <w:lang w:val="pt-BR"/>
        </w:rPr>
      </w:pPr>
    </w:p>
    <w:p w14:paraId="4682F44B" w14:textId="54A19A4A" w:rsidR="00F12737" w:rsidRPr="001956EF" w:rsidRDefault="0004059D" w:rsidP="0050205E">
      <w:pPr>
        <w:pStyle w:val="Textoindependiente"/>
        <w:numPr>
          <w:ilvl w:val="1"/>
          <w:numId w:val="28"/>
        </w:numPr>
        <w:suppressAutoHyphens/>
        <w:spacing w:after="0" w:line="240" w:lineRule="auto"/>
        <w:ind w:right="-1" w:hanging="29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956EF">
        <w:rPr>
          <w:rFonts w:ascii="Arial" w:hAnsi="Arial" w:cs="Arial"/>
          <w:b/>
          <w:bCs/>
          <w:sz w:val="24"/>
          <w:szCs w:val="24"/>
          <w:lang w:val="pt-BR"/>
        </w:rPr>
        <w:t>Atualização do SAQME</w:t>
      </w:r>
    </w:p>
    <w:p w14:paraId="118878CF" w14:textId="77777777" w:rsidR="00EF6073" w:rsidRDefault="00EF6073" w:rsidP="00F12737">
      <w:pPr>
        <w:pStyle w:val="Sangradetextonormal"/>
        <w:keepNext/>
        <w:spacing w:after="0" w:line="240" w:lineRule="auto"/>
        <w:ind w:left="0"/>
        <w:jc w:val="both"/>
        <w:rPr>
          <w:rFonts w:ascii="Arial" w:hAnsi="Arial"/>
          <w:color w:val="FF0000"/>
          <w:sz w:val="24"/>
          <w:shd w:val="clear" w:color="auto" w:fill="FFFFFF"/>
          <w:lang w:val="pt-BR"/>
        </w:rPr>
      </w:pPr>
    </w:p>
    <w:p w14:paraId="15ADB0C8" w14:textId="3FC3D5DB" w:rsidR="000F2810" w:rsidRPr="00135CE7" w:rsidRDefault="00EF6073" w:rsidP="004927C9">
      <w:pPr>
        <w:jc w:val="both"/>
        <w:rPr>
          <w:color w:val="000000"/>
          <w:szCs w:val="24"/>
          <w:lang w:val="pt-BR"/>
        </w:rPr>
      </w:pPr>
      <w:r w:rsidRPr="00135CE7">
        <w:rPr>
          <w:lang w:val="pt-BR"/>
        </w:rPr>
        <w:t xml:space="preserve">A CCM tomou nota </w:t>
      </w:r>
      <w:r w:rsidR="0050205E">
        <w:rPr>
          <w:lang w:val="pt-BR"/>
        </w:rPr>
        <w:t>d</w:t>
      </w:r>
      <w:r w:rsidRPr="00135CE7">
        <w:rPr>
          <w:lang w:val="pt-BR"/>
        </w:rPr>
        <w:t xml:space="preserve">a proposta da PPTB para a realização da reunião entre os pontos focais designados e a SM </w:t>
      </w:r>
      <w:r w:rsidR="0050205E">
        <w:rPr>
          <w:lang w:val="pt-BR"/>
        </w:rPr>
        <w:t>com anterioridade à próxima reunião da CCM</w:t>
      </w:r>
      <w:r w:rsidR="00944C0C">
        <w:rPr>
          <w:lang w:val="pt-BR"/>
        </w:rPr>
        <w:t xml:space="preserve"> e, se possível, de forma concomitante à próxima reunião do CAH-</w:t>
      </w:r>
      <w:r w:rsidR="000C140F">
        <w:rPr>
          <w:lang w:val="pt-BR"/>
        </w:rPr>
        <w:t>QUOTAS</w:t>
      </w:r>
      <w:r w:rsidR="00944C0C">
        <w:rPr>
          <w:lang w:val="pt-BR"/>
        </w:rPr>
        <w:t xml:space="preserve">, </w:t>
      </w:r>
      <w:r w:rsidR="00F12737" w:rsidRPr="00135CE7">
        <w:rPr>
          <w:shd w:val="clear" w:color="auto" w:fill="FFFFFF"/>
          <w:lang w:val="pt-BR"/>
        </w:rPr>
        <w:t xml:space="preserve">com a finalidade de </w:t>
      </w:r>
      <w:r w:rsidR="000F2810" w:rsidRPr="00345786">
        <w:rPr>
          <w:color w:val="000000"/>
          <w:szCs w:val="24"/>
          <w:lang w:val="pt-BR"/>
        </w:rPr>
        <w:t>avan</w:t>
      </w:r>
      <w:r w:rsidR="003400CF" w:rsidRPr="00345786">
        <w:rPr>
          <w:color w:val="000000"/>
          <w:szCs w:val="24"/>
          <w:lang w:val="pt-BR"/>
        </w:rPr>
        <w:t>çar</w:t>
      </w:r>
      <w:r w:rsidR="000F2810" w:rsidRPr="00345786">
        <w:rPr>
          <w:color w:val="000000"/>
          <w:szCs w:val="24"/>
          <w:lang w:val="pt-BR"/>
        </w:rPr>
        <w:t xml:space="preserve"> </w:t>
      </w:r>
      <w:r w:rsidR="003400CF" w:rsidRPr="00345786">
        <w:rPr>
          <w:color w:val="000000"/>
          <w:szCs w:val="24"/>
          <w:lang w:val="pt-BR"/>
        </w:rPr>
        <w:t>na revisão</w:t>
      </w:r>
      <w:r w:rsidR="000F2810" w:rsidRPr="00345786">
        <w:rPr>
          <w:color w:val="000000"/>
          <w:szCs w:val="24"/>
          <w:lang w:val="pt-BR"/>
        </w:rPr>
        <w:t xml:space="preserve"> </w:t>
      </w:r>
      <w:r w:rsidR="00944C0C">
        <w:rPr>
          <w:color w:val="000000"/>
          <w:szCs w:val="24"/>
          <w:lang w:val="pt-BR"/>
        </w:rPr>
        <w:t xml:space="preserve">e validação </w:t>
      </w:r>
      <w:r w:rsidR="000F2810" w:rsidRPr="00345786">
        <w:rPr>
          <w:color w:val="000000"/>
          <w:szCs w:val="24"/>
          <w:lang w:val="pt-BR"/>
        </w:rPr>
        <w:t xml:space="preserve">dos </w:t>
      </w:r>
      <w:r w:rsidR="003400CF" w:rsidRPr="00345786">
        <w:rPr>
          <w:color w:val="000000"/>
          <w:szCs w:val="24"/>
          <w:lang w:val="pt-BR"/>
        </w:rPr>
        <w:t>avanços</w:t>
      </w:r>
      <w:r w:rsidR="000F2810" w:rsidRPr="00345786">
        <w:rPr>
          <w:color w:val="000000"/>
          <w:szCs w:val="24"/>
          <w:lang w:val="pt-BR"/>
        </w:rPr>
        <w:t xml:space="preserve"> </w:t>
      </w:r>
      <w:r w:rsidR="003400CF" w:rsidRPr="00345786">
        <w:rPr>
          <w:color w:val="000000"/>
          <w:szCs w:val="24"/>
          <w:lang w:val="pt-BR"/>
        </w:rPr>
        <w:t>a</w:t>
      </w:r>
      <w:r w:rsidR="000F2810" w:rsidRPr="00345786">
        <w:rPr>
          <w:color w:val="000000"/>
          <w:szCs w:val="24"/>
          <w:lang w:val="pt-BR"/>
        </w:rPr>
        <w:t>presentados p</w:t>
      </w:r>
      <w:r w:rsidR="003400CF" w:rsidRPr="00345786">
        <w:rPr>
          <w:color w:val="000000"/>
          <w:szCs w:val="24"/>
          <w:lang w:val="pt-BR"/>
        </w:rPr>
        <w:t>ela</w:t>
      </w:r>
      <w:r w:rsidR="000F2810" w:rsidRPr="00345786">
        <w:rPr>
          <w:color w:val="000000"/>
          <w:szCs w:val="24"/>
          <w:lang w:val="pt-BR"/>
        </w:rPr>
        <w:t xml:space="preserve"> SM/STIC</w:t>
      </w:r>
      <w:r w:rsidR="000C140F">
        <w:rPr>
          <w:color w:val="000000"/>
          <w:szCs w:val="24"/>
          <w:lang w:val="pt-BR"/>
        </w:rPr>
        <w:t>.</w:t>
      </w:r>
    </w:p>
    <w:p w14:paraId="37538330" w14:textId="77777777" w:rsidR="00F12737" w:rsidRPr="00135CE7" w:rsidRDefault="00F12737" w:rsidP="004927C9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42503C99" w14:textId="7BAC0104" w:rsidR="004927C9" w:rsidRPr="00A51638" w:rsidRDefault="004927C9" w:rsidP="004927C9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A51638">
        <w:rPr>
          <w:rFonts w:ascii="Arial" w:hAnsi="Arial"/>
          <w:sz w:val="24"/>
          <w:shd w:val="clear" w:color="auto" w:fill="FFFFFF"/>
          <w:lang w:val="pt-BR"/>
        </w:rPr>
        <w:t xml:space="preserve">O </w:t>
      </w:r>
      <w:r w:rsidR="00313BE6">
        <w:rPr>
          <w:rFonts w:ascii="Arial" w:hAnsi="Arial"/>
          <w:sz w:val="24"/>
          <w:shd w:val="clear" w:color="auto" w:fill="FFFFFF"/>
          <w:lang w:val="pt-BR"/>
        </w:rPr>
        <w:t>assunto</w:t>
      </w:r>
      <w:r w:rsidRPr="00A51638">
        <w:rPr>
          <w:rFonts w:ascii="Arial" w:hAnsi="Arial"/>
          <w:sz w:val="24"/>
          <w:shd w:val="clear" w:color="auto" w:fill="FFFFFF"/>
          <w:lang w:val="pt-BR"/>
        </w:rPr>
        <w:t xml:space="preserve"> continua na agenda.</w:t>
      </w:r>
    </w:p>
    <w:p w14:paraId="15BBD4A3" w14:textId="77777777" w:rsidR="00F12737" w:rsidRPr="003400CF" w:rsidRDefault="00F12737" w:rsidP="00F12737">
      <w:pPr>
        <w:rPr>
          <w:lang w:val="pt-BR" w:eastAsia="en-US"/>
        </w:rPr>
      </w:pPr>
    </w:p>
    <w:p w14:paraId="2DCC0F6C" w14:textId="7BB73FD7" w:rsidR="0004059D" w:rsidRPr="005A5A0E" w:rsidRDefault="0004059D" w:rsidP="005A5A0E">
      <w:pPr>
        <w:pStyle w:val="Textoindependiente"/>
        <w:numPr>
          <w:ilvl w:val="1"/>
          <w:numId w:val="28"/>
        </w:numPr>
        <w:suppressAutoHyphens/>
        <w:spacing w:after="0" w:line="240" w:lineRule="auto"/>
        <w:ind w:right="-1" w:hanging="294"/>
        <w:jc w:val="both"/>
        <w:rPr>
          <w:rFonts w:ascii="Arial" w:hAnsi="Arial" w:cs="Arial"/>
          <w:b/>
          <w:bCs/>
          <w:sz w:val="24"/>
          <w:lang w:val="pt-BR"/>
        </w:rPr>
      </w:pPr>
      <w:r w:rsidRPr="005A5A0E">
        <w:rPr>
          <w:rFonts w:ascii="Arial" w:hAnsi="Arial" w:cs="Arial"/>
          <w:b/>
          <w:bCs/>
          <w:sz w:val="24"/>
          <w:lang w:val="pt-BR"/>
        </w:rPr>
        <w:lastRenderedPageBreak/>
        <w:t xml:space="preserve">Módulo de Consultas </w:t>
      </w:r>
    </w:p>
    <w:p w14:paraId="4019196F" w14:textId="1DF19AC2" w:rsidR="00F12737" w:rsidRDefault="00F12737" w:rsidP="001F4065">
      <w:pPr>
        <w:jc w:val="both"/>
        <w:rPr>
          <w:lang w:val="pt-BR" w:eastAsia="en-US"/>
        </w:rPr>
      </w:pPr>
    </w:p>
    <w:p w14:paraId="1F8ACE66" w14:textId="1FC576C0" w:rsidR="001F4065" w:rsidRDefault="001F4065" w:rsidP="001F4065">
      <w:pPr>
        <w:pStyle w:val="Ttulo1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  <w:lang w:val="pt-BR"/>
        </w:rPr>
      </w:pPr>
      <w:r w:rsidRPr="001F4065">
        <w:rPr>
          <w:rFonts w:ascii="Arial" w:hAnsi="Arial" w:cs="Arial"/>
          <w:b w:val="0"/>
          <w:color w:val="auto"/>
          <w:sz w:val="24"/>
          <w:szCs w:val="24"/>
          <w:lang w:val="pt-BR"/>
        </w:rPr>
        <w:t>A SM informou o</w:t>
      </w:r>
      <w:r w:rsidR="00944C0C">
        <w:rPr>
          <w:rFonts w:ascii="Arial" w:hAnsi="Arial" w:cs="Arial"/>
          <w:b w:val="0"/>
          <w:color w:val="auto"/>
          <w:sz w:val="24"/>
          <w:szCs w:val="24"/>
          <w:lang w:val="pt-BR"/>
        </w:rPr>
        <w:t>s</w:t>
      </w:r>
      <w:r w:rsidRPr="001F4065">
        <w:rPr>
          <w:rFonts w:ascii="Arial" w:hAnsi="Arial" w:cs="Arial"/>
          <w:b w:val="0"/>
          <w:color w:val="auto"/>
          <w:sz w:val="24"/>
          <w:szCs w:val="24"/>
          <w:lang w:val="pt-BR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val="pt-BR"/>
        </w:rPr>
        <w:t>avanço</w:t>
      </w:r>
      <w:r w:rsidR="00944C0C">
        <w:rPr>
          <w:rFonts w:ascii="Arial" w:hAnsi="Arial" w:cs="Arial"/>
          <w:b w:val="0"/>
          <w:color w:val="auto"/>
          <w:sz w:val="24"/>
          <w:szCs w:val="24"/>
          <w:lang w:val="pt-BR"/>
        </w:rPr>
        <w:t>s realizados</w:t>
      </w:r>
      <w:r>
        <w:rPr>
          <w:rFonts w:ascii="Arial" w:hAnsi="Arial" w:cs="Arial"/>
          <w:b w:val="0"/>
          <w:color w:val="auto"/>
          <w:sz w:val="24"/>
          <w:szCs w:val="24"/>
          <w:lang w:val="pt-BR"/>
        </w:rPr>
        <w:t xml:space="preserve"> no “Módulo de Consultas </w:t>
      </w:r>
      <w:r w:rsidR="003400CF">
        <w:rPr>
          <w:rFonts w:ascii="Arial" w:hAnsi="Arial" w:cs="Arial"/>
          <w:b w:val="0"/>
          <w:color w:val="auto"/>
          <w:sz w:val="24"/>
          <w:szCs w:val="24"/>
          <w:lang w:val="pt-BR"/>
        </w:rPr>
        <w:t>d</w:t>
      </w:r>
      <w:r>
        <w:rPr>
          <w:rFonts w:ascii="Arial" w:hAnsi="Arial" w:cs="Arial"/>
          <w:b w:val="0"/>
          <w:color w:val="auto"/>
          <w:sz w:val="24"/>
          <w:szCs w:val="24"/>
          <w:lang w:val="pt-BR"/>
        </w:rPr>
        <w:t xml:space="preserve">a CCM” no SIM, para a visualização </w:t>
      </w:r>
      <w:proofErr w:type="spellStart"/>
      <w:r>
        <w:rPr>
          <w:rFonts w:ascii="Arial" w:hAnsi="Arial" w:cs="Arial"/>
          <w:b w:val="0"/>
          <w:i/>
          <w:iCs/>
          <w:color w:val="auto"/>
          <w:sz w:val="24"/>
          <w:szCs w:val="24"/>
          <w:lang w:val="pt-BR"/>
        </w:rPr>
        <w:t>on</w:t>
      </w:r>
      <w:proofErr w:type="spellEnd"/>
      <w:r>
        <w:rPr>
          <w:rFonts w:ascii="Arial" w:hAnsi="Arial" w:cs="Arial"/>
          <w:b w:val="0"/>
          <w:i/>
          <w:iCs/>
          <w:color w:val="auto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color w:val="auto"/>
          <w:sz w:val="24"/>
          <w:szCs w:val="24"/>
          <w:lang w:val="pt-BR"/>
        </w:rPr>
        <w:t>line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  <w:lang w:val="pt-BR"/>
        </w:rPr>
        <w:t xml:space="preserve"> das consultas realizadas entre os Estados Partes, no âmbito da CCM (Diretriz CCM N° 17/99). </w:t>
      </w:r>
    </w:p>
    <w:p w14:paraId="32B92CE5" w14:textId="77777777" w:rsidR="001F4065" w:rsidRPr="001F4065" w:rsidRDefault="001F4065" w:rsidP="001F4065">
      <w:pPr>
        <w:rPr>
          <w:lang w:val="pt-BR" w:eastAsia="en-US"/>
        </w:rPr>
      </w:pPr>
    </w:p>
    <w:p w14:paraId="5EEDC8F8" w14:textId="1A8DE955" w:rsidR="001F4065" w:rsidRDefault="001F4065" w:rsidP="001F4065">
      <w:pPr>
        <w:jc w:val="both"/>
        <w:rPr>
          <w:rFonts w:cs="Arial"/>
          <w:szCs w:val="24"/>
          <w:lang w:val="pt-BR"/>
        </w:rPr>
      </w:pPr>
      <w:r w:rsidRPr="001F4065">
        <w:rPr>
          <w:rFonts w:cs="Arial"/>
          <w:szCs w:val="24"/>
          <w:lang w:val="pt-BR"/>
        </w:rPr>
        <w:t>A es</w:t>
      </w:r>
      <w:r>
        <w:rPr>
          <w:rFonts w:cs="Arial"/>
          <w:szCs w:val="24"/>
          <w:lang w:val="pt-BR"/>
        </w:rPr>
        <w:t>s</w:t>
      </w:r>
      <w:r w:rsidRPr="001F4065">
        <w:rPr>
          <w:rFonts w:cs="Arial"/>
          <w:szCs w:val="24"/>
          <w:lang w:val="pt-BR"/>
        </w:rPr>
        <w:t>e respeito, a CCM foi informada que a</w:t>
      </w:r>
      <w:r>
        <w:rPr>
          <w:rFonts w:cs="Arial"/>
          <w:szCs w:val="24"/>
          <w:lang w:val="pt-BR"/>
        </w:rPr>
        <w:t xml:space="preserve"> SM/SND </w:t>
      </w:r>
      <w:r w:rsidR="00F50397">
        <w:rPr>
          <w:rFonts w:cs="Arial"/>
          <w:szCs w:val="24"/>
          <w:lang w:val="pt-BR"/>
        </w:rPr>
        <w:t>está realizando</w:t>
      </w:r>
      <w:r>
        <w:rPr>
          <w:rFonts w:cs="Arial"/>
          <w:szCs w:val="24"/>
          <w:lang w:val="pt-BR"/>
        </w:rPr>
        <w:t xml:space="preserve"> a revisão integral dos documentos oficiais relacionados com </w:t>
      </w:r>
      <w:r w:rsidR="00F50397">
        <w:rPr>
          <w:rFonts w:cs="Arial"/>
          <w:szCs w:val="24"/>
          <w:lang w:val="pt-BR"/>
        </w:rPr>
        <w:t>a</w:t>
      </w:r>
      <w:r>
        <w:rPr>
          <w:rFonts w:cs="Arial"/>
          <w:szCs w:val="24"/>
          <w:lang w:val="pt-BR"/>
        </w:rPr>
        <w:t>s Consultas CCM do ano</w:t>
      </w:r>
      <w:r w:rsidR="004927C9">
        <w:rPr>
          <w:rFonts w:cs="Arial"/>
          <w:szCs w:val="24"/>
          <w:lang w:val="pt-BR"/>
        </w:rPr>
        <w:t xml:space="preserve"> 2007.</w:t>
      </w:r>
    </w:p>
    <w:p w14:paraId="4D758A96" w14:textId="42FFD326" w:rsidR="004927C9" w:rsidRPr="009A2C54" w:rsidRDefault="004927C9" w:rsidP="001F4065">
      <w:pPr>
        <w:jc w:val="both"/>
        <w:rPr>
          <w:rFonts w:cs="Arial"/>
          <w:szCs w:val="24"/>
          <w:lang w:val="pt-BR"/>
        </w:rPr>
      </w:pPr>
    </w:p>
    <w:p w14:paraId="0447A4EA" w14:textId="13AF7F9F" w:rsidR="00F12737" w:rsidRDefault="00F50397" w:rsidP="00F50397">
      <w:pPr>
        <w:jc w:val="both"/>
        <w:rPr>
          <w:rFonts w:cs="Arial"/>
          <w:szCs w:val="24"/>
          <w:lang w:val="pt-BR" w:eastAsia="en-US"/>
        </w:rPr>
      </w:pPr>
      <w:r>
        <w:rPr>
          <w:rFonts w:cs="Arial"/>
          <w:szCs w:val="24"/>
          <w:lang w:val="pt-BR" w:eastAsia="en-US"/>
        </w:rPr>
        <w:t xml:space="preserve">Sobre a lista </w:t>
      </w:r>
      <w:r w:rsidR="00944C0C">
        <w:rPr>
          <w:rFonts w:cs="Arial"/>
          <w:szCs w:val="24"/>
          <w:lang w:val="pt-BR" w:eastAsia="en-US"/>
        </w:rPr>
        <w:t xml:space="preserve">de documentos faltantes </w:t>
      </w:r>
      <w:r>
        <w:rPr>
          <w:rFonts w:cs="Arial"/>
          <w:szCs w:val="24"/>
          <w:lang w:val="pt-BR" w:eastAsia="en-US"/>
        </w:rPr>
        <w:t>apresentada na CLXXX Reunião Ordinária da CCM (Anexo X – RESERVADO – MERCOSUL/CLXXX CCM/DT N</w:t>
      </w:r>
      <w:r>
        <w:rPr>
          <w:rFonts w:cs="Arial"/>
          <w:b/>
          <w:szCs w:val="24"/>
          <w:lang w:val="pt-BR"/>
        </w:rPr>
        <w:t>°</w:t>
      </w:r>
      <w:r>
        <w:rPr>
          <w:rFonts w:cs="Arial"/>
          <w:szCs w:val="24"/>
          <w:lang w:val="pt-BR" w:eastAsia="en-US"/>
        </w:rPr>
        <w:t xml:space="preserve"> 01/21), </w:t>
      </w:r>
      <w:r w:rsidR="00944C0C">
        <w:rPr>
          <w:rFonts w:cs="Arial"/>
          <w:szCs w:val="24"/>
          <w:lang w:val="pt-BR" w:eastAsia="en-US"/>
        </w:rPr>
        <w:t xml:space="preserve">a SM </w:t>
      </w:r>
      <w:r>
        <w:rPr>
          <w:rFonts w:cs="Arial"/>
          <w:szCs w:val="24"/>
          <w:lang w:val="pt-BR" w:eastAsia="en-US"/>
        </w:rPr>
        <w:t>informou</w:t>
      </w:r>
      <w:r w:rsidR="00944C0C">
        <w:rPr>
          <w:rFonts w:cs="Arial"/>
          <w:szCs w:val="24"/>
          <w:lang w:val="pt-BR" w:eastAsia="en-US"/>
        </w:rPr>
        <w:t xml:space="preserve"> </w:t>
      </w:r>
      <w:r>
        <w:rPr>
          <w:rFonts w:cs="Arial"/>
          <w:szCs w:val="24"/>
          <w:lang w:val="pt-BR" w:eastAsia="en-US"/>
        </w:rPr>
        <w:t xml:space="preserve">que não </w:t>
      </w:r>
      <w:r w:rsidR="00944C0C">
        <w:rPr>
          <w:rFonts w:cs="Arial"/>
          <w:szCs w:val="24"/>
          <w:lang w:val="pt-BR" w:eastAsia="en-US"/>
        </w:rPr>
        <w:t>foi necessária sua atualização, até o momento</w:t>
      </w:r>
      <w:r>
        <w:rPr>
          <w:rFonts w:cs="Arial"/>
          <w:szCs w:val="24"/>
          <w:lang w:val="pt-BR" w:eastAsia="en-US"/>
        </w:rPr>
        <w:t>.</w:t>
      </w:r>
    </w:p>
    <w:p w14:paraId="6CB80BB7" w14:textId="77777777" w:rsidR="00F50397" w:rsidRDefault="00F50397" w:rsidP="00F50397">
      <w:pPr>
        <w:jc w:val="both"/>
        <w:rPr>
          <w:rFonts w:cs="Arial"/>
          <w:szCs w:val="24"/>
          <w:lang w:val="pt-BR" w:eastAsia="en-US"/>
        </w:rPr>
      </w:pPr>
    </w:p>
    <w:p w14:paraId="17F58354" w14:textId="3B266A38" w:rsidR="00F50397" w:rsidRDefault="00F50397" w:rsidP="00F50397">
      <w:pPr>
        <w:jc w:val="both"/>
        <w:rPr>
          <w:rFonts w:cs="Arial"/>
          <w:szCs w:val="24"/>
          <w:lang w:val="pt-BR" w:eastAsia="en-US"/>
        </w:rPr>
      </w:pPr>
      <w:r w:rsidRPr="009A2C54">
        <w:rPr>
          <w:rFonts w:cs="Arial"/>
          <w:szCs w:val="24"/>
          <w:lang w:val="pt-BR" w:eastAsia="en-US"/>
        </w:rPr>
        <w:t xml:space="preserve">As delegações comprometeram-se a colaborar </w:t>
      </w:r>
      <w:r>
        <w:rPr>
          <w:rFonts w:cs="Arial"/>
          <w:szCs w:val="24"/>
          <w:lang w:val="pt-BR" w:eastAsia="en-US"/>
        </w:rPr>
        <w:t xml:space="preserve">com a SM </w:t>
      </w:r>
      <w:r w:rsidRPr="009A2C54">
        <w:rPr>
          <w:rFonts w:cs="Arial"/>
          <w:szCs w:val="24"/>
          <w:lang w:val="pt-BR" w:eastAsia="en-US"/>
        </w:rPr>
        <w:t>na busca da informação para a reconstrução dos antecedentes</w:t>
      </w:r>
      <w:r w:rsidR="00944C0C">
        <w:rPr>
          <w:rFonts w:cs="Arial"/>
          <w:szCs w:val="24"/>
          <w:lang w:val="pt-BR" w:eastAsia="en-US"/>
        </w:rPr>
        <w:t xml:space="preserve"> relacionados às Consultas</w:t>
      </w:r>
      <w:r>
        <w:rPr>
          <w:rFonts w:cs="Arial"/>
          <w:szCs w:val="24"/>
          <w:lang w:val="pt-BR" w:eastAsia="en-US"/>
        </w:rPr>
        <w:t>.</w:t>
      </w:r>
    </w:p>
    <w:p w14:paraId="40BBEDBB" w14:textId="0D296953" w:rsidR="00F50397" w:rsidRDefault="00F50397" w:rsidP="00F50397">
      <w:pPr>
        <w:jc w:val="both"/>
        <w:rPr>
          <w:rFonts w:cs="Arial"/>
          <w:szCs w:val="24"/>
          <w:lang w:val="pt-BR" w:eastAsia="en-US"/>
        </w:rPr>
      </w:pPr>
    </w:p>
    <w:p w14:paraId="08BA5CDD" w14:textId="77777777" w:rsidR="00427C59" w:rsidRDefault="00427C59" w:rsidP="00F50397">
      <w:pPr>
        <w:jc w:val="both"/>
        <w:rPr>
          <w:rFonts w:cs="Arial"/>
          <w:szCs w:val="24"/>
          <w:lang w:val="pt-BR" w:eastAsia="en-US"/>
        </w:rPr>
      </w:pPr>
    </w:p>
    <w:p w14:paraId="023F8DCA" w14:textId="2CCC61C7" w:rsidR="007C5F6C" w:rsidRDefault="007C5F6C" w:rsidP="007C5F6C">
      <w:pPr>
        <w:pStyle w:val="Textoindependiente"/>
        <w:numPr>
          <w:ilvl w:val="0"/>
          <w:numId w:val="28"/>
        </w:numPr>
        <w:suppressAutoHyphens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lang w:val="pt-BR"/>
        </w:rPr>
      </w:pPr>
      <w:bookmarkStart w:id="9" w:name="_Hlk79154482"/>
      <w:bookmarkEnd w:id="8"/>
      <w:r>
        <w:rPr>
          <w:rFonts w:ascii="Arial" w:hAnsi="Arial" w:cs="Arial"/>
          <w:b/>
          <w:bCs/>
          <w:sz w:val="24"/>
          <w:lang w:val="pt-BR"/>
        </w:rPr>
        <w:t>OUTROS</w:t>
      </w:r>
    </w:p>
    <w:p w14:paraId="37CFD966" w14:textId="77777777" w:rsidR="007C5F6C" w:rsidRDefault="007C5F6C" w:rsidP="007C5F6C">
      <w:pPr>
        <w:pStyle w:val="Textoindependiente"/>
        <w:suppressAutoHyphens/>
        <w:spacing w:after="0" w:line="240" w:lineRule="auto"/>
        <w:ind w:left="400" w:right="-1"/>
        <w:jc w:val="both"/>
        <w:rPr>
          <w:rFonts w:ascii="Arial" w:hAnsi="Arial" w:cs="Arial"/>
          <w:b/>
          <w:bCs/>
          <w:sz w:val="24"/>
          <w:lang w:val="pt-BR"/>
        </w:rPr>
      </w:pPr>
    </w:p>
    <w:p w14:paraId="1034427A" w14:textId="6DF8F0EC" w:rsidR="0004059D" w:rsidRPr="007C5F6C" w:rsidRDefault="0004059D" w:rsidP="007C5F6C">
      <w:pPr>
        <w:pStyle w:val="Ttulo2"/>
        <w:numPr>
          <w:ilvl w:val="1"/>
          <w:numId w:val="6"/>
        </w:numPr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r w:rsidRPr="007C5F6C">
        <w:rPr>
          <w:rFonts w:ascii="Arial" w:hAnsi="Arial" w:cs="Arial"/>
          <w:color w:val="auto"/>
          <w:sz w:val="24"/>
          <w:lang w:val="pt-BR"/>
        </w:rPr>
        <w:t>Incorporação da</w:t>
      </w:r>
      <w:r w:rsidR="00F50397" w:rsidRPr="007C5F6C">
        <w:rPr>
          <w:rFonts w:ascii="Arial" w:hAnsi="Arial" w:cs="Arial"/>
          <w:color w:val="auto"/>
          <w:sz w:val="24"/>
          <w:lang w:val="pt-BR"/>
        </w:rPr>
        <w:t>s</w:t>
      </w:r>
      <w:r w:rsidRPr="007C5F6C">
        <w:rPr>
          <w:rFonts w:ascii="Arial" w:hAnsi="Arial" w:cs="Arial"/>
          <w:color w:val="auto"/>
          <w:sz w:val="24"/>
          <w:lang w:val="pt-BR"/>
        </w:rPr>
        <w:t xml:space="preserve"> norma</w:t>
      </w:r>
      <w:r w:rsidR="00F50397" w:rsidRPr="007C5F6C">
        <w:rPr>
          <w:rFonts w:ascii="Arial" w:hAnsi="Arial" w:cs="Arial"/>
          <w:color w:val="auto"/>
          <w:sz w:val="24"/>
          <w:lang w:val="pt-BR"/>
        </w:rPr>
        <w:t>s</w:t>
      </w:r>
      <w:r w:rsidRPr="007C5F6C">
        <w:rPr>
          <w:rFonts w:ascii="Arial" w:hAnsi="Arial" w:cs="Arial"/>
          <w:color w:val="auto"/>
          <w:sz w:val="24"/>
          <w:lang w:val="pt-BR"/>
        </w:rPr>
        <w:t xml:space="preserve"> MERCOSUL</w:t>
      </w:r>
    </w:p>
    <w:p w14:paraId="3C7722B8" w14:textId="769A0A06" w:rsidR="00F12737" w:rsidRDefault="00F12737" w:rsidP="00F12737">
      <w:pPr>
        <w:rPr>
          <w:lang w:val="pt-BR" w:eastAsia="en-US"/>
        </w:rPr>
      </w:pPr>
    </w:p>
    <w:p w14:paraId="25B8ADD2" w14:textId="4F0DF889" w:rsidR="006215A2" w:rsidRPr="005A3B70" w:rsidRDefault="006215A2" w:rsidP="006215A2">
      <w:pPr>
        <w:jc w:val="both"/>
        <w:rPr>
          <w:rFonts w:cs="Arial"/>
          <w:szCs w:val="24"/>
          <w:lang w:val="pt-BR"/>
        </w:rPr>
      </w:pPr>
      <w:r w:rsidRPr="00831107">
        <w:rPr>
          <w:lang w:val="pt-BR"/>
        </w:rPr>
        <w:t>A CCM recebeu da SM a lista atualizada das normas com prazo de incorporação vencido</w:t>
      </w:r>
      <w:r w:rsidRPr="00831107">
        <w:rPr>
          <w:b/>
          <w:lang w:val="pt-BR"/>
        </w:rPr>
        <w:t xml:space="preserve"> (</w:t>
      </w:r>
      <w:r w:rsidRPr="0091385B">
        <w:rPr>
          <w:b/>
          <w:lang w:val="pt-BR"/>
        </w:rPr>
        <w:t xml:space="preserve">Anexo </w:t>
      </w:r>
      <w:r w:rsidR="0091385B">
        <w:rPr>
          <w:b/>
          <w:lang w:val="pt-BR"/>
        </w:rPr>
        <w:t>XII</w:t>
      </w:r>
      <w:r w:rsidRPr="00831107">
        <w:rPr>
          <w:b/>
          <w:lang w:val="pt-BR"/>
        </w:rPr>
        <w:t xml:space="preserve"> - RESERVADO - MERCOSUL/LXXV CCM/DT N° 21/05 Rev. </w:t>
      </w:r>
      <w:r w:rsidRPr="005A3B70">
        <w:rPr>
          <w:b/>
          <w:lang w:val="pt-BR"/>
        </w:rPr>
        <w:t>103)</w:t>
      </w:r>
      <w:r w:rsidRPr="005A3B70">
        <w:rPr>
          <w:lang w:val="pt-BR"/>
        </w:rPr>
        <w:t xml:space="preserve">, a qual contém os ajustes solicitados na CLXXV Reunião Ordinária da CCM.  </w:t>
      </w:r>
    </w:p>
    <w:p w14:paraId="38F1250F" w14:textId="77777777" w:rsidR="006215A2" w:rsidRPr="005A3B70" w:rsidRDefault="006215A2" w:rsidP="006215A2">
      <w:pPr>
        <w:rPr>
          <w:lang w:val="pt-BR" w:eastAsia="en-US"/>
        </w:rPr>
      </w:pPr>
    </w:p>
    <w:p w14:paraId="3FE6F0DA" w14:textId="795FF321" w:rsidR="0004059D" w:rsidRDefault="0004059D" w:rsidP="006215A2">
      <w:pPr>
        <w:pStyle w:val="Ttulo2"/>
        <w:numPr>
          <w:ilvl w:val="1"/>
          <w:numId w:val="6"/>
        </w:numPr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r w:rsidRPr="00857D7C">
        <w:rPr>
          <w:rFonts w:ascii="Arial" w:hAnsi="Arial" w:cs="Arial"/>
          <w:color w:val="auto"/>
          <w:sz w:val="24"/>
          <w:lang w:val="pt-BR"/>
        </w:rPr>
        <w:t>Interc</w:t>
      </w:r>
      <w:r>
        <w:rPr>
          <w:rFonts w:ascii="Arial" w:hAnsi="Arial" w:cs="Arial"/>
          <w:color w:val="auto"/>
          <w:sz w:val="24"/>
          <w:lang w:val="pt-BR"/>
        </w:rPr>
        <w:t>â</w:t>
      </w:r>
      <w:r w:rsidRPr="00857D7C">
        <w:rPr>
          <w:rFonts w:ascii="Arial" w:hAnsi="Arial" w:cs="Arial"/>
          <w:color w:val="auto"/>
          <w:sz w:val="24"/>
          <w:lang w:val="pt-BR"/>
        </w:rPr>
        <w:t xml:space="preserve">mbio </w:t>
      </w:r>
      <w:r>
        <w:rPr>
          <w:rFonts w:ascii="Arial" w:hAnsi="Arial" w:cs="Arial"/>
          <w:color w:val="auto"/>
          <w:sz w:val="24"/>
          <w:lang w:val="pt-BR"/>
        </w:rPr>
        <w:t>de Dados Estatísticos e Notificações à Secretaria do MERCOSUL</w:t>
      </w:r>
    </w:p>
    <w:p w14:paraId="194EA6C1" w14:textId="549F9BE1" w:rsidR="006215A2" w:rsidRDefault="006215A2" w:rsidP="006215A2">
      <w:pPr>
        <w:rPr>
          <w:lang w:val="pt-BR" w:eastAsia="en-US"/>
        </w:rPr>
      </w:pPr>
    </w:p>
    <w:p w14:paraId="34B939BD" w14:textId="7157BA4A" w:rsidR="005A5A0E" w:rsidRDefault="006215A2" w:rsidP="006215A2">
      <w:pPr>
        <w:jc w:val="both"/>
        <w:rPr>
          <w:color w:val="FF0000"/>
          <w:lang w:val="pt-BR"/>
        </w:rPr>
      </w:pPr>
      <w:r w:rsidRPr="00345786">
        <w:rPr>
          <w:lang w:val="pt-BR"/>
        </w:rPr>
        <w:t xml:space="preserve">A </w:t>
      </w:r>
      <w:r w:rsidR="00944C0C">
        <w:rPr>
          <w:lang w:val="pt-BR"/>
        </w:rPr>
        <w:t>D</w:t>
      </w:r>
      <w:r w:rsidRPr="00345786">
        <w:rPr>
          <w:lang w:val="pt-BR"/>
        </w:rPr>
        <w:t>elegação d</w:t>
      </w:r>
      <w:r w:rsidR="001A061E" w:rsidRPr="00345786">
        <w:rPr>
          <w:lang w:val="pt-BR"/>
        </w:rPr>
        <w:t>a</w:t>
      </w:r>
      <w:r w:rsidRPr="00345786">
        <w:rPr>
          <w:lang w:val="pt-BR"/>
        </w:rPr>
        <w:t xml:space="preserve"> Argentina apresentou os dados estatísticos de comércio de BK, BIT e LNE, correspondentes ao </w:t>
      </w:r>
      <w:r w:rsidR="005A5A0E" w:rsidRPr="00345786">
        <w:rPr>
          <w:lang w:val="pt-BR"/>
        </w:rPr>
        <w:t>segundo</w:t>
      </w:r>
      <w:r w:rsidRPr="00345786">
        <w:rPr>
          <w:lang w:val="pt-BR"/>
        </w:rPr>
        <w:t xml:space="preserve"> trimestre de 2021 </w:t>
      </w:r>
      <w:r w:rsidRPr="004E3839">
        <w:rPr>
          <w:b/>
          <w:lang w:val="pt-BR"/>
        </w:rPr>
        <w:t>(Anexo X</w:t>
      </w:r>
      <w:r w:rsidR="00C15D30" w:rsidRPr="004E3839">
        <w:rPr>
          <w:b/>
          <w:lang w:val="pt-BR"/>
        </w:rPr>
        <w:t>III</w:t>
      </w:r>
      <w:r w:rsidRPr="00345786">
        <w:rPr>
          <w:b/>
          <w:lang w:val="pt-BR"/>
        </w:rPr>
        <w:t xml:space="preserve"> - MERCOSUL/</w:t>
      </w:r>
      <w:r w:rsidRPr="00E842AA">
        <w:rPr>
          <w:b/>
          <w:lang w:val="pt-BR"/>
        </w:rPr>
        <w:t>CLXXX</w:t>
      </w:r>
      <w:r w:rsidR="00611614" w:rsidRPr="00E842AA">
        <w:rPr>
          <w:b/>
          <w:lang w:val="pt-BR"/>
        </w:rPr>
        <w:t>I</w:t>
      </w:r>
      <w:r w:rsidR="00C15D30" w:rsidRPr="00E842AA">
        <w:rPr>
          <w:b/>
          <w:lang w:val="pt-BR"/>
        </w:rPr>
        <w:t xml:space="preserve"> </w:t>
      </w:r>
      <w:r w:rsidRPr="00E842AA">
        <w:rPr>
          <w:b/>
          <w:lang w:val="pt-BR"/>
        </w:rPr>
        <w:t>CCM</w:t>
      </w:r>
      <w:r w:rsidRPr="00345786">
        <w:rPr>
          <w:b/>
          <w:lang w:val="pt-BR"/>
        </w:rPr>
        <w:t>/</w:t>
      </w:r>
      <w:r w:rsidRPr="00E842AA">
        <w:rPr>
          <w:b/>
          <w:lang w:val="pt-BR"/>
        </w:rPr>
        <w:t xml:space="preserve">DI N° </w:t>
      </w:r>
      <w:r w:rsidR="00E842AA">
        <w:rPr>
          <w:b/>
          <w:lang w:val="pt-BR"/>
        </w:rPr>
        <w:t>09/</w:t>
      </w:r>
      <w:r w:rsidRPr="00345786">
        <w:rPr>
          <w:b/>
          <w:lang w:val="pt-BR"/>
        </w:rPr>
        <w:t>21)</w:t>
      </w:r>
      <w:r w:rsidRPr="00345786">
        <w:rPr>
          <w:lang w:val="pt-BR"/>
        </w:rPr>
        <w:t>.</w:t>
      </w:r>
    </w:p>
    <w:p w14:paraId="230591CD" w14:textId="27B72490" w:rsidR="00FA2939" w:rsidRDefault="00FA2939" w:rsidP="006215A2">
      <w:pPr>
        <w:jc w:val="both"/>
        <w:rPr>
          <w:color w:val="FF0000"/>
          <w:lang w:val="pt-BR"/>
        </w:rPr>
      </w:pPr>
    </w:p>
    <w:p w14:paraId="38027FE8" w14:textId="00E9CFE8" w:rsidR="00FA2939" w:rsidRPr="007671A3" w:rsidRDefault="00FA2939" w:rsidP="006215A2">
      <w:pPr>
        <w:jc w:val="both"/>
        <w:rPr>
          <w:rFonts w:cs="Arial"/>
          <w:szCs w:val="24"/>
          <w:lang w:val="pt-BR"/>
        </w:rPr>
      </w:pPr>
      <w:r w:rsidRPr="007671A3">
        <w:rPr>
          <w:lang w:val="pt-BR"/>
        </w:rPr>
        <w:t xml:space="preserve">A </w:t>
      </w:r>
      <w:r w:rsidR="00944C0C" w:rsidRPr="007671A3">
        <w:rPr>
          <w:lang w:val="pt-BR"/>
        </w:rPr>
        <w:t>D</w:t>
      </w:r>
      <w:r w:rsidRPr="007671A3">
        <w:rPr>
          <w:lang w:val="pt-BR"/>
        </w:rPr>
        <w:t xml:space="preserve">elegação do Paraguai apresentou os </w:t>
      </w:r>
      <w:r w:rsidR="00944C0C" w:rsidRPr="00345786">
        <w:rPr>
          <w:lang w:val="pt-BR"/>
        </w:rPr>
        <w:t>dados estatísticos de comércio de BK, BIT e LNE, correspondentes ao</w:t>
      </w:r>
      <w:r w:rsidR="00944C0C">
        <w:rPr>
          <w:lang w:val="pt-BR"/>
        </w:rPr>
        <w:t xml:space="preserve"> primeiro</w:t>
      </w:r>
      <w:r w:rsidR="00944C0C" w:rsidRPr="00345786">
        <w:rPr>
          <w:lang w:val="pt-BR"/>
        </w:rPr>
        <w:t xml:space="preserve"> trimestre de 2021</w:t>
      </w:r>
      <w:r w:rsidR="007671A3">
        <w:rPr>
          <w:lang w:val="pt-BR"/>
        </w:rPr>
        <w:t xml:space="preserve">. Também, apresentou as listas de códigos NCM para os regimes BK, BIT e LNE, </w:t>
      </w:r>
      <w:r w:rsidR="007671A3" w:rsidRPr="00345786">
        <w:rPr>
          <w:lang w:val="pt-BR"/>
        </w:rPr>
        <w:t xml:space="preserve">vigentes </w:t>
      </w:r>
      <w:r w:rsidR="007671A3">
        <w:rPr>
          <w:lang w:val="pt-BR"/>
        </w:rPr>
        <w:t>em</w:t>
      </w:r>
      <w:r w:rsidR="007671A3" w:rsidRPr="006215A2">
        <w:rPr>
          <w:b/>
          <w:color w:val="FF0000"/>
          <w:lang w:val="pt-BR"/>
        </w:rPr>
        <w:t xml:space="preserve"> </w:t>
      </w:r>
      <w:r w:rsidR="007671A3" w:rsidRPr="007671A3">
        <w:rPr>
          <w:bCs/>
          <w:lang w:val="pt-BR"/>
        </w:rPr>
        <w:t xml:space="preserve">31 de janeiro de </w:t>
      </w:r>
      <w:r w:rsidR="007671A3" w:rsidRPr="002F6462">
        <w:rPr>
          <w:bCs/>
          <w:lang w:val="pt-BR"/>
        </w:rPr>
        <w:t>2021</w:t>
      </w:r>
      <w:r w:rsidR="007671A3" w:rsidRPr="002F6462">
        <w:rPr>
          <w:b/>
          <w:lang w:val="pt-BR"/>
        </w:rPr>
        <w:t xml:space="preserve"> </w:t>
      </w:r>
      <w:r w:rsidR="00AD2506" w:rsidRPr="002F6462">
        <w:rPr>
          <w:b/>
          <w:lang w:val="pt-BR"/>
        </w:rPr>
        <w:t xml:space="preserve">(Anexo </w:t>
      </w:r>
      <w:r w:rsidR="00C15D30" w:rsidRPr="002F6462">
        <w:rPr>
          <w:b/>
          <w:lang w:val="pt-BR"/>
        </w:rPr>
        <w:t>XIV</w:t>
      </w:r>
      <w:r w:rsidR="00AD2506" w:rsidRPr="002F6462">
        <w:rPr>
          <w:b/>
          <w:lang w:val="pt-BR"/>
        </w:rPr>
        <w:t xml:space="preserve"> - MERCOSUL</w:t>
      </w:r>
      <w:r w:rsidR="00AD2506" w:rsidRPr="007671A3">
        <w:rPr>
          <w:b/>
          <w:lang w:val="pt-BR"/>
        </w:rPr>
        <w:t>/</w:t>
      </w:r>
      <w:r w:rsidR="00AD2506" w:rsidRPr="007671A3">
        <w:rPr>
          <w:lang w:val="pt-BR"/>
        </w:rPr>
        <w:t xml:space="preserve"> </w:t>
      </w:r>
      <w:r w:rsidR="00AD2506" w:rsidRPr="007671A3">
        <w:rPr>
          <w:b/>
          <w:lang w:val="pt-BR"/>
        </w:rPr>
        <w:t>CLXXXI CCM/</w:t>
      </w:r>
      <w:r w:rsidR="00AD2506" w:rsidRPr="00E842AA">
        <w:rPr>
          <w:b/>
          <w:lang w:val="pt-BR"/>
        </w:rPr>
        <w:t xml:space="preserve">DI N° </w:t>
      </w:r>
      <w:r w:rsidR="00E842AA" w:rsidRPr="00E842AA">
        <w:rPr>
          <w:b/>
          <w:lang w:val="pt-BR"/>
        </w:rPr>
        <w:t>10</w:t>
      </w:r>
      <w:r w:rsidR="00AD2506" w:rsidRPr="00E842AA">
        <w:rPr>
          <w:b/>
          <w:lang w:val="pt-BR"/>
        </w:rPr>
        <w:t>/</w:t>
      </w:r>
      <w:r w:rsidR="00AD2506" w:rsidRPr="007671A3">
        <w:rPr>
          <w:b/>
          <w:lang w:val="pt-BR"/>
        </w:rPr>
        <w:t>21)</w:t>
      </w:r>
      <w:r w:rsidR="00C15D30">
        <w:rPr>
          <w:lang w:val="pt-BR"/>
        </w:rPr>
        <w:t>.</w:t>
      </w:r>
    </w:p>
    <w:p w14:paraId="3001958A" w14:textId="77777777" w:rsidR="006215A2" w:rsidRPr="006215A2" w:rsidRDefault="006215A2" w:rsidP="006215A2">
      <w:pPr>
        <w:rPr>
          <w:color w:val="FF0000"/>
          <w:lang w:val="pt-BR" w:eastAsia="en-US"/>
        </w:rPr>
      </w:pPr>
    </w:p>
    <w:p w14:paraId="47D292A5" w14:textId="174CC2B3" w:rsidR="006215A2" w:rsidRPr="00345786" w:rsidRDefault="006215A2" w:rsidP="006215A2">
      <w:pPr>
        <w:jc w:val="both"/>
        <w:rPr>
          <w:rFonts w:cs="Arial"/>
          <w:szCs w:val="24"/>
          <w:lang w:val="pt-BR"/>
        </w:rPr>
      </w:pPr>
      <w:r w:rsidRPr="00345786">
        <w:rPr>
          <w:lang w:val="pt-BR"/>
        </w:rPr>
        <w:t>A Delegação do Uruguai apresentou</w:t>
      </w:r>
      <w:r w:rsidR="00944C0C">
        <w:rPr>
          <w:lang w:val="pt-BR"/>
        </w:rPr>
        <w:t xml:space="preserve"> a lista de</w:t>
      </w:r>
      <w:r w:rsidRPr="00345786">
        <w:rPr>
          <w:lang w:val="pt-BR"/>
        </w:rPr>
        <w:t xml:space="preserve"> códigos NCM que integram as listas BK, BIT e LNE, vigentes </w:t>
      </w:r>
      <w:r w:rsidR="007671A3">
        <w:rPr>
          <w:lang w:val="pt-BR"/>
        </w:rPr>
        <w:t>em</w:t>
      </w:r>
      <w:r w:rsidRPr="00345786">
        <w:rPr>
          <w:lang w:val="pt-BR"/>
        </w:rPr>
        <w:t xml:space="preserve"> 31 de </w:t>
      </w:r>
      <w:r w:rsidR="00CE4EBF" w:rsidRPr="00345786">
        <w:rPr>
          <w:lang w:val="pt-BR"/>
        </w:rPr>
        <w:t xml:space="preserve">julho </w:t>
      </w:r>
      <w:r w:rsidRPr="00345786">
        <w:rPr>
          <w:lang w:val="pt-BR"/>
        </w:rPr>
        <w:t xml:space="preserve">de 2021 </w:t>
      </w:r>
      <w:r w:rsidRPr="00345786">
        <w:rPr>
          <w:b/>
          <w:lang w:val="pt-BR"/>
        </w:rPr>
        <w:t>(</w:t>
      </w:r>
      <w:r w:rsidRPr="004E3839">
        <w:rPr>
          <w:b/>
          <w:lang w:val="pt-BR"/>
        </w:rPr>
        <w:t>Anexo X</w:t>
      </w:r>
      <w:r w:rsidR="00C15D30" w:rsidRPr="004E3839">
        <w:rPr>
          <w:b/>
          <w:lang w:val="pt-BR"/>
        </w:rPr>
        <w:t>V</w:t>
      </w:r>
      <w:r w:rsidRPr="00345786">
        <w:rPr>
          <w:b/>
          <w:lang w:val="pt-BR"/>
        </w:rPr>
        <w:t xml:space="preserve"> - MERCOSUL/</w:t>
      </w:r>
      <w:r w:rsidR="00FA2939" w:rsidRPr="00345786">
        <w:rPr>
          <w:lang w:val="pt-BR"/>
        </w:rPr>
        <w:t xml:space="preserve"> </w:t>
      </w:r>
      <w:r w:rsidR="00FA2939" w:rsidRPr="00345786">
        <w:rPr>
          <w:b/>
          <w:lang w:val="pt-BR"/>
        </w:rPr>
        <w:t xml:space="preserve">CLXXXI </w:t>
      </w:r>
      <w:r w:rsidRPr="00345786">
        <w:rPr>
          <w:b/>
          <w:lang w:val="pt-BR"/>
        </w:rPr>
        <w:t>CCM/</w:t>
      </w:r>
      <w:r w:rsidRPr="00E842AA">
        <w:rPr>
          <w:b/>
          <w:lang w:val="pt-BR"/>
        </w:rPr>
        <w:t xml:space="preserve">DI N° </w:t>
      </w:r>
      <w:r w:rsidR="00E842AA" w:rsidRPr="00E842AA">
        <w:rPr>
          <w:b/>
          <w:lang w:val="pt-BR"/>
        </w:rPr>
        <w:t>11</w:t>
      </w:r>
      <w:r w:rsidR="00AD2506" w:rsidRPr="00E842AA">
        <w:rPr>
          <w:b/>
          <w:lang w:val="pt-BR"/>
        </w:rPr>
        <w:t>/</w:t>
      </w:r>
      <w:r w:rsidRPr="00345786">
        <w:rPr>
          <w:b/>
          <w:lang w:val="pt-BR"/>
        </w:rPr>
        <w:t>21)</w:t>
      </w:r>
      <w:r w:rsidRPr="00345786">
        <w:rPr>
          <w:lang w:val="pt-BR"/>
        </w:rPr>
        <w:t>.</w:t>
      </w:r>
    </w:p>
    <w:p w14:paraId="528D19BE" w14:textId="77777777" w:rsidR="006215A2" w:rsidRPr="00B4092C" w:rsidRDefault="006215A2" w:rsidP="006215A2">
      <w:pPr>
        <w:rPr>
          <w:lang w:val="pt-BR" w:eastAsia="en-US"/>
        </w:rPr>
      </w:pPr>
    </w:p>
    <w:p w14:paraId="19B2AD52" w14:textId="0713F16C" w:rsidR="0004059D" w:rsidRPr="00857D7C" w:rsidRDefault="0004059D" w:rsidP="007C5F6C">
      <w:pPr>
        <w:pStyle w:val="Ttulo2"/>
        <w:numPr>
          <w:ilvl w:val="1"/>
          <w:numId w:val="6"/>
        </w:numPr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color w:val="auto"/>
          <w:sz w:val="24"/>
          <w:lang w:val="pt-BR"/>
        </w:rPr>
        <w:t>Instruções à SM</w:t>
      </w:r>
    </w:p>
    <w:p w14:paraId="76AFD942" w14:textId="48F3C772" w:rsidR="0004059D" w:rsidRDefault="0004059D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0D3C177B" w14:textId="40AAFB1B" w:rsidR="006215A2" w:rsidRPr="00345786" w:rsidRDefault="006215A2" w:rsidP="006215A2">
      <w:pPr>
        <w:autoSpaceDN w:val="0"/>
        <w:textAlignment w:val="baseline"/>
        <w:outlineLvl w:val="0"/>
        <w:rPr>
          <w:rFonts w:cs="Arial"/>
          <w:szCs w:val="24"/>
          <w:lang w:val="pt-BR"/>
        </w:rPr>
      </w:pPr>
      <w:r w:rsidRPr="00345786">
        <w:rPr>
          <w:lang w:val="pt-BR"/>
        </w:rPr>
        <w:t xml:space="preserve">As instruções à SM </w:t>
      </w:r>
      <w:r w:rsidR="00F50397" w:rsidRPr="00345786">
        <w:rPr>
          <w:lang w:val="pt-BR"/>
        </w:rPr>
        <w:t>estão</w:t>
      </w:r>
      <w:r w:rsidRPr="00345786">
        <w:rPr>
          <w:lang w:val="pt-BR"/>
        </w:rPr>
        <w:t xml:space="preserve"> no ite</w:t>
      </w:r>
      <w:r w:rsidR="009A242F">
        <w:rPr>
          <w:lang w:val="pt-BR"/>
        </w:rPr>
        <w:t>m</w:t>
      </w:r>
      <w:r w:rsidRPr="00345786">
        <w:rPr>
          <w:lang w:val="pt-BR"/>
        </w:rPr>
        <w:t xml:space="preserve"> </w:t>
      </w:r>
      <w:r w:rsidR="006542FC" w:rsidRPr="009A242F">
        <w:rPr>
          <w:lang w:val="pt-BR"/>
        </w:rPr>
        <w:t>1.</w:t>
      </w:r>
    </w:p>
    <w:p w14:paraId="00305D27" w14:textId="5B5ED336" w:rsidR="00182A54" w:rsidRDefault="00182A54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FD997C8" w14:textId="3B48CC10" w:rsidR="00EA072F" w:rsidRDefault="00EA072F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2C946E5" w14:textId="77777777" w:rsidR="00EA072F" w:rsidRPr="00857D7C" w:rsidRDefault="00EA072F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bookmarkEnd w:id="9"/>
    <w:p w14:paraId="2C4D6A60" w14:textId="169C60A2" w:rsidR="00D904BB" w:rsidRPr="002E36D4" w:rsidRDefault="00D904BB" w:rsidP="007F43B1">
      <w:pPr>
        <w:rPr>
          <w:b/>
          <w:bCs/>
          <w:lang w:val="pt-BR"/>
        </w:rPr>
      </w:pPr>
      <w:r w:rsidRPr="002E36D4">
        <w:rPr>
          <w:b/>
          <w:bCs/>
          <w:lang w:val="pt-BR"/>
        </w:rPr>
        <w:t>PRÓXIMA REUNI</w:t>
      </w:r>
      <w:r w:rsidR="0073336F" w:rsidRPr="002E36D4">
        <w:rPr>
          <w:b/>
          <w:bCs/>
          <w:lang w:val="pt-BR"/>
        </w:rPr>
        <w:t>ÃO</w:t>
      </w:r>
    </w:p>
    <w:p w14:paraId="30F6BEB7" w14:textId="77777777" w:rsidR="00D904BB" w:rsidRPr="002E36D4" w:rsidRDefault="00D904BB" w:rsidP="007F43B1">
      <w:pPr>
        <w:rPr>
          <w:rFonts w:cs="Arial"/>
          <w:szCs w:val="24"/>
          <w:lang w:val="pt-BR"/>
        </w:rPr>
      </w:pPr>
    </w:p>
    <w:p w14:paraId="54D2ED2C" w14:textId="58FD5329" w:rsidR="006760E0" w:rsidRPr="002E36D4" w:rsidRDefault="0073336F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2E36D4">
        <w:rPr>
          <w:rFonts w:ascii="Arial" w:hAnsi="Arial" w:cs="Arial"/>
          <w:sz w:val="24"/>
          <w:szCs w:val="24"/>
          <w:lang w:val="pt-BR"/>
        </w:rPr>
        <w:t>Acordou-se realizar a próxima reunião da CCM no</w:t>
      </w:r>
      <w:r w:rsidR="006542FC">
        <w:rPr>
          <w:rFonts w:ascii="Arial" w:hAnsi="Arial" w:cs="Arial"/>
          <w:sz w:val="24"/>
          <w:szCs w:val="24"/>
          <w:lang w:val="pt-BR"/>
        </w:rPr>
        <w:t>s</w:t>
      </w:r>
      <w:r w:rsidRPr="002E36D4">
        <w:rPr>
          <w:rFonts w:ascii="Arial" w:hAnsi="Arial" w:cs="Arial"/>
          <w:sz w:val="24"/>
          <w:szCs w:val="24"/>
          <w:lang w:val="pt-BR"/>
        </w:rPr>
        <w:t xml:space="preserve"> dia</w:t>
      </w:r>
      <w:r w:rsidR="006542FC">
        <w:rPr>
          <w:rFonts w:ascii="Arial" w:hAnsi="Arial" w:cs="Arial"/>
          <w:sz w:val="24"/>
          <w:szCs w:val="24"/>
          <w:lang w:val="pt-BR"/>
        </w:rPr>
        <w:t xml:space="preserve">s 8 e 9 de setembro </w:t>
      </w:r>
      <w:r w:rsidRPr="002E36D4">
        <w:rPr>
          <w:rFonts w:ascii="Arial" w:hAnsi="Arial" w:cs="Arial"/>
          <w:sz w:val="24"/>
          <w:szCs w:val="24"/>
          <w:lang w:val="pt-BR"/>
        </w:rPr>
        <w:t xml:space="preserve">de 2021. </w:t>
      </w:r>
    </w:p>
    <w:p w14:paraId="161B9203" w14:textId="77777777" w:rsidR="0073336F" w:rsidRPr="002E36D4" w:rsidRDefault="0073336F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AE1A31A" w14:textId="77777777" w:rsidR="00B4796D" w:rsidRPr="002E36D4" w:rsidRDefault="00B4796D" w:rsidP="007F43B1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pt-BR"/>
        </w:rPr>
      </w:pPr>
      <w:r w:rsidRPr="002E36D4">
        <w:rPr>
          <w:rFonts w:cs="Arial"/>
          <w:b/>
          <w:szCs w:val="24"/>
          <w:lang w:val="pt-BR"/>
        </w:rPr>
        <w:t>ANEXOS</w:t>
      </w:r>
    </w:p>
    <w:p w14:paraId="7D3AE86B" w14:textId="77777777" w:rsidR="00B4796D" w:rsidRPr="002E36D4" w:rsidRDefault="00B4796D" w:rsidP="007F43B1">
      <w:pPr>
        <w:pStyle w:val="Encabezado"/>
        <w:jc w:val="both"/>
        <w:rPr>
          <w:rFonts w:cs="Arial"/>
          <w:b/>
          <w:szCs w:val="24"/>
          <w:lang w:val="pt-BR"/>
        </w:rPr>
      </w:pPr>
    </w:p>
    <w:p w14:paraId="2D884B7E" w14:textId="6F146478" w:rsidR="00B4796D" w:rsidRPr="002E36D4" w:rsidRDefault="0073336F" w:rsidP="007F43B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2E36D4">
        <w:rPr>
          <w:rFonts w:ascii="Arial" w:hAnsi="Arial" w:cs="Arial"/>
          <w:sz w:val="24"/>
          <w:szCs w:val="24"/>
          <w:lang w:val="pt-BR"/>
        </w:rPr>
        <w:t>Os Anexos que formam parte da Ata são os seguintes:</w:t>
      </w:r>
    </w:p>
    <w:p w14:paraId="7C5F2F46" w14:textId="77777777" w:rsidR="0073336F" w:rsidRPr="002E36D4" w:rsidRDefault="0073336F" w:rsidP="007F43B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BC66D4" w:rsidRPr="00AD2506" w14:paraId="39D38919" w14:textId="77777777" w:rsidTr="0054215E">
        <w:tc>
          <w:tcPr>
            <w:tcW w:w="1637" w:type="dxa"/>
          </w:tcPr>
          <w:p w14:paraId="60C4FD62" w14:textId="77777777" w:rsidR="00BC66D4" w:rsidRPr="00AD2506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D2506">
              <w:rPr>
                <w:rFonts w:cs="Arial"/>
                <w:b/>
                <w:szCs w:val="24"/>
                <w:lang w:val="pt-BR"/>
              </w:rPr>
              <w:t>Anexo I</w:t>
            </w:r>
          </w:p>
        </w:tc>
        <w:tc>
          <w:tcPr>
            <w:tcW w:w="6857" w:type="dxa"/>
          </w:tcPr>
          <w:p w14:paraId="4A1BC1AC" w14:textId="77777777" w:rsidR="00BC66D4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  <w:r w:rsidRPr="00AD2506">
              <w:rPr>
                <w:rFonts w:cs="Arial"/>
                <w:szCs w:val="24"/>
                <w:lang w:val="pt-BR"/>
              </w:rPr>
              <w:t>Lista de Participantes</w:t>
            </w:r>
          </w:p>
          <w:p w14:paraId="003985ED" w14:textId="7A8136AF" w:rsidR="00427C59" w:rsidRPr="00AD2506" w:rsidRDefault="00427C59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</w:p>
        </w:tc>
      </w:tr>
      <w:tr w:rsidR="00BC66D4" w:rsidRPr="00AD2506" w14:paraId="4868D710" w14:textId="77777777" w:rsidTr="0054215E">
        <w:tc>
          <w:tcPr>
            <w:tcW w:w="1637" w:type="dxa"/>
          </w:tcPr>
          <w:p w14:paraId="033F602D" w14:textId="77777777" w:rsidR="00BC66D4" w:rsidRPr="00AD2506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D2506">
              <w:rPr>
                <w:rFonts w:cs="Arial"/>
                <w:b/>
                <w:szCs w:val="24"/>
                <w:lang w:val="pt-BR"/>
              </w:rPr>
              <w:t>Anexo II</w:t>
            </w:r>
          </w:p>
        </w:tc>
        <w:tc>
          <w:tcPr>
            <w:tcW w:w="6857" w:type="dxa"/>
          </w:tcPr>
          <w:p w14:paraId="6153DD5F" w14:textId="77777777" w:rsidR="00BC66D4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  <w:r w:rsidRPr="00AD2506">
              <w:rPr>
                <w:rFonts w:cs="Arial"/>
                <w:szCs w:val="24"/>
                <w:lang w:val="pt-BR"/>
              </w:rPr>
              <w:t>Agenda</w:t>
            </w:r>
          </w:p>
          <w:p w14:paraId="315942EA" w14:textId="25E1C51E" w:rsidR="00427C59" w:rsidRPr="00AD2506" w:rsidRDefault="00427C59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</w:p>
        </w:tc>
      </w:tr>
      <w:tr w:rsidR="00BC66D4" w:rsidRPr="00AD2506" w14:paraId="5D7592F6" w14:textId="77777777" w:rsidTr="0054215E">
        <w:tc>
          <w:tcPr>
            <w:tcW w:w="1637" w:type="dxa"/>
          </w:tcPr>
          <w:p w14:paraId="790F594D" w14:textId="77777777" w:rsidR="00BC66D4" w:rsidRPr="00AD2506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D2506">
              <w:rPr>
                <w:rFonts w:cs="Arial"/>
                <w:b/>
                <w:szCs w:val="24"/>
                <w:lang w:val="pt-BR"/>
              </w:rPr>
              <w:t>Anexo III</w:t>
            </w:r>
          </w:p>
        </w:tc>
        <w:tc>
          <w:tcPr>
            <w:tcW w:w="6857" w:type="dxa"/>
          </w:tcPr>
          <w:p w14:paraId="35E85B4F" w14:textId="77777777" w:rsidR="00BC66D4" w:rsidRDefault="0073336F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  <w:r w:rsidRPr="00AD2506">
              <w:rPr>
                <w:rFonts w:cs="Arial"/>
                <w:szCs w:val="24"/>
                <w:lang w:val="pt-BR"/>
              </w:rPr>
              <w:t>Resumo da Ata</w:t>
            </w:r>
          </w:p>
          <w:p w14:paraId="5CE1CCAB" w14:textId="69607EAB" w:rsidR="00427C59" w:rsidRPr="00AD2506" w:rsidRDefault="00427C59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</w:p>
        </w:tc>
      </w:tr>
      <w:tr w:rsidR="00BC66D4" w:rsidRPr="00AD2506" w14:paraId="2476D14C" w14:textId="77777777" w:rsidTr="0054215E">
        <w:tc>
          <w:tcPr>
            <w:tcW w:w="1637" w:type="dxa"/>
            <w:shd w:val="clear" w:color="auto" w:fill="auto"/>
          </w:tcPr>
          <w:p w14:paraId="0293D537" w14:textId="77777777" w:rsidR="00BC66D4" w:rsidRPr="00AD2506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D2506">
              <w:rPr>
                <w:rFonts w:cs="Arial"/>
                <w:b/>
                <w:szCs w:val="24"/>
                <w:lang w:val="pt-BR"/>
              </w:rPr>
              <w:t>Anexo IV</w:t>
            </w:r>
          </w:p>
        </w:tc>
        <w:tc>
          <w:tcPr>
            <w:tcW w:w="6857" w:type="dxa"/>
            <w:shd w:val="clear" w:color="auto" w:fill="auto"/>
          </w:tcPr>
          <w:p w14:paraId="61565D1D" w14:textId="77777777" w:rsidR="00BC66D4" w:rsidRDefault="00D526D0" w:rsidP="007F43B1">
            <w:pPr>
              <w:tabs>
                <w:tab w:val="center" w:pos="4819"/>
                <w:tab w:val="right" w:pos="9071"/>
              </w:tabs>
              <w:jc w:val="both"/>
              <w:rPr>
                <w:lang w:val="pt-BR"/>
              </w:rPr>
            </w:pPr>
            <w:r w:rsidRPr="00AD2506">
              <w:rPr>
                <w:lang w:val="pt-BR"/>
              </w:rPr>
              <w:t xml:space="preserve">Diretrizes aprovadas </w:t>
            </w:r>
          </w:p>
          <w:p w14:paraId="7C675D64" w14:textId="2E03C2D6" w:rsidR="00427C59" w:rsidRPr="00AD2506" w:rsidRDefault="00427C59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</w:p>
        </w:tc>
      </w:tr>
      <w:tr w:rsidR="00BC66D4" w:rsidRPr="00281E4A" w14:paraId="386DED91" w14:textId="77777777" w:rsidTr="0054215E">
        <w:tc>
          <w:tcPr>
            <w:tcW w:w="1637" w:type="dxa"/>
            <w:shd w:val="clear" w:color="auto" w:fill="auto"/>
          </w:tcPr>
          <w:p w14:paraId="7D4826D9" w14:textId="77777777" w:rsidR="00BC66D4" w:rsidRPr="00AD2506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D2506">
              <w:rPr>
                <w:rFonts w:cs="Arial"/>
                <w:b/>
                <w:szCs w:val="24"/>
                <w:lang w:val="pt-BR"/>
              </w:rPr>
              <w:t>Anexo V</w:t>
            </w:r>
          </w:p>
        </w:tc>
        <w:tc>
          <w:tcPr>
            <w:tcW w:w="6857" w:type="dxa"/>
            <w:shd w:val="clear" w:color="auto" w:fill="auto"/>
          </w:tcPr>
          <w:p w14:paraId="11BF9238" w14:textId="77777777" w:rsidR="00BC66D4" w:rsidRDefault="00D526D0" w:rsidP="007F43B1">
            <w:pPr>
              <w:tabs>
                <w:tab w:val="center" w:pos="4819"/>
                <w:tab w:val="right" w:pos="9071"/>
              </w:tabs>
              <w:jc w:val="both"/>
              <w:rPr>
                <w:lang w:val="pt-BR"/>
              </w:rPr>
            </w:pPr>
            <w:r w:rsidRPr="00AD2506">
              <w:rPr>
                <w:lang w:val="pt-BR"/>
              </w:rPr>
              <w:t xml:space="preserve">Nova consulta </w:t>
            </w:r>
          </w:p>
          <w:p w14:paraId="540755A8" w14:textId="493F056A" w:rsidR="00427C59" w:rsidRPr="00AD2506" w:rsidRDefault="00427C59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pt-BR"/>
              </w:rPr>
            </w:pPr>
          </w:p>
        </w:tc>
      </w:tr>
      <w:tr w:rsidR="00BC66D4" w:rsidRPr="00B964AA" w14:paraId="58EDCA71" w14:textId="77777777" w:rsidTr="0054215E">
        <w:tc>
          <w:tcPr>
            <w:tcW w:w="1637" w:type="dxa"/>
            <w:shd w:val="clear" w:color="auto" w:fill="auto"/>
          </w:tcPr>
          <w:p w14:paraId="6C3F9DDA" w14:textId="77777777" w:rsidR="00BC66D4" w:rsidRPr="00AD2506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D2506">
              <w:rPr>
                <w:rFonts w:cs="Arial"/>
                <w:b/>
                <w:szCs w:val="24"/>
                <w:lang w:val="pt-BR"/>
              </w:rPr>
              <w:t>Anexo VI</w:t>
            </w:r>
          </w:p>
        </w:tc>
        <w:tc>
          <w:tcPr>
            <w:tcW w:w="6857" w:type="dxa"/>
            <w:shd w:val="clear" w:color="auto" w:fill="auto"/>
          </w:tcPr>
          <w:p w14:paraId="62DD1FA5" w14:textId="77777777" w:rsidR="00BC66D4" w:rsidRPr="00054059" w:rsidRDefault="00BC66D4" w:rsidP="007F43B1">
            <w:pPr>
              <w:pStyle w:val="Sangradetextonormal"/>
              <w:keepNext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D2506">
              <w:rPr>
                <w:rFonts w:ascii="Arial" w:hAnsi="Arial" w:cs="Arial"/>
                <w:sz w:val="24"/>
                <w:szCs w:val="24"/>
                <w:lang w:val="pt-BR"/>
              </w:rPr>
              <w:t>Consultas e</w:t>
            </w:r>
            <w:r w:rsidR="00DF1AC4" w:rsidRPr="00AD2506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Pr="00AD2506">
              <w:rPr>
                <w:rFonts w:ascii="Arial" w:hAnsi="Arial" w:cs="Arial"/>
                <w:sz w:val="24"/>
                <w:szCs w:val="24"/>
                <w:lang w:val="pt-BR"/>
              </w:rPr>
              <w:t xml:space="preserve"> Plen</w:t>
            </w:r>
            <w:r w:rsidR="00DF1AC4" w:rsidRPr="00AD2506">
              <w:rPr>
                <w:rFonts w:ascii="Arial" w:hAnsi="Arial" w:cs="Arial"/>
                <w:sz w:val="24"/>
                <w:szCs w:val="24"/>
                <w:lang w:val="pt-BR"/>
              </w:rPr>
              <w:t>á</w:t>
            </w:r>
            <w:r w:rsidRPr="00AD2506">
              <w:rPr>
                <w:rFonts w:ascii="Arial" w:hAnsi="Arial" w:cs="Arial"/>
                <w:sz w:val="24"/>
                <w:szCs w:val="24"/>
                <w:lang w:val="pt-BR"/>
              </w:rPr>
              <w:t xml:space="preserve">rio - </w:t>
            </w:r>
            <w:r w:rsidRPr="00697106">
              <w:rPr>
                <w:rFonts w:ascii="Arial" w:hAnsi="Arial" w:cs="Arial"/>
                <w:sz w:val="24"/>
                <w:szCs w:val="24"/>
                <w:lang w:val="pt-BR"/>
              </w:rPr>
              <w:t xml:space="preserve">Notas Técnicas y </w:t>
            </w:r>
            <w:r w:rsidRPr="00054059">
              <w:rPr>
                <w:rFonts w:ascii="Arial" w:hAnsi="Arial" w:cs="Arial"/>
                <w:sz w:val="24"/>
                <w:szCs w:val="24"/>
                <w:lang w:val="pt-BR"/>
              </w:rPr>
              <w:t>Resp</w:t>
            </w:r>
            <w:r w:rsidR="00DF1AC4" w:rsidRPr="00054059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054059">
              <w:rPr>
                <w:rFonts w:ascii="Arial" w:hAnsi="Arial" w:cs="Arial"/>
                <w:sz w:val="24"/>
                <w:szCs w:val="24"/>
                <w:lang w:val="pt-BR"/>
              </w:rPr>
              <w:t>sta</w:t>
            </w:r>
            <w:r w:rsidR="00927EC5" w:rsidRPr="00054059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05405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AD2506" w:rsidRPr="00054059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054059">
              <w:rPr>
                <w:rFonts w:ascii="Arial" w:hAnsi="Arial" w:cs="Arial"/>
                <w:sz w:val="24"/>
                <w:szCs w:val="24"/>
                <w:lang w:val="pt-BR"/>
              </w:rPr>
              <w:t>presentadas</w:t>
            </w:r>
          </w:p>
          <w:p w14:paraId="5F97ADA7" w14:textId="7D593898" w:rsidR="00427C59" w:rsidRPr="00AD2506" w:rsidRDefault="00427C59" w:rsidP="007F43B1">
            <w:pPr>
              <w:pStyle w:val="Sangradetextonormal"/>
              <w:keepNext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  <w:lang w:val="pt-BR"/>
              </w:rPr>
            </w:pPr>
          </w:p>
        </w:tc>
      </w:tr>
      <w:tr w:rsidR="00BC66D4" w:rsidRPr="00B964AA" w14:paraId="334438F7" w14:textId="77777777" w:rsidTr="0054215E">
        <w:tc>
          <w:tcPr>
            <w:tcW w:w="1637" w:type="dxa"/>
            <w:shd w:val="clear" w:color="auto" w:fill="auto"/>
          </w:tcPr>
          <w:p w14:paraId="357C24AC" w14:textId="77777777" w:rsidR="00BC66D4" w:rsidRPr="00FF61B0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FF61B0">
              <w:rPr>
                <w:rFonts w:cs="Arial"/>
                <w:b/>
                <w:szCs w:val="24"/>
                <w:lang w:val="pt-BR"/>
              </w:rPr>
              <w:t>Anexo VII</w:t>
            </w:r>
          </w:p>
        </w:tc>
        <w:tc>
          <w:tcPr>
            <w:tcW w:w="6857" w:type="dxa"/>
            <w:shd w:val="clear" w:color="auto" w:fill="auto"/>
          </w:tcPr>
          <w:p w14:paraId="0E11F216" w14:textId="77777777" w:rsidR="00FF61B0" w:rsidRPr="00553B29" w:rsidRDefault="00FF61B0" w:rsidP="007F43B1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553B29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Planilha consolidada com todas as medidas aprovadas pelos Estados Partes (vigentes e não vigentes) relacionadas com </w:t>
            </w:r>
            <w:r w:rsidR="007C7D16" w:rsidRPr="00553B29">
              <w:rPr>
                <w:rFonts w:ascii="Arial" w:hAnsi="Arial" w:cs="Arial"/>
                <w:bCs/>
                <w:sz w:val="24"/>
                <w:szCs w:val="24"/>
                <w:lang w:val="pt-BR"/>
              </w:rPr>
              <w:t>à</w:t>
            </w:r>
            <w:r w:rsidRPr="00553B29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operação comercial internacional</w:t>
            </w:r>
          </w:p>
          <w:p w14:paraId="7697A93B" w14:textId="5813E3AB" w:rsidR="00427C59" w:rsidRPr="007C7D16" w:rsidRDefault="00427C59" w:rsidP="007F43B1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  <w:lang w:val="pt-BR"/>
              </w:rPr>
            </w:pPr>
          </w:p>
        </w:tc>
      </w:tr>
      <w:tr w:rsidR="00BC66D4" w:rsidRPr="00B964AA" w14:paraId="7F2C3CA0" w14:textId="77777777" w:rsidTr="0054215E">
        <w:tc>
          <w:tcPr>
            <w:tcW w:w="1637" w:type="dxa"/>
            <w:shd w:val="clear" w:color="auto" w:fill="auto"/>
          </w:tcPr>
          <w:p w14:paraId="5B4A315F" w14:textId="77777777" w:rsidR="00BC66D4" w:rsidRPr="00AD2506" w:rsidRDefault="00BC66D4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  <w:lang w:val="pt-BR"/>
              </w:rPr>
            </w:pPr>
            <w:r w:rsidRPr="007C7D16">
              <w:rPr>
                <w:rFonts w:cs="Arial"/>
                <w:b/>
                <w:bCs/>
                <w:szCs w:val="24"/>
                <w:lang w:val="pt-BR"/>
              </w:rPr>
              <w:t>Anexo VIII</w:t>
            </w:r>
          </w:p>
        </w:tc>
        <w:tc>
          <w:tcPr>
            <w:tcW w:w="6857" w:type="dxa"/>
            <w:shd w:val="clear" w:color="auto" w:fill="auto"/>
          </w:tcPr>
          <w:p w14:paraId="2C7A9062" w14:textId="77777777" w:rsidR="00BC66D4" w:rsidRDefault="00941849" w:rsidP="007F43B1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C7D16">
              <w:rPr>
                <w:rFonts w:ascii="Arial" w:hAnsi="Arial" w:cs="Arial"/>
                <w:b/>
                <w:sz w:val="24"/>
                <w:szCs w:val="24"/>
                <w:lang w:val="pt-BR"/>
              </w:rPr>
              <w:t>RESERVADO</w:t>
            </w:r>
            <w:r w:rsidR="00A80B7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- </w:t>
            </w:r>
            <w:r w:rsidRPr="00545800">
              <w:rPr>
                <w:rFonts w:ascii="Arial" w:hAnsi="Arial" w:cs="Arial"/>
                <w:bCs/>
                <w:sz w:val="24"/>
                <w:szCs w:val="24"/>
                <w:lang w:val="pt-BR"/>
              </w:rPr>
              <w:t>Proposta PPTB - Projeto de Diretriz CTAT</w:t>
            </w:r>
          </w:p>
          <w:p w14:paraId="4854FAF4" w14:textId="6180FD19" w:rsidR="00427C59" w:rsidRPr="00F247C6" w:rsidRDefault="00427C59" w:rsidP="007F43B1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  <w:lang w:val="pt-BR"/>
              </w:rPr>
            </w:pPr>
          </w:p>
        </w:tc>
      </w:tr>
      <w:tr w:rsidR="00A875B9" w:rsidRPr="00B964AA" w14:paraId="05442269" w14:textId="77777777" w:rsidTr="0054215E">
        <w:tc>
          <w:tcPr>
            <w:tcW w:w="1637" w:type="dxa"/>
            <w:shd w:val="clear" w:color="auto" w:fill="auto"/>
          </w:tcPr>
          <w:p w14:paraId="5F1ECC18" w14:textId="77777777" w:rsidR="00A875B9" w:rsidRPr="00AD2506" w:rsidRDefault="00A875B9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  <w:lang w:val="pt-BR"/>
              </w:rPr>
            </w:pPr>
            <w:r w:rsidRPr="009F7EBA">
              <w:rPr>
                <w:rFonts w:cs="Arial"/>
                <w:b/>
                <w:szCs w:val="24"/>
                <w:lang w:val="pt-BR"/>
              </w:rPr>
              <w:t>Anexo IX</w:t>
            </w:r>
          </w:p>
        </w:tc>
        <w:tc>
          <w:tcPr>
            <w:tcW w:w="6857" w:type="dxa"/>
            <w:shd w:val="clear" w:color="auto" w:fill="auto"/>
          </w:tcPr>
          <w:p w14:paraId="6219A011" w14:textId="24882347" w:rsidR="00A875B9" w:rsidRDefault="00F247C6" w:rsidP="007F43B1">
            <w:pPr>
              <w:jc w:val="both"/>
              <w:rPr>
                <w:rFonts w:cs="Arial"/>
                <w:lang w:val="pt-BR"/>
              </w:rPr>
            </w:pPr>
            <w:r w:rsidRPr="00E76C94">
              <w:rPr>
                <w:rFonts w:cs="Arial"/>
                <w:lang w:val="pt-BR"/>
              </w:rPr>
              <w:t>Ajustes formais aos itens 4.13, 4.14, 4.15, 4.18, 4.19, 4.21, 4.22, 4.24</w:t>
            </w:r>
            <w:r w:rsidR="00855D39">
              <w:rPr>
                <w:rFonts w:cs="Arial"/>
                <w:lang w:val="pt-BR"/>
              </w:rPr>
              <w:t>,</w:t>
            </w:r>
            <w:r w:rsidRPr="00E76C94">
              <w:rPr>
                <w:rFonts w:cs="Arial"/>
                <w:lang w:val="pt-BR"/>
              </w:rPr>
              <w:t xml:space="preserve"> 4.25</w:t>
            </w:r>
            <w:r w:rsidR="00855D39">
              <w:rPr>
                <w:rFonts w:cs="Arial"/>
                <w:lang w:val="pt-BR"/>
              </w:rPr>
              <w:t>, 4.29 e 4.3</w:t>
            </w:r>
            <w:r w:rsidR="00054059">
              <w:rPr>
                <w:rFonts w:cs="Arial"/>
                <w:lang w:val="pt-BR"/>
              </w:rPr>
              <w:t>0</w:t>
            </w:r>
            <w:r w:rsidRPr="00E76C94">
              <w:rPr>
                <w:rFonts w:cs="Arial"/>
                <w:lang w:val="pt-BR"/>
              </w:rPr>
              <w:t xml:space="preserve"> - Argentina</w:t>
            </w:r>
            <w:r w:rsidRPr="00893995">
              <w:rPr>
                <w:rFonts w:cs="Arial"/>
                <w:lang w:val="pt-BR"/>
              </w:rPr>
              <w:t xml:space="preserve"> </w:t>
            </w:r>
          </w:p>
          <w:p w14:paraId="3B88AC3B" w14:textId="15BE311D" w:rsidR="00427C59" w:rsidRPr="00AD2506" w:rsidRDefault="00427C59" w:rsidP="007F43B1">
            <w:pPr>
              <w:jc w:val="both"/>
              <w:rPr>
                <w:rFonts w:cs="Arial"/>
                <w:szCs w:val="24"/>
                <w:highlight w:val="yellow"/>
                <w:lang w:val="pt-BR"/>
              </w:rPr>
            </w:pPr>
          </w:p>
        </w:tc>
      </w:tr>
      <w:tr w:rsidR="009F7EBA" w:rsidRPr="00B964AA" w14:paraId="14E6088F" w14:textId="77777777" w:rsidTr="0054215E">
        <w:tc>
          <w:tcPr>
            <w:tcW w:w="1637" w:type="dxa"/>
            <w:shd w:val="clear" w:color="auto" w:fill="auto"/>
          </w:tcPr>
          <w:p w14:paraId="654889C6" w14:textId="77DF03A7" w:rsidR="009F7EBA" w:rsidRPr="009F7EBA" w:rsidRDefault="009F7EBA" w:rsidP="007F43B1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9F7EBA">
              <w:rPr>
                <w:rFonts w:cs="Arial"/>
                <w:b/>
                <w:szCs w:val="24"/>
                <w:lang w:val="pt-BR"/>
              </w:rPr>
              <w:t>Anexo X</w:t>
            </w:r>
          </w:p>
        </w:tc>
        <w:tc>
          <w:tcPr>
            <w:tcW w:w="6857" w:type="dxa"/>
            <w:shd w:val="clear" w:color="auto" w:fill="auto"/>
          </w:tcPr>
          <w:p w14:paraId="0D667255" w14:textId="77777777" w:rsidR="009F7EBA" w:rsidRDefault="009F7EBA" w:rsidP="007F43B1">
            <w:pPr>
              <w:jc w:val="both"/>
              <w:rPr>
                <w:rFonts w:eastAsiaTheme="majorEastAsia" w:cs="Arial"/>
                <w:szCs w:val="28"/>
                <w:lang w:val="pt-BR"/>
              </w:rPr>
            </w:pPr>
            <w:r w:rsidRPr="00A80B73">
              <w:rPr>
                <w:rFonts w:eastAsiaTheme="majorEastAsia" w:cs="Arial"/>
                <w:b/>
                <w:bCs/>
                <w:szCs w:val="28"/>
                <w:lang w:val="pt-BR"/>
              </w:rPr>
              <w:t xml:space="preserve">RESERVADO </w:t>
            </w:r>
            <w:r w:rsidR="00A80B73">
              <w:rPr>
                <w:rFonts w:eastAsiaTheme="majorEastAsia" w:cs="Arial"/>
                <w:b/>
                <w:bCs/>
                <w:szCs w:val="28"/>
                <w:lang w:val="pt-BR"/>
              </w:rPr>
              <w:t xml:space="preserve">- </w:t>
            </w:r>
            <w:r w:rsidR="00A80B73" w:rsidRPr="00E76C94">
              <w:rPr>
                <w:rFonts w:eastAsiaTheme="majorEastAsia" w:cs="Arial"/>
                <w:szCs w:val="28"/>
                <w:lang w:val="pt-BR"/>
              </w:rPr>
              <w:t>I</w:t>
            </w:r>
            <w:r w:rsidR="005B0C47" w:rsidRPr="00E76C94">
              <w:rPr>
                <w:rFonts w:eastAsiaTheme="majorEastAsia" w:cs="Arial"/>
                <w:bCs/>
                <w:szCs w:val="28"/>
                <w:lang w:val="pt-BR"/>
              </w:rPr>
              <w:t xml:space="preserve">nformação </w:t>
            </w:r>
            <w:r w:rsidR="00DB6A73" w:rsidRPr="00E76C94">
              <w:rPr>
                <w:rFonts w:eastAsiaTheme="majorEastAsia" w:cs="Arial"/>
                <w:szCs w:val="28"/>
                <w:lang w:val="pt-BR"/>
              </w:rPr>
              <w:t xml:space="preserve">produção nacional </w:t>
            </w:r>
            <w:r w:rsidR="00427C59" w:rsidRPr="00E76C94">
              <w:rPr>
                <w:rFonts w:eastAsiaTheme="majorEastAsia" w:cs="Arial"/>
                <w:szCs w:val="28"/>
                <w:lang w:val="pt-BR"/>
              </w:rPr>
              <w:t>item 4.14</w:t>
            </w:r>
            <w:r w:rsidR="00427C59">
              <w:rPr>
                <w:rFonts w:eastAsiaTheme="majorEastAsia" w:cs="Arial"/>
                <w:szCs w:val="28"/>
                <w:lang w:val="pt-BR"/>
              </w:rPr>
              <w:t xml:space="preserve"> </w:t>
            </w:r>
            <w:r w:rsidR="00DB6A73" w:rsidRPr="00E76C94">
              <w:rPr>
                <w:rFonts w:eastAsiaTheme="majorEastAsia" w:cs="Arial"/>
                <w:szCs w:val="28"/>
                <w:lang w:val="pt-BR"/>
              </w:rPr>
              <w:t>– Argentina</w:t>
            </w:r>
          </w:p>
          <w:p w14:paraId="2ADA5470" w14:textId="0C1E9C7F" w:rsidR="00427C59" w:rsidRPr="005B0C47" w:rsidRDefault="00427C59" w:rsidP="007F43B1">
            <w:pPr>
              <w:jc w:val="both"/>
              <w:rPr>
                <w:rFonts w:cs="Arial"/>
                <w:highlight w:val="yellow"/>
                <w:lang w:val="pt-BR"/>
              </w:rPr>
            </w:pPr>
          </w:p>
        </w:tc>
      </w:tr>
      <w:tr w:rsidR="00A80B73" w:rsidRPr="00B964AA" w14:paraId="6C758621" w14:textId="77777777" w:rsidTr="0054215E">
        <w:tc>
          <w:tcPr>
            <w:tcW w:w="1637" w:type="dxa"/>
            <w:shd w:val="clear" w:color="auto" w:fill="auto"/>
          </w:tcPr>
          <w:p w14:paraId="43D95C78" w14:textId="53B941FD" w:rsidR="00A80B73" w:rsidRPr="00A80B73" w:rsidRDefault="00A80B73" w:rsidP="00A80B7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80B73">
              <w:rPr>
                <w:rFonts w:cs="Arial"/>
                <w:b/>
                <w:szCs w:val="24"/>
                <w:lang w:val="pt-BR"/>
              </w:rPr>
              <w:t>Anexo XI</w:t>
            </w:r>
          </w:p>
        </w:tc>
        <w:tc>
          <w:tcPr>
            <w:tcW w:w="6857" w:type="dxa"/>
            <w:shd w:val="clear" w:color="auto" w:fill="auto"/>
          </w:tcPr>
          <w:p w14:paraId="6E32F681" w14:textId="72975EB6" w:rsidR="00A80B73" w:rsidRDefault="00A80B73" w:rsidP="00A80B73">
            <w:pPr>
              <w:jc w:val="both"/>
              <w:rPr>
                <w:rFonts w:cs="Arial"/>
                <w:lang w:val="pt-BR"/>
              </w:rPr>
            </w:pPr>
            <w:r>
              <w:rPr>
                <w:b/>
                <w:bCs/>
                <w:lang w:val="pt-BR"/>
              </w:rPr>
              <w:t xml:space="preserve">RESERVADO - </w:t>
            </w:r>
            <w:r w:rsidRPr="004F12CC">
              <w:rPr>
                <w:lang w:val="pt-BR"/>
              </w:rPr>
              <w:t>Versão inicial do instrutivo “Manual do Usuário</w:t>
            </w:r>
            <w:r w:rsidRPr="004F12CC">
              <w:rPr>
                <w:rFonts w:cs="Arial"/>
                <w:lang w:val="pt-BR"/>
              </w:rPr>
              <w:t xml:space="preserve">” </w:t>
            </w:r>
            <w:r w:rsidR="00427C59">
              <w:rPr>
                <w:rFonts w:cs="Arial"/>
                <w:lang w:val="pt-BR"/>
              </w:rPr>
              <w:t>–</w:t>
            </w:r>
            <w:r w:rsidRPr="004F12CC">
              <w:rPr>
                <w:rFonts w:cs="Arial"/>
                <w:lang w:val="pt-BR"/>
              </w:rPr>
              <w:t xml:space="preserve"> SM</w:t>
            </w:r>
          </w:p>
          <w:p w14:paraId="04BD47BB" w14:textId="2E3CD137" w:rsidR="00427C59" w:rsidRPr="005B0C47" w:rsidRDefault="00427C59" w:rsidP="00A80B73">
            <w:pPr>
              <w:jc w:val="both"/>
              <w:rPr>
                <w:rFonts w:eastAsiaTheme="majorEastAsia" w:cs="Arial"/>
                <w:b/>
                <w:bCs/>
                <w:szCs w:val="28"/>
                <w:highlight w:val="yellow"/>
                <w:lang w:val="pt-BR"/>
              </w:rPr>
            </w:pPr>
          </w:p>
        </w:tc>
      </w:tr>
      <w:tr w:rsidR="00A80B73" w:rsidRPr="00B964AA" w14:paraId="41A87C62" w14:textId="77777777" w:rsidTr="0054215E">
        <w:tc>
          <w:tcPr>
            <w:tcW w:w="1637" w:type="dxa"/>
            <w:shd w:val="clear" w:color="auto" w:fill="auto"/>
          </w:tcPr>
          <w:p w14:paraId="479CFB9D" w14:textId="066C292C" w:rsidR="00A80B73" w:rsidRPr="00A80B73" w:rsidRDefault="00A80B73" w:rsidP="00A80B7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80B73">
              <w:rPr>
                <w:rFonts w:cs="Arial"/>
                <w:b/>
                <w:szCs w:val="24"/>
                <w:lang w:val="pt-BR"/>
              </w:rPr>
              <w:t>Anexo XI</w:t>
            </w:r>
            <w:r>
              <w:rPr>
                <w:rFonts w:cs="Arial"/>
                <w:b/>
                <w:szCs w:val="24"/>
                <w:lang w:val="pt-BR"/>
              </w:rPr>
              <w:t>I</w:t>
            </w:r>
          </w:p>
        </w:tc>
        <w:tc>
          <w:tcPr>
            <w:tcW w:w="6857" w:type="dxa"/>
            <w:shd w:val="clear" w:color="auto" w:fill="auto"/>
          </w:tcPr>
          <w:p w14:paraId="4E7176B4" w14:textId="77777777" w:rsidR="00A80B73" w:rsidRDefault="00A80B73" w:rsidP="00A80B73">
            <w:pPr>
              <w:jc w:val="both"/>
              <w:rPr>
                <w:lang w:val="pt-BR"/>
              </w:rPr>
            </w:pPr>
            <w:r w:rsidRPr="00831107">
              <w:rPr>
                <w:b/>
                <w:lang w:val="pt-BR"/>
              </w:rPr>
              <w:t xml:space="preserve">RESERVADO - </w:t>
            </w:r>
            <w:r w:rsidRPr="00A80B73">
              <w:rPr>
                <w:bCs/>
                <w:lang w:val="pt-BR"/>
              </w:rPr>
              <w:t>MERCOSUL/LXXV CCM/DT N° 21/05 Rev. 103</w:t>
            </w:r>
            <w:r>
              <w:rPr>
                <w:bCs/>
                <w:lang w:val="pt-BR"/>
              </w:rPr>
              <w:t xml:space="preserve"> - </w:t>
            </w:r>
            <w:r w:rsidRPr="00831107">
              <w:rPr>
                <w:lang w:val="pt-BR"/>
              </w:rPr>
              <w:t>lista atualizada das normas com prazo de incorporação vencido</w:t>
            </w:r>
          </w:p>
          <w:p w14:paraId="6C6D8C33" w14:textId="34196CD8" w:rsidR="00427C59" w:rsidRDefault="00427C59" w:rsidP="00A80B73">
            <w:pPr>
              <w:jc w:val="both"/>
              <w:rPr>
                <w:b/>
                <w:bCs/>
                <w:lang w:val="pt-BR"/>
              </w:rPr>
            </w:pPr>
          </w:p>
        </w:tc>
      </w:tr>
      <w:tr w:rsidR="00A80B73" w:rsidRPr="00B964AA" w14:paraId="3690450A" w14:textId="77777777" w:rsidTr="0054215E">
        <w:tc>
          <w:tcPr>
            <w:tcW w:w="1637" w:type="dxa"/>
            <w:shd w:val="clear" w:color="auto" w:fill="auto"/>
          </w:tcPr>
          <w:p w14:paraId="3FE0F8CD" w14:textId="4005B363" w:rsidR="00A80B73" w:rsidRPr="00AD2506" w:rsidRDefault="00A80B73" w:rsidP="00A80B7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  <w:lang w:val="pt-BR"/>
              </w:rPr>
            </w:pPr>
            <w:r w:rsidRPr="00A80B73">
              <w:rPr>
                <w:rFonts w:cs="Arial"/>
                <w:b/>
                <w:szCs w:val="24"/>
                <w:lang w:val="pt-BR"/>
              </w:rPr>
              <w:t>Anexo XI</w:t>
            </w:r>
            <w:r>
              <w:rPr>
                <w:rFonts w:cs="Arial"/>
                <w:b/>
                <w:szCs w:val="24"/>
                <w:lang w:val="pt-BR"/>
              </w:rPr>
              <w:t>I</w:t>
            </w:r>
            <w:r w:rsidR="00C15D30">
              <w:rPr>
                <w:rFonts w:cs="Arial"/>
                <w:b/>
                <w:szCs w:val="24"/>
                <w:lang w:val="pt-BR"/>
              </w:rPr>
              <w:t>I</w:t>
            </w:r>
          </w:p>
        </w:tc>
        <w:tc>
          <w:tcPr>
            <w:tcW w:w="6857" w:type="dxa"/>
            <w:shd w:val="clear" w:color="auto" w:fill="auto"/>
          </w:tcPr>
          <w:p w14:paraId="4A856E67" w14:textId="77777777" w:rsidR="00A80B73" w:rsidRDefault="00A80B73" w:rsidP="00A80B73">
            <w:pPr>
              <w:jc w:val="both"/>
              <w:rPr>
                <w:lang w:val="pt-BR"/>
              </w:rPr>
            </w:pPr>
            <w:r w:rsidRPr="00E76C94">
              <w:rPr>
                <w:rFonts w:cs="Arial"/>
                <w:bCs/>
                <w:szCs w:val="24"/>
                <w:lang w:val="pt-BR"/>
              </w:rPr>
              <w:t xml:space="preserve">MERCOSUL/ CLXXXI CCM/DI N° </w:t>
            </w:r>
            <w:r w:rsidR="00BF564E" w:rsidRPr="00E76C94">
              <w:rPr>
                <w:rFonts w:cs="Arial"/>
                <w:bCs/>
                <w:szCs w:val="24"/>
                <w:lang w:val="pt-BR"/>
              </w:rPr>
              <w:t>09/21</w:t>
            </w:r>
            <w:r w:rsidR="00C15D30" w:rsidRPr="00E76C94">
              <w:rPr>
                <w:rFonts w:cs="Arial"/>
                <w:szCs w:val="24"/>
                <w:lang w:val="pt-BR"/>
              </w:rPr>
              <w:t xml:space="preserve"> - </w:t>
            </w:r>
            <w:r w:rsidR="00C15D30" w:rsidRPr="00E842AA">
              <w:rPr>
                <w:rFonts w:cs="Arial"/>
                <w:szCs w:val="24"/>
                <w:lang w:val="pt-BR"/>
              </w:rPr>
              <w:t>D</w:t>
            </w:r>
            <w:r w:rsidR="00C15D30" w:rsidRPr="00E842AA">
              <w:rPr>
                <w:lang w:val="pt-BR"/>
              </w:rPr>
              <w:t>ados estatísticos de comércio de BK, BIT e LNE, correspondentes ao segundo trimestre de 2021- Argentina</w:t>
            </w:r>
            <w:r w:rsidR="00C15D30" w:rsidRPr="00345786">
              <w:rPr>
                <w:lang w:val="pt-BR"/>
              </w:rPr>
              <w:t xml:space="preserve"> </w:t>
            </w:r>
          </w:p>
          <w:p w14:paraId="34B59E8D" w14:textId="71E3C83B" w:rsidR="00427C59" w:rsidRPr="00AD2506" w:rsidRDefault="00427C59" w:rsidP="00A80B73">
            <w:pPr>
              <w:jc w:val="both"/>
              <w:rPr>
                <w:rFonts w:cs="Arial"/>
                <w:szCs w:val="24"/>
                <w:highlight w:val="yellow"/>
                <w:lang w:val="pt-BR"/>
              </w:rPr>
            </w:pPr>
          </w:p>
        </w:tc>
      </w:tr>
      <w:tr w:rsidR="00A80B73" w:rsidRPr="00B964AA" w14:paraId="1679421B" w14:textId="77777777" w:rsidTr="0054215E">
        <w:tc>
          <w:tcPr>
            <w:tcW w:w="1637" w:type="dxa"/>
            <w:shd w:val="clear" w:color="auto" w:fill="auto"/>
          </w:tcPr>
          <w:p w14:paraId="2795971A" w14:textId="24341FFD" w:rsidR="00A80B73" w:rsidRPr="00AD2506" w:rsidRDefault="00C15D30" w:rsidP="00A80B7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  <w:lang w:val="pt-BR"/>
              </w:rPr>
            </w:pPr>
            <w:r w:rsidRPr="00A80B73">
              <w:rPr>
                <w:rFonts w:cs="Arial"/>
                <w:b/>
                <w:szCs w:val="24"/>
                <w:lang w:val="pt-BR"/>
              </w:rPr>
              <w:t>Anexo XI</w:t>
            </w:r>
            <w:r>
              <w:rPr>
                <w:rFonts w:cs="Arial"/>
                <w:b/>
                <w:szCs w:val="24"/>
                <w:lang w:val="pt-BR"/>
              </w:rPr>
              <w:t>V</w:t>
            </w:r>
          </w:p>
        </w:tc>
        <w:tc>
          <w:tcPr>
            <w:tcW w:w="6857" w:type="dxa"/>
            <w:shd w:val="clear" w:color="auto" w:fill="auto"/>
          </w:tcPr>
          <w:p w14:paraId="30D27FB0" w14:textId="0420B816" w:rsidR="00A80B73" w:rsidRPr="00AD2506" w:rsidRDefault="00C15D30" w:rsidP="00A80B73">
            <w:pPr>
              <w:jc w:val="both"/>
              <w:rPr>
                <w:b/>
                <w:lang w:val="pt-BR"/>
              </w:rPr>
            </w:pPr>
            <w:r w:rsidRPr="00DE03BF">
              <w:rPr>
                <w:rFonts w:cs="Arial"/>
                <w:bCs/>
                <w:szCs w:val="24"/>
                <w:lang w:val="pt-BR"/>
              </w:rPr>
              <w:t xml:space="preserve">MERCOSUL/ CLXXXI CCM/DI N° </w:t>
            </w:r>
            <w:r w:rsidR="00BF564E" w:rsidRPr="00DE03BF">
              <w:rPr>
                <w:rFonts w:cs="Arial"/>
                <w:bCs/>
                <w:szCs w:val="24"/>
                <w:lang w:val="pt-BR"/>
              </w:rPr>
              <w:t>10/21</w:t>
            </w:r>
            <w:r w:rsidRPr="00DE03BF">
              <w:rPr>
                <w:rFonts w:cs="Arial"/>
                <w:szCs w:val="24"/>
                <w:lang w:val="pt-BR"/>
              </w:rPr>
              <w:t xml:space="preserve"> -</w:t>
            </w:r>
            <w:r>
              <w:rPr>
                <w:rFonts w:cs="Arial"/>
                <w:szCs w:val="24"/>
                <w:lang w:val="pt-BR"/>
              </w:rPr>
              <w:t xml:space="preserve"> D</w:t>
            </w:r>
            <w:r w:rsidRPr="00345786">
              <w:rPr>
                <w:lang w:val="pt-BR"/>
              </w:rPr>
              <w:t>ados estatísticos de comércio de BK, BIT e LNE, correspondentes ao</w:t>
            </w:r>
            <w:r>
              <w:rPr>
                <w:lang w:val="pt-BR"/>
              </w:rPr>
              <w:t xml:space="preserve"> primeiro</w:t>
            </w:r>
            <w:r w:rsidRPr="00345786">
              <w:rPr>
                <w:lang w:val="pt-BR"/>
              </w:rPr>
              <w:t xml:space="preserve"> trimestre de 2021</w:t>
            </w:r>
            <w:r>
              <w:rPr>
                <w:lang w:val="pt-BR"/>
              </w:rPr>
              <w:t xml:space="preserve">. e as listas de códigos NCM para os regimes BK, BIT e LNE, </w:t>
            </w:r>
            <w:r w:rsidRPr="00345786">
              <w:rPr>
                <w:lang w:val="pt-BR"/>
              </w:rPr>
              <w:t xml:space="preserve">vigentes </w:t>
            </w:r>
            <w:r>
              <w:rPr>
                <w:lang w:val="pt-BR"/>
              </w:rPr>
              <w:t>em</w:t>
            </w:r>
            <w:r w:rsidRPr="006215A2">
              <w:rPr>
                <w:b/>
                <w:color w:val="FF0000"/>
                <w:lang w:val="pt-BR"/>
              </w:rPr>
              <w:t xml:space="preserve"> </w:t>
            </w:r>
            <w:r w:rsidRPr="007671A3">
              <w:rPr>
                <w:bCs/>
                <w:lang w:val="pt-BR"/>
              </w:rPr>
              <w:t>31 de janeiro de 2021</w:t>
            </w:r>
            <w:r>
              <w:rPr>
                <w:bCs/>
                <w:lang w:val="pt-BR"/>
              </w:rPr>
              <w:t xml:space="preserve"> - </w:t>
            </w:r>
            <w:r w:rsidRPr="007671A3">
              <w:rPr>
                <w:lang w:val="pt-BR"/>
              </w:rPr>
              <w:t xml:space="preserve">Paraguai </w:t>
            </w:r>
          </w:p>
        </w:tc>
      </w:tr>
      <w:tr w:rsidR="00C15D30" w:rsidRPr="00B964AA" w14:paraId="79CE0B9D" w14:textId="77777777" w:rsidTr="0054215E">
        <w:tc>
          <w:tcPr>
            <w:tcW w:w="1637" w:type="dxa"/>
            <w:shd w:val="clear" w:color="auto" w:fill="auto"/>
          </w:tcPr>
          <w:p w14:paraId="32817A27" w14:textId="4E4D9F2E" w:rsidR="00C15D30" w:rsidRPr="00A80B73" w:rsidRDefault="00C15D30" w:rsidP="00C15D30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pt-BR"/>
              </w:rPr>
            </w:pPr>
            <w:r w:rsidRPr="00A80B73">
              <w:rPr>
                <w:rFonts w:cs="Arial"/>
                <w:b/>
                <w:szCs w:val="24"/>
                <w:lang w:val="pt-BR"/>
              </w:rPr>
              <w:t>Anexo X</w:t>
            </w:r>
            <w:r>
              <w:rPr>
                <w:rFonts w:cs="Arial"/>
                <w:b/>
                <w:szCs w:val="24"/>
                <w:lang w:val="pt-BR"/>
              </w:rPr>
              <w:t>V</w:t>
            </w:r>
          </w:p>
        </w:tc>
        <w:tc>
          <w:tcPr>
            <w:tcW w:w="6857" w:type="dxa"/>
            <w:shd w:val="clear" w:color="auto" w:fill="auto"/>
          </w:tcPr>
          <w:p w14:paraId="3E3DD7DF" w14:textId="77777777" w:rsidR="00C15D30" w:rsidRDefault="00C15D30" w:rsidP="00C15D30">
            <w:pPr>
              <w:jc w:val="both"/>
              <w:rPr>
                <w:lang w:val="pt-BR"/>
              </w:rPr>
            </w:pPr>
            <w:r w:rsidRPr="004E3839">
              <w:rPr>
                <w:rFonts w:cs="Arial"/>
                <w:bCs/>
                <w:szCs w:val="24"/>
                <w:lang w:val="pt-BR"/>
              </w:rPr>
              <w:t xml:space="preserve">MERCOSUL/ CLXXXI CCM/DI N° </w:t>
            </w:r>
            <w:r w:rsidR="00BF564E" w:rsidRPr="004E3839">
              <w:rPr>
                <w:rFonts w:cs="Arial"/>
                <w:bCs/>
                <w:szCs w:val="24"/>
                <w:lang w:val="pt-BR"/>
              </w:rPr>
              <w:t>11/21</w:t>
            </w:r>
            <w:r>
              <w:rPr>
                <w:rFonts w:cs="Arial"/>
                <w:szCs w:val="24"/>
                <w:lang w:val="pt-BR"/>
              </w:rPr>
              <w:t xml:space="preserve"> - L</w:t>
            </w:r>
            <w:r>
              <w:rPr>
                <w:lang w:val="pt-BR"/>
              </w:rPr>
              <w:t>ista de</w:t>
            </w:r>
            <w:r w:rsidRPr="00345786">
              <w:rPr>
                <w:lang w:val="pt-BR"/>
              </w:rPr>
              <w:t xml:space="preserve"> códigos NCM que integram as listas BK, BIT e LNE, vigentes </w:t>
            </w:r>
            <w:r>
              <w:rPr>
                <w:lang w:val="pt-BR"/>
              </w:rPr>
              <w:t>em</w:t>
            </w:r>
            <w:r w:rsidRPr="00345786">
              <w:rPr>
                <w:lang w:val="pt-BR"/>
              </w:rPr>
              <w:t xml:space="preserve"> 31 de julho de 2021</w:t>
            </w:r>
            <w:r>
              <w:rPr>
                <w:lang w:val="pt-BR"/>
              </w:rPr>
              <w:t xml:space="preserve"> - </w:t>
            </w:r>
            <w:r w:rsidRPr="00345786">
              <w:rPr>
                <w:lang w:val="pt-BR"/>
              </w:rPr>
              <w:t xml:space="preserve">Uruguai </w:t>
            </w:r>
          </w:p>
          <w:p w14:paraId="2C37F566" w14:textId="7BE93FB4" w:rsidR="00427C59" w:rsidRPr="00AD2506" w:rsidRDefault="00427C59" w:rsidP="00C15D30">
            <w:pPr>
              <w:jc w:val="both"/>
              <w:rPr>
                <w:b/>
                <w:lang w:val="pt-BR"/>
              </w:rPr>
            </w:pPr>
          </w:p>
        </w:tc>
      </w:tr>
    </w:tbl>
    <w:p w14:paraId="789CB62D" w14:textId="6DBE0590" w:rsidR="006760E0" w:rsidRDefault="006760E0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DE866A4" w14:textId="658F6D09" w:rsidR="00427C59" w:rsidRDefault="00427C59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4A56E91B" w14:textId="03398DCC" w:rsidR="00427C59" w:rsidRDefault="00427C59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2018E8B" w14:textId="77777777" w:rsidR="00427C59" w:rsidRPr="002E36D4" w:rsidRDefault="00427C59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F05CE8A" w14:textId="77777777" w:rsidR="002E536B" w:rsidRPr="002E36D4" w:rsidRDefault="002E536B" w:rsidP="007F43B1">
      <w:pPr>
        <w:keepNext/>
        <w:jc w:val="both"/>
        <w:rPr>
          <w:rFonts w:eastAsiaTheme="minorHAnsi" w:cs="Arial"/>
          <w:b/>
          <w:szCs w:val="24"/>
          <w:lang w:val="pt-BR" w:eastAsia="en-US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8"/>
        <w:gridCol w:w="4326"/>
      </w:tblGrid>
      <w:tr w:rsidR="002E536B" w:rsidRPr="00B964AA" w14:paraId="529A9385" w14:textId="77777777" w:rsidTr="00B51811">
        <w:trPr>
          <w:trHeight w:val="1304"/>
        </w:trPr>
        <w:tc>
          <w:tcPr>
            <w:tcW w:w="4278" w:type="dxa"/>
            <w:shd w:val="clear" w:color="auto" w:fill="auto"/>
          </w:tcPr>
          <w:p w14:paraId="0CD15715" w14:textId="77777777" w:rsidR="002E536B" w:rsidRPr="002E36D4" w:rsidRDefault="002E536B" w:rsidP="007F43B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 w:rsidRPr="002E36D4">
              <w:rPr>
                <w:rFonts w:cs="Arial"/>
                <w:snapToGrid w:val="0"/>
                <w:szCs w:val="24"/>
                <w:lang w:val="pt-BR"/>
              </w:rPr>
              <w:t>_______________________________</w:t>
            </w:r>
          </w:p>
          <w:p w14:paraId="56067707" w14:textId="47489898" w:rsidR="002E536B" w:rsidRPr="002E36D4" w:rsidRDefault="00DF1AC4" w:rsidP="007F43B1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>
              <w:rPr>
                <w:rFonts w:cs="Arial"/>
                <w:snapToGrid w:val="0"/>
                <w:szCs w:val="24"/>
                <w:lang w:val="pt-BR"/>
              </w:rPr>
              <w:t>Pela</w:t>
            </w:r>
            <w:r w:rsidR="002E536B" w:rsidRPr="002E36D4">
              <w:rPr>
                <w:rFonts w:cs="Arial"/>
                <w:snapToGrid w:val="0"/>
                <w:szCs w:val="24"/>
                <w:lang w:val="pt-BR"/>
              </w:rPr>
              <w:t xml:space="preserve"> Delega</w:t>
            </w:r>
            <w:r>
              <w:rPr>
                <w:rFonts w:cs="Arial"/>
                <w:snapToGrid w:val="0"/>
                <w:szCs w:val="24"/>
                <w:lang w:val="pt-BR"/>
              </w:rPr>
              <w:t>ção</w:t>
            </w:r>
            <w:r w:rsidR="002E536B" w:rsidRPr="002E36D4">
              <w:rPr>
                <w:rFonts w:cs="Arial"/>
                <w:snapToGrid w:val="0"/>
                <w:szCs w:val="24"/>
                <w:lang w:val="pt-BR"/>
              </w:rPr>
              <w:t xml:space="preserve"> d</w:t>
            </w:r>
            <w:r>
              <w:rPr>
                <w:rFonts w:cs="Arial"/>
                <w:snapToGrid w:val="0"/>
                <w:szCs w:val="24"/>
                <w:lang w:val="pt-BR"/>
              </w:rPr>
              <w:t>a</w:t>
            </w:r>
            <w:r w:rsidR="002E536B" w:rsidRPr="002E36D4">
              <w:rPr>
                <w:rFonts w:cs="Arial"/>
                <w:snapToGrid w:val="0"/>
                <w:szCs w:val="24"/>
                <w:lang w:val="pt-BR"/>
              </w:rPr>
              <w:t xml:space="preserve"> Argentina</w:t>
            </w:r>
          </w:p>
          <w:p w14:paraId="586C8A67" w14:textId="57067A8B" w:rsidR="00427C59" w:rsidRPr="00427C59" w:rsidRDefault="002E536B" w:rsidP="00427C59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  <w:lang w:val="pt-BR"/>
              </w:rPr>
            </w:pPr>
            <w:r w:rsidRPr="001E39AD">
              <w:rPr>
                <w:rFonts w:cs="Arial"/>
                <w:b/>
                <w:snapToGrid w:val="0"/>
                <w:szCs w:val="24"/>
                <w:lang w:val="pt-BR"/>
              </w:rPr>
              <w:t>Roxana Sánchez</w:t>
            </w:r>
          </w:p>
          <w:p w14:paraId="73F5E05C" w14:textId="77777777" w:rsidR="002E536B" w:rsidRDefault="002E536B" w:rsidP="007F43B1">
            <w:pPr>
              <w:jc w:val="center"/>
              <w:rPr>
                <w:rFonts w:eastAsiaTheme="minorHAnsi" w:cs="Arial"/>
                <w:szCs w:val="24"/>
                <w:lang w:val="pt-BR" w:eastAsia="en-US"/>
              </w:rPr>
            </w:pPr>
          </w:p>
          <w:p w14:paraId="1D7F2F31" w14:textId="77777777" w:rsidR="00427C59" w:rsidRDefault="00427C59" w:rsidP="007F43B1">
            <w:pPr>
              <w:jc w:val="center"/>
              <w:rPr>
                <w:rFonts w:eastAsiaTheme="minorHAnsi" w:cs="Arial"/>
                <w:szCs w:val="24"/>
                <w:lang w:val="pt-BR" w:eastAsia="en-US"/>
              </w:rPr>
            </w:pPr>
          </w:p>
          <w:p w14:paraId="0BE66C14" w14:textId="6DD2C9A6" w:rsidR="00427C59" w:rsidRDefault="00427C59" w:rsidP="007F43B1">
            <w:pPr>
              <w:jc w:val="center"/>
              <w:rPr>
                <w:rFonts w:eastAsiaTheme="minorHAnsi" w:cs="Arial"/>
                <w:szCs w:val="24"/>
                <w:lang w:val="pt-BR" w:eastAsia="en-US"/>
              </w:rPr>
            </w:pPr>
          </w:p>
          <w:p w14:paraId="4A8ED5EC" w14:textId="77777777" w:rsidR="00427C59" w:rsidRDefault="00427C59" w:rsidP="007F43B1">
            <w:pPr>
              <w:jc w:val="center"/>
              <w:rPr>
                <w:rFonts w:eastAsiaTheme="minorHAnsi" w:cs="Arial"/>
                <w:szCs w:val="24"/>
                <w:lang w:val="pt-BR" w:eastAsia="en-US"/>
              </w:rPr>
            </w:pPr>
          </w:p>
          <w:p w14:paraId="4F1D931E" w14:textId="77777777" w:rsidR="00427C59" w:rsidRDefault="00427C59" w:rsidP="007F43B1">
            <w:pPr>
              <w:jc w:val="center"/>
              <w:rPr>
                <w:rFonts w:eastAsiaTheme="minorHAnsi" w:cs="Arial"/>
                <w:szCs w:val="24"/>
                <w:lang w:val="pt-BR" w:eastAsia="en-US"/>
              </w:rPr>
            </w:pPr>
          </w:p>
          <w:p w14:paraId="05E3D00A" w14:textId="21CCF69C" w:rsidR="00427C59" w:rsidRPr="002E36D4" w:rsidRDefault="00427C59" w:rsidP="007F43B1">
            <w:pPr>
              <w:jc w:val="center"/>
              <w:rPr>
                <w:rFonts w:eastAsiaTheme="minorHAnsi" w:cs="Arial"/>
                <w:szCs w:val="24"/>
                <w:lang w:val="pt-BR" w:eastAsia="en-US"/>
              </w:rPr>
            </w:pPr>
          </w:p>
        </w:tc>
        <w:tc>
          <w:tcPr>
            <w:tcW w:w="4326" w:type="dxa"/>
            <w:shd w:val="clear" w:color="auto" w:fill="auto"/>
          </w:tcPr>
          <w:p w14:paraId="0FB0C523" w14:textId="77777777" w:rsidR="002E536B" w:rsidRPr="002E36D4" w:rsidRDefault="002E536B" w:rsidP="007F43B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 w:rsidRPr="002E36D4">
              <w:rPr>
                <w:rFonts w:cs="Arial"/>
                <w:snapToGrid w:val="0"/>
                <w:szCs w:val="24"/>
                <w:lang w:val="pt-BR"/>
              </w:rPr>
              <w:t>______________________________</w:t>
            </w:r>
          </w:p>
          <w:p w14:paraId="0B87775B" w14:textId="7A66FA31" w:rsidR="002E536B" w:rsidRPr="002E36D4" w:rsidRDefault="00DF1AC4" w:rsidP="007F43B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>
              <w:rPr>
                <w:rFonts w:cs="Arial"/>
                <w:snapToGrid w:val="0"/>
                <w:szCs w:val="24"/>
                <w:lang w:val="pt-BR"/>
              </w:rPr>
              <w:t>Pela</w:t>
            </w:r>
            <w:r w:rsidRPr="002E36D4">
              <w:rPr>
                <w:rFonts w:cs="Arial"/>
                <w:snapToGrid w:val="0"/>
                <w:szCs w:val="24"/>
                <w:lang w:val="pt-BR"/>
              </w:rPr>
              <w:t xml:space="preserve"> Delega</w:t>
            </w:r>
            <w:r>
              <w:rPr>
                <w:rFonts w:cs="Arial"/>
                <w:snapToGrid w:val="0"/>
                <w:szCs w:val="24"/>
                <w:lang w:val="pt-BR"/>
              </w:rPr>
              <w:t>ção</w:t>
            </w:r>
            <w:r w:rsidRPr="002E36D4">
              <w:rPr>
                <w:rFonts w:cs="Arial"/>
                <w:snapToGrid w:val="0"/>
                <w:szCs w:val="24"/>
                <w:lang w:val="pt-BR"/>
              </w:rPr>
              <w:t xml:space="preserve"> d</w:t>
            </w:r>
            <w:r>
              <w:rPr>
                <w:rFonts w:cs="Arial"/>
                <w:snapToGrid w:val="0"/>
                <w:szCs w:val="24"/>
                <w:lang w:val="pt-BR"/>
              </w:rPr>
              <w:t xml:space="preserve">o </w:t>
            </w:r>
            <w:r w:rsidR="002E536B" w:rsidRPr="002E36D4">
              <w:rPr>
                <w:rFonts w:cs="Arial"/>
                <w:snapToGrid w:val="0"/>
                <w:szCs w:val="24"/>
                <w:lang w:val="pt-BR"/>
              </w:rPr>
              <w:t>Brasil</w:t>
            </w:r>
          </w:p>
          <w:p w14:paraId="362F609F" w14:textId="2E97FA44" w:rsidR="002E536B" w:rsidRPr="00427C59" w:rsidRDefault="003B0417" w:rsidP="00427C59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  <w:lang w:val="pt-BR"/>
              </w:rPr>
            </w:pPr>
            <w:r w:rsidRPr="00524B32">
              <w:rPr>
                <w:rFonts w:cs="Arial"/>
                <w:b/>
                <w:szCs w:val="24"/>
                <w:lang w:val="pt-BR"/>
              </w:rPr>
              <w:t>Rodrigo Cruvinel Barenho</w:t>
            </w:r>
          </w:p>
        </w:tc>
      </w:tr>
      <w:tr w:rsidR="002E536B" w:rsidRPr="00B964AA" w14:paraId="34015C57" w14:textId="77777777" w:rsidTr="00B51811">
        <w:trPr>
          <w:trHeight w:val="1304"/>
        </w:trPr>
        <w:tc>
          <w:tcPr>
            <w:tcW w:w="4278" w:type="dxa"/>
          </w:tcPr>
          <w:p w14:paraId="0F1A3467" w14:textId="37C4230B" w:rsidR="002E536B" w:rsidRPr="002E36D4" w:rsidRDefault="002E536B" w:rsidP="00427C59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 w:rsidRPr="002E36D4">
              <w:rPr>
                <w:rFonts w:cs="Arial"/>
                <w:snapToGrid w:val="0"/>
                <w:szCs w:val="24"/>
                <w:lang w:val="pt-BR"/>
              </w:rPr>
              <w:t>______________________________</w:t>
            </w:r>
          </w:p>
          <w:p w14:paraId="7B591A26" w14:textId="229FDB17" w:rsidR="002E536B" w:rsidRPr="002E36D4" w:rsidRDefault="00DF1AC4" w:rsidP="007F43B1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>
              <w:rPr>
                <w:rFonts w:cs="Arial"/>
                <w:snapToGrid w:val="0"/>
                <w:szCs w:val="24"/>
                <w:lang w:val="pt-BR"/>
              </w:rPr>
              <w:t>Pela</w:t>
            </w:r>
            <w:r w:rsidRPr="002E36D4">
              <w:rPr>
                <w:rFonts w:cs="Arial"/>
                <w:snapToGrid w:val="0"/>
                <w:szCs w:val="24"/>
                <w:lang w:val="pt-BR"/>
              </w:rPr>
              <w:t xml:space="preserve"> Delega</w:t>
            </w:r>
            <w:r>
              <w:rPr>
                <w:rFonts w:cs="Arial"/>
                <w:snapToGrid w:val="0"/>
                <w:szCs w:val="24"/>
                <w:lang w:val="pt-BR"/>
              </w:rPr>
              <w:t>ção</w:t>
            </w:r>
            <w:r w:rsidRPr="002E36D4">
              <w:rPr>
                <w:rFonts w:cs="Arial"/>
                <w:snapToGrid w:val="0"/>
                <w:szCs w:val="24"/>
                <w:lang w:val="pt-BR"/>
              </w:rPr>
              <w:t xml:space="preserve"> d</w:t>
            </w:r>
            <w:r>
              <w:rPr>
                <w:rFonts w:cs="Arial"/>
                <w:snapToGrid w:val="0"/>
                <w:szCs w:val="24"/>
                <w:lang w:val="pt-BR"/>
              </w:rPr>
              <w:t xml:space="preserve">o </w:t>
            </w:r>
            <w:r w:rsidR="002E536B" w:rsidRPr="002E36D4">
              <w:rPr>
                <w:rFonts w:cs="Arial"/>
                <w:snapToGrid w:val="0"/>
                <w:szCs w:val="24"/>
                <w:lang w:val="pt-BR"/>
              </w:rPr>
              <w:t>Paraguay</w:t>
            </w:r>
          </w:p>
          <w:p w14:paraId="464203B1" w14:textId="096C42CF" w:rsidR="00F84E02" w:rsidRPr="002E36D4" w:rsidRDefault="00151A7A" w:rsidP="007F43B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  <w:lang w:val="pt-BR"/>
              </w:rPr>
            </w:pPr>
            <w:bookmarkStart w:id="10" w:name="_Hlk79505021"/>
            <w:r w:rsidRPr="00B4092C">
              <w:rPr>
                <w:rFonts w:cs="Arial"/>
                <w:b/>
                <w:snapToGrid w:val="0"/>
                <w:szCs w:val="24"/>
                <w:lang w:val="pt-BR"/>
              </w:rPr>
              <w:t>José Giret</w:t>
            </w:r>
            <w:r w:rsidR="00B4092C" w:rsidRPr="00B4092C">
              <w:rPr>
                <w:rFonts w:cs="Arial"/>
                <w:b/>
                <w:snapToGrid w:val="0"/>
                <w:szCs w:val="24"/>
                <w:lang w:val="pt-BR"/>
              </w:rPr>
              <w:t xml:space="preserve"> Soto</w:t>
            </w:r>
          </w:p>
          <w:bookmarkEnd w:id="10"/>
          <w:p w14:paraId="22993A9B" w14:textId="77777777" w:rsidR="002E536B" w:rsidRDefault="002E536B" w:rsidP="007F43B1">
            <w:pPr>
              <w:tabs>
                <w:tab w:val="left" w:pos="3015"/>
              </w:tabs>
              <w:jc w:val="center"/>
              <w:rPr>
                <w:rFonts w:eastAsiaTheme="minorHAnsi" w:cs="Arial"/>
                <w:b/>
                <w:szCs w:val="24"/>
                <w:lang w:val="pt-BR" w:eastAsia="en-US"/>
              </w:rPr>
            </w:pPr>
          </w:p>
          <w:p w14:paraId="5C7DF414" w14:textId="77777777" w:rsidR="00427C59" w:rsidRDefault="00427C59" w:rsidP="007F43B1">
            <w:pPr>
              <w:tabs>
                <w:tab w:val="left" w:pos="3015"/>
              </w:tabs>
              <w:jc w:val="center"/>
              <w:rPr>
                <w:rFonts w:eastAsiaTheme="minorHAnsi" w:cs="Arial"/>
                <w:b/>
                <w:szCs w:val="24"/>
                <w:lang w:val="pt-BR" w:eastAsia="en-US"/>
              </w:rPr>
            </w:pPr>
          </w:p>
          <w:p w14:paraId="73DD31C9" w14:textId="64B198DF" w:rsidR="00427C59" w:rsidRDefault="00427C59" w:rsidP="007F43B1">
            <w:pPr>
              <w:tabs>
                <w:tab w:val="left" w:pos="3015"/>
              </w:tabs>
              <w:jc w:val="center"/>
              <w:rPr>
                <w:rFonts w:eastAsiaTheme="minorHAnsi" w:cs="Arial"/>
                <w:b/>
                <w:szCs w:val="24"/>
                <w:lang w:val="pt-BR" w:eastAsia="en-US"/>
              </w:rPr>
            </w:pPr>
          </w:p>
          <w:p w14:paraId="0C42908F" w14:textId="77777777" w:rsidR="00427C59" w:rsidRDefault="00427C59" w:rsidP="007F43B1">
            <w:pPr>
              <w:tabs>
                <w:tab w:val="left" w:pos="3015"/>
              </w:tabs>
              <w:jc w:val="center"/>
              <w:rPr>
                <w:rFonts w:eastAsiaTheme="minorHAnsi" w:cs="Arial"/>
                <w:b/>
                <w:szCs w:val="24"/>
                <w:lang w:val="pt-BR" w:eastAsia="en-US"/>
              </w:rPr>
            </w:pPr>
          </w:p>
          <w:p w14:paraId="340CE5A5" w14:textId="77777777" w:rsidR="00427C59" w:rsidRDefault="00427C59" w:rsidP="007F43B1">
            <w:pPr>
              <w:tabs>
                <w:tab w:val="left" w:pos="3015"/>
              </w:tabs>
              <w:jc w:val="center"/>
              <w:rPr>
                <w:rFonts w:eastAsiaTheme="minorHAnsi" w:cs="Arial"/>
                <w:b/>
                <w:szCs w:val="24"/>
                <w:lang w:val="pt-BR" w:eastAsia="en-US"/>
              </w:rPr>
            </w:pPr>
          </w:p>
          <w:p w14:paraId="06ABAA0F" w14:textId="07CBE495" w:rsidR="00427C59" w:rsidRPr="002E36D4" w:rsidRDefault="00427C59" w:rsidP="007F43B1">
            <w:pPr>
              <w:tabs>
                <w:tab w:val="left" w:pos="3015"/>
              </w:tabs>
              <w:jc w:val="center"/>
              <w:rPr>
                <w:rFonts w:eastAsiaTheme="minorHAnsi" w:cs="Arial"/>
                <w:b/>
                <w:szCs w:val="24"/>
                <w:lang w:val="pt-BR" w:eastAsia="en-US"/>
              </w:rPr>
            </w:pPr>
          </w:p>
        </w:tc>
        <w:tc>
          <w:tcPr>
            <w:tcW w:w="4326" w:type="dxa"/>
          </w:tcPr>
          <w:p w14:paraId="02A7B262" w14:textId="77777777" w:rsidR="002E536B" w:rsidRPr="002E36D4" w:rsidRDefault="002E536B" w:rsidP="007F43B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 w:rsidRPr="002E36D4">
              <w:rPr>
                <w:rFonts w:cs="Arial"/>
                <w:snapToGrid w:val="0"/>
                <w:szCs w:val="24"/>
                <w:lang w:val="pt-BR"/>
              </w:rPr>
              <w:t>_______________________________</w:t>
            </w:r>
          </w:p>
          <w:p w14:paraId="7672FE2A" w14:textId="6FA2F693" w:rsidR="002E536B" w:rsidRPr="002E36D4" w:rsidRDefault="00DF1AC4" w:rsidP="007F43B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pt-BR"/>
              </w:rPr>
            </w:pPr>
            <w:r>
              <w:rPr>
                <w:rFonts w:cs="Arial"/>
                <w:snapToGrid w:val="0"/>
                <w:szCs w:val="24"/>
                <w:lang w:val="pt-BR"/>
              </w:rPr>
              <w:t>Pela</w:t>
            </w:r>
            <w:r w:rsidRPr="002E36D4">
              <w:rPr>
                <w:rFonts w:cs="Arial"/>
                <w:snapToGrid w:val="0"/>
                <w:szCs w:val="24"/>
                <w:lang w:val="pt-BR"/>
              </w:rPr>
              <w:t xml:space="preserve"> Delega</w:t>
            </w:r>
            <w:r>
              <w:rPr>
                <w:rFonts w:cs="Arial"/>
                <w:snapToGrid w:val="0"/>
                <w:szCs w:val="24"/>
                <w:lang w:val="pt-BR"/>
              </w:rPr>
              <w:t>ção</w:t>
            </w:r>
            <w:r w:rsidRPr="002E36D4">
              <w:rPr>
                <w:rFonts w:cs="Arial"/>
                <w:snapToGrid w:val="0"/>
                <w:szCs w:val="24"/>
                <w:lang w:val="pt-BR"/>
              </w:rPr>
              <w:t xml:space="preserve"> d</w:t>
            </w:r>
            <w:r>
              <w:rPr>
                <w:rFonts w:cs="Arial"/>
                <w:snapToGrid w:val="0"/>
                <w:szCs w:val="24"/>
                <w:lang w:val="pt-BR"/>
              </w:rPr>
              <w:t xml:space="preserve">o </w:t>
            </w:r>
            <w:r w:rsidR="002E536B" w:rsidRPr="002E36D4">
              <w:rPr>
                <w:rFonts w:cs="Arial"/>
                <w:snapToGrid w:val="0"/>
                <w:szCs w:val="24"/>
                <w:lang w:val="pt-BR"/>
              </w:rPr>
              <w:t>Uruguay</w:t>
            </w:r>
          </w:p>
          <w:p w14:paraId="348D83AD" w14:textId="77777777" w:rsidR="002E536B" w:rsidRPr="002E36D4" w:rsidRDefault="002E536B" w:rsidP="007F43B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pt-BR"/>
              </w:rPr>
            </w:pPr>
            <w:r w:rsidRPr="001E39AD">
              <w:rPr>
                <w:rFonts w:cs="Arial"/>
                <w:b/>
                <w:bCs/>
                <w:snapToGrid w:val="0"/>
                <w:szCs w:val="24"/>
                <w:lang w:val="pt-BR"/>
              </w:rPr>
              <w:t>Luciana Nader</w:t>
            </w:r>
            <w:r w:rsidRPr="002E36D4">
              <w:rPr>
                <w:rFonts w:cs="Arial"/>
                <w:b/>
                <w:bCs/>
                <w:snapToGrid w:val="0"/>
                <w:szCs w:val="24"/>
                <w:lang w:val="pt-BR"/>
              </w:rPr>
              <w:t xml:space="preserve"> </w:t>
            </w:r>
          </w:p>
        </w:tc>
      </w:tr>
      <w:tr w:rsidR="00BD248C" w:rsidRPr="00BD248C" w14:paraId="227FD38E" w14:textId="77777777" w:rsidTr="00B51811">
        <w:trPr>
          <w:trHeight w:val="1304"/>
        </w:trPr>
        <w:tc>
          <w:tcPr>
            <w:tcW w:w="4278" w:type="dxa"/>
          </w:tcPr>
          <w:p w14:paraId="1CE3A1FD" w14:textId="77777777" w:rsidR="00BD248C" w:rsidRDefault="00BD248C" w:rsidP="00BD248C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63CA319D" w14:textId="77777777" w:rsidR="00BD248C" w:rsidRDefault="00BD248C" w:rsidP="00BD248C">
            <w:pPr>
              <w:widowControl w:val="0"/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>
              <w:rPr>
                <w:rFonts w:cs="Arial"/>
                <w:snapToGrid w:val="0"/>
                <w:szCs w:val="24"/>
                <w:lang w:val="es-UY"/>
              </w:rPr>
              <w:t>Por la Delegación de Bolivia</w:t>
            </w:r>
          </w:p>
          <w:p w14:paraId="5EDE318B" w14:textId="47D5308D" w:rsidR="00BD248C" w:rsidRDefault="00B51811" w:rsidP="00BD248C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b/>
                <w:snapToGrid w:val="0"/>
                <w:szCs w:val="24"/>
                <w:lang w:val="es-UY"/>
              </w:rPr>
            </w:pPr>
            <w:r w:rsidRPr="00B51811">
              <w:rPr>
                <w:rFonts w:cs="Arial"/>
                <w:b/>
                <w:snapToGrid w:val="0"/>
                <w:szCs w:val="24"/>
                <w:lang w:val="es-UY"/>
              </w:rPr>
              <w:t>José</w:t>
            </w:r>
            <w:r w:rsidR="00BD248C" w:rsidRPr="00B51811">
              <w:rPr>
                <w:rFonts w:cs="Arial"/>
                <w:b/>
                <w:snapToGrid w:val="0"/>
                <w:szCs w:val="24"/>
                <w:lang w:val="es-UY"/>
              </w:rPr>
              <w:t xml:space="preserve"> Tapia</w:t>
            </w:r>
          </w:p>
          <w:p w14:paraId="0D1F95B7" w14:textId="77777777" w:rsidR="00BD248C" w:rsidRDefault="00BD248C" w:rsidP="00BD248C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rPr>
                <w:rFonts w:cs="Arial"/>
                <w:snapToGrid w:val="0"/>
                <w:szCs w:val="24"/>
                <w:lang w:val="es-UY"/>
              </w:rPr>
            </w:pPr>
          </w:p>
          <w:p w14:paraId="7690FCE4" w14:textId="77777777" w:rsidR="00BD248C" w:rsidRPr="00BD248C" w:rsidRDefault="00BD248C" w:rsidP="00BD248C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snapToGrid w:val="0"/>
                <w:szCs w:val="24"/>
                <w:lang w:val="es-UY"/>
              </w:rPr>
            </w:pPr>
          </w:p>
        </w:tc>
        <w:tc>
          <w:tcPr>
            <w:tcW w:w="4326" w:type="dxa"/>
          </w:tcPr>
          <w:p w14:paraId="3342BE00" w14:textId="77777777" w:rsidR="00BD248C" w:rsidRPr="00BD248C" w:rsidRDefault="00BD248C" w:rsidP="00BD248C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</w:p>
        </w:tc>
      </w:tr>
    </w:tbl>
    <w:p w14:paraId="10F4FDBF" w14:textId="77777777" w:rsidR="00BD248C" w:rsidRPr="00BD248C" w:rsidRDefault="00BD248C" w:rsidP="007F43B1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sectPr w:rsidR="00BD248C" w:rsidRPr="00BD248C" w:rsidSect="00E20F06">
      <w:headerReference w:type="default" r:id="rId11"/>
      <w:footerReference w:type="default" r:id="rId12"/>
      <w:headerReference w:type="first" r:id="rId13"/>
      <w:footerReference w:type="first" r:id="rId14"/>
      <w:pgSz w:w="11906" w:h="17338"/>
      <w:pgMar w:top="709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4C6C" w14:textId="77777777" w:rsidR="00903BC7" w:rsidRDefault="00903BC7" w:rsidP="00BB43F1">
      <w:r>
        <w:separator/>
      </w:r>
    </w:p>
  </w:endnote>
  <w:endnote w:type="continuationSeparator" w:id="0">
    <w:p w14:paraId="2A19276B" w14:textId="77777777" w:rsidR="00903BC7" w:rsidRDefault="00903BC7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90170"/>
      <w:docPartObj>
        <w:docPartGallery w:val="Page Numbers (Bottom of Page)"/>
        <w:docPartUnique/>
      </w:docPartObj>
    </w:sdtPr>
    <w:sdtEndPr/>
    <w:sdtContent>
      <w:p w14:paraId="389A01DF" w14:textId="77777777" w:rsidR="00A1182F" w:rsidRDefault="00A118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0B47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074693C5" w14:textId="77777777" w:rsidR="00A1182F" w:rsidRDefault="00A118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C16A" w14:textId="781D372C" w:rsidR="00A1182F" w:rsidRPr="00D4600D" w:rsidRDefault="00A1182F" w:rsidP="00B10651">
    <w:pPr>
      <w:pStyle w:val="Piedepgina"/>
      <w:jc w:val="center"/>
      <w:rPr>
        <w:rFonts w:ascii="Arial" w:hAnsi="Arial" w:cs="Arial"/>
        <w:b/>
        <w:i/>
        <w:sz w:val="16"/>
        <w:lang w:val="pt-BR"/>
      </w:rPr>
    </w:pPr>
    <w:bookmarkStart w:id="11" w:name="_Hlk54184811"/>
    <w:r w:rsidRPr="00D4600D">
      <w:rPr>
        <w:rFonts w:ascii="Arial" w:hAnsi="Arial" w:cs="Arial"/>
        <w:b/>
        <w:i/>
        <w:sz w:val="16"/>
        <w:lang w:val="pt-BR"/>
      </w:rPr>
      <w:t xml:space="preserve">       Secretar</w:t>
    </w:r>
    <w:r w:rsidR="00D4600D" w:rsidRPr="00D4600D">
      <w:rPr>
        <w:rFonts w:ascii="Arial" w:hAnsi="Arial" w:cs="Arial"/>
        <w:b/>
        <w:i/>
        <w:sz w:val="16"/>
        <w:lang w:val="pt-BR"/>
      </w:rPr>
      <w:t>i</w:t>
    </w:r>
    <w:r w:rsidRPr="00D4600D">
      <w:rPr>
        <w:rFonts w:ascii="Arial" w:hAnsi="Arial" w:cs="Arial"/>
        <w:b/>
        <w:i/>
        <w:sz w:val="16"/>
        <w:lang w:val="pt-BR"/>
      </w:rPr>
      <w:t>a d</w:t>
    </w:r>
    <w:r w:rsidR="00D4600D" w:rsidRPr="00D4600D">
      <w:rPr>
        <w:rFonts w:ascii="Arial" w:hAnsi="Arial" w:cs="Arial"/>
        <w:b/>
        <w:i/>
        <w:sz w:val="16"/>
        <w:lang w:val="pt-BR"/>
      </w:rPr>
      <w:t>o</w:t>
    </w:r>
    <w:r w:rsidRPr="00D4600D">
      <w:rPr>
        <w:rFonts w:ascii="Arial" w:hAnsi="Arial" w:cs="Arial"/>
        <w:b/>
        <w:i/>
        <w:sz w:val="16"/>
        <w:lang w:val="pt-BR"/>
      </w:rPr>
      <w:t xml:space="preserve"> MERCOSU</w:t>
    </w:r>
    <w:r w:rsidR="00D4600D" w:rsidRPr="00D4600D">
      <w:rPr>
        <w:rFonts w:ascii="Arial" w:hAnsi="Arial" w:cs="Arial"/>
        <w:b/>
        <w:i/>
        <w:sz w:val="16"/>
        <w:lang w:val="pt-BR"/>
      </w:rPr>
      <w:t>L</w:t>
    </w:r>
  </w:p>
  <w:p w14:paraId="303ED97F" w14:textId="7ECC769A" w:rsidR="00A1182F" w:rsidRPr="00D4600D" w:rsidRDefault="00A1182F" w:rsidP="00B10651">
    <w:pPr>
      <w:pStyle w:val="Piedepgina"/>
      <w:jc w:val="center"/>
      <w:rPr>
        <w:rFonts w:ascii="Arial" w:hAnsi="Arial" w:cs="Arial"/>
        <w:b/>
        <w:sz w:val="16"/>
        <w:lang w:val="pt-BR"/>
      </w:rPr>
    </w:pPr>
    <w:r w:rsidRPr="00D4600D">
      <w:rPr>
        <w:rFonts w:ascii="Arial" w:hAnsi="Arial" w:cs="Arial"/>
        <w:b/>
        <w:sz w:val="16"/>
        <w:lang w:val="pt-BR"/>
      </w:rPr>
      <w:t xml:space="preserve">        Ar</w:t>
    </w:r>
    <w:r w:rsidR="00D4600D">
      <w:rPr>
        <w:rFonts w:ascii="Arial" w:hAnsi="Arial" w:cs="Arial"/>
        <w:b/>
        <w:sz w:val="16"/>
        <w:lang w:val="pt-BR"/>
      </w:rPr>
      <w:t>qui</w:t>
    </w:r>
    <w:r w:rsidRPr="00D4600D">
      <w:rPr>
        <w:rFonts w:ascii="Arial" w:hAnsi="Arial" w:cs="Arial"/>
        <w:b/>
        <w:sz w:val="16"/>
        <w:lang w:val="pt-BR"/>
      </w:rPr>
      <w:t>vo Oficial</w:t>
    </w:r>
  </w:p>
  <w:p w14:paraId="762ABCBE" w14:textId="77777777" w:rsidR="00A1182F" w:rsidRPr="00D4600D" w:rsidRDefault="00A1182F" w:rsidP="00B10651">
    <w:pPr>
      <w:pStyle w:val="Piedepgina"/>
      <w:jc w:val="center"/>
      <w:rPr>
        <w:rFonts w:ascii="Arial" w:hAnsi="Arial" w:cs="Arial"/>
        <w:b/>
        <w:i/>
        <w:sz w:val="16"/>
        <w:lang w:val="pt-BR"/>
      </w:rPr>
    </w:pPr>
    <w:r w:rsidRPr="00D4600D">
      <w:rPr>
        <w:rFonts w:ascii="Arial" w:hAnsi="Arial" w:cs="Arial"/>
        <w:sz w:val="16"/>
        <w:lang w:val="pt-BR"/>
      </w:rPr>
      <w:t xml:space="preserve">        www.mercosur.int</w:t>
    </w:r>
  </w:p>
  <w:bookmarkEnd w:id="11"/>
  <w:p w14:paraId="6097BC88" w14:textId="77777777" w:rsidR="00A1182F" w:rsidRPr="00D4600D" w:rsidRDefault="00A1182F" w:rsidP="00B10651">
    <w:pPr>
      <w:pStyle w:val="Piedepgina"/>
      <w:rPr>
        <w:lang w:val="pt-BR"/>
      </w:rPr>
    </w:pPr>
  </w:p>
  <w:p w14:paraId="3828A2D2" w14:textId="77777777" w:rsidR="00A1182F" w:rsidRPr="00D4600D" w:rsidRDefault="00A1182F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8198" w14:textId="77777777" w:rsidR="00903BC7" w:rsidRDefault="00903BC7" w:rsidP="00BB43F1">
      <w:r>
        <w:separator/>
      </w:r>
    </w:p>
  </w:footnote>
  <w:footnote w:type="continuationSeparator" w:id="0">
    <w:p w14:paraId="7B95F3B8" w14:textId="77777777" w:rsidR="00903BC7" w:rsidRDefault="00903BC7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2449" w14:textId="77777777" w:rsidR="00A1182F" w:rsidRPr="00BA6337" w:rsidRDefault="00A1182F" w:rsidP="00B10651">
    <w:pPr>
      <w:pStyle w:val="Encabezado"/>
      <w:tabs>
        <w:tab w:val="left" w:pos="7705"/>
      </w:tabs>
    </w:pPr>
    <w:r>
      <w:tab/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0" allowOverlap="1" wp14:anchorId="43416273" wp14:editId="3E6AA9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61" name="Imagen 61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CF98" w14:textId="1A575417" w:rsidR="00A1182F" w:rsidRPr="00BA6337" w:rsidRDefault="00A1182F" w:rsidP="00B10651">
    <w:pPr>
      <w:pStyle w:val="Encabezado"/>
      <w:tabs>
        <w:tab w:val="left" w:pos="7705"/>
      </w:tabs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0" allowOverlap="1" wp14:anchorId="671086C6" wp14:editId="0FE08E50">
          <wp:simplePos x="0" y="0"/>
          <wp:positionH relativeFrom="margin">
            <wp:posOffset>0</wp:posOffset>
          </wp:positionH>
          <wp:positionV relativeFrom="margin">
            <wp:posOffset>-883920</wp:posOffset>
          </wp:positionV>
          <wp:extent cx="1186180" cy="74803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38A0">
      <w:rPr>
        <w:noProof/>
      </w:rPr>
      <w:pict w14:anchorId="7E58C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alt="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30090FD2" wp14:editId="66B0AF9F">
          <wp:extent cx="1199515" cy="760095"/>
          <wp:effectExtent l="0" t="0" r="635" b="1905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5BA3CEBD" w14:textId="62C80B6A" w:rsidR="00A1182F" w:rsidRDefault="00A118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10"/>
    <w:multiLevelType w:val="hybridMultilevel"/>
    <w:tmpl w:val="37A63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861"/>
    <w:multiLevelType w:val="hybridMultilevel"/>
    <w:tmpl w:val="30CC8E16"/>
    <w:lvl w:ilvl="0" w:tplc="544412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0CA"/>
    <w:multiLevelType w:val="hybridMultilevel"/>
    <w:tmpl w:val="4072B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1B3"/>
    <w:multiLevelType w:val="hybridMultilevel"/>
    <w:tmpl w:val="F514C766"/>
    <w:lvl w:ilvl="0" w:tplc="03169D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B0A7C"/>
    <w:multiLevelType w:val="multilevel"/>
    <w:tmpl w:val="9FD41F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03B9A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87071C"/>
    <w:multiLevelType w:val="hybridMultilevel"/>
    <w:tmpl w:val="FD986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6BCC"/>
    <w:multiLevelType w:val="multilevel"/>
    <w:tmpl w:val="8BBC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1E79A7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E1C4F8F"/>
    <w:multiLevelType w:val="multilevel"/>
    <w:tmpl w:val="C99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D2788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2954306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DC72D2"/>
    <w:multiLevelType w:val="hybridMultilevel"/>
    <w:tmpl w:val="49107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7BAF"/>
    <w:multiLevelType w:val="multilevel"/>
    <w:tmpl w:val="9B9C16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801D8"/>
    <w:multiLevelType w:val="multilevel"/>
    <w:tmpl w:val="F3B03D7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447105"/>
    <w:multiLevelType w:val="hybridMultilevel"/>
    <w:tmpl w:val="C2E8D73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5016F"/>
    <w:multiLevelType w:val="hybridMultilevel"/>
    <w:tmpl w:val="BC7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04FD4"/>
    <w:multiLevelType w:val="hybridMultilevel"/>
    <w:tmpl w:val="45A88BBA"/>
    <w:lvl w:ilvl="0" w:tplc="2472B4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72B48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7D32"/>
    <w:multiLevelType w:val="multilevel"/>
    <w:tmpl w:val="C1823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22" w15:restartNumberingAfterBreak="0">
    <w:nsid w:val="542429E0"/>
    <w:multiLevelType w:val="multilevel"/>
    <w:tmpl w:val="C1823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23" w15:restartNumberingAfterBreak="0">
    <w:nsid w:val="5631531F"/>
    <w:multiLevelType w:val="multilevel"/>
    <w:tmpl w:val="1FF2D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622C75E3"/>
    <w:multiLevelType w:val="multilevel"/>
    <w:tmpl w:val="A7BED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574B7F"/>
    <w:multiLevelType w:val="multilevel"/>
    <w:tmpl w:val="5566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26" w15:restartNumberingAfterBreak="0">
    <w:nsid w:val="75D550CC"/>
    <w:multiLevelType w:val="hybridMultilevel"/>
    <w:tmpl w:val="C420A2D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E10B2"/>
    <w:multiLevelType w:val="multilevel"/>
    <w:tmpl w:val="50B6B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F35DD6"/>
    <w:multiLevelType w:val="multilevel"/>
    <w:tmpl w:val="5FCC89BC"/>
    <w:lvl w:ilvl="0">
      <w:start w:val="6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27"/>
  </w:num>
  <w:num w:numId="9">
    <w:abstractNumId w:val="15"/>
  </w:num>
  <w:num w:numId="10">
    <w:abstractNumId w:val="28"/>
  </w:num>
  <w:num w:numId="11">
    <w:abstractNumId w:val="21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19"/>
  </w:num>
  <w:num w:numId="17">
    <w:abstractNumId w:val="25"/>
  </w:num>
  <w:num w:numId="1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13"/>
  </w:num>
  <w:num w:numId="22">
    <w:abstractNumId w:val="24"/>
  </w:num>
  <w:num w:numId="23">
    <w:abstractNumId w:val="20"/>
  </w:num>
  <w:num w:numId="24">
    <w:abstractNumId w:val="6"/>
  </w:num>
  <w:num w:numId="25">
    <w:abstractNumId w:val="3"/>
  </w:num>
  <w:num w:numId="26">
    <w:abstractNumId w:val="26"/>
  </w:num>
  <w:num w:numId="27">
    <w:abstractNumId w:val="18"/>
  </w:num>
  <w:num w:numId="28">
    <w:abstractNumId w:val="17"/>
  </w:num>
  <w:num w:numId="29">
    <w:abstractNumId w:val="23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2630"/>
    <w:rsid w:val="00003659"/>
    <w:rsid w:val="000043F7"/>
    <w:rsid w:val="00013212"/>
    <w:rsid w:val="000141BA"/>
    <w:rsid w:val="00017308"/>
    <w:rsid w:val="00022A6D"/>
    <w:rsid w:val="00026E89"/>
    <w:rsid w:val="00031C85"/>
    <w:rsid w:val="00032385"/>
    <w:rsid w:val="00032445"/>
    <w:rsid w:val="00035E89"/>
    <w:rsid w:val="00037B69"/>
    <w:rsid w:val="0004059D"/>
    <w:rsid w:val="00042002"/>
    <w:rsid w:val="0005163A"/>
    <w:rsid w:val="00054059"/>
    <w:rsid w:val="00054709"/>
    <w:rsid w:val="00057FD2"/>
    <w:rsid w:val="0006597E"/>
    <w:rsid w:val="0006767D"/>
    <w:rsid w:val="000708B4"/>
    <w:rsid w:val="00071CAC"/>
    <w:rsid w:val="00072A93"/>
    <w:rsid w:val="00081333"/>
    <w:rsid w:val="0008223E"/>
    <w:rsid w:val="00086E85"/>
    <w:rsid w:val="000875F8"/>
    <w:rsid w:val="00091EAF"/>
    <w:rsid w:val="00095BF0"/>
    <w:rsid w:val="00096530"/>
    <w:rsid w:val="00097F5C"/>
    <w:rsid w:val="000A07C7"/>
    <w:rsid w:val="000A1D55"/>
    <w:rsid w:val="000A5790"/>
    <w:rsid w:val="000B0074"/>
    <w:rsid w:val="000B2046"/>
    <w:rsid w:val="000B2A89"/>
    <w:rsid w:val="000B2B9D"/>
    <w:rsid w:val="000B2BE2"/>
    <w:rsid w:val="000B2C0A"/>
    <w:rsid w:val="000B2F10"/>
    <w:rsid w:val="000B7AEC"/>
    <w:rsid w:val="000C11D0"/>
    <w:rsid w:val="000C140F"/>
    <w:rsid w:val="000C251C"/>
    <w:rsid w:val="000C2A28"/>
    <w:rsid w:val="000C609F"/>
    <w:rsid w:val="000C6C87"/>
    <w:rsid w:val="000C7664"/>
    <w:rsid w:val="000D39BD"/>
    <w:rsid w:val="000D4CA0"/>
    <w:rsid w:val="000D6393"/>
    <w:rsid w:val="000E011F"/>
    <w:rsid w:val="000E0650"/>
    <w:rsid w:val="000E0D49"/>
    <w:rsid w:val="000E542E"/>
    <w:rsid w:val="000F1898"/>
    <w:rsid w:val="000F275C"/>
    <w:rsid w:val="000F2810"/>
    <w:rsid w:val="000F5135"/>
    <w:rsid w:val="000F760A"/>
    <w:rsid w:val="00100727"/>
    <w:rsid w:val="00100AFC"/>
    <w:rsid w:val="00103895"/>
    <w:rsid w:val="00104879"/>
    <w:rsid w:val="00106416"/>
    <w:rsid w:val="001110DF"/>
    <w:rsid w:val="00111E88"/>
    <w:rsid w:val="0011241A"/>
    <w:rsid w:val="0011251D"/>
    <w:rsid w:val="0011410A"/>
    <w:rsid w:val="00115113"/>
    <w:rsid w:val="00115A00"/>
    <w:rsid w:val="00121D4E"/>
    <w:rsid w:val="001231E2"/>
    <w:rsid w:val="001232FD"/>
    <w:rsid w:val="0012529A"/>
    <w:rsid w:val="00125FBA"/>
    <w:rsid w:val="00132013"/>
    <w:rsid w:val="00135CE7"/>
    <w:rsid w:val="00141141"/>
    <w:rsid w:val="00142365"/>
    <w:rsid w:val="00142921"/>
    <w:rsid w:val="00143513"/>
    <w:rsid w:val="00143587"/>
    <w:rsid w:val="00144B8A"/>
    <w:rsid w:val="00144D5A"/>
    <w:rsid w:val="001451C2"/>
    <w:rsid w:val="00146F6F"/>
    <w:rsid w:val="00147B54"/>
    <w:rsid w:val="001509C4"/>
    <w:rsid w:val="00150B8D"/>
    <w:rsid w:val="00151A7A"/>
    <w:rsid w:val="00152CCB"/>
    <w:rsid w:val="00153FF4"/>
    <w:rsid w:val="00154EF5"/>
    <w:rsid w:val="0015727C"/>
    <w:rsid w:val="00160323"/>
    <w:rsid w:val="0016142E"/>
    <w:rsid w:val="0016158E"/>
    <w:rsid w:val="001628FB"/>
    <w:rsid w:val="001634D9"/>
    <w:rsid w:val="0016522E"/>
    <w:rsid w:val="001653F2"/>
    <w:rsid w:val="00165FF9"/>
    <w:rsid w:val="00166FA7"/>
    <w:rsid w:val="00171E6F"/>
    <w:rsid w:val="00175D6C"/>
    <w:rsid w:val="00175E8C"/>
    <w:rsid w:val="00180316"/>
    <w:rsid w:val="00180C6B"/>
    <w:rsid w:val="00182A54"/>
    <w:rsid w:val="001836FC"/>
    <w:rsid w:val="001838AA"/>
    <w:rsid w:val="00183B19"/>
    <w:rsid w:val="00185A6B"/>
    <w:rsid w:val="00186766"/>
    <w:rsid w:val="00187FF3"/>
    <w:rsid w:val="00190123"/>
    <w:rsid w:val="0019031C"/>
    <w:rsid w:val="00191530"/>
    <w:rsid w:val="00192632"/>
    <w:rsid w:val="00193270"/>
    <w:rsid w:val="00193C84"/>
    <w:rsid w:val="001956EF"/>
    <w:rsid w:val="00195A64"/>
    <w:rsid w:val="0019613F"/>
    <w:rsid w:val="0019665D"/>
    <w:rsid w:val="001A061E"/>
    <w:rsid w:val="001A1E9F"/>
    <w:rsid w:val="001A4F2E"/>
    <w:rsid w:val="001A5280"/>
    <w:rsid w:val="001B0803"/>
    <w:rsid w:val="001B2F93"/>
    <w:rsid w:val="001B5739"/>
    <w:rsid w:val="001B7A21"/>
    <w:rsid w:val="001C3B7A"/>
    <w:rsid w:val="001C4EDB"/>
    <w:rsid w:val="001C7AC6"/>
    <w:rsid w:val="001D220C"/>
    <w:rsid w:val="001D4041"/>
    <w:rsid w:val="001D4EEF"/>
    <w:rsid w:val="001D5370"/>
    <w:rsid w:val="001D5C47"/>
    <w:rsid w:val="001D6327"/>
    <w:rsid w:val="001D6F47"/>
    <w:rsid w:val="001D7190"/>
    <w:rsid w:val="001E01C5"/>
    <w:rsid w:val="001E055F"/>
    <w:rsid w:val="001E06E8"/>
    <w:rsid w:val="001E3099"/>
    <w:rsid w:val="001E39AD"/>
    <w:rsid w:val="001E4828"/>
    <w:rsid w:val="001E6437"/>
    <w:rsid w:val="001F14E4"/>
    <w:rsid w:val="001F2054"/>
    <w:rsid w:val="001F4065"/>
    <w:rsid w:val="001F663B"/>
    <w:rsid w:val="001F68E9"/>
    <w:rsid w:val="00202DFE"/>
    <w:rsid w:val="00204573"/>
    <w:rsid w:val="002058EB"/>
    <w:rsid w:val="00207BA6"/>
    <w:rsid w:val="0021252D"/>
    <w:rsid w:val="00214A2D"/>
    <w:rsid w:val="00215920"/>
    <w:rsid w:val="00216329"/>
    <w:rsid w:val="00216493"/>
    <w:rsid w:val="002167D6"/>
    <w:rsid w:val="00216C90"/>
    <w:rsid w:val="00220EA7"/>
    <w:rsid w:val="00222C07"/>
    <w:rsid w:val="00223369"/>
    <w:rsid w:val="0022379C"/>
    <w:rsid w:val="00223A8F"/>
    <w:rsid w:val="0022487C"/>
    <w:rsid w:val="0022582E"/>
    <w:rsid w:val="00226F67"/>
    <w:rsid w:val="00231C87"/>
    <w:rsid w:val="00234B22"/>
    <w:rsid w:val="0023568C"/>
    <w:rsid w:val="00236983"/>
    <w:rsid w:val="00237A5D"/>
    <w:rsid w:val="00240B76"/>
    <w:rsid w:val="0024118B"/>
    <w:rsid w:val="00243569"/>
    <w:rsid w:val="0024456A"/>
    <w:rsid w:val="002466B8"/>
    <w:rsid w:val="00247834"/>
    <w:rsid w:val="00250CD0"/>
    <w:rsid w:val="00251D72"/>
    <w:rsid w:val="00252699"/>
    <w:rsid w:val="00253CCD"/>
    <w:rsid w:val="0025476C"/>
    <w:rsid w:val="00255590"/>
    <w:rsid w:val="00255BC1"/>
    <w:rsid w:val="00257600"/>
    <w:rsid w:val="002608F3"/>
    <w:rsid w:val="0026311B"/>
    <w:rsid w:val="00263B74"/>
    <w:rsid w:val="00264BE5"/>
    <w:rsid w:val="0026584C"/>
    <w:rsid w:val="0026674A"/>
    <w:rsid w:val="00267B9C"/>
    <w:rsid w:val="00267C3B"/>
    <w:rsid w:val="00275970"/>
    <w:rsid w:val="00275D45"/>
    <w:rsid w:val="002760F0"/>
    <w:rsid w:val="00281E4A"/>
    <w:rsid w:val="00283641"/>
    <w:rsid w:val="0029020B"/>
    <w:rsid w:val="00292E44"/>
    <w:rsid w:val="002937CC"/>
    <w:rsid w:val="00295CC7"/>
    <w:rsid w:val="002A2A1F"/>
    <w:rsid w:val="002A51B9"/>
    <w:rsid w:val="002A5D46"/>
    <w:rsid w:val="002A77FD"/>
    <w:rsid w:val="002B16D7"/>
    <w:rsid w:val="002B3E90"/>
    <w:rsid w:val="002B4523"/>
    <w:rsid w:val="002B66DC"/>
    <w:rsid w:val="002C066F"/>
    <w:rsid w:val="002C0686"/>
    <w:rsid w:val="002C0A59"/>
    <w:rsid w:val="002C1537"/>
    <w:rsid w:val="002C289D"/>
    <w:rsid w:val="002C29BC"/>
    <w:rsid w:val="002C529F"/>
    <w:rsid w:val="002C5B94"/>
    <w:rsid w:val="002C7E52"/>
    <w:rsid w:val="002D2964"/>
    <w:rsid w:val="002D3AF0"/>
    <w:rsid w:val="002E11E1"/>
    <w:rsid w:val="002E36D4"/>
    <w:rsid w:val="002E536B"/>
    <w:rsid w:val="002E78E0"/>
    <w:rsid w:val="002F1974"/>
    <w:rsid w:val="002F1FE1"/>
    <w:rsid w:val="002F4290"/>
    <w:rsid w:val="002F6462"/>
    <w:rsid w:val="002F7937"/>
    <w:rsid w:val="002F7D53"/>
    <w:rsid w:val="00300ECE"/>
    <w:rsid w:val="003049D5"/>
    <w:rsid w:val="00304E79"/>
    <w:rsid w:val="003057BF"/>
    <w:rsid w:val="00307D56"/>
    <w:rsid w:val="003108BF"/>
    <w:rsid w:val="003135E5"/>
    <w:rsid w:val="00313BE6"/>
    <w:rsid w:val="00316988"/>
    <w:rsid w:val="00316D3A"/>
    <w:rsid w:val="00317406"/>
    <w:rsid w:val="003217AE"/>
    <w:rsid w:val="00322ADA"/>
    <w:rsid w:val="00322B37"/>
    <w:rsid w:val="00325FB8"/>
    <w:rsid w:val="00326332"/>
    <w:rsid w:val="00331E0F"/>
    <w:rsid w:val="0033416F"/>
    <w:rsid w:val="00335D54"/>
    <w:rsid w:val="003363E3"/>
    <w:rsid w:val="003400CF"/>
    <w:rsid w:val="00343C2A"/>
    <w:rsid w:val="00343C3E"/>
    <w:rsid w:val="00345786"/>
    <w:rsid w:val="003468A2"/>
    <w:rsid w:val="00346FEF"/>
    <w:rsid w:val="00347DE8"/>
    <w:rsid w:val="00350D73"/>
    <w:rsid w:val="003564B2"/>
    <w:rsid w:val="00357239"/>
    <w:rsid w:val="003614E7"/>
    <w:rsid w:val="00362C2C"/>
    <w:rsid w:val="003740B0"/>
    <w:rsid w:val="0037673D"/>
    <w:rsid w:val="00383C0D"/>
    <w:rsid w:val="00384BA9"/>
    <w:rsid w:val="00385052"/>
    <w:rsid w:val="00391196"/>
    <w:rsid w:val="0039217C"/>
    <w:rsid w:val="00395A1C"/>
    <w:rsid w:val="00396179"/>
    <w:rsid w:val="003967C3"/>
    <w:rsid w:val="003A3493"/>
    <w:rsid w:val="003B0417"/>
    <w:rsid w:val="003B0525"/>
    <w:rsid w:val="003B2682"/>
    <w:rsid w:val="003B3307"/>
    <w:rsid w:val="003B4D7B"/>
    <w:rsid w:val="003C1ED6"/>
    <w:rsid w:val="003C2840"/>
    <w:rsid w:val="003C58A3"/>
    <w:rsid w:val="003C7F01"/>
    <w:rsid w:val="003D1511"/>
    <w:rsid w:val="003D2143"/>
    <w:rsid w:val="003D2421"/>
    <w:rsid w:val="003D6371"/>
    <w:rsid w:val="003E0E51"/>
    <w:rsid w:val="003E1285"/>
    <w:rsid w:val="003E3234"/>
    <w:rsid w:val="003E6B50"/>
    <w:rsid w:val="003F0391"/>
    <w:rsid w:val="003F084E"/>
    <w:rsid w:val="003F2C05"/>
    <w:rsid w:val="003F3C3F"/>
    <w:rsid w:val="003F5142"/>
    <w:rsid w:val="003F5175"/>
    <w:rsid w:val="0040246D"/>
    <w:rsid w:val="0040341B"/>
    <w:rsid w:val="00403C9C"/>
    <w:rsid w:val="004052BD"/>
    <w:rsid w:val="00415EA1"/>
    <w:rsid w:val="004165A9"/>
    <w:rsid w:val="00416DA7"/>
    <w:rsid w:val="00417C74"/>
    <w:rsid w:val="0042085C"/>
    <w:rsid w:val="00420D47"/>
    <w:rsid w:val="00422143"/>
    <w:rsid w:val="0042425C"/>
    <w:rsid w:val="00427C59"/>
    <w:rsid w:val="00431357"/>
    <w:rsid w:val="00433339"/>
    <w:rsid w:val="00433FBF"/>
    <w:rsid w:val="00437B82"/>
    <w:rsid w:val="00440107"/>
    <w:rsid w:val="00440416"/>
    <w:rsid w:val="00443C60"/>
    <w:rsid w:val="00447F60"/>
    <w:rsid w:val="0045181E"/>
    <w:rsid w:val="0045279A"/>
    <w:rsid w:val="0045368F"/>
    <w:rsid w:val="0045746B"/>
    <w:rsid w:val="00457573"/>
    <w:rsid w:val="00462A84"/>
    <w:rsid w:val="00465AA4"/>
    <w:rsid w:val="00467B9A"/>
    <w:rsid w:val="0047043B"/>
    <w:rsid w:val="0047055C"/>
    <w:rsid w:val="00471475"/>
    <w:rsid w:val="0047212C"/>
    <w:rsid w:val="00473567"/>
    <w:rsid w:val="00474207"/>
    <w:rsid w:val="00476590"/>
    <w:rsid w:val="004776A9"/>
    <w:rsid w:val="00477CF3"/>
    <w:rsid w:val="00480A32"/>
    <w:rsid w:val="00483799"/>
    <w:rsid w:val="00483852"/>
    <w:rsid w:val="00486548"/>
    <w:rsid w:val="004927C9"/>
    <w:rsid w:val="0049772D"/>
    <w:rsid w:val="004A1A52"/>
    <w:rsid w:val="004A39A8"/>
    <w:rsid w:val="004A3B9C"/>
    <w:rsid w:val="004A4E5A"/>
    <w:rsid w:val="004A57F6"/>
    <w:rsid w:val="004A6AE9"/>
    <w:rsid w:val="004A6D43"/>
    <w:rsid w:val="004A7854"/>
    <w:rsid w:val="004B22F1"/>
    <w:rsid w:val="004B4B79"/>
    <w:rsid w:val="004B70B6"/>
    <w:rsid w:val="004C2A37"/>
    <w:rsid w:val="004C79BA"/>
    <w:rsid w:val="004D35A4"/>
    <w:rsid w:val="004D413C"/>
    <w:rsid w:val="004D48E2"/>
    <w:rsid w:val="004D73A8"/>
    <w:rsid w:val="004E3839"/>
    <w:rsid w:val="004E3D7C"/>
    <w:rsid w:val="004E4D9D"/>
    <w:rsid w:val="004F12CC"/>
    <w:rsid w:val="004F4D41"/>
    <w:rsid w:val="004F4DA0"/>
    <w:rsid w:val="004F65E1"/>
    <w:rsid w:val="004F680F"/>
    <w:rsid w:val="004F6961"/>
    <w:rsid w:val="005002D0"/>
    <w:rsid w:val="00500DC8"/>
    <w:rsid w:val="00501490"/>
    <w:rsid w:val="00501EB7"/>
    <w:rsid w:val="00501F96"/>
    <w:rsid w:val="0050205E"/>
    <w:rsid w:val="005021E1"/>
    <w:rsid w:val="00502B51"/>
    <w:rsid w:val="005059C0"/>
    <w:rsid w:val="005134F7"/>
    <w:rsid w:val="00514450"/>
    <w:rsid w:val="00514AA9"/>
    <w:rsid w:val="00524B32"/>
    <w:rsid w:val="00525432"/>
    <w:rsid w:val="00525475"/>
    <w:rsid w:val="005254F5"/>
    <w:rsid w:val="005267B2"/>
    <w:rsid w:val="00526D2C"/>
    <w:rsid w:val="00530C72"/>
    <w:rsid w:val="00531CBC"/>
    <w:rsid w:val="00532CBB"/>
    <w:rsid w:val="005374C4"/>
    <w:rsid w:val="00541507"/>
    <w:rsid w:val="0054215E"/>
    <w:rsid w:val="00542910"/>
    <w:rsid w:val="00544D73"/>
    <w:rsid w:val="00545800"/>
    <w:rsid w:val="00545FA1"/>
    <w:rsid w:val="00546098"/>
    <w:rsid w:val="0054777A"/>
    <w:rsid w:val="00553253"/>
    <w:rsid w:val="00553B29"/>
    <w:rsid w:val="00555E70"/>
    <w:rsid w:val="0056177C"/>
    <w:rsid w:val="00562519"/>
    <w:rsid w:val="00563692"/>
    <w:rsid w:val="00564251"/>
    <w:rsid w:val="005642B8"/>
    <w:rsid w:val="00566161"/>
    <w:rsid w:val="0057006F"/>
    <w:rsid w:val="005724E3"/>
    <w:rsid w:val="0057250A"/>
    <w:rsid w:val="005741D4"/>
    <w:rsid w:val="005766ED"/>
    <w:rsid w:val="00577E35"/>
    <w:rsid w:val="00581F2A"/>
    <w:rsid w:val="00583823"/>
    <w:rsid w:val="00586F6E"/>
    <w:rsid w:val="005873DD"/>
    <w:rsid w:val="00587858"/>
    <w:rsid w:val="0059407E"/>
    <w:rsid w:val="005943CE"/>
    <w:rsid w:val="0059619B"/>
    <w:rsid w:val="005A0245"/>
    <w:rsid w:val="005A119F"/>
    <w:rsid w:val="005A2227"/>
    <w:rsid w:val="005A3B70"/>
    <w:rsid w:val="005A3F20"/>
    <w:rsid w:val="005A5A0E"/>
    <w:rsid w:val="005A703F"/>
    <w:rsid w:val="005B0379"/>
    <w:rsid w:val="005B0C47"/>
    <w:rsid w:val="005B4B7C"/>
    <w:rsid w:val="005B5017"/>
    <w:rsid w:val="005B76FA"/>
    <w:rsid w:val="005B7BB8"/>
    <w:rsid w:val="005C6064"/>
    <w:rsid w:val="005C649D"/>
    <w:rsid w:val="005D2E05"/>
    <w:rsid w:val="005D320B"/>
    <w:rsid w:val="005D6BBF"/>
    <w:rsid w:val="005D6E7E"/>
    <w:rsid w:val="005D761D"/>
    <w:rsid w:val="005D7DAE"/>
    <w:rsid w:val="005E503D"/>
    <w:rsid w:val="005E5578"/>
    <w:rsid w:val="005F1645"/>
    <w:rsid w:val="005F27CF"/>
    <w:rsid w:val="005F46DE"/>
    <w:rsid w:val="005F58C5"/>
    <w:rsid w:val="006026C2"/>
    <w:rsid w:val="006038C3"/>
    <w:rsid w:val="00605D18"/>
    <w:rsid w:val="00610B34"/>
    <w:rsid w:val="006111A2"/>
    <w:rsid w:val="00611614"/>
    <w:rsid w:val="0061340B"/>
    <w:rsid w:val="0061447C"/>
    <w:rsid w:val="006174D2"/>
    <w:rsid w:val="00617574"/>
    <w:rsid w:val="00620E67"/>
    <w:rsid w:val="006215A2"/>
    <w:rsid w:val="00625AC3"/>
    <w:rsid w:val="00626A6B"/>
    <w:rsid w:val="006319B3"/>
    <w:rsid w:val="00633864"/>
    <w:rsid w:val="006377C9"/>
    <w:rsid w:val="0064060E"/>
    <w:rsid w:val="00652674"/>
    <w:rsid w:val="006542FC"/>
    <w:rsid w:val="00654CDD"/>
    <w:rsid w:val="00655575"/>
    <w:rsid w:val="00661366"/>
    <w:rsid w:val="00661E02"/>
    <w:rsid w:val="00664257"/>
    <w:rsid w:val="0066683A"/>
    <w:rsid w:val="00667103"/>
    <w:rsid w:val="00667906"/>
    <w:rsid w:val="00667E7E"/>
    <w:rsid w:val="00670086"/>
    <w:rsid w:val="0067149F"/>
    <w:rsid w:val="00671EF6"/>
    <w:rsid w:val="006760E0"/>
    <w:rsid w:val="006779ED"/>
    <w:rsid w:val="006806C2"/>
    <w:rsid w:val="006827C9"/>
    <w:rsid w:val="00682CF5"/>
    <w:rsid w:val="006837AD"/>
    <w:rsid w:val="00683869"/>
    <w:rsid w:val="006855A9"/>
    <w:rsid w:val="0068566D"/>
    <w:rsid w:val="0068794D"/>
    <w:rsid w:val="00694488"/>
    <w:rsid w:val="006970B8"/>
    <w:rsid w:val="00697106"/>
    <w:rsid w:val="006A3281"/>
    <w:rsid w:val="006A4483"/>
    <w:rsid w:val="006A6A67"/>
    <w:rsid w:val="006A6CD8"/>
    <w:rsid w:val="006A6EBE"/>
    <w:rsid w:val="006A7869"/>
    <w:rsid w:val="006B16A2"/>
    <w:rsid w:val="006B49AE"/>
    <w:rsid w:val="006B544C"/>
    <w:rsid w:val="006B5F02"/>
    <w:rsid w:val="006C0C16"/>
    <w:rsid w:val="006C19CA"/>
    <w:rsid w:val="006C1B4D"/>
    <w:rsid w:val="006C1C20"/>
    <w:rsid w:val="006C2F41"/>
    <w:rsid w:val="006C4280"/>
    <w:rsid w:val="006C7202"/>
    <w:rsid w:val="006C7B72"/>
    <w:rsid w:val="006D1ED9"/>
    <w:rsid w:val="006D5608"/>
    <w:rsid w:val="006D59BE"/>
    <w:rsid w:val="006D5F4E"/>
    <w:rsid w:val="006D6919"/>
    <w:rsid w:val="006D6A7B"/>
    <w:rsid w:val="006D6AC3"/>
    <w:rsid w:val="006D6CCC"/>
    <w:rsid w:val="006D6E0A"/>
    <w:rsid w:val="006D7C13"/>
    <w:rsid w:val="006E0113"/>
    <w:rsid w:val="006E01EB"/>
    <w:rsid w:val="006E06CD"/>
    <w:rsid w:val="006E2AA4"/>
    <w:rsid w:val="006E5259"/>
    <w:rsid w:val="006E7A38"/>
    <w:rsid w:val="006F724A"/>
    <w:rsid w:val="00702F27"/>
    <w:rsid w:val="00703867"/>
    <w:rsid w:val="00703C4A"/>
    <w:rsid w:val="00705846"/>
    <w:rsid w:val="007076C5"/>
    <w:rsid w:val="00714317"/>
    <w:rsid w:val="0071452A"/>
    <w:rsid w:val="007149C7"/>
    <w:rsid w:val="007209E2"/>
    <w:rsid w:val="00720D9D"/>
    <w:rsid w:val="007217C2"/>
    <w:rsid w:val="007226AB"/>
    <w:rsid w:val="00723450"/>
    <w:rsid w:val="00725634"/>
    <w:rsid w:val="00726255"/>
    <w:rsid w:val="00732761"/>
    <w:rsid w:val="0073336F"/>
    <w:rsid w:val="00734BE7"/>
    <w:rsid w:val="00736778"/>
    <w:rsid w:val="007417E2"/>
    <w:rsid w:val="00741A5E"/>
    <w:rsid w:val="0074293A"/>
    <w:rsid w:val="007479C2"/>
    <w:rsid w:val="007500CF"/>
    <w:rsid w:val="00751889"/>
    <w:rsid w:val="0075236F"/>
    <w:rsid w:val="00754138"/>
    <w:rsid w:val="007543BA"/>
    <w:rsid w:val="00755944"/>
    <w:rsid w:val="00760D1A"/>
    <w:rsid w:val="0076105A"/>
    <w:rsid w:val="00761D31"/>
    <w:rsid w:val="0076235A"/>
    <w:rsid w:val="007636E9"/>
    <w:rsid w:val="0076512D"/>
    <w:rsid w:val="00766827"/>
    <w:rsid w:val="007671A3"/>
    <w:rsid w:val="00770788"/>
    <w:rsid w:val="00771DD5"/>
    <w:rsid w:val="00773301"/>
    <w:rsid w:val="007736A1"/>
    <w:rsid w:val="007739C6"/>
    <w:rsid w:val="0077586A"/>
    <w:rsid w:val="0077659B"/>
    <w:rsid w:val="00777EBE"/>
    <w:rsid w:val="0078081A"/>
    <w:rsid w:val="0078095A"/>
    <w:rsid w:val="007816E2"/>
    <w:rsid w:val="00784252"/>
    <w:rsid w:val="007855C4"/>
    <w:rsid w:val="00791593"/>
    <w:rsid w:val="007945A4"/>
    <w:rsid w:val="007962FA"/>
    <w:rsid w:val="00797FBC"/>
    <w:rsid w:val="007A1F50"/>
    <w:rsid w:val="007A32AE"/>
    <w:rsid w:val="007A6820"/>
    <w:rsid w:val="007A7C7D"/>
    <w:rsid w:val="007B00A6"/>
    <w:rsid w:val="007B1B01"/>
    <w:rsid w:val="007B2A9B"/>
    <w:rsid w:val="007B451A"/>
    <w:rsid w:val="007B76B3"/>
    <w:rsid w:val="007C1990"/>
    <w:rsid w:val="007C1D50"/>
    <w:rsid w:val="007C30FD"/>
    <w:rsid w:val="007C5F6C"/>
    <w:rsid w:val="007C7907"/>
    <w:rsid w:val="007C7D16"/>
    <w:rsid w:val="007D0980"/>
    <w:rsid w:val="007D36E4"/>
    <w:rsid w:val="007D3C7D"/>
    <w:rsid w:val="007D3DC2"/>
    <w:rsid w:val="007D534F"/>
    <w:rsid w:val="007D5985"/>
    <w:rsid w:val="007D6C67"/>
    <w:rsid w:val="007D6DF6"/>
    <w:rsid w:val="007D7564"/>
    <w:rsid w:val="007D7E81"/>
    <w:rsid w:val="007E05C1"/>
    <w:rsid w:val="007E10DF"/>
    <w:rsid w:val="007E1202"/>
    <w:rsid w:val="007E29FE"/>
    <w:rsid w:val="007E67CD"/>
    <w:rsid w:val="007E7BD7"/>
    <w:rsid w:val="007F333C"/>
    <w:rsid w:val="007F43B1"/>
    <w:rsid w:val="007F62E8"/>
    <w:rsid w:val="007F64CE"/>
    <w:rsid w:val="0080057A"/>
    <w:rsid w:val="00801B57"/>
    <w:rsid w:val="00802B52"/>
    <w:rsid w:val="00804F8E"/>
    <w:rsid w:val="0081041B"/>
    <w:rsid w:val="0081164C"/>
    <w:rsid w:val="008123AA"/>
    <w:rsid w:val="00814931"/>
    <w:rsid w:val="00815B7E"/>
    <w:rsid w:val="00816759"/>
    <w:rsid w:val="0081790B"/>
    <w:rsid w:val="00821493"/>
    <w:rsid w:val="00822BE7"/>
    <w:rsid w:val="008252D7"/>
    <w:rsid w:val="00825601"/>
    <w:rsid w:val="00826965"/>
    <w:rsid w:val="00830371"/>
    <w:rsid w:val="00830FD9"/>
    <w:rsid w:val="00831107"/>
    <w:rsid w:val="0083235D"/>
    <w:rsid w:val="008431CA"/>
    <w:rsid w:val="00843B0F"/>
    <w:rsid w:val="00847A42"/>
    <w:rsid w:val="0085047B"/>
    <w:rsid w:val="00850D77"/>
    <w:rsid w:val="00852296"/>
    <w:rsid w:val="00854DE9"/>
    <w:rsid w:val="00855D39"/>
    <w:rsid w:val="00860372"/>
    <w:rsid w:val="00860AC2"/>
    <w:rsid w:val="00861624"/>
    <w:rsid w:val="00862EF6"/>
    <w:rsid w:val="008663D8"/>
    <w:rsid w:val="00866613"/>
    <w:rsid w:val="00873A69"/>
    <w:rsid w:val="00873FDD"/>
    <w:rsid w:val="008757DE"/>
    <w:rsid w:val="00877DD3"/>
    <w:rsid w:val="0088096B"/>
    <w:rsid w:val="00881ACB"/>
    <w:rsid w:val="00893995"/>
    <w:rsid w:val="0089460D"/>
    <w:rsid w:val="00896BEF"/>
    <w:rsid w:val="0089727A"/>
    <w:rsid w:val="00897B3F"/>
    <w:rsid w:val="008A6524"/>
    <w:rsid w:val="008B1334"/>
    <w:rsid w:val="008B1416"/>
    <w:rsid w:val="008B25B0"/>
    <w:rsid w:val="008B51AB"/>
    <w:rsid w:val="008B52D7"/>
    <w:rsid w:val="008B5359"/>
    <w:rsid w:val="008B54DC"/>
    <w:rsid w:val="008D32CA"/>
    <w:rsid w:val="008D6B0C"/>
    <w:rsid w:val="008E16B6"/>
    <w:rsid w:val="008E5A56"/>
    <w:rsid w:val="008F00B9"/>
    <w:rsid w:val="008F10DA"/>
    <w:rsid w:val="008F22FD"/>
    <w:rsid w:val="008F3237"/>
    <w:rsid w:val="008F3658"/>
    <w:rsid w:val="008F46A1"/>
    <w:rsid w:val="008F668E"/>
    <w:rsid w:val="00903BC7"/>
    <w:rsid w:val="00904DFE"/>
    <w:rsid w:val="009061C4"/>
    <w:rsid w:val="0091385B"/>
    <w:rsid w:val="00913F44"/>
    <w:rsid w:val="009156AC"/>
    <w:rsid w:val="00917EA5"/>
    <w:rsid w:val="00921F41"/>
    <w:rsid w:val="00923568"/>
    <w:rsid w:val="00927077"/>
    <w:rsid w:val="00927802"/>
    <w:rsid w:val="00927EC5"/>
    <w:rsid w:val="0093005F"/>
    <w:rsid w:val="00931C11"/>
    <w:rsid w:val="0093233F"/>
    <w:rsid w:val="00933425"/>
    <w:rsid w:val="009350E6"/>
    <w:rsid w:val="00941849"/>
    <w:rsid w:val="00942C36"/>
    <w:rsid w:val="00944C0C"/>
    <w:rsid w:val="00944E92"/>
    <w:rsid w:val="009466D4"/>
    <w:rsid w:val="009560C6"/>
    <w:rsid w:val="00956AB7"/>
    <w:rsid w:val="0096081A"/>
    <w:rsid w:val="00961C38"/>
    <w:rsid w:val="009620E4"/>
    <w:rsid w:val="00962415"/>
    <w:rsid w:val="009637F2"/>
    <w:rsid w:val="00965095"/>
    <w:rsid w:val="0096625A"/>
    <w:rsid w:val="00966E4B"/>
    <w:rsid w:val="00967231"/>
    <w:rsid w:val="00967C52"/>
    <w:rsid w:val="00972C5B"/>
    <w:rsid w:val="00973AA5"/>
    <w:rsid w:val="00974BB2"/>
    <w:rsid w:val="00974FE6"/>
    <w:rsid w:val="00984793"/>
    <w:rsid w:val="00991C9F"/>
    <w:rsid w:val="00992CAF"/>
    <w:rsid w:val="009940AA"/>
    <w:rsid w:val="00995327"/>
    <w:rsid w:val="0099733D"/>
    <w:rsid w:val="009A242F"/>
    <w:rsid w:val="009A2C54"/>
    <w:rsid w:val="009A6F55"/>
    <w:rsid w:val="009A79EB"/>
    <w:rsid w:val="009B17AE"/>
    <w:rsid w:val="009B2F2F"/>
    <w:rsid w:val="009B6738"/>
    <w:rsid w:val="009C07F5"/>
    <w:rsid w:val="009C0FDA"/>
    <w:rsid w:val="009C104B"/>
    <w:rsid w:val="009C12B3"/>
    <w:rsid w:val="009C1FF7"/>
    <w:rsid w:val="009D0093"/>
    <w:rsid w:val="009D2C2D"/>
    <w:rsid w:val="009E17C6"/>
    <w:rsid w:val="009E272F"/>
    <w:rsid w:val="009E47C1"/>
    <w:rsid w:val="009E6080"/>
    <w:rsid w:val="009E6AEE"/>
    <w:rsid w:val="009E7D75"/>
    <w:rsid w:val="009E7FC7"/>
    <w:rsid w:val="009F01DA"/>
    <w:rsid w:val="009F4711"/>
    <w:rsid w:val="009F7EBA"/>
    <w:rsid w:val="00A005E8"/>
    <w:rsid w:val="00A01922"/>
    <w:rsid w:val="00A01FA6"/>
    <w:rsid w:val="00A02BF0"/>
    <w:rsid w:val="00A02C14"/>
    <w:rsid w:val="00A03D48"/>
    <w:rsid w:val="00A061E4"/>
    <w:rsid w:val="00A0643F"/>
    <w:rsid w:val="00A06896"/>
    <w:rsid w:val="00A1083A"/>
    <w:rsid w:val="00A1182F"/>
    <w:rsid w:val="00A11E5C"/>
    <w:rsid w:val="00A14C79"/>
    <w:rsid w:val="00A151FE"/>
    <w:rsid w:val="00A175D7"/>
    <w:rsid w:val="00A20B47"/>
    <w:rsid w:val="00A22048"/>
    <w:rsid w:val="00A2216C"/>
    <w:rsid w:val="00A22204"/>
    <w:rsid w:val="00A24938"/>
    <w:rsid w:val="00A25244"/>
    <w:rsid w:val="00A265C9"/>
    <w:rsid w:val="00A26F52"/>
    <w:rsid w:val="00A30489"/>
    <w:rsid w:val="00A30D9B"/>
    <w:rsid w:val="00A31E21"/>
    <w:rsid w:val="00A32065"/>
    <w:rsid w:val="00A340CD"/>
    <w:rsid w:val="00A41CAC"/>
    <w:rsid w:val="00A51144"/>
    <w:rsid w:val="00A51638"/>
    <w:rsid w:val="00A60054"/>
    <w:rsid w:val="00A603EE"/>
    <w:rsid w:val="00A63C2F"/>
    <w:rsid w:val="00A65821"/>
    <w:rsid w:val="00A65BAA"/>
    <w:rsid w:val="00A65E97"/>
    <w:rsid w:val="00A672C7"/>
    <w:rsid w:val="00A70BC5"/>
    <w:rsid w:val="00A720A6"/>
    <w:rsid w:val="00A72296"/>
    <w:rsid w:val="00A72428"/>
    <w:rsid w:val="00A72613"/>
    <w:rsid w:val="00A733E6"/>
    <w:rsid w:val="00A736F4"/>
    <w:rsid w:val="00A73B62"/>
    <w:rsid w:val="00A73FE4"/>
    <w:rsid w:val="00A74418"/>
    <w:rsid w:val="00A76227"/>
    <w:rsid w:val="00A8025A"/>
    <w:rsid w:val="00A80B73"/>
    <w:rsid w:val="00A81F85"/>
    <w:rsid w:val="00A875B9"/>
    <w:rsid w:val="00A87981"/>
    <w:rsid w:val="00A908B2"/>
    <w:rsid w:val="00A94B9D"/>
    <w:rsid w:val="00A951A0"/>
    <w:rsid w:val="00A966AA"/>
    <w:rsid w:val="00A967C9"/>
    <w:rsid w:val="00A96800"/>
    <w:rsid w:val="00A96EA8"/>
    <w:rsid w:val="00A972F3"/>
    <w:rsid w:val="00AA142B"/>
    <w:rsid w:val="00AA17EB"/>
    <w:rsid w:val="00AA32EC"/>
    <w:rsid w:val="00AA6347"/>
    <w:rsid w:val="00AB07F9"/>
    <w:rsid w:val="00AB0D63"/>
    <w:rsid w:val="00AB37A3"/>
    <w:rsid w:val="00AB7A27"/>
    <w:rsid w:val="00AC176F"/>
    <w:rsid w:val="00AC21BD"/>
    <w:rsid w:val="00AC5C4C"/>
    <w:rsid w:val="00AC6888"/>
    <w:rsid w:val="00AC6ECC"/>
    <w:rsid w:val="00AC72E2"/>
    <w:rsid w:val="00AC76CB"/>
    <w:rsid w:val="00AD2506"/>
    <w:rsid w:val="00AD4582"/>
    <w:rsid w:val="00AE0BC5"/>
    <w:rsid w:val="00AE0FCA"/>
    <w:rsid w:val="00AE16EC"/>
    <w:rsid w:val="00AE343C"/>
    <w:rsid w:val="00AE53BB"/>
    <w:rsid w:val="00AE559E"/>
    <w:rsid w:val="00AE679B"/>
    <w:rsid w:val="00AE6C1A"/>
    <w:rsid w:val="00AE7389"/>
    <w:rsid w:val="00AE7658"/>
    <w:rsid w:val="00AF35C1"/>
    <w:rsid w:val="00AF4320"/>
    <w:rsid w:val="00AF56A2"/>
    <w:rsid w:val="00B01C8E"/>
    <w:rsid w:val="00B046FC"/>
    <w:rsid w:val="00B05FF4"/>
    <w:rsid w:val="00B07A15"/>
    <w:rsid w:val="00B10651"/>
    <w:rsid w:val="00B10DEC"/>
    <w:rsid w:val="00B1140D"/>
    <w:rsid w:val="00B139DB"/>
    <w:rsid w:val="00B14640"/>
    <w:rsid w:val="00B15715"/>
    <w:rsid w:val="00B16DC4"/>
    <w:rsid w:val="00B2000F"/>
    <w:rsid w:val="00B225D4"/>
    <w:rsid w:val="00B2497D"/>
    <w:rsid w:val="00B25130"/>
    <w:rsid w:val="00B4092C"/>
    <w:rsid w:val="00B4796D"/>
    <w:rsid w:val="00B509F8"/>
    <w:rsid w:val="00B51811"/>
    <w:rsid w:val="00B529F3"/>
    <w:rsid w:val="00B5362C"/>
    <w:rsid w:val="00B54345"/>
    <w:rsid w:val="00B603A5"/>
    <w:rsid w:val="00B62BAD"/>
    <w:rsid w:val="00B6508F"/>
    <w:rsid w:val="00B669F2"/>
    <w:rsid w:val="00B76E3C"/>
    <w:rsid w:val="00B77CBA"/>
    <w:rsid w:val="00B83E87"/>
    <w:rsid w:val="00B85653"/>
    <w:rsid w:val="00B86DC6"/>
    <w:rsid w:val="00B901A0"/>
    <w:rsid w:val="00B91A95"/>
    <w:rsid w:val="00B92268"/>
    <w:rsid w:val="00B95384"/>
    <w:rsid w:val="00B964AA"/>
    <w:rsid w:val="00BA08C8"/>
    <w:rsid w:val="00BA0BA0"/>
    <w:rsid w:val="00BA1942"/>
    <w:rsid w:val="00BA2704"/>
    <w:rsid w:val="00BA6264"/>
    <w:rsid w:val="00BB0217"/>
    <w:rsid w:val="00BB3AAF"/>
    <w:rsid w:val="00BB43F1"/>
    <w:rsid w:val="00BB50AF"/>
    <w:rsid w:val="00BB58AD"/>
    <w:rsid w:val="00BB5FD6"/>
    <w:rsid w:val="00BB6097"/>
    <w:rsid w:val="00BC1657"/>
    <w:rsid w:val="00BC4164"/>
    <w:rsid w:val="00BC5974"/>
    <w:rsid w:val="00BC66D4"/>
    <w:rsid w:val="00BC711D"/>
    <w:rsid w:val="00BC7CD0"/>
    <w:rsid w:val="00BC7FD6"/>
    <w:rsid w:val="00BD248C"/>
    <w:rsid w:val="00BD3680"/>
    <w:rsid w:val="00BD3FCE"/>
    <w:rsid w:val="00BD4B7B"/>
    <w:rsid w:val="00BD518C"/>
    <w:rsid w:val="00BD55BE"/>
    <w:rsid w:val="00BD6BB5"/>
    <w:rsid w:val="00BD720C"/>
    <w:rsid w:val="00BD7BDE"/>
    <w:rsid w:val="00BE0018"/>
    <w:rsid w:val="00BE14F7"/>
    <w:rsid w:val="00BE1ED2"/>
    <w:rsid w:val="00BE59BD"/>
    <w:rsid w:val="00BE5F1C"/>
    <w:rsid w:val="00BF0A57"/>
    <w:rsid w:val="00BF16CF"/>
    <w:rsid w:val="00BF4F92"/>
    <w:rsid w:val="00BF564E"/>
    <w:rsid w:val="00C018E1"/>
    <w:rsid w:val="00C03196"/>
    <w:rsid w:val="00C03D9D"/>
    <w:rsid w:val="00C044F1"/>
    <w:rsid w:val="00C0596E"/>
    <w:rsid w:val="00C06DE2"/>
    <w:rsid w:val="00C07E6F"/>
    <w:rsid w:val="00C104DD"/>
    <w:rsid w:val="00C12BA7"/>
    <w:rsid w:val="00C12BF1"/>
    <w:rsid w:val="00C12F18"/>
    <w:rsid w:val="00C13049"/>
    <w:rsid w:val="00C15D30"/>
    <w:rsid w:val="00C17749"/>
    <w:rsid w:val="00C214E6"/>
    <w:rsid w:val="00C23300"/>
    <w:rsid w:val="00C233F9"/>
    <w:rsid w:val="00C24F31"/>
    <w:rsid w:val="00C253FB"/>
    <w:rsid w:val="00C26212"/>
    <w:rsid w:val="00C27BC7"/>
    <w:rsid w:val="00C31286"/>
    <w:rsid w:val="00C312BB"/>
    <w:rsid w:val="00C34F8F"/>
    <w:rsid w:val="00C358DE"/>
    <w:rsid w:val="00C36519"/>
    <w:rsid w:val="00C41703"/>
    <w:rsid w:val="00C41EA3"/>
    <w:rsid w:val="00C4253A"/>
    <w:rsid w:val="00C431A8"/>
    <w:rsid w:val="00C44A48"/>
    <w:rsid w:val="00C51225"/>
    <w:rsid w:val="00C5331C"/>
    <w:rsid w:val="00C5428F"/>
    <w:rsid w:val="00C54639"/>
    <w:rsid w:val="00C54B15"/>
    <w:rsid w:val="00C5559B"/>
    <w:rsid w:val="00C5743A"/>
    <w:rsid w:val="00C601C5"/>
    <w:rsid w:val="00C6326B"/>
    <w:rsid w:val="00C64955"/>
    <w:rsid w:val="00C67179"/>
    <w:rsid w:val="00C83C23"/>
    <w:rsid w:val="00C96087"/>
    <w:rsid w:val="00CA0E5D"/>
    <w:rsid w:val="00CA1F76"/>
    <w:rsid w:val="00CA3752"/>
    <w:rsid w:val="00CA545E"/>
    <w:rsid w:val="00CA59B4"/>
    <w:rsid w:val="00CA74DC"/>
    <w:rsid w:val="00CB1491"/>
    <w:rsid w:val="00CB18C8"/>
    <w:rsid w:val="00CB222A"/>
    <w:rsid w:val="00CC1B73"/>
    <w:rsid w:val="00CC489A"/>
    <w:rsid w:val="00CC6C93"/>
    <w:rsid w:val="00CC7669"/>
    <w:rsid w:val="00CD04BF"/>
    <w:rsid w:val="00CD17AD"/>
    <w:rsid w:val="00CD190A"/>
    <w:rsid w:val="00CD21CC"/>
    <w:rsid w:val="00CD2DE3"/>
    <w:rsid w:val="00CD332D"/>
    <w:rsid w:val="00CD5AAC"/>
    <w:rsid w:val="00CD6DA9"/>
    <w:rsid w:val="00CE018B"/>
    <w:rsid w:val="00CE23AA"/>
    <w:rsid w:val="00CE4EBF"/>
    <w:rsid w:val="00CE60A0"/>
    <w:rsid w:val="00CE75C8"/>
    <w:rsid w:val="00CE791D"/>
    <w:rsid w:val="00CF0837"/>
    <w:rsid w:val="00CF11DE"/>
    <w:rsid w:val="00CF2BA9"/>
    <w:rsid w:val="00CF3504"/>
    <w:rsid w:val="00CF360F"/>
    <w:rsid w:val="00CF3A2C"/>
    <w:rsid w:val="00CF44AB"/>
    <w:rsid w:val="00CF5996"/>
    <w:rsid w:val="00CF7BC4"/>
    <w:rsid w:val="00CF7CC5"/>
    <w:rsid w:val="00D0328C"/>
    <w:rsid w:val="00D03D0D"/>
    <w:rsid w:val="00D04655"/>
    <w:rsid w:val="00D04EEF"/>
    <w:rsid w:val="00D15061"/>
    <w:rsid w:val="00D15F29"/>
    <w:rsid w:val="00D16340"/>
    <w:rsid w:val="00D20530"/>
    <w:rsid w:val="00D26CE6"/>
    <w:rsid w:val="00D26DD5"/>
    <w:rsid w:val="00D270A7"/>
    <w:rsid w:val="00D327B2"/>
    <w:rsid w:val="00D37305"/>
    <w:rsid w:val="00D41AEC"/>
    <w:rsid w:val="00D41EE9"/>
    <w:rsid w:val="00D4319D"/>
    <w:rsid w:val="00D45A2D"/>
    <w:rsid w:val="00D4600D"/>
    <w:rsid w:val="00D50C55"/>
    <w:rsid w:val="00D515CC"/>
    <w:rsid w:val="00D526D0"/>
    <w:rsid w:val="00D52830"/>
    <w:rsid w:val="00D60A66"/>
    <w:rsid w:val="00D61153"/>
    <w:rsid w:val="00D6192B"/>
    <w:rsid w:val="00D61E9E"/>
    <w:rsid w:val="00D70D35"/>
    <w:rsid w:val="00D71677"/>
    <w:rsid w:val="00D71859"/>
    <w:rsid w:val="00D75007"/>
    <w:rsid w:val="00D80AF6"/>
    <w:rsid w:val="00D848D8"/>
    <w:rsid w:val="00D855F6"/>
    <w:rsid w:val="00D857F7"/>
    <w:rsid w:val="00D904BB"/>
    <w:rsid w:val="00D90562"/>
    <w:rsid w:val="00D9127F"/>
    <w:rsid w:val="00D91FF5"/>
    <w:rsid w:val="00D92130"/>
    <w:rsid w:val="00D94867"/>
    <w:rsid w:val="00D95C52"/>
    <w:rsid w:val="00D95DC7"/>
    <w:rsid w:val="00D95E6A"/>
    <w:rsid w:val="00D9723D"/>
    <w:rsid w:val="00D97396"/>
    <w:rsid w:val="00D97CA4"/>
    <w:rsid w:val="00DA04B0"/>
    <w:rsid w:val="00DA31CF"/>
    <w:rsid w:val="00DA3336"/>
    <w:rsid w:val="00DA43F0"/>
    <w:rsid w:val="00DB2919"/>
    <w:rsid w:val="00DB583A"/>
    <w:rsid w:val="00DB6A73"/>
    <w:rsid w:val="00DC0C67"/>
    <w:rsid w:val="00DC74AF"/>
    <w:rsid w:val="00DD1A30"/>
    <w:rsid w:val="00DD1B17"/>
    <w:rsid w:val="00DD3174"/>
    <w:rsid w:val="00DD6BE8"/>
    <w:rsid w:val="00DE03BF"/>
    <w:rsid w:val="00DE491B"/>
    <w:rsid w:val="00DF1AC4"/>
    <w:rsid w:val="00DF2385"/>
    <w:rsid w:val="00DF2A75"/>
    <w:rsid w:val="00DF4AEC"/>
    <w:rsid w:val="00DF5E3D"/>
    <w:rsid w:val="00DF610D"/>
    <w:rsid w:val="00E00BC2"/>
    <w:rsid w:val="00E01319"/>
    <w:rsid w:val="00E0625F"/>
    <w:rsid w:val="00E064E4"/>
    <w:rsid w:val="00E10C1F"/>
    <w:rsid w:val="00E15614"/>
    <w:rsid w:val="00E1603A"/>
    <w:rsid w:val="00E1650D"/>
    <w:rsid w:val="00E169AD"/>
    <w:rsid w:val="00E2018B"/>
    <w:rsid w:val="00E20CE7"/>
    <w:rsid w:val="00E20F06"/>
    <w:rsid w:val="00E212F2"/>
    <w:rsid w:val="00E221BE"/>
    <w:rsid w:val="00E243B0"/>
    <w:rsid w:val="00E24C9A"/>
    <w:rsid w:val="00E328A3"/>
    <w:rsid w:val="00E33C73"/>
    <w:rsid w:val="00E37633"/>
    <w:rsid w:val="00E40EB9"/>
    <w:rsid w:val="00E42862"/>
    <w:rsid w:val="00E45E7F"/>
    <w:rsid w:val="00E50A06"/>
    <w:rsid w:val="00E549A9"/>
    <w:rsid w:val="00E568C4"/>
    <w:rsid w:val="00E57ABB"/>
    <w:rsid w:val="00E61A6E"/>
    <w:rsid w:val="00E63A15"/>
    <w:rsid w:val="00E63C56"/>
    <w:rsid w:val="00E65BB1"/>
    <w:rsid w:val="00E67C62"/>
    <w:rsid w:val="00E705A2"/>
    <w:rsid w:val="00E720C7"/>
    <w:rsid w:val="00E729D1"/>
    <w:rsid w:val="00E733EE"/>
    <w:rsid w:val="00E7368B"/>
    <w:rsid w:val="00E753EF"/>
    <w:rsid w:val="00E76C94"/>
    <w:rsid w:val="00E770D3"/>
    <w:rsid w:val="00E817FB"/>
    <w:rsid w:val="00E81A32"/>
    <w:rsid w:val="00E82BF4"/>
    <w:rsid w:val="00E842AA"/>
    <w:rsid w:val="00E861C9"/>
    <w:rsid w:val="00E87031"/>
    <w:rsid w:val="00E87F63"/>
    <w:rsid w:val="00E90242"/>
    <w:rsid w:val="00E90A62"/>
    <w:rsid w:val="00E925B3"/>
    <w:rsid w:val="00E92DF2"/>
    <w:rsid w:val="00E956F4"/>
    <w:rsid w:val="00EA072F"/>
    <w:rsid w:val="00EA104E"/>
    <w:rsid w:val="00EA2A3E"/>
    <w:rsid w:val="00EA4EC1"/>
    <w:rsid w:val="00EB18B5"/>
    <w:rsid w:val="00EC26B3"/>
    <w:rsid w:val="00EC7DA3"/>
    <w:rsid w:val="00EC7FD1"/>
    <w:rsid w:val="00ED0D51"/>
    <w:rsid w:val="00ED1D93"/>
    <w:rsid w:val="00ED2ACF"/>
    <w:rsid w:val="00ED43DF"/>
    <w:rsid w:val="00ED504A"/>
    <w:rsid w:val="00ED596B"/>
    <w:rsid w:val="00ED73DF"/>
    <w:rsid w:val="00EE11D7"/>
    <w:rsid w:val="00EE2956"/>
    <w:rsid w:val="00EE4559"/>
    <w:rsid w:val="00EE6B0F"/>
    <w:rsid w:val="00EF0376"/>
    <w:rsid w:val="00EF35D5"/>
    <w:rsid w:val="00EF3EF8"/>
    <w:rsid w:val="00EF4E8B"/>
    <w:rsid w:val="00EF6073"/>
    <w:rsid w:val="00EF7016"/>
    <w:rsid w:val="00F012D1"/>
    <w:rsid w:val="00F022B4"/>
    <w:rsid w:val="00F04068"/>
    <w:rsid w:val="00F066DE"/>
    <w:rsid w:val="00F068C8"/>
    <w:rsid w:val="00F10E87"/>
    <w:rsid w:val="00F11C11"/>
    <w:rsid w:val="00F1206B"/>
    <w:rsid w:val="00F12737"/>
    <w:rsid w:val="00F13BA8"/>
    <w:rsid w:val="00F170FF"/>
    <w:rsid w:val="00F20677"/>
    <w:rsid w:val="00F22368"/>
    <w:rsid w:val="00F22A44"/>
    <w:rsid w:val="00F23027"/>
    <w:rsid w:val="00F247C6"/>
    <w:rsid w:val="00F2740D"/>
    <w:rsid w:val="00F27D8C"/>
    <w:rsid w:val="00F30A63"/>
    <w:rsid w:val="00F407C0"/>
    <w:rsid w:val="00F42FF4"/>
    <w:rsid w:val="00F4332C"/>
    <w:rsid w:val="00F44F6E"/>
    <w:rsid w:val="00F451F1"/>
    <w:rsid w:val="00F46B92"/>
    <w:rsid w:val="00F50397"/>
    <w:rsid w:val="00F5359A"/>
    <w:rsid w:val="00F5417E"/>
    <w:rsid w:val="00F55D2C"/>
    <w:rsid w:val="00F55F72"/>
    <w:rsid w:val="00F60304"/>
    <w:rsid w:val="00F610FC"/>
    <w:rsid w:val="00F61AD8"/>
    <w:rsid w:val="00F62A01"/>
    <w:rsid w:val="00F65BBA"/>
    <w:rsid w:val="00F675BA"/>
    <w:rsid w:val="00F70C1A"/>
    <w:rsid w:val="00F71A8F"/>
    <w:rsid w:val="00F72999"/>
    <w:rsid w:val="00F73A99"/>
    <w:rsid w:val="00F73AD4"/>
    <w:rsid w:val="00F73FEA"/>
    <w:rsid w:val="00F759EB"/>
    <w:rsid w:val="00F82DDB"/>
    <w:rsid w:val="00F842C5"/>
    <w:rsid w:val="00F84E02"/>
    <w:rsid w:val="00F84E87"/>
    <w:rsid w:val="00F867CA"/>
    <w:rsid w:val="00F873C4"/>
    <w:rsid w:val="00F8788D"/>
    <w:rsid w:val="00F91074"/>
    <w:rsid w:val="00F96A3D"/>
    <w:rsid w:val="00FA1655"/>
    <w:rsid w:val="00FA1ED2"/>
    <w:rsid w:val="00FA20D4"/>
    <w:rsid w:val="00FA2939"/>
    <w:rsid w:val="00FA4E03"/>
    <w:rsid w:val="00FA5467"/>
    <w:rsid w:val="00FA5E2D"/>
    <w:rsid w:val="00FA62DF"/>
    <w:rsid w:val="00FA67DB"/>
    <w:rsid w:val="00FB1F96"/>
    <w:rsid w:val="00FB6968"/>
    <w:rsid w:val="00FC2890"/>
    <w:rsid w:val="00FC43BA"/>
    <w:rsid w:val="00FC490C"/>
    <w:rsid w:val="00FC56B3"/>
    <w:rsid w:val="00FC63D1"/>
    <w:rsid w:val="00FC6E45"/>
    <w:rsid w:val="00FC706E"/>
    <w:rsid w:val="00FD02EB"/>
    <w:rsid w:val="00FD0FBB"/>
    <w:rsid w:val="00FD35E9"/>
    <w:rsid w:val="00FD4B3E"/>
    <w:rsid w:val="00FD5ACA"/>
    <w:rsid w:val="00FD5C16"/>
    <w:rsid w:val="00FD6E29"/>
    <w:rsid w:val="00FE5BE9"/>
    <w:rsid w:val="00FE6930"/>
    <w:rsid w:val="00FE7752"/>
    <w:rsid w:val="00FF04A3"/>
    <w:rsid w:val="00FF18C5"/>
    <w:rsid w:val="00FF1E11"/>
    <w:rsid w:val="00FF5273"/>
    <w:rsid w:val="00FF61B0"/>
    <w:rsid w:val="00FF74B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69C0E8"/>
  <w15:docId w15:val="{B019B0A8-0E30-436B-B59F-B26D9011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semiHidden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0" ma:contentTypeDescription="Crear nuevo documento." ma:contentTypeScope="" ma:versionID="128dd7e4ec0f0bc26915a57cec58a998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cf8295323710ea1744fb546152a4e652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D8B9F-A3F1-49CE-8B6F-BA85857C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81c6-c58f-40ca-8012-8003aae99917"/>
    <ds:schemaRef ds:uri="01e4aabf-124a-4c9d-97e8-be519a8a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C9B4E-3DAB-4DFB-ABC4-2F76ED81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5620</Words>
  <Characters>30915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36463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</dc:creator>
  <cp:lastModifiedBy>María Vanesa Pereyra Bonnet</cp:lastModifiedBy>
  <cp:revision>2</cp:revision>
  <dcterms:created xsi:type="dcterms:W3CDTF">2021-08-19T18:43:00Z</dcterms:created>
  <dcterms:modified xsi:type="dcterms:W3CDTF">2021-08-19T18:43:00Z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