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6967" w14:textId="6DD3D4D7" w:rsidR="00D62402" w:rsidRPr="006042F2" w:rsidRDefault="00D62402" w:rsidP="00841162">
      <w:pPr>
        <w:autoSpaceDE w:val="0"/>
        <w:autoSpaceDN w:val="0"/>
        <w:adjustRightInd w:val="0"/>
        <w:rPr>
          <w:rFonts w:ascii="Arial" w:hAnsi="Arial" w:cs="Arial"/>
          <w:b/>
          <w:lang w:val="pt-BR"/>
        </w:rPr>
      </w:pPr>
    </w:p>
    <w:p w14:paraId="39CF39A8" w14:textId="02FE032E" w:rsidR="000E463B" w:rsidRPr="00665A94" w:rsidRDefault="000E463B" w:rsidP="00841162">
      <w:pPr>
        <w:autoSpaceDE w:val="0"/>
        <w:autoSpaceDN w:val="0"/>
        <w:adjustRightInd w:val="0"/>
        <w:rPr>
          <w:rFonts w:ascii="Arial" w:hAnsi="Arial" w:cs="Arial"/>
          <w:b/>
          <w:lang w:val="pt-BR"/>
        </w:rPr>
      </w:pPr>
      <w:r w:rsidRPr="00665A94">
        <w:rPr>
          <w:rFonts w:ascii="Arial" w:hAnsi="Arial" w:cs="Arial"/>
          <w:b/>
          <w:lang w:val="pt-BR"/>
        </w:rPr>
        <w:t xml:space="preserve">MERCOSUR/RMMA/ACTA Nº </w:t>
      </w:r>
      <w:r w:rsidR="00FC2A9C" w:rsidRPr="00665A94">
        <w:rPr>
          <w:rFonts w:ascii="Arial" w:hAnsi="Arial" w:cs="Arial"/>
          <w:b/>
          <w:lang w:val="pt-BR"/>
        </w:rPr>
        <w:t>0</w:t>
      </w:r>
      <w:r w:rsidR="0041621F" w:rsidRPr="00665A94">
        <w:rPr>
          <w:rFonts w:ascii="Arial" w:hAnsi="Arial" w:cs="Arial"/>
          <w:b/>
          <w:lang w:val="pt-BR"/>
        </w:rPr>
        <w:t>1</w:t>
      </w:r>
      <w:r w:rsidR="00FC2A9C" w:rsidRPr="00665A94">
        <w:rPr>
          <w:rFonts w:ascii="Arial" w:hAnsi="Arial" w:cs="Arial"/>
          <w:b/>
          <w:lang w:val="pt-BR"/>
        </w:rPr>
        <w:t>/2</w:t>
      </w:r>
      <w:r w:rsidR="0041621F" w:rsidRPr="00665A94">
        <w:rPr>
          <w:rFonts w:ascii="Arial" w:hAnsi="Arial" w:cs="Arial"/>
          <w:b/>
          <w:lang w:val="pt-BR"/>
        </w:rPr>
        <w:t>1</w:t>
      </w:r>
    </w:p>
    <w:p w14:paraId="5DE3C66F" w14:textId="77777777" w:rsidR="00841162" w:rsidRPr="00665A94" w:rsidRDefault="00841162" w:rsidP="00841162">
      <w:pPr>
        <w:autoSpaceDE w:val="0"/>
        <w:autoSpaceDN w:val="0"/>
        <w:adjustRightInd w:val="0"/>
        <w:jc w:val="center"/>
        <w:rPr>
          <w:rFonts w:ascii="Arial" w:hAnsi="Arial" w:cs="Arial"/>
          <w:b/>
          <w:lang w:val="pt-BR"/>
        </w:rPr>
      </w:pPr>
    </w:p>
    <w:p w14:paraId="06407974" w14:textId="65CCAF1C" w:rsidR="000E463B" w:rsidRPr="006042F2" w:rsidRDefault="000E463B" w:rsidP="00841162">
      <w:pPr>
        <w:autoSpaceDE w:val="0"/>
        <w:autoSpaceDN w:val="0"/>
        <w:adjustRightInd w:val="0"/>
        <w:jc w:val="center"/>
        <w:rPr>
          <w:rFonts w:ascii="Arial" w:hAnsi="Arial" w:cs="Arial"/>
          <w:b/>
        </w:rPr>
      </w:pPr>
      <w:r w:rsidRPr="006042F2">
        <w:rPr>
          <w:rFonts w:ascii="Arial" w:hAnsi="Arial" w:cs="Arial"/>
          <w:b/>
        </w:rPr>
        <w:t>X</w:t>
      </w:r>
      <w:r w:rsidR="00A14A13" w:rsidRPr="006042F2">
        <w:rPr>
          <w:rFonts w:ascii="Arial" w:hAnsi="Arial" w:cs="Arial"/>
          <w:b/>
        </w:rPr>
        <w:t>X</w:t>
      </w:r>
      <w:r w:rsidR="00FC2A9C">
        <w:rPr>
          <w:rFonts w:ascii="Arial" w:hAnsi="Arial" w:cs="Arial"/>
          <w:b/>
        </w:rPr>
        <w:t>V</w:t>
      </w:r>
      <w:r w:rsidR="0041621F">
        <w:rPr>
          <w:rFonts w:ascii="Arial" w:hAnsi="Arial" w:cs="Arial"/>
          <w:b/>
        </w:rPr>
        <w:t>I</w:t>
      </w:r>
      <w:r w:rsidRPr="006042F2">
        <w:rPr>
          <w:rFonts w:ascii="Arial" w:hAnsi="Arial" w:cs="Arial"/>
          <w:b/>
        </w:rPr>
        <w:t xml:space="preserve"> REUNI</w:t>
      </w:r>
      <w:r w:rsidR="00796D23" w:rsidRPr="006042F2">
        <w:rPr>
          <w:rFonts w:ascii="Arial" w:hAnsi="Arial" w:cs="Arial"/>
          <w:b/>
        </w:rPr>
        <w:t>Ó</w:t>
      </w:r>
      <w:r w:rsidRPr="006042F2">
        <w:rPr>
          <w:rFonts w:ascii="Arial" w:hAnsi="Arial" w:cs="Arial"/>
          <w:b/>
        </w:rPr>
        <w:t xml:space="preserve">N DE MINISTROS DE MEDIO AMBIENTE </w:t>
      </w:r>
    </w:p>
    <w:p w14:paraId="7280048B" w14:textId="77777777" w:rsidR="0055792C" w:rsidRPr="006042F2" w:rsidRDefault="0055792C" w:rsidP="00841162">
      <w:pPr>
        <w:autoSpaceDE w:val="0"/>
        <w:autoSpaceDN w:val="0"/>
        <w:adjustRightInd w:val="0"/>
        <w:rPr>
          <w:rFonts w:ascii="Arial" w:hAnsi="Arial" w:cs="Arial"/>
        </w:rPr>
      </w:pPr>
    </w:p>
    <w:p w14:paraId="008A7170" w14:textId="25979B82" w:rsidR="0041621F" w:rsidRDefault="0041621F" w:rsidP="0041621F">
      <w:pPr>
        <w:widowControl w:val="0"/>
        <w:autoSpaceDE w:val="0"/>
        <w:autoSpaceDN w:val="0"/>
        <w:adjustRightInd w:val="0"/>
        <w:jc w:val="both"/>
        <w:rPr>
          <w:rFonts w:ascii="Arial" w:hAnsi="Arial"/>
          <w:lang w:val="es-ES_tradnl" w:eastAsia="es-ES"/>
        </w:rPr>
      </w:pPr>
      <w:r w:rsidRPr="000F799C">
        <w:rPr>
          <w:rFonts w:ascii="Arial" w:hAnsi="Arial"/>
          <w:color w:val="000000"/>
          <w:lang w:val="es-ES_tradnl" w:eastAsia="es-ES"/>
        </w:rPr>
        <w:t xml:space="preserve">Se realizó </w:t>
      </w:r>
      <w:r>
        <w:rPr>
          <w:rFonts w:ascii="Arial" w:hAnsi="Arial"/>
          <w:color w:val="000000"/>
          <w:lang w:val="es-ES_tradnl" w:eastAsia="es-ES"/>
        </w:rPr>
        <w:t>el</w:t>
      </w:r>
      <w:r w:rsidRPr="000F799C">
        <w:rPr>
          <w:rFonts w:ascii="Arial" w:hAnsi="Arial"/>
          <w:color w:val="000000"/>
          <w:lang w:val="es-ES_tradnl" w:eastAsia="es-ES"/>
        </w:rPr>
        <w:t xml:space="preserve"> día </w:t>
      </w:r>
      <w:r w:rsidRPr="000F799C">
        <w:rPr>
          <w:rFonts w:ascii="Arial" w:hAnsi="Arial"/>
          <w:lang w:val="es-ES_tradnl" w:eastAsia="es-ES"/>
        </w:rPr>
        <w:t>2</w:t>
      </w:r>
      <w:r>
        <w:rPr>
          <w:rFonts w:ascii="Arial" w:hAnsi="Arial"/>
          <w:lang w:val="es-ES_tradnl" w:eastAsia="es-ES"/>
        </w:rPr>
        <w:t>2</w:t>
      </w:r>
      <w:r w:rsidRPr="000F799C">
        <w:rPr>
          <w:rFonts w:ascii="Arial" w:hAnsi="Arial"/>
          <w:lang w:val="es-ES_tradnl" w:eastAsia="es-ES"/>
        </w:rPr>
        <w:t xml:space="preserve"> de </w:t>
      </w:r>
      <w:r>
        <w:rPr>
          <w:rFonts w:ascii="Arial" w:hAnsi="Arial"/>
          <w:lang w:val="es-ES_tradnl" w:eastAsia="es-ES"/>
        </w:rPr>
        <w:t>junio</w:t>
      </w:r>
      <w:r w:rsidRPr="000F799C">
        <w:rPr>
          <w:rFonts w:ascii="Arial" w:hAnsi="Arial"/>
          <w:lang w:val="es-ES_tradnl" w:eastAsia="es-ES"/>
        </w:rPr>
        <w:t xml:space="preserve"> de 2021</w:t>
      </w:r>
      <w:r w:rsidRPr="000F799C">
        <w:rPr>
          <w:rFonts w:ascii="Arial" w:hAnsi="Arial"/>
          <w:color w:val="000000"/>
          <w:lang w:val="es-ES_tradnl" w:eastAsia="es-ES"/>
        </w:rPr>
        <w:t>, e</w:t>
      </w:r>
      <w:r w:rsidRPr="000F799C">
        <w:rPr>
          <w:rFonts w:ascii="Arial" w:hAnsi="Arial"/>
          <w:lang w:val="es-ES_tradnl" w:eastAsia="es-ES"/>
        </w:rPr>
        <w:t xml:space="preserve">n ejercicio de la Presidencia </w:t>
      </w:r>
      <w:r w:rsidRPr="000F799C">
        <w:rPr>
          <w:rFonts w:ascii="Arial" w:hAnsi="Arial"/>
          <w:i/>
          <w:lang w:val="es-ES_tradnl" w:eastAsia="es-ES"/>
        </w:rPr>
        <w:t>Pro Tempore</w:t>
      </w:r>
      <w:r w:rsidRPr="000F799C">
        <w:rPr>
          <w:rFonts w:ascii="Arial" w:hAnsi="Arial"/>
          <w:lang w:val="es-ES_tradnl" w:eastAsia="es-ES"/>
        </w:rPr>
        <w:t xml:space="preserve"> de Argentina (PPTA), la XX</w:t>
      </w:r>
      <w:r>
        <w:rPr>
          <w:rFonts w:ascii="Arial" w:hAnsi="Arial"/>
          <w:lang w:val="es-ES_tradnl" w:eastAsia="es-ES"/>
        </w:rPr>
        <w:t>VI</w:t>
      </w:r>
      <w:r w:rsidRPr="000F799C">
        <w:rPr>
          <w:rFonts w:ascii="Arial" w:hAnsi="Arial"/>
          <w:lang w:val="es-ES_tradnl" w:eastAsia="es-ES"/>
        </w:rPr>
        <w:t xml:space="preserve"> </w:t>
      </w:r>
      <w:r w:rsidRPr="00FC2A9C">
        <w:rPr>
          <w:rFonts w:ascii="Arial" w:hAnsi="Arial" w:cs="Arial"/>
        </w:rPr>
        <w:t xml:space="preserve">Reunión Ordinaria </w:t>
      </w:r>
      <w:r>
        <w:rPr>
          <w:rFonts w:ascii="Arial" w:hAnsi="Arial" w:cs="Arial"/>
        </w:rPr>
        <w:t xml:space="preserve">de Ministros de Medio Ambiente </w:t>
      </w:r>
      <w:r w:rsidRPr="00FC2A9C">
        <w:rPr>
          <w:rFonts w:ascii="Arial" w:hAnsi="Arial" w:cs="Arial"/>
        </w:rPr>
        <w:t>(</w:t>
      </w:r>
      <w:r>
        <w:rPr>
          <w:rFonts w:ascii="Arial" w:hAnsi="Arial" w:cs="Arial"/>
        </w:rPr>
        <w:t>RMMA</w:t>
      </w:r>
      <w:r w:rsidRPr="00FC2A9C">
        <w:rPr>
          <w:rFonts w:ascii="Arial" w:hAnsi="Arial" w:cs="Arial"/>
        </w:rPr>
        <w:t>)</w:t>
      </w:r>
      <w:r w:rsidRPr="000F799C">
        <w:rPr>
          <w:rFonts w:ascii="Arial" w:hAnsi="Arial"/>
          <w:lang w:val="es-ES_tradnl" w:eastAsia="es-ES"/>
        </w:rPr>
        <w:t>, por sistema de videoconferencia</w:t>
      </w:r>
      <w:r>
        <w:rPr>
          <w:rFonts w:ascii="Arial" w:hAnsi="Arial"/>
          <w:lang w:val="es-ES_tradnl" w:eastAsia="es-ES"/>
        </w:rPr>
        <w:t>,</w:t>
      </w:r>
      <w:r w:rsidRPr="000F799C">
        <w:rPr>
          <w:rFonts w:ascii="Arial" w:hAnsi="Arial"/>
          <w:lang w:val="es-ES_tradnl" w:eastAsia="es-ES"/>
        </w:rPr>
        <w:t xml:space="preserve"> de conformidad con lo dispuesto en la Resolución GMC N° 19/12, </w:t>
      </w:r>
      <w:r w:rsidRPr="00FC2A9C">
        <w:rPr>
          <w:rFonts w:ascii="Arial" w:hAnsi="Arial" w:cs="Arial"/>
        </w:rPr>
        <w:t xml:space="preserve">con la participación </w:t>
      </w:r>
      <w:r w:rsidRPr="000F799C">
        <w:rPr>
          <w:rFonts w:ascii="Arial" w:hAnsi="Arial"/>
          <w:lang w:val="es-ES_tradnl" w:eastAsia="es-ES"/>
        </w:rPr>
        <w:t>de las delegaciones de Argentina, Brasil, Paraguay y Uruguay</w:t>
      </w:r>
      <w:r>
        <w:rPr>
          <w:rFonts w:ascii="Arial" w:hAnsi="Arial"/>
          <w:lang w:val="es-ES_tradnl" w:eastAsia="es-ES"/>
        </w:rPr>
        <w:t>, como Estados Partes</w:t>
      </w:r>
      <w:r w:rsidRPr="000F799C">
        <w:rPr>
          <w:rFonts w:ascii="Arial" w:hAnsi="Arial"/>
          <w:lang w:val="es-ES_tradnl" w:eastAsia="es-ES"/>
        </w:rPr>
        <w:t>.</w:t>
      </w:r>
      <w:bookmarkStart w:id="0" w:name="_Hlk69112381"/>
      <w:r w:rsidRPr="000F799C">
        <w:rPr>
          <w:rFonts w:ascii="Arial" w:hAnsi="Arial"/>
          <w:lang w:val="es-ES_tradnl" w:eastAsia="es-ES"/>
        </w:rPr>
        <w:t xml:space="preserve"> </w:t>
      </w:r>
      <w:bookmarkEnd w:id="0"/>
      <w:r w:rsidR="00AE6762" w:rsidRPr="00AE6762">
        <w:rPr>
          <w:rFonts w:ascii="Arial" w:hAnsi="Arial"/>
          <w:lang w:val="es-ES_tradnl" w:eastAsia="es-ES"/>
        </w:rPr>
        <w:t>La delegación de Bolivia participó de conformidad con lo establecido en la Decisión CMC N° 13/15</w:t>
      </w:r>
      <w:r w:rsidR="00AE6762">
        <w:rPr>
          <w:rFonts w:ascii="Arial" w:hAnsi="Arial"/>
          <w:lang w:val="es-ES_tradnl" w:eastAsia="es-ES"/>
        </w:rPr>
        <w:t>.</w:t>
      </w:r>
    </w:p>
    <w:p w14:paraId="4435808D" w14:textId="1BB283D4" w:rsidR="00AE6762" w:rsidRPr="00AE6762" w:rsidRDefault="00AE6762" w:rsidP="0041621F">
      <w:pPr>
        <w:widowControl w:val="0"/>
        <w:autoSpaceDE w:val="0"/>
        <w:autoSpaceDN w:val="0"/>
        <w:adjustRightInd w:val="0"/>
        <w:jc w:val="both"/>
        <w:rPr>
          <w:rFonts w:ascii="Arial" w:hAnsi="Arial"/>
          <w:lang w:val="es-ES_tradnl" w:eastAsia="es-ES"/>
        </w:rPr>
      </w:pPr>
      <w:r w:rsidRPr="00AE6762">
        <w:rPr>
          <w:rFonts w:ascii="Arial" w:hAnsi="Arial"/>
          <w:lang w:val="es-ES_tradnl" w:eastAsia="es-ES"/>
        </w:rPr>
        <w:t xml:space="preserve">Las delegaciones </w:t>
      </w:r>
      <w:r w:rsidRPr="006960B7">
        <w:rPr>
          <w:rFonts w:ascii="Arial" w:hAnsi="Arial"/>
          <w:lang w:val="es-ES_tradnl" w:eastAsia="es-ES"/>
        </w:rPr>
        <w:t>de Colombia</w:t>
      </w:r>
      <w:r w:rsidR="00C35E76" w:rsidRPr="006960B7">
        <w:rPr>
          <w:rFonts w:ascii="Arial" w:hAnsi="Arial"/>
          <w:lang w:val="es-ES_tradnl" w:eastAsia="es-ES"/>
        </w:rPr>
        <w:t xml:space="preserve"> </w:t>
      </w:r>
      <w:r w:rsidRPr="006960B7">
        <w:rPr>
          <w:rFonts w:ascii="Arial" w:hAnsi="Arial"/>
          <w:lang w:val="es-ES_tradnl" w:eastAsia="es-ES"/>
        </w:rPr>
        <w:t>y Perú participaron en su condición de Estados Asociados, de acuerdo a lo dispuesto en la</w:t>
      </w:r>
      <w:r w:rsidRPr="00AE6762">
        <w:rPr>
          <w:rFonts w:ascii="Arial" w:hAnsi="Arial"/>
          <w:lang w:val="es-ES_tradnl" w:eastAsia="es-ES"/>
        </w:rPr>
        <w:t xml:space="preserve"> Decisión CMC N° 18/04.</w:t>
      </w:r>
    </w:p>
    <w:p w14:paraId="5A2E8677" w14:textId="77777777" w:rsidR="0041621F" w:rsidRPr="000F799C" w:rsidRDefault="0041621F" w:rsidP="0041621F">
      <w:pPr>
        <w:pStyle w:val="WW-NormalWeb"/>
        <w:spacing w:before="0" w:after="0"/>
        <w:jc w:val="both"/>
        <w:rPr>
          <w:rFonts w:ascii="Arial" w:hAnsi="Arial" w:cs="Arial"/>
          <w:bCs/>
          <w:color w:val="auto"/>
          <w:lang w:val="es-ES"/>
        </w:rPr>
      </w:pPr>
    </w:p>
    <w:p w14:paraId="45E96696" w14:textId="77777777" w:rsidR="0041621F" w:rsidRPr="000F799C" w:rsidRDefault="0041621F" w:rsidP="0041621F">
      <w:pPr>
        <w:overflowPunct w:val="0"/>
        <w:autoSpaceDE w:val="0"/>
        <w:autoSpaceDN w:val="0"/>
        <w:adjustRightInd w:val="0"/>
        <w:textAlignment w:val="baseline"/>
        <w:rPr>
          <w:rFonts w:ascii="Arial" w:hAnsi="Arial" w:cs="Arial"/>
          <w:lang w:eastAsia="es-ES"/>
        </w:rPr>
      </w:pPr>
      <w:r w:rsidRPr="000F799C">
        <w:rPr>
          <w:rFonts w:ascii="Arial" w:hAnsi="Arial" w:cs="Arial"/>
          <w:lang w:eastAsia="es-ES"/>
        </w:rPr>
        <w:t xml:space="preserve">La Lista de Participantes consta como </w:t>
      </w:r>
      <w:r w:rsidRPr="000F799C">
        <w:rPr>
          <w:rFonts w:ascii="Arial" w:hAnsi="Arial" w:cs="Arial"/>
          <w:b/>
          <w:lang w:eastAsia="es-ES"/>
        </w:rPr>
        <w:t>Anexo I</w:t>
      </w:r>
      <w:r w:rsidRPr="000F799C">
        <w:rPr>
          <w:rFonts w:ascii="Arial" w:hAnsi="Arial" w:cs="Arial"/>
          <w:lang w:eastAsia="es-ES"/>
        </w:rPr>
        <w:t>.</w:t>
      </w:r>
    </w:p>
    <w:p w14:paraId="21FF0F4F" w14:textId="77777777" w:rsidR="0041621F" w:rsidRPr="000F799C" w:rsidRDefault="0041621F" w:rsidP="0041621F">
      <w:pPr>
        <w:overflowPunct w:val="0"/>
        <w:autoSpaceDE w:val="0"/>
        <w:autoSpaceDN w:val="0"/>
        <w:adjustRightInd w:val="0"/>
        <w:textAlignment w:val="baseline"/>
        <w:rPr>
          <w:rFonts w:ascii="Arial" w:hAnsi="Arial" w:cs="Arial"/>
          <w:lang w:eastAsia="es-ES"/>
        </w:rPr>
      </w:pPr>
    </w:p>
    <w:p w14:paraId="50FAFEBF" w14:textId="77777777" w:rsidR="0041621F" w:rsidRPr="000F799C" w:rsidRDefault="0041621F" w:rsidP="0041621F">
      <w:pPr>
        <w:rPr>
          <w:rFonts w:ascii="Arial" w:hAnsi="Arial" w:cs="Arial"/>
          <w:lang w:eastAsia="es-ES"/>
        </w:rPr>
      </w:pPr>
      <w:r w:rsidRPr="000F799C">
        <w:rPr>
          <w:rFonts w:ascii="Arial" w:hAnsi="Arial" w:cs="Arial"/>
          <w:lang w:eastAsia="es-ES"/>
        </w:rPr>
        <w:t>En la reunión fueron tratados los siguientes temas:</w:t>
      </w:r>
    </w:p>
    <w:p w14:paraId="6AF1B92B" w14:textId="77777777" w:rsidR="0041621F" w:rsidRDefault="0041621F" w:rsidP="00841162">
      <w:pPr>
        <w:autoSpaceDE w:val="0"/>
        <w:autoSpaceDN w:val="0"/>
        <w:adjustRightInd w:val="0"/>
        <w:jc w:val="both"/>
        <w:rPr>
          <w:rFonts w:ascii="Arial" w:hAnsi="Arial" w:cs="Arial"/>
        </w:rPr>
      </w:pPr>
    </w:p>
    <w:p w14:paraId="67285A80" w14:textId="77777777" w:rsidR="00CD1128" w:rsidRPr="00C92D11" w:rsidRDefault="00CD1128" w:rsidP="000527A6">
      <w:pPr>
        <w:tabs>
          <w:tab w:val="left" w:pos="452"/>
        </w:tabs>
        <w:jc w:val="both"/>
        <w:rPr>
          <w:rFonts w:ascii="Arial" w:hAnsi="Arial" w:cs="Arial"/>
          <w:lang w:eastAsia="es-ES"/>
        </w:rPr>
      </w:pPr>
    </w:p>
    <w:p w14:paraId="1224CC53" w14:textId="318E1AAF" w:rsidR="00477921" w:rsidRPr="00C35E76" w:rsidRDefault="00C92D11" w:rsidP="00C35E76">
      <w:pPr>
        <w:pStyle w:val="Prrafodelista"/>
        <w:numPr>
          <w:ilvl w:val="0"/>
          <w:numId w:val="48"/>
        </w:numPr>
        <w:ind w:left="284" w:hanging="284"/>
        <w:jc w:val="both"/>
        <w:rPr>
          <w:rFonts w:ascii="Arial" w:hAnsi="Arial" w:cs="Arial"/>
        </w:rPr>
      </w:pPr>
      <w:r w:rsidRPr="00C35E76">
        <w:rPr>
          <w:rFonts w:ascii="Arial" w:hAnsi="Arial" w:cs="Arial"/>
          <w:b/>
          <w:lang w:val="es-ES"/>
        </w:rPr>
        <w:t>APERTURA DE LA XX</w:t>
      </w:r>
      <w:r w:rsidR="00FC2A9C" w:rsidRPr="00C35E76">
        <w:rPr>
          <w:rFonts w:ascii="Arial" w:hAnsi="Arial" w:cs="Arial"/>
          <w:b/>
          <w:lang w:val="es-ES"/>
        </w:rPr>
        <w:t>V</w:t>
      </w:r>
      <w:r w:rsidR="00AE6762" w:rsidRPr="00C35E76">
        <w:rPr>
          <w:rFonts w:ascii="Arial" w:hAnsi="Arial" w:cs="Arial"/>
          <w:b/>
          <w:lang w:val="es-ES"/>
        </w:rPr>
        <w:t>I</w:t>
      </w:r>
      <w:r w:rsidRPr="00C35E76">
        <w:rPr>
          <w:rFonts w:ascii="Arial" w:hAnsi="Arial" w:cs="Arial"/>
          <w:b/>
          <w:lang w:val="es-ES"/>
        </w:rPr>
        <w:t xml:space="preserve"> REUNIÓN DE MINISTROS DE MEDIO AMBIENTE</w:t>
      </w:r>
    </w:p>
    <w:p w14:paraId="1787C127" w14:textId="77777777" w:rsidR="007F1A4A" w:rsidRDefault="007F1A4A" w:rsidP="00477921">
      <w:pPr>
        <w:jc w:val="both"/>
        <w:rPr>
          <w:rFonts w:ascii="Arial" w:hAnsi="Arial" w:cs="Arial"/>
          <w:lang w:val="es-ES"/>
        </w:rPr>
      </w:pPr>
    </w:p>
    <w:p w14:paraId="608311C9" w14:textId="32815E09" w:rsidR="007C18DB" w:rsidRPr="007C18DB" w:rsidRDefault="00CA7816" w:rsidP="000527A6">
      <w:pPr>
        <w:jc w:val="both"/>
        <w:rPr>
          <w:rFonts w:ascii="Arial" w:hAnsi="Arial" w:cs="Arial"/>
        </w:rPr>
      </w:pPr>
      <w:r w:rsidRPr="007C18DB">
        <w:rPr>
          <w:rFonts w:ascii="Arial" w:hAnsi="Arial" w:cs="Arial"/>
          <w:lang w:val="es-ES"/>
        </w:rPr>
        <w:t>La apertura de la Reunión estuvo a car</w:t>
      </w:r>
      <w:r w:rsidR="007F1A4A" w:rsidRPr="007C18DB">
        <w:rPr>
          <w:rFonts w:ascii="Arial" w:hAnsi="Arial" w:cs="Arial"/>
          <w:lang w:val="es-ES"/>
        </w:rPr>
        <w:t>g</w:t>
      </w:r>
      <w:r w:rsidRPr="007C18DB">
        <w:rPr>
          <w:rFonts w:ascii="Arial" w:hAnsi="Arial" w:cs="Arial"/>
          <w:lang w:val="es-ES"/>
        </w:rPr>
        <w:t>o de</w:t>
      </w:r>
      <w:r w:rsidR="000527A6" w:rsidRPr="007C18DB">
        <w:rPr>
          <w:rFonts w:ascii="Arial" w:hAnsi="Arial" w:cs="Arial"/>
          <w:lang w:val="es-ES"/>
        </w:rPr>
        <w:t xml:space="preserve">l </w:t>
      </w:r>
      <w:bookmarkStart w:id="1" w:name="_Hlk55291181"/>
      <w:r w:rsidR="000527A6" w:rsidRPr="007C18DB">
        <w:rPr>
          <w:rFonts w:ascii="Arial" w:hAnsi="Arial" w:cs="Arial"/>
          <w:lang w:val="es-ES"/>
        </w:rPr>
        <w:t xml:space="preserve">Señor </w:t>
      </w:r>
      <w:r w:rsidR="00FC2A9C" w:rsidRPr="007C18DB">
        <w:rPr>
          <w:rFonts w:ascii="Arial" w:hAnsi="Arial" w:cs="Arial"/>
          <w:lang w:val="es-ES"/>
        </w:rPr>
        <w:t>Ministro de Ambiente</w:t>
      </w:r>
      <w:r w:rsidR="007F1A4A" w:rsidRPr="007C18DB">
        <w:rPr>
          <w:rFonts w:ascii="Arial" w:hAnsi="Arial" w:cs="Arial"/>
          <w:lang w:val="es-ES"/>
        </w:rPr>
        <w:t xml:space="preserve"> y Desarrollo Sostenible</w:t>
      </w:r>
      <w:r w:rsidR="00FC2A9C" w:rsidRPr="007C18DB">
        <w:rPr>
          <w:rFonts w:ascii="Arial" w:hAnsi="Arial" w:cs="Arial"/>
          <w:lang w:val="es-ES"/>
        </w:rPr>
        <w:t xml:space="preserve"> de </w:t>
      </w:r>
      <w:r w:rsidR="007F1A4A" w:rsidRPr="007C18DB">
        <w:rPr>
          <w:rFonts w:ascii="Arial" w:hAnsi="Arial" w:cs="Arial"/>
          <w:lang w:val="es-ES"/>
        </w:rPr>
        <w:t>Argentina</w:t>
      </w:r>
      <w:r w:rsidR="00FC2A9C" w:rsidRPr="007C18DB">
        <w:rPr>
          <w:rFonts w:ascii="Arial" w:hAnsi="Arial" w:cs="Arial"/>
          <w:lang w:val="es-ES"/>
        </w:rPr>
        <w:t xml:space="preserve">, </w:t>
      </w:r>
      <w:r w:rsidR="007F1A4A" w:rsidRPr="007C18DB">
        <w:rPr>
          <w:rFonts w:ascii="Arial" w:hAnsi="Arial" w:cs="Arial"/>
          <w:lang w:val="es-ES"/>
        </w:rPr>
        <w:t>Señor Juan Cabandié</w:t>
      </w:r>
      <w:r w:rsidR="000527A6" w:rsidRPr="007C18DB">
        <w:rPr>
          <w:rFonts w:ascii="Arial" w:hAnsi="Arial" w:cs="Arial"/>
        </w:rPr>
        <w:t>,</w:t>
      </w:r>
      <w:bookmarkEnd w:id="1"/>
      <w:r w:rsidR="007F1A4A" w:rsidRPr="007C18DB">
        <w:rPr>
          <w:rFonts w:ascii="Arial" w:hAnsi="Arial" w:cs="Arial"/>
        </w:rPr>
        <w:t xml:space="preserve"> </w:t>
      </w:r>
      <w:r w:rsidR="000527A6" w:rsidRPr="007C18DB">
        <w:rPr>
          <w:rFonts w:ascii="Arial" w:hAnsi="Arial" w:cs="Arial"/>
        </w:rPr>
        <w:t xml:space="preserve">en ejercicio de la Presidencia </w:t>
      </w:r>
      <w:r w:rsidR="000527A6" w:rsidRPr="007C18DB">
        <w:rPr>
          <w:rFonts w:ascii="Arial" w:hAnsi="Arial" w:cs="Arial"/>
          <w:i/>
        </w:rPr>
        <w:t>Pro Tempore</w:t>
      </w:r>
      <w:r w:rsidR="000527A6" w:rsidRPr="007C18DB">
        <w:rPr>
          <w:rFonts w:ascii="Arial" w:hAnsi="Arial" w:cs="Arial"/>
        </w:rPr>
        <w:t xml:space="preserve"> del MERCOSUR, </w:t>
      </w:r>
      <w:r w:rsidRPr="007C18DB">
        <w:rPr>
          <w:rFonts w:ascii="Arial" w:hAnsi="Arial" w:cs="Arial"/>
        </w:rPr>
        <w:t>quién dio</w:t>
      </w:r>
      <w:r w:rsidR="000527A6" w:rsidRPr="007C18DB">
        <w:rPr>
          <w:rFonts w:ascii="Arial" w:hAnsi="Arial" w:cs="Arial"/>
        </w:rPr>
        <w:t xml:space="preserve"> la bienvenida a las delegaciones</w:t>
      </w:r>
      <w:r w:rsidR="007C18DB" w:rsidRPr="007C18DB">
        <w:rPr>
          <w:rFonts w:ascii="Arial" w:hAnsi="Arial" w:cs="Arial"/>
        </w:rPr>
        <w:t xml:space="preserve"> y mencionó</w:t>
      </w:r>
      <w:r w:rsidR="00C35E76" w:rsidRPr="007C18DB">
        <w:rPr>
          <w:rFonts w:ascii="Arial" w:hAnsi="Arial" w:cs="Arial"/>
        </w:rPr>
        <w:t xml:space="preserve"> </w:t>
      </w:r>
      <w:r w:rsidR="007F1A4A" w:rsidRPr="007C18DB">
        <w:rPr>
          <w:rFonts w:ascii="Arial" w:hAnsi="Arial" w:cs="Arial"/>
        </w:rPr>
        <w:t xml:space="preserve">la importancia de llevar adelante acciones comunes </w:t>
      </w:r>
      <w:r w:rsidR="007C18DB" w:rsidRPr="007C18DB">
        <w:rPr>
          <w:rFonts w:ascii="Arial" w:hAnsi="Arial" w:cs="Arial"/>
        </w:rPr>
        <w:t xml:space="preserve">que contribuyan al diálogo sobre la agenda ambiental de la región </w:t>
      </w:r>
      <w:r w:rsidR="007C18DB">
        <w:rPr>
          <w:rFonts w:ascii="Arial" w:hAnsi="Arial" w:cs="Arial"/>
        </w:rPr>
        <w:t>para</w:t>
      </w:r>
      <w:r w:rsidR="007C18DB" w:rsidRPr="007C18DB">
        <w:rPr>
          <w:rFonts w:ascii="Arial" w:hAnsi="Arial" w:cs="Arial"/>
        </w:rPr>
        <w:t xml:space="preserve"> avanzar hacia un desarrollo integral y sostenible.</w:t>
      </w:r>
    </w:p>
    <w:p w14:paraId="18594932" w14:textId="649BFB3E" w:rsidR="007C18DB" w:rsidRDefault="007C18DB" w:rsidP="000527A6">
      <w:pPr>
        <w:jc w:val="both"/>
        <w:rPr>
          <w:rFonts w:ascii="Arial" w:hAnsi="Arial" w:cs="Arial"/>
        </w:rPr>
      </w:pPr>
    </w:p>
    <w:p w14:paraId="0C73594A" w14:textId="7B1E9ADB" w:rsidR="006B0191" w:rsidRPr="00C92D11" w:rsidRDefault="00687E9D" w:rsidP="006B0191">
      <w:pPr>
        <w:autoSpaceDE w:val="0"/>
        <w:autoSpaceDN w:val="0"/>
        <w:adjustRightInd w:val="0"/>
        <w:jc w:val="both"/>
        <w:rPr>
          <w:rFonts w:ascii="Arial" w:hAnsi="Arial" w:cs="Arial"/>
        </w:rPr>
      </w:pPr>
      <w:r w:rsidRPr="00C92D11">
        <w:rPr>
          <w:rFonts w:ascii="Arial" w:hAnsi="Arial" w:cs="Arial"/>
        </w:rPr>
        <w:t xml:space="preserve">Por su parte, </w:t>
      </w:r>
      <w:r w:rsidR="00F110F7">
        <w:rPr>
          <w:rFonts w:ascii="Arial" w:hAnsi="Arial" w:cs="Arial"/>
        </w:rPr>
        <w:t xml:space="preserve">las </w:t>
      </w:r>
      <w:r w:rsidR="006B0191" w:rsidRPr="00F110F7">
        <w:rPr>
          <w:rFonts w:ascii="Arial" w:hAnsi="Arial" w:cs="Arial"/>
        </w:rPr>
        <w:t>Autoridades</w:t>
      </w:r>
      <w:r w:rsidR="006B0191" w:rsidRPr="00C92D11">
        <w:rPr>
          <w:rFonts w:ascii="Arial" w:hAnsi="Arial" w:cs="Arial"/>
        </w:rPr>
        <w:t xml:space="preserve"> de Medio Ambiente </w:t>
      </w:r>
      <w:r w:rsidR="007F1A4A">
        <w:rPr>
          <w:rFonts w:ascii="Arial" w:hAnsi="Arial" w:cs="Arial"/>
        </w:rPr>
        <w:t>de los Estados</w:t>
      </w:r>
      <w:r w:rsidR="00692BD3">
        <w:rPr>
          <w:rFonts w:ascii="Arial" w:hAnsi="Arial" w:cs="Arial"/>
        </w:rPr>
        <w:t xml:space="preserve"> </w:t>
      </w:r>
      <w:r w:rsidR="007F1A4A">
        <w:rPr>
          <w:rFonts w:ascii="Arial" w:hAnsi="Arial" w:cs="Arial"/>
        </w:rPr>
        <w:t xml:space="preserve">Partes y Estados Asociados </w:t>
      </w:r>
      <w:r w:rsidR="00177562" w:rsidRPr="00C92D11">
        <w:rPr>
          <w:rFonts w:ascii="Arial" w:hAnsi="Arial" w:cs="Arial"/>
        </w:rPr>
        <w:t xml:space="preserve">presentes </w:t>
      </w:r>
      <w:r w:rsidR="005A2F12">
        <w:rPr>
          <w:rFonts w:ascii="Arial" w:hAnsi="Arial" w:cs="Arial"/>
        </w:rPr>
        <w:t>saludaron</w:t>
      </w:r>
      <w:r w:rsidR="007F1A4A">
        <w:rPr>
          <w:rFonts w:ascii="Arial" w:hAnsi="Arial" w:cs="Arial"/>
        </w:rPr>
        <w:t xml:space="preserve">, </w:t>
      </w:r>
      <w:r w:rsidR="006B0191" w:rsidRPr="00C92D11">
        <w:rPr>
          <w:rFonts w:ascii="Arial" w:hAnsi="Arial" w:cs="Arial"/>
        </w:rPr>
        <w:t>manifestaron su satisfacción y agradeci</w:t>
      </w:r>
      <w:r w:rsidR="00C73928">
        <w:rPr>
          <w:rFonts w:ascii="Arial" w:hAnsi="Arial" w:cs="Arial"/>
        </w:rPr>
        <w:t xml:space="preserve">miento por </w:t>
      </w:r>
      <w:r w:rsidR="006B0191" w:rsidRPr="00C92D11">
        <w:rPr>
          <w:rFonts w:ascii="Arial" w:hAnsi="Arial" w:cs="Arial"/>
        </w:rPr>
        <w:t xml:space="preserve">el trabajo realizado por </w:t>
      </w:r>
      <w:r w:rsidR="007F1A4A">
        <w:rPr>
          <w:rFonts w:ascii="Arial" w:hAnsi="Arial" w:cs="Arial"/>
        </w:rPr>
        <w:t>Argentina</w:t>
      </w:r>
      <w:r w:rsidR="006B0191" w:rsidRPr="00C92D11">
        <w:rPr>
          <w:rFonts w:ascii="Arial" w:hAnsi="Arial" w:cs="Arial"/>
        </w:rPr>
        <w:t xml:space="preserve"> para la realización del presente encuentro</w:t>
      </w:r>
      <w:r w:rsidR="00C73928">
        <w:rPr>
          <w:rFonts w:ascii="Arial" w:hAnsi="Arial" w:cs="Arial"/>
        </w:rPr>
        <w:t xml:space="preserve"> y el avance </w:t>
      </w:r>
      <w:r w:rsidR="006B0191" w:rsidRPr="00A61308">
        <w:rPr>
          <w:rFonts w:ascii="Arial" w:hAnsi="Arial" w:cs="Arial"/>
        </w:rPr>
        <w:t>en el diálogo político</w:t>
      </w:r>
      <w:r w:rsidR="007F1A4A">
        <w:rPr>
          <w:rFonts w:ascii="Arial" w:hAnsi="Arial" w:cs="Arial"/>
        </w:rPr>
        <w:t xml:space="preserve"> y técnico</w:t>
      </w:r>
      <w:r w:rsidR="006B0191" w:rsidRPr="00A61308">
        <w:rPr>
          <w:rFonts w:ascii="Arial" w:hAnsi="Arial" w:cs="Arial"/>
        </w:rPr>
        <w:t xml:space="preserve"> sobre </w:t>
      </w:r>
      <w:r w:rsidR="00A61308" w:rsidRPr="00A61308">
        <w:rPr>
          <w:rFonts w:ascii="Arial" w:hAnsi="Arial" w:cs="Arial"/>
        </w:rPr>
        <w:t xml:space="preserve">los </w:t>
      </w:r>
      <w:r w:rsidR="006B0191" w:rsidRPr="00A61308">
        <w:rPr>
          <w:rFonts w:ascii="Arial" w:hAnsi="Arial" w:cs="Arial"/>
        </w:rPr>
        <w:t xml:space="preserve">temas de </w:t>
      </w:r>
      <w:r w:rsidR="00F110F7" w:rsidRPr="00A61308">
        <w:rPr>
          <w:rFonts w:ascii="Arial" w:hAnsi="Arial" w:cs="Arial"/>
        </w:rPr>
        <w:t>agenda</w:t>
      </w:r>
      <w:r w:rsidR="006B0191" w:rsidRPr="00A61308">
        <w:rPr>
          <w:rFonts w:ascii="Arial" w:hAnsi="Arial" w:cs="Arial"/>
        </w:rPr>
        <w:t>.</w:t>
      </w:r>
    </w:p>
    <w:p w14:paraId="40351518" w14:textId="77777777" w:rsidR="00227D99" w:rsidRDefault="00227D99" w:rsidP="006B0191">
      <w:pPr>
        <w:autoSpaceDE w:val="0"/>
        <w:autoSpaceDN w:val="0"/>
        <w:adjustRightInd w:val="0"/>
        <w:jc w:val="both"/>
        <w:rPr>
          <w:rFonts w:ascii="Arial" w:hAnsi="Arial" w:cs="Arial"/>
          <w:highlight w:val="yellow"/>
        </w:rPr>
      </w:pPr>
    </w:p>
    <w:p w14:paraId="7EB3E057" w14:textId="2DF2FE10" w:rsidR="005A0478" w:rsidRDefault="00C92D11" w:rsidP="005A0478">
      <w:pPr>
        <w:jc w:val="both"/>
        <w:rPr>
          <w:rFonts w:ascii="Arial" w:hAnsi="Arial" w:cs="Arial"/>
        </w:rPr>
      </w:pPr>
      <w:r>
        <w:rPr>
          <w:rFonts w:ascii="Arial" w:hAnsi="Arial" w:cs="Arial"/>
        </w:rPr>
        <w:t>Seguidamente</w:t>
      </w:r>
      <w:r w:rsidR="00C73928">
        <w:rPr>
          <w:rFonts w:ascii="Arial" w:hAnsi="Arial" w:cs="Arial"/>
        </w:rPr>
        <w:t>,</w:t>
      </w:r>
      <w:r>
        <w:rPr>
          <w:rFonts w:ascii="Arial" w:hAnsi="Arial" w:cs="Arial"/>
        </w:rPr>
        <w:t xml:space="preserve"> el </w:t>
      </w:r>
      <w:r w:rsidR="007F1A4A" w:rsidRPr="00477921">
        <w:rPr>
          <w:rFonts w:ascii="Arial" w:hAnsi="Arial" w:cs="Arial"/>
          <w:lang w:val="es-ES"/>
        </w:rPr>
        <w:t xml:space="preserve">Señor </w:t>
      </w:r>
      <w:r w:rsidR="007F1A4A">
        <w:rPr>
          <w:rFonts w:ascii="Arial" w:hAnsi="Arial" w:cs="Arial"/>
          <w:lang w:val="es-ES"/>
        </w:rPr>
        <w:t>Ministro de Ambiente y Desarrollo Sostenible de Argentina</w:t>
      </w:r>
      <w:r w:rsidR="00FC2A9C" w:rsidRPr="00FC2A9C">
        <w:rPr>
          <w:rFonts w:ascii="Arial" w:hAnsi="Arial" w:cs="Arial"/>
        </w:rPr>
        <w:t xml:space="preserve">, </w:t>
      </w:r>
      <w:r w:rsidR="007F1A4A">
        <w:rPr>
          <w:rFonts w:ascii="Arial" w:hAnsi="Arial" w:cs="Arial"/>
          <w:lang w:val="es-ES"/>
        </w:rPr>
        <w:t>Señor Juan Cabandié</w:t>
      </w:r>
      <w:r w:rsidR="00FC2A9C" w:rsidRPr="00FC2A9C">
        <w:rPr>
          <w:rFonts w:ascii="Arial" w:hAnsi="Arial" w:cs="Arial"/>
        </w:rPr>
        <w:t>,</w:t>
      </w:r>
      <w:r>
        <w:rPr>
          <w:rFonts w:ascii="Arial" w:hAnsi="Arial" w:cs="Arial"/>
        </w:rPr>
        <w:t xml:space="preserve"> puso a consideración de las delegaciones la </w:t>
      </w:r>
      <w:r w:rsidR="007F1A4A">
        <w:rPr>
          <w:rFonts w:ascii="Arial" w:hAnsi="Arial" w:cs="Arial"/>
        </w:rPr>
        <w:t>A</w:t>
      </w:r>
      <w:r>
        <w:rPr>
          <w:rFonts w:ascii="Arial" w:hAnsi="Arial" w:cs="Arial"/>
        </w:rPr>
        <w:t xml:space="preserve">genda </w:t>
      </w:r>
      <w:r w:rsidR="007F1A4A">
        <w:rPr>
          <w:rFonts w:ascii="Arial" w:hAnsi="Arial" w:cs="Arial"/>
        </w:rPr>
        <w:t>T</w:t>
      </w:r>
      <w:r>
        <w:rPr>
          <w:rFonts w:ascii="Arial" w:hAnsi="Arial" w:cs="Arial"/>
        </w:rPr>
        <w:t>entativa, la cual fue aprobada sin modificaciones</w:t>
      </w:r>
      <w:r w:rsidR="00F110F7">
        <w:rPr>
          <w:rFonts w:ascii="Arial" w:hAnsi="Arial" w:cs="Arial"/>
        </w:rPr>
        <w:t xml:space="preserve">. </w:t>
      </w:r>
    </w:p>
    <w:p w14:paraId="3A8EC4FB" w14:textId="77777777" w:rsidR="005A0478" w:rsidRDefault="005A0478" w:rsidP="005A0478">
      <w:pPr>
        <w:jc w:val="both"/>
        <w:rPr>
          <w:rFonts w:ascii="Arial" w:hAnsi="Arial" w:cs="Arial"/>
        </w:rPr>
      </w:pPr>
    </w:p>
    <w:p w14:paraId="7CB3CC9D" w14:textId="06EE6530" w:rsidR="00CC37D6" w:rsidRDefault="00C92D11" w:rsidP="005A0478">
      <w:pPr>
        <w:jc w:val="both"/>
        <w:rPr>
          <w:rFonts w:ascii="Arial" w:hAnsi="Arial" w:cs="Arial"/>
        </w:rPr>
      </w:pPr>
      <w:r>
        <w:rPr>
          <w:rFonts w:ascii="Arial" w:hAnsi="Arial" w:cs="Arial"/>
        </w:rPr>
        <w:t>L</w:t>
      </w:r>
      <w:r w:rsidR="000527A6" w:rsidRPr="006042F2">
        <w:rPr>
          <w:rFonts w:ascii="Arial" w:hAnsi="Arial" w:cs="Arial"/>
        </w:rPr>
        <w:t xml:space="preserve">a Agenda </w:t>
      </w:r>
      <w:r w:rsidR="00F110F7">
        <w:rPr>
          <w:rFonts w:ascii="Arial" w:hAnsi="Arial" w:cs="Arial"/>
        </w:rPr>
        <w:t xml:space="preserve">aprobada </w:t>
      </w:r>
      <w:r w:rsidR="000527A6" w:rsidRPr="006042F2">
        <w:rPr>
          <w:rFonts w:ascii="Arial" w:hAnsi="Arial" w:cs="Arial"/>
        </w:rPr>
        <w:t xml:space="preserve">consta como </w:t>
      </w:r>
      <w:r w:rsidR="000527A6" w:rsidRPr="006042F2">
        <w:rPr>
          <w:rFonts w:ascii="Arial" w:hAnsi="Arial" w:cs="Arial"/>
          <w:b/>
        </w:rPr>
        <w:t>Anexo II</w:t>
      </w:r>
      <w:r w:rsidR="000527A6" w:rsidRPr="006042F2">
        <w:rPr>
          <w:rFonts w:ascii="Arial" w:hAnsi="Arial" w:cs="Arial"/>
        </w:rPr>
        <w:t>.</w:t>
      </w:r>
    </w:p>
    <w:p w14:paraId="02AC8FC6" w14:textId="31144E49" w:rsidR="00C73928" w:rsidRDefault="00C73928" w:rsidP="005A0478">
      <w:pPr>
        <w:jc w:val="both"/>
        <w:rPr>
          <w:rFonts w:ascii="Arial" w:hAnsi="Arial" w:cs="Arial"/>
        </w:rPr>
      </w:pPr>
    </w:p>
    <w:p w14:paraId="32175F8C" w14:textId="77777777" w:rsidR="00C73928" w:rsidRPr="000F799C" w:rsidRDefault="00C73928" w:rsidP="00C73928">
      <w:pPr>
        <w:overflowPunct w:val="0"/>
        <w:autoSpaceDE w:val="0"/>
        <w:autoSpaceDN w:val="0"/>
        <w:adjustRightInd w:val="0"/>
        <w:textAlignment w:val="baseline"/>
        <w:rPr>
          <w:rFonts w:ascii="Arial" w:hAnsi="Arial" w:cs="Arial"/>
          <w:lang w:eastAsia="es-ES"/>
        </w:rPr>
      </w:pPr>
      <w:r w:rsidRPr="000F799C">
        <w:rPr>
          <w:rFonts w:ascii="Arial" w:hAnsi="Arial" w:cs="Arial"/>
          <w:lang w:eastAsia="es-ES"/>
        </w:rPr>
        <w:t xml:space="preserve">El Resumen del Acta consta como </w:t>
      </w:r>
      <w:r w:rsidRPr="000F799C">
        <w:rPr>
          <w:rFonts w:ascii="Arial" w:hAnsi="Arial" w:cs="Arial"/>
          <w:b/>
          <w:lang w:eastAsia="es-ES"/>
        </w:rPr>
        <w:t>Anexo III</w:t>
      </w:r>
      <w:r w:rsidRPr="000F799C">
        <w:rPr>
          <w:rFonts w:ascii="Arial" w:hAnsi="Arial" w:cs="Arial"/>
          <w:lang w:eastAsia="es-ES"/>
        </w:rPr>
        <w:t>.</w:t>
      </w:r>
    </w:p>
    <w:p w14:paraId="3A2F19C5" w14:textId="6027B513" w:rsidR="00C35E76" w:rsidRDefault="00C35E76" w:rsidP="00841162">
      <w:pPr>
        <w:autoSpaceDE w:val="0"/>
        <w:autoSpaceDN w:val="0"/>
        <w:adjustRightInd w:val="0"/>
        <w:jc w:val="both"/>
        <w:rPr>
          <w:rFonts w:ascii="Arial" w:hAnsi="Arial" w:cs="Arial"/>
          <w:highlight w:val="yellow"/>
        </w:rPr>
      </w:pPr>
    </w:p>
    <w:p w14:paraId="6E5A7AEF" w14:textId="202B0548" w:rsidR="00692BD3" w:rsidRDefault="00692BD3" w:rsidP="00841162">
      <w:pPr>
        <w:autoSpaceDE w:val="0"/>
        <w:autoSpaceDN w:val="0"/>
        <w:adjustRightInd w:val="0"/>
        <w:jc w:val="both"/>
        <w:rPr>
          <w:rFonts w:ascii="Arial" w:hAnsi="Arial" w:cs="Arial"/>
          <w:highlight w:val="yellow"/>
        </w:rPr>
      </w:pPr>
    </w:p>
    <w:p w14:paraId="2D7668B5" w14:textId="329BC185" w:rsidR="00692BD3" w:rsidRDefault="00692BD3" w:rsidP="00841162">
      <w:pPr>
        <w:autoSpaceDE w:val="0"/>
        <w:autoSpaceDN w:val="0"/>
        <w:adjustRightInd w:val="0"/>
        <w:jc w:val="both"/>
        <w:rPr>
          <w:rFonts w:ascii="Arial" w:hAnsi="Arial" w:cs="Arial"/>
          <w:highlight w:val="yellow"/>
        </w:rPr>
      </w:pPr>
    </w:p>
    <w:p w14:paraId="1C5BD606" w14:textId="0A2E5B55" w:rsidR="00692BD3" w:rsidRDefault="00692BD3" w:rsidP="00841162">
      <w:pPr>
        <w:autoSpaceDE w:val="0"/>
        <w:autoSpaceDN w:val="0"/>
        <w:adjustRightInd w:val="0"/>
        <w:jc w:val="both"/>
        <w:rPr>
          <w:rFonts w:ascii="Arial" w:hAnsi="Arial" w:cs="Arial"/>
          <w:highlight w:val="yellow"/>
        </w:rPr>
      </w:pPr>
    </w:p>
    <w:p w14:paraId="2F72735E" w14:textId="54C0AC6C" w:rsidR="00692BD3" w:rsidRDefault="00692BD3" w:rsidP="00841162">
      <w:pPr>
        <w:autoSpaceDE w:val="0"/>
        <w:autoSpaceDN w:val="0"/>
        <w:adjustRightInd w:val="0"/>
        <w:jc w:val="both"/>
        <w:rPr>
          <w:rFonts w:ascii="Arial" w:hAnsi="Arial" w:cs="Arial"/>
          <w:highlight w:val="yellow"/>
        </w:rPr>
      </w:pPr>
    </w:p>
    <w:p w14:paraId="7EA38BD0" w14:textId="77777777" w:rsidR="00692BD3" w:rsidRDefault="00692BD3" w:rsidP="00841162">
      <w:pPr>
        <w:autoSpaceDE w:val="0"/>
        <w:autoSpaceDN w:val="0"/>
        <w:adjustRightInd w:val="0"/>
        <w:jc w:val="both"/>
        <w:rPr>
          <w:rFonts w:ascii="Arial" w:hAnsi="Arial" w:cs="Arial"/>
          <w:highlight w:val="yellow"/>
        </w:rPr>
      </w:pPr>
    </w:p>
    <w:p w14:paraId="264A99E3" w14:textId="77777777" w:rsidR="00C73928" w:rsidRPr="006042F2" w:rsidRDefault="00C73928" w:rsidP="00841162">
      <w:pPr>
        <w:autoSpaceDE w:val="0"/>
        <w:autoSpaceDN w:val="0"/>
        <w:adjustRightInd w:val="0"/>
        <w:jc w:val="both"/>
        <w:rPr>
          <w:rFonts w:ascii="Arial" w:hAnsi="Arial" w:cs="Arial"/>
          <w:highlight w:val="yellow"/>
        </w:rPr>
      </w:pPr>
    </w:p>
    <w:p w14:paraId="68312283" w14:textId="45B4F037" w:rsidR="00C35E76" w:rsidRPr="00C35E76" w:rsidRDefault="00C35E76" w:rsidP="00C35E76">
      <w:pPr>
        <w:pStyle w:val="Prrafodelista"/>
        <w:numPr>
          <w:ilvl w:val="0"/>
          <w:numId w:val="48"/>
        </w:numPr>
        <w:ind w:left="284" w:hanging="284"/>
        <w:jc w:val="both"/>
        <w:rPr>
          <w:rFonts w:ascii="Arial" w:hAnsi="Arial" w:cs="Arial"/>
          <w:b/>
          <w:lang w:val="es-ES"/>
        </w:rPr>
      </w:pPr>
      <w:r w:rsidRPr="00C35E76">
        <w:rPr>
          <w:rFonts w:ascii="Arial" w:hAnsi="Arial" w:cs="Arial"/>
          <w:b/>
          <w:lang w:val="es-ES"/>
        </w:rPr>
        <w:lastRenderedPageBreak/>
        <w:t>DI</w:t>
      </w:r>
      <w:r>
        <w:rPr>
          <w:rFonts w:ascii="Arial" w:hAnsi="Arial" w:cs="Arial"/>
          <w:b/>
          <w:lang w:val="es-ES"/>
        </w:rPr>
        <w:t>Á</w:t>
      </w:r>
      <w:r w:rsidRPr="00C35E76">
        <w:rPr>
          <w:rFonts w:ascii="Arial" w:hAnsi="Arial" w:cs="Arial"/>
          <w:b/>
          <w:lang w:val="es-ES"/>
        </w:rPr>
        <w:t>LOGO DE MINISTROS DE AMBIENTE DEL MERCOSUR</w:t>
      </w:r>
    </w:p>
    <w:p w14:paraId="2036B692" w14:textId="77777777" w:rsidR="002E4B19" w:rsidRDefault="002E4B19" w:rsidP="002E4B19">
      <w:pPr>
        <w:jc w:val="both"/>
        <w:rPr>
          <w:rFonts w:ascii="Arial" w:hAnsi="Arial" w:cs="Arial"/>
          <w:lang w:val="es-ES"/>
        </w:rPr>
      </w:pPr>
    </w:p>
    <w:p w14:paraId="42B32971" w14:textId="30C5BAA6" w:rsidR="00C35E76" w:rsidRPr="002E4B19" w:rsidRDefault="00C35E76" w:rsidP="002E4B19">
      <w:pPr>
        <w:pStyle w:val="Prrafodelista"/>
        <w:numPr>
          <w:ilvl w:val="1"/>
          <w:numId w:val="48"/>
        </w:numPr>
        <w:ind w:left="851" w:hanging="491"/>
        <w:jc w:val="both"/>
        <w:rPr>
          <w:rFonts w:ascii="Arial" w:hAnsi="Arial" w:cs="Arial"/>
          <w:b/>
        </w:rPr>
      </w:pPr>
      <w:r w:rsidRPr="002E4B19">
        <w:rPr>
          <w:rFonts w:ascii="Arial" w:hAnsi="Arial" w:cs="Arial"/>
          <w:b/>
        </w:rPr>
        <w:t>Financiamiento para el desarrollo sostenible - Medios de implementación</w:t>
      </w:r>
    </w:p>
    <w:p w14:paraId="11E933CE" w14:textId="3A750E39" w:rsidR="00C35E76" w:rsidRDefault="00C35E76" w:rsidP="00D3202D">
      <w:pPr>
        <w:jc w:val="both"/>
        <w:rPr>
          <w:rFonts w:ascii="Arial" w:hAnsi="Arial" w:cs="Arial"/>
        </w:rPr>
      </w:pPr>
    </w:p>
    <w:p w14:paraId="78DCDDEA" w14:textId="75051FF6" w:rsidR="00F17CA4" w:rsidRPr="00F17CA4" w:rsidRDefault="00F17CA4" w:rsidP="00F17CA4">
      <w:pPr>
        <w:autoSpaceDE w:val="0"/>
        <w:autoSpaceDN w:val="0"/>
        <w:adjustRightInd w:val="0"/>
        <w:jc w:val="both"/>
        <w:rPr>
          <w:rFonts w:ascii="Arial" w:eastAsiaTheme="minorHAnsi" w:hAnsi="Arial" w:cs="Arial"/>
          <w:b/>
        </w:rPr>
      </w:pPr>
      <w:r w:rsidRPr="00F17CA4">
        <w:rPr>
          <w:rFonts w:ascii="Arial" w:hAnsi="Arial" w:cs="Arial"/>
        </w:rPr>
        <w:t>El Ministro Cabandié resaltó la importancia de compartir visiones en relación a temas claves vinculados al financiamiento</w:t>
      </w:r>
      <w:r>
        <w:rPr>
          <w:rFonts w:ascii="Arial" w:hAnsi="Arial" w:cs="Arial"/>
        </w:rPr>
        <w:t xml:space="preserve"> para el desarrollo sostenible</w:t>
      </w:r>
      <w:r w:rsidRPr="00F17CA4">
        <w:rPr>
          <w:rFonts w:ascii="Arial" w:hAnsi="Arial" w:cs="Arial"/>
        </w:rPr>
        <w:t xml:space="preserve"> y los medios de implementación de la agenda ambiental internacional</w:t>
      </w:r>
      <w:r>
        <w:rPr>
          <w:rFonts w:ascii="Arial" w:hAnsi="Arial" w:cs="Arial"/>
        </w:rPr>
        <w:t>.</w:t>
      </w:r>
    </w:p>
    <w:p w14:paraId="0D8993AC" w14:textId="77777777" w:rsidR="00F17CA4" w:rsidRPr="00F17CA4" w:rsidRDefault="00F17CA4" w:rsidP="002C3057">
      <w:pPr>
        <w:autoSpaceDE w:val="0"/>
        <w:autoSpaceDN w:val="0"/>
        <w:adjustRightInd w:val="0"/>
        <w:jc w:val="both"/>
        <w:rPr>
          <w:rFonts w:ascii="Arial" w:hAnsi="Arial" w:cs="Arial"/>
        </w:rPr>
      </w:pPr>
    </w:p>
    <w:p w14:paraId="2BBC4108" w14:textId="10A4835E" w:rsidR="00F17CA4" w:rsidRDefault="00F17CA4" w:rsidP="00F17CA4">
      <w:pPr>
        <w:autoSpaceDE w:val="0"/>
        <w:autoSpaceDN w:val="0"/>
        <w:adjustRightInd w:val="0"/>
        <w:jc w:val="both"/>
        <w:rPr>
          <w:rFonts w:ascii="Arial" w:hAnsi="Arial" w:cs="Arial"/>
        </w:rPr>
      </w:pPr>
      <w:r w:rsidRPr="00F17CA4">
        <w:rPr>
          <w:rFonts w:ascii="Arial" w:hAnsi="Arial" w:cs="Arial"/>
        </w:rPr>
        <w:t xml:space="preserve">En tal dirección, resaltó las oportunidades que podría tener el bloque si se logran acuerdos y una estrategia compartida para avanzar en </w:t>
      </w:r>
      <w:r w:rsidR="00366CAC">
        <w:rPr>
          <w:rFonts w:ascii="Arial" w:hAnsi="Arial" w:cs="Arial"/>
        </w:rPr>
        <w:t xml:space="preserve">una </w:t>
      </w:r>
      <w:r w:rsidRPr="00F17CA4">
        <w:rPr>
          <w:rFonts w:ascii="Arial" w:hAnsi="Arial" w:cs="Arial"/>
        </w:rPr>
        <w:t xml:space="preserve">mayor ambición climática y de protección de </w:t>
      </w:r>
      <w:r w:rsidR="00366CAC">
        <w:rPr>
          <w:rFonts w:ascii="Arial" w:hAnsi="Arial" w:cs="Arial"/>
        </w:rPr>
        <w:t xml:space="preserve">la </w:t>
      </w:r>
      <w:r w:rsidRPr="00F17CA4">
        <w:rPr>
          <w:rFonts w:ascii="Arial" w:hAnsi="Arial" w:cs="Arial"/>
        </w:rPr>
        <w:t>biodiversidad, poniendo e</w:t>
      </w:r>
      <w:r w:rsidR="003E154B">
        <w:rPr>
          <w:rFonts w:ascii="Arial" w:hAnsi="Arial" w:cs="Arial"/>
        </w:rPr>
        <w:t>l</w:t>
      </w:r>
      <w:r w:rsidRPr="00F17CA4">
        <w:rPr>
          <w:rFonts w:ascii="Arial" w:hAnsi="Arial" w:cs="Arial"/>
        </w:rPr>
        <w:t xml:space="preserve"> foco </w:t>
      </w:r>
      <w:r w:rsidR="003E154B">
        <w:rPr>
          <w:rFonts w:ascii="Arial" w:hAnsi="Arial" w:cs="Arial"/>
        </w:rPr>
        <w:t xml:space="preserve">en </w:t>
      </w:r>
      <w:r w:rsidRPr="00F17CA4">
        <w:rPr>
          <w:rFonts w:ascii="Arial" w:hAnsi="Arial" w:cs="Arial"/>
        </w:rPr>
        <w:t>la forma como se financia esta agenda. Manifestó que los países desarrollados han incumplido</w:t>
      </w:r>
      <w:r w:rsidR="003E154B" w:rsidRPr="003E154B">
        <w:rPr>
          <w:rFonts w:ascii="Arial" w:eastAsiaTheme="minorHAnsi" w:hAnsi="Arial" w:cs="Arial"/>
        </w:rPr>
        <w:t xml:space="preserve"> </w:t>
      </w:r>
      <w:r w:rsidR="003E154B" w:rsidRPr="001A4CFE">
        <w:rPr>
          <w:rFonts w:ascii="Arial" w:eastAsiaTheme="minorHAnsi" w:hAnsi="Arial" w:cs="Arial"/>
        </w:rPr>
        <w:t xml:space="preserve">de manera sistemática </w:t>
      </w:r>
      <w:r w:rsidR="003E154B">
        <w:rPr>
          <w:rFonts w:ascii="Arial" w:eastAsiaTheme="minorHAnsi" w:hAnsi="Arial" w:cs="Arial"/>
        </w:rPr>
        <w:t>con</w:t>
      </w:r>
      <w:r w:rsidR="003E154B" w:rsidRPr="001A4CFE">
        <w:rPr>
          <w:rFonts w:ascii="Arial" w:eastAsiaTheme="minorHAnsi" w:hAnsi="Arial" w:cs="Arial"/>
        </w:rPr>
        <w:t xml:space="preserve"> las obligaciones asumidas en el Acuerdo de París</w:t>
      </w:r>
      <w:r w:rsidR="003E154B">
        <w:rPr>
          <w:rFonts w:ascii="Arial" w:eastAsiaTheme="minorHAnsi" w:hAnsi="Arial" w:cs="Arial"/>
        </w:rPr>
        <w:t>,</w:t>
      </w:r>
      <w:r w:rsidR="003E154B" w:rsidRPr="001A4CFE">
        <w:rPr>
          <w:rFonts w:ascii="Arial" w:eastAsiaTheme="minorHAnsi" w:hAnsi="Arial" w:cs="Arial"/>
        </w:rPr>
        <w:t xml:space="preserve"> en el Convenio Marco de las Naciones Unidas sobre el Cambio Climático</w:t>
      </w:r>
      <w:r w:rsidR="00692BD3">
        <w:rPr>
          <w:rFonts w:ascii="Arial" w:eastAsiaTheme="minorHAnsi" w:hAnsi="Arial" w:cs="Arial"/>
        </w:rPr>
        <w:t xml:space="preserve"> </w:t>
      </w:r>
      <w:r w:rsidR="003E154B">
        <w:rPr>
          <w:rFonts w:ascii="Arial" w:eastAsiaTheme="minorHAnsi" w:hAnsi="Arial" w:cs="Arial"/>
        </w:rPr>
        <w:t xml:space="preserve">y en el Covenio </w:t>
      </w:r>
      <w:r w:rsidR="003E154B" w:rsidRPr="001A4CFE">
        <w:rPr>
          <w:rFonts w:ascii="Arial" w:eastAsiaTheme="minorHAnsi" w:hAnsi="Arial" w:cs="Arial"/>
        </w:rPr>
        <w:t>sobre la Diversidad Biológica</w:t>
      </w:r>
      <w:r w:rsidR="00366CAC">
        <w:rPr>
          <w:rFonts w:ascii="Arial" w:eastAsiaTheme="minorHAnsi" w:hAnsi="Arial" w:cs="Arial"/>
        </w:rPr>
        <w:t xml:space="preserve"> (CBD)</w:t>
      </w:r>
      <w:r w:rsidR="003E154B">
        <w:rPr>
          <w:rFonts w:ascii="Arial" w:eastAsiaTheme="minorHAnsi" w:hAnsi="Arial" w:cs="Arial"/>
        </w:rPr>
        <w:t xml:space="preserve">, entre otros, </w:t>
      </w:r>
      <w:r w:rsidRPr="00F17CA4">
        <w:rPr>
          <w:rFonts w:ascii="Arial" w:hAnsi="Arial" w:cs="Arial"/>
        </w:rPr>
        <w:t xml:space="preserve">para avanzar en la implementación de </w:t>
      </w:r>
      <w:r w:rsidR="003E154B">
        <w:rPr>
          <w:rFonts w:ascii="Arial" w:hAnsi="Arial" w:cs="Arial"/>
        </w:rPr>
        <w:t>esos convenios</w:t>
      </w:r>
      <w:r w:rsidRPr="00F17CA4">
        <w:rPr>
          <w:rFonts w:ascii="Arial" w:hAnsi="Arial" w:cs="Arial"/>
        </w:rPr>
        <w:t xml:space="preserve">. Mencionó que se necesitan nuevos instrumentos financieros para afrontar la acción climática, </w:t>
      </w:r>
      <w:r w:rsidR="003E154B">
        <w:rPr>
          <w:rFonts w:ascii="Arial" w:hAnsi="Arial" w:cs="Arial"/>
        </w:rPr>
        <w:t xml:space="preserve">como los </w:t>
      </w:r>
      <w:r w:rsidRPr="00F17CA4">
        <w:rPr>
          <w:rFonts w:ascii="Arial" w:hAnsi="Arial" w:cs="Arial"/>
        </w:rPr>
        <w:t>pagos por servicios ecosistémicos y canjes de deuda por acción climática, para atender los fenómenos de sobreendeudamiento irresponsable.</w:t>
      </w:r>
    </w:p>
    <w:p w14:paraId="6DAD978B" w14:textId="77777777" w:rsidR="00B65D69" w:rsidRDefault="00B65D69" w:rsidP="00B65D69">
      <w:pPr>
        <w:spacing w:after="120"/>
        <w:jc w:val="both"/>
        <w:rPr>
          <w:rFonts w:ascii="Arial" w:hAnsi="Arial" w:cs="Arial"/>
          <w:highlight w:val="yellow"/>
        </w:rPr>
      </w:pPr>
    </w:p>
    <w:p w14:paraId="1FBCC8FA" w14:textId="428F8C91" w:rsidR="00B65D69" w:rsidRPr="003B098F" w:rsidRDefault="003B098F" w:rsidP="003B098F">
      <w:pPr>
        <w:jc w:val="both"/>
        <w:rPr>
          <w:rFonts w:ascii="Arial" w:hAnsi="Arial" w:cs="Arial"/>
          <w:lang w:val="es-ES"/>
        </w:rPr>
      </w:pPr>
      <w:r w:rsidRPr="003B098F">
        <w:rPr>
          <w:rFonts w:ascii="Arial" w:hAnsi="Arial" w:cs="Arial"/>
          <w:lang w:val="es-ES"/>
        </w:rPr>
        <w:t xml:space="preserve">La </w:t>
      </w:r>
      <w:r w:rsidR="002372A2">
        <w:rPr>
          <w:rFonts w:ascii="Arial" w:hAnsi="Arial" w:cs="Arial"/>
          <w:lang w:val="es-ES"/>
        </w:rPr>
        <w:t>d</w:t>
      </w:r>
      <w:r w:rsidRPr="003B098F">
        <w:rPr>
          <w:rFonts w:ascii="Arial" w:hAnsi="Arial" w:cs="Arial"/>
          <w:lang w:val="es-ES"/>
        </w:rPr>
        <w:t xml:space="preserve">elegación de </w:t>
      </w:r>
      <w:r w:rsidR="00B65D69" w:rsidRPr="003B098F">
        <w:rPr>
          <w:rFonts w:ascii="Arial" w:hAnsi="Arial" w:cs="Arial"/>
          <w:lang w:val="es-ES"/>
        </w:rPr>
        <w:t xml:space="preserve">Brasil resaltó la importancia de los medios de implementación </w:t>
      </w:r>
      <w:r w:rsidR="00366CAC">
        <w:rPr>
          <w:rFonts w:ascii="Arial" w:hAnsi="Arial" w:cs="Arial"/>
          <w:lang w:val="es-ES"/>
        </w:rPr>
        <w:t>en</w:t>
      </w:r>
      <w:r w:rsidR="00B65D69" w:rsidRPr="003B098F">
        <w:rPr>
          <w:rFonts w:ascii="Arial" w:hAnsi="Arial" w:cs="Arial"/>
          <w:lang w:val="es-ES"/>
        </w:rPr>
        <w:t xml:space="preserve"> los acuerdos ambientales multilaterales, destacando la necesidad de disponibilidad de recursos financieros, sin los cuales se debilita la conservación del medio ambiente y la transición a una economía más sostenible. Llamó la atención sobre la disminución de la financiación y la ayuda al desarrollo por parte de los países más desarrollados y sobre los obstáculos crecientes al acceso a los recursos financieros por parte de los países de ingresos medios. Los compromisos internacionales como los $ 100 mil millones al año bajo el Acuerdo de París aún no se han materializado. Destacó los impactos de la pandemia en las acciones de gestión ambiental y la importancia de la contribución del sector privado.</w:t>
      </w:r>
    </w:p>
    <w:p w14:paraId="3684C506" w14:textId="1E873D51" w:rsidR="00811BBB" w:rsidRDefault="00811BBB" w:rsidP="002C3057">
      <w:pPr>
        <w:autoSpaceDE w:val="0"/>
        <w:autoSpaceDN w:val="0"/>
        <w:adjustRightInd w:val="0"/>
        <w:jc w:val="both"/>
        <w:rPr>
          <w:rFonts w:ascii="Arial" w:eastAsiaTheme="minorHAnsi" w:hAnsi="Arial" w:cs="Arial"/>
        </w:rPr>
      </w:pPr>
    </w:p>
    <w:p w14:paraId="7648118D" w14:textId="487FF7B9" w:rsidR="00811BBB" w:rsidRPr="00C73928" w:rsidRDefault="00F17CA4" w:rsidP="00811BBB">
      <w:pPr>
        <w:jc w:val="both"/>
        <w:rPr>
          <w:rFonts w:ascii="Arial" w:hAnsi="Arial" w:cs="Arial"/>
          <w:lang w:val="es-ES"/>
        </w:rPr>
      </w:pPr>
      <w:r w:rsidRPr="00C73928">
        <w:rPr>
          <w:rFonts w:ascii="Arial" w:hAnsi="Arial" w:cs="Arial"/>
          <w:lang w:val="es-ES"/>
        </w:rPr>
        <w:t xml:space="preserve">Por su parte, la </w:t>
      </w:r>
      <w:r w:rsidR="002372A2">
        <w:rPr>
          <w:rFonts w:ascii="Arial" w:hAnsi="Arial" w:cs="Arial"/>
          <w:lang w:val="es-ES"/>
        </w:rPr>
        <w:t>d</w:t>
      </w:r>
      <w:r w:rsidRPr="00C73928">
        <w:rPr>
          <w:rFonts w:ascii="Arial" w:hAnsi="Arial" w:cs="Arial"/>
          <w:lang w:val="es-ES"/>
        </w:rPr>
        <w:t>elegación de</w:t>
      </w:r>
      <w:r w:rsidR="00811BBB" w:rsidRPr="00C73928">
        <w:rPr>
          <w:rFonts w:ascii="Arial" w:hAnsi="Arial" w:cs="Arial"/>
          <w:lang w:val="es-ES"/>
        </w:rPr>
        <w:t xml:space="preserve"> Paraguay </w:t>
      </w:r>
      <w:r w:rsidRPr="00C73928">
        <w:rPr>
          <w:rFonts w:ascii="Arial" w:hAnsi="Arial" w:cs="Arial"/>
          <w:lang w:val="es-ES"/>
        </w:rPr>
        <w:t xml:space="preserve">manifestó que </w:t>
      </w:r>
      <w:r w:rsidR="00811BBB" w:rsidRPr="00C73928">
        <w:rPr>
          <w:rFonts w:ascii="Arial" w:hAnsi="Arial" w:cs="Arial"/>
          <w:lang w:val="es-ES"/>
        </w:rPr>
        <w:t xml:space="preserve">se encuentra comprometida en alcanzar las metas establecidas en los compromisos internacionales, incluyendo la Agenda 2030 </w:t>
      </w:r>
      <w:r w:rsidR="00366CAC">
        <w:rPr>
          <w:rFonts w:ascii="Arial" w:hAnsi="Arial" w:cs="Arial"/>
          <w:lang w:val="es-ES"/>
        </w:rPr>
        <w:t xml:space="preserve">para el Desarrollo </w:t>
      </w:r>
      <w:r w:rsidR="00811BBB" w:rsidRPr="00C73928">
        <w:rPr>
          <w:rFonts w:ascii="Arial" w:hAnsi="Arial" w:cs="Arial"/>
          <w:lang w:val="es-ES"/>
        </w:rPr>
        <w:t xml:space="preserve">y las Contribuciones Nacionales Determinadas, para fomentar el desarrollo sostenible del País. Para lograr estos compromisos </w:t>
      </w:r>
      <w:r w:rsidR="00366CAC">
        <w:rPr>
          <w:rFonts w:ascii="Arial" w:hAnsi="Arial" w:cs="Arial"/>
          <w:lang w:val="es-ES"/>
        </w:rPr>
        <w:t xml:space="preserve">destaco que </w:t>
      </w:r>
      <w:r w:rsidR="00C73928" w:rsidRPr="00C73928">
        <w:rPr>
          <w:rFonts w:ascii="Arial" w:hAnsi="Arial" w:cs="Arial"/>
          <w:lang w:val="es-ES"/>
        </w:rPr>
        <w:t>se requiere</w:t>
      </w:r>
      <w:r w:rsidR="00811BBB" w:rsidRPr="00C73928">
        <w:rPr>
          <w:rFonts w:ascii="Arial" w:hAnsi="Arial" w:cs="Arial"/>
          <w:lang w:val="es-ES"/>
        </w:rPr>
        <w:t xml:space="preserve">, además de los esfuerzos nacionales, </w:t>
      </w:r>
      <w:r w:rsidR="00366CAC">
        <w:rPr>
          <w:rFonts w:ascii="Arial" w:hAnsi="Arial" w:cs="Arial"/>
          <w:lang w:val="es-ES"/>
        </w:rPr>
        <w:t xml:space="preserve">de </w:t>
      </w:r>
      <w:r w:rsidR="00811BBB" w:rsidRPr="00C73928">
        <w:rPr>
          <w:rFonts w:ascii="Arial" w:hAnsi="Arial" w:cs="Arial"/>
          <w:lang w:val="es-ES"/>
        </w:rPr>
        <w:t xml:space="preserve">un financiamiento adecuado y </w:t>
      </w:r>
      <w:r w:rsidR="00C73928" w:rsidRPr="00C73928">
        <w:rPr>
          <w:rFonts w:ascii="Arial" w:hAnsi="Arial" w:cs="Arial"/>
          <w:lang w:val="es-ES"/>
        </w:rPr>
        <w:t>considera</w:t>
      </w:r>
      <w:r w:rsidR="00811BBB" w:rsidRPr="00C73928">
        <w:rPr>
          <w:rFonts w:ascii="Arial" w:hAnsi="Arial" w:cs="Arial"/>
          <w:lang w:val="es-ES"/>
        </w:rPr>
        <w:t xml:space="preserve"> que desde el </w:t>
      </w:r>
      <w:r w:rsidR="00C73928" w:rsidRPr="00C73928">
        <w:rPr>
          <w:rFonts w:ascii="Arial" w:hAnsi="Arial" w:cs="Arial"/>
          <w:lang w:val="es-ES"/>
        </w:rPr>
        <w:t xml:space="preserve">MERCOSUR se </w:t>
      </w:r>
      <w:r w:rsidR="00811BBB" w:rsidRPr="00C73928">
        <w:rPr>
          <w:rFonts w:ascii="Arial" w:hAnsi="Arial" w:cs="Arial"/>
          <w:lang w:val="es-ES"/>
        </w:rPr>
        <w:t>podría</w:t>
      </w:r>
      <w:r w:rsidR="00C73928" w:rsidRPr="00C73928">
        <w:rPr>
          <w:rFonts w:ascii="Arial" w:hAnsi="Arial" w:cs="Arial"/>
          <w:lang w:val="es-ES"/>
        </w:rPr>
        <w:t>n</w:t>
      </w:r>
      <w:r w:rsidR="00811BBB" w:rsidRPr="00C73928">
        <w:rPr>
          <w:rFonts w:ascii="Arial" w:hAnsi="Arial" w:cs="Arial"/>
          <w:lang w:val="es-ES"/>
        </w:rPr>
        <w:t xml:space="preserve"> generar espacios propicios para obtener financiamiento, y que éstos puedan ser canalizados mediante una combinación de medidas para movilizar más ingresos, atraer el financiamiento privado y apoyar el desarrollo sostenible regional en todos los ámbitos. </w:t>
      </w:r>
    </w:p>
    <w:p w14:paraId="2B0EDC28" w14:textId="7B187092" w:rsidR="00C35E76" w:rsidRDefault="00C35E76" w:rsidP="00D3202D">
      <w:pPr>
        <w:jc w:val="both"/>
        <w:rPr>
          <w:rFonts w:ascii="Arial" w:hAnsi="Arial" w:cs="Arial"/>
        </w:rPr>
      </w:pPr>
    </w:p>
    <w:p w14:paraId="7A9D5AFF" w14:textId="5EF38F0E" w:rsidR="00E31E92" w:rsidRPr="00C32D71" w:rsidRDefault="00CE0B0C" w:rsidP="00C32D71">
      <w:pPr>
        <w:autoSpaceDE w:val="0"/>
        <w:autoSpaceDN w:val="0"/>
        <w:adjustRightInd w:val="0"/>
        <w:jc w:val="both"/>
        <w:rPr>
          <w:rFonts w:ascii="Arial" w:eastAsiaTheme="minorHAnsi" w:hAnsi="Arial" w:cs="Arial"/>
        </w:rPr>
      </w:pPr>
      <w:r w:rsidRPr="00CE0B0C">
        <w:rPr>
          <w:rFonts w:ascii="Arial" w:eastAsiaTheme="minorHAnsi" w:hAnsi="Arial" w:cs="Arial"/>
        </w:rPr>
        <w:t>El Subsecretario de Ambiente de Uruguay</w:t>
      </w:r>
      <w:r>
        <w:rPr>
          <w:rFonts w:ascii="Arial" w:eastAsiaTheme="minorHAnsi" w:hAnsi="Arial" w:cs="Arial"/>
        </w:rPr>
        <w:t>, r</w:t>
      </w:r>
      <w:r w:rsidRPr="00CE0B0C">
        <w:rPr>
          <w:rFonts w:ascii="Arial" w:eastAsiaTheme="minorHAnsi" w:hAnsi="Arial" w:cs="Arial"/>
        </w:rPr>
        <w:t xml:space="preserve">especto de este tema, se refirió a la pertinencia de trabajar juntos en la definición de una </w:t>
      </w:r>
      <w:r w:rsidR="003C7B6A">
        <w:rPr>
          <w:rFonts w:ascii="Arial" w:eastAsiaTheme="minorHAnsi" w:hAnsi="Arial" w:cs="Arial"/>
        </w:rPr>
        <w:t>e</w:t>
      </w:r>
      <w:r w:rsidRPr="00CE0B0C">
        <w:rPr>
          <w:rFonts w:ascii="Arial" w:eastAsiaTheme="minorHAnsi" w:hAnsi="Arial" w:cs="Arial"/>
        </w:rPr>
        <w:t>strategia conjunta.</w:t>
      </w:r>
      <w:r>
        <w:rPr>
          <w:rFonts w:ascii="Arial" w:eastAsiaTheme="minorHAnsi" w:hAnsi="Arial" w:cs="Arial"/>
        </w:rPr>
        <w:t xml:space="preserve"> Asimismo, </w:t>
      </w:r>
      <w:r w:rsidRPr="00CE0B0C">
        <w:rPr>
          <w:rFonts w:ascii="Arial" w:eastAsiaTheme="minorHAnsi" w:hAnsi="Arial" w:cs="Arial"/>
        </w:rPr>
        <w:t xml:space="preserve">expresó </w:t>
      </w:r>
      <w:r>
        <w:rPr>
          <w:rFonts w:ascii="Arial" w:eastAsiaTheme="minorHAnsi" w:hAnsi="Arial" w:cs="Arial"/>
        </w:rPr>
        <w:t xml:space="preserve">también </w:t>
      </w:r>
      <w:r w:rsidRPr="00CE0B0C">
        <w:rPr>
          <w:rFonts w:ascii="Arial" w:eastAsiaTheme="minorHAnsi" w:hAnsi="Arial" w:cs="Arial"/>
        </w:rPr>
        <w:t>que su país reafirma su adhesión al multilateralismo, la solidaridad y la cooperación internacional</w:t>
      </w:r>
      <w:r w:rsidR="003C7B6A">
        <w:rPr>
          <w:rFonts w:ascii="Arial" w:eastAsiaTheme="minorHAnsi" w:hAnsi="Arial" w:cs="Arial"/>
        </w:rPr>
        <w:t xml:space="preserve">, </w:t>
      </w:r>
      <w:r w:rsidRPr="00CE0B0C">
        <w:rPr>
          <w:rFonts w:ascii="Arial" w:eastAsiaTheme="minorHAnsi" w:hAnsi="Arial" w:cs="Arial"/>
        </w:rPr>
        <w:t xml:space="preserve">como respuesta a la actual pandemia de COVID-19 y sus consecuencias con vistas a lograr que este </w:t>
      </w:r>
      <w:r w:rsidR="00366CAC">
        <w:rPr>
          <w:rFonts w:ascii="Arial" w:eastAsiaTheme="minorHAnsi" w:hAnsi="Arial" w:cs="Arial"/>
        </w:rPr>
        <w:t>b</w:t>
      </w:r>
      <w:r w:rsidRPr="00CE0B0C">
        <w:rPr>
          <w:rFonts w:ascii="Arial" w:eastAsiaTheme="minorHAnsi" w:hAnsi="Arial" w:cs="Arial"/>
        </w:rPr>
        <w:t xml:space="preserve">loque regional sea más igualitario, </w:t>
      </w:r>
      <w:r w:rsidR="00822FE0" w:rsidRPr="00CE0B0C">
        <w:rPr>
          <w:rFonts w:ascii="Arial" w:eastAsiaTheme="minorHAnsi" w:hAnsi="Arial" w:cs="Arial"/>
        </w:rPr>
        <w:t>más resiliente y sostenible</w:t>
      </w:r>
      <w:r w:rsidRPr="00CE0B0C">
        <w:rPr>
          <w:rFonts w:ascii="Arial" w:eastAsiaTheme="minorHAnsi" w:hAnsi="Arial" w:cs="Arial"/>
        </w:rPr>
        <w:t>.</w:t>
      </w:r>
    </w:p>
    <w:p w14:paraId="2ED2E3DB" w14:textId="3B7CDEEA" w:rsidR="005B3BB6" w:rsidRPr="0064438A" w:rsidRDefault="00664E92" w:rsidP="005B3BB6">
      <w:pPr>
        <w:jc w:val="both"/>
        <w:rPr>
          <w:rFonts w:ascii="Arial" w:hAnsi="Arial" w:cs="Arial"/>
          <w:lang w:val="es-ES"/>
        </w:rPr>
      </w:pPr>
      <w:r>
        <w:rPr>
          <w:rFonts w:ascii="Arial" w:hAnsi="Arial" w:cs="Arial"/>
          <w:lang w:val="es-ES"/>
        </w:rPr>
        <w:lastRenderedPageBreak/>
        <w:t xml:space="preserve">La Viceministra de Ambiente de Perú </w:t>
      </w:r>
      <w:r w:rsidR="005B3BB6" w:rsidRPr="0064438A">
        <w:rPr>
          <w:rFonts w:ascii="Arial" w:hAnsi="Arial" w:cs="Arial"/>
          <w:lang w:val="es-ES"/>
        </w:rPr>
        <w:t>señaló que desde el año 2008</w:t>
      </w:r>
      <w:r w:rsidR="005B3BB6">
        <w:rPr>
          <w:rFonts w:ascii="Arial" w:hAnsi="Arial" w:cs="Arial"/>
          <w:lang w:val="es-ES"/>
        </w:rPr>
        <w:t>,</w:t>
      </w:r>
      <w:r w:rsidR="005B3BB6" w:rsidRPr="0064438A">
        <w:rPr>
          <w:rFonts w:ascii="Arial" w:hAnsi="Arial" w:cs="Arial"/>
          <w:lang w:val="es-ES"/>
        </w:rPr>
        <w:t xml:space="preserve"> que se crea el Ministerio de Ambiente</w:t>
      </w:r>
      <w:r w:rsidR="005B3BB6">
        <w:rPr>
          <w:rFonts w:ascii="Arial" w:hAnsi="Arial" w:cs="Arial"/>
          <w:lang w:val="es-ES"/>
        </w:rPr>
        <w:t>,</w:t>
      </w:r>
      <w:r w:rsidR="005B3BB6" w:rsidRPr="0064438A">
        <w:rPr>
          <w:rFonts w:ascii="Arial" w:hAnsi="Arial" w:cs="Arial"/>
          <w:lang w:val="es-ES"/>
        </w:rPr>
        <w:t xml:space="preserve"> se ha evidenciado la necesidad de movilizar recursos financieros para avanzar </w:t>
      </w:r>
      <w:r w:rsidR="00366CAC">
        <w:rPr>
          <w:rFonts w:ascii="Arial" w:hAnsi="Arial" w:cs="Arial"/>
          <w:lang w:val="es-ES"/>
        </w:rPr>
        <w:t xml:space="preserve">en </w:t>
      </w:r>
      <w:r w:rsidR="005B3BB6" w:rsidRPr="0064438A">
        <w:rPr>
          <w:rFonts w:ascii="Arial" w:hAnsi="Arial" w:cs="Arial"/>
          <w:lang w:val="es-ES"/>
        </w:rPr>
        <w:t xml:space="preserve">la agenda de desarrollo sostenible. En la actualidad, el trabajo está centrando en el fortalecimiento institucional, </w:t>
      </w:r>
      <w:r w:rsidR="00366CAC">
        <w:rPr>
          <w:rFonts w:ascii="Arial" w:hAnsi="Arial" w:cs="Arial"/>
          <w:lang w:val="es-ES"/>
        </w:rPr>
        <w:t xml:space="preserve">el </w:t>
      </w:r>
      <w:r w:rsidR="005B3BB6" w:rsidRPr="0064438A">
        <w:rPr>
          <w:rFonts w:ascii="Arial" w:hAnsi="Arial" w:cs="Arial"/>
          <w:lang w:val="es-ES"/>
        </w:rPr>
        <w:t>desarroll</w:t>
      </w:r>
      <w:r w:rsidR="00366CAC">
        <w:rPr>
          <w:rFonts w:ascii="Arial" w:hAnsi="Arial" w:cs="Arial"/>
          <w:lang w:val="es-ES"/>
        </w:rPr>
        <w:t>o de</w:t>
      </w:r>
      <w:r w:rsidR="005B3BB6" w:rsidRPr="0064438A">
        <w:rPr>
          <w:rFonts w:ascii="Arial" w:hAnsi="Arial" w:cs="Arial"/>
          <w:lang w:val="es-ES"/>
        </w:rPr>
        <w:t xml:space="preserve"> marcos normativos ambientales</w:t>
      </w:r>
      <w:r w:rsidR="00366CAC">
        <w:rPr>
          <w:rFonts w:ascii="Arial" w:hAnsi="Arial" w:cs="Arial"/>
          <w:lang w:val="es-ES"/>
        </w:rPr>
        <w:t xml:space="preserve"> y en la </w:t>
      </w:r>
      <w:r w:rsidR="005B3BB6" w:rsidRPr="0064438A">
        <w:rPr>
          <w:rFonts w:ascii="Arial" w:hAnsi="Arial" w:cs="Arial"/>
          <w:lang w:val="es-ES"/>
        </w:rPr>
        <w:t>capacitación de las personas, para dar</w:t>
      </w:r>
      <w:r w:rsidR="00366CAC">
        <w:rPr>
          <w:rFonts w:ascii="Arial" w:hAnsi="Arial" w:cs="Arial"/>
          <w:lang w:val="es-ES"/>
        </w:rPr>
        <w:t xml:space="preserve"> </w:t>
      </w:r>
      <w:r w:rsidR="005B3BB6" w:rsidRPr="0064438A">
        <w:rPr>
          <w:rFonts w:ascii="Arial" w:hAnsi="Arial" w:cs="Arial"/>
          <w:lang w:val="es-ES"/>
        </w:rPr>
        <w:t>credibilidad a los inversionistas</w:t>
      </w:r>
      <w:r w:rsidR="00366CAC">
        <w:rPr>
          <w:rFonts w:ascii="Arial" w:hAnsi="Arial" w:cs="Arial"/>
          <w:lang w:val="es-ES"/>
        </w:rPr>
        <w:t xml:space="preserve"> y </w:t>
      </w:r>
      <w:r w:rsidR="00C32D71">
        <w:rPr>
          <w:rFonts w:ascii="Arial" w:hAnsi="Arial" w:cs="Arial"/>
          <w:lang w:val="es-ES"/>
        </w:rPr>
        <w:t xml:space="preserve">a los </w:t>
      </w:r>
      <w:r w:rsidR="005B3BB6" w:rsidRPr="0064438A">
        <w:rPr>
          <w:rFonts w:ascii="Arial" w:hAnsi="Arial" w:cs="Arial"/>
          <w:lang w:val="es-ES"/>
        </w:rPr>
        <w:t>cooperantes</w:t>
      </w:r>
      <w:r w:rsidR="00366CAC">
        <w:rPr>
          <w:rFonts w:ascii="Arial" w:hAnsi="Arial" w:cs="Arial"/>
          <w:lang w:val="es-ES"/>
        </w:rPr>
        <w:t xml:space="preserve"> </w:t>
      </w:r>
      <w:r w:rsidR="00DF4B13">
        <w:rPr>
          <w:rFonts w:ascii="Arial" w:hAnsi="Arial" w:cs="Arial"/>
          <w:lang w:val="es-ES"/>
        </w:rPr>
        <w:t xml:space="preserve">y como forma de </w:t>
      </w:r>
      <w:r w:rsidR="005B3BB6" w:rsidRPr="0064438A">
        <w:rPr>
          <w:rFonts w:ascii="Arial" w:hAnsi="Arial" w:cs="Arial"/>
          <w:lang w:val="es-ES"/>
        </w:rPr>
        <w:t xml:space="preserve">asegurar la buena gestión. </w:t>
      </w:r>
      <w:r w:rsidR="00366CAC">
        <w:rPr>
          <w:rFonts w:ascii="Arial" w:hAnsi="Arial" w:cs="Arial"/>
          <w:lang w:val="es-ES"/>
        </w:rPr>
        <w:t xml:space="preserve">Otro </w:t>
      </w:r>
      <w:r w:rsidR="005B3BB6" w:rsidRPr="0064438A">
        <w:rPr>
          <w:rFonts w:ascii="Arial" w:hAnsi="Arial" w:cs="Arial"/>
          <w:lang w:val="es-ES"/>
        </w:rPr>
        <w:t>tema</w:t>
      </w:r>
      <w:r w:rsidR="00366CAC">
        <w:rPr>
          <w:rFonts w:ascii="Arial" w:hAnsi="Arial" w:cs="Arial"/>
          <w:lang w:val="es-ES"/>
        </w:rPr>
        <w:t xml:space="preserve"> </w:t>
      </w:r>
      <w:r w:rsidR="005B3BB6" w:rsidRPr="0064438A">
        <w:rPr>
          <w:rFonts w:ascii="Arial" w:hAnsi="Arial" w:cs="Arial"/>
          <w:lang w:val="es-ES"/>
        </w:rPr>
        <w:t xml:space="preserve">importante es la articulación de los diferentes sectores, para incorporar la dimensión ambiental, en particular en el sector productivo </w:t>
      </w:r>
      <w:r w:rsidR="00DF4B13">
        <w:rPr>
          <w:rFonts w:ascii="Arial" w:hAnsi="Arial" w:cs="Arial"/>
          <w:lang w:val="es-ES"/>
        </w:rPr>
        <w:t>También</w:t>
      </w:r>
      <w:r w:rsidR="00C32D71">
        <w:rPr>
          <w:rFonts w:ascii="Arial" w:hAnsi="Arial" w:cs="Arial"/>
          <w:lang w:val="es-ES"/>
        </w:rPr>
        <w:t xml:space="preserve"> </w:t>
      </w:r>
      <w:r w:rsidR="005B3BB6" w:rsidRPr="0064438A">
        <w:rPr>
          <w:rFonts w:ascii="Arial" w:hAnsi="Arial" w:cs="Arial"/>
          <w:lang w:val="es-ES"/>
        </w:rPr>
        <w:t>la incorporación del sector privado en la agenda de cambio climático y biodiversidad</w:t>
      </w:r>
      <w:r w:rsidR="00DF4B13">
        <w:rPr>
          <w:rFonts w:ascii="Arial" w:hAnsi="Arial" w:cs="Arial"/>
          <w:lang w:val="es-ES"/>
        </w:rPr>
        <w:t xml:space="preserve">, </w:t>
      </w:r>
      <w:r w:rsidR="00C32D71">
        <w:rPr>
          <w:rFonts w:ascii="Arial" w:hAnsi="Arial" w:cs="Arial"/>
          <w:lang w:val="es-ES"/>
        </w:rPr>
        <w:t xml:space="preserve">mediante </w:t>
      </w:r>
      <w:r w:rsidR="005B3BB6" w:rsidRPr="0064438A">
        <w:rPr>
          <w:rFonts w:ascii="Arial" w:hAnsi="Arial" w:cs="Arial"/>
          <w:lang w:val="es-ES"/>
        </w:rPr>
        <w:t xml:space="preserve">instrumentos muy específicos </w:t>
      </w:r>
      <w:r w:rsidR="00DF4B13">
        <w:rPr>
          <w:rFonts w:ascii="Arial" w:hAnsi="Arial" w:cs="Arial"/>
          <w:lang w:val="es-ES"/>
        </w:rPr>
        <w:t xml:space="preserve">como los </w:t>
      </w:r>
      <w:r w:rsidR="005B3BB6" w:rsidRPr="0064438A">
        <w:rPr>
          <w:rFonts w:ascii="Arial" w:hAnsi="Arial" w:cs="Arial"/>
          <w:lang w:val="es-ES"/>
        </w:rPr>
        <w:t>acuerdo</w:t>
      </w:r>
      <w:r w:rsidR="00DF4B13">
        <w:rPr>
          <w:rFonts w:ascii="Arial" w:hAnsi="Arial" w:cs="Arial"/>
          <w:lang w:val="es-ES"/>
        </w:rPr>
        <w:t>s</w:t>
      </w:r>
      <w:r w:rsidR="005B3BB6" w:rsidRPr="0064438A">
        <w:rPr>
          <w:rFonts w:ascii="Arial" w:hAnsi="Arial" w:cs="Arial"/>
          <w:lang w:val="es-ES"/>
        </w:rPr>
        <w:t xml:space="preserve"> de producción limpia</w:t>
      </w:r>
      <w:r w:rsidR="00DF4B13">
        <w:rPr>
          <w:rFonts w:ascii="Arial" w:hAnsi="Arial" w:cs="Arial"/>
          <w:lang w:val="es-ES"/>
        </w:rPr>
        <w:t xml:space="preserve"> o </w:t>
      </w:r>
      <w:r w:rsidR="005B3BB6" w:rsidRPr="0064438A">
        <w:rPr>
          <w:rFonts w:ascii="Arial" w:hAnsi="Arial" w:cs="Arial"/>
          <w:lang w:val="es-ES"/>
        </w:rPr>
        <w:t>de huella de carbono</w:t>
      </w:r>
      <w:r w:rsidR="00DF4B13">
        <w:rPr>
          <w:rFonts w:ascii="Arial" w:hAnsi="Arial" w:cs="Arial"/>
          <w:lang w:val="es-ES"/>
        </w:rPr>
        <w:t xml:space="preserve">. </w:t>
      </w:r>
      <w:r w:rsidR="00C32D71">
        <w:rPr>
          <w:rFonts w:ascii="Arial" w:hAnsi="Arial" w:cs="Arial"/>
          <w:lang w:val="es-ES"/>
        </w:rPr>
        <w:t>D</w:t>
      </w:r>
      <w:r w:rsidR="00DF4B13">
        <w:rPr>
          <w:rFonts w:ascii="Arial" w:hAnsi="Arial" w:cs="Arial"/>
          <w:lang w:val="es-ES"/>
        </w:rPr>
        <w:t>estaco los</w:t>
      </w:r>
      <w:r w:rsidR="005B3BB6" w:rsidRPr="0064438A">
        <w:rPr>
          <w:rFonts w:ascii="Arial" w:hAnsi="Arial" w:cs="Arial"/>
          <w:lang w:val="es-ES"/>
        </w:rPr>
        <w:t xml:space="preserve"> esfuerzos de reconocer los aportes de la comunidad campesina e indígena para frenar la deforestación y la atención </w:t>
      </w:r>
      <w:r w:rsidR="00DF4B13">
        <w:rPr>
          <w:rFonts w:ascii="Arial" w:hAnsi="Arial" w:cs="Arial"/>
          <w:lang w:val="es-ES"/>
        </w:rPr>
        <w:t xml:space="preserve">que estos temas reciben </w:t>
      </w:r>
      <w:r w:rsidR="005B3BB6" w:rsidRPr="0064438A">
        <w:rPr>
          <w:rFonts w:ascii="Arial" w:hAnsi="Arial" w:cs="Arial"/>
          <w:lang w:val="es-ES"/>
        </w:rPr>
        <w:t xml:space="preserve">en proyectos </w:t>
      </w:r>
      <w:r w:rsidR="00C32D71">
        <w:rPr>
          <w:rFonts w:ascii="Arial" w:hAnsi="Arial" w:cs="Arial"/>
          <w:lang w:val="es-ES"/>
        </w:rPr>
        <w:t xml:space="preserve">de </w:t>
      </w:r>
      <w:r w:rsidR="005B3BB6" w:rsidRPr="0064438A">
        <w:rPr>
          <w:rFonts w:ascii="Arial" w:hAnsi="Arial" w:cs="Arial"/>
          <w:lang w:val="es-ES"/>
        </w:rPr>
        <w:t>cooperación internaciona</w:t>
      </w:r>
      <w:r w:rsidR="000904C7">
        <w:rPr>
          <w:rFonts w:ascii="Arial" w:hAnsi="Arial" w:cs="Arial"/>
          <w:lang w:val="es-ES"/>
        </w:rPr>
        <w:t>l</w:t>
      </w:r>
      <w:r w:rsidR="00C32D71">
        <w:rPr>
          <w:rFonts w:ascii="Arial" w:hAnsi="Arial" w:cs="Arial"/>
          <w:lang w:val="es-ES"/>
        </w:rPr>
        <w:t xml:space="preserve">, </w:t>
      </w:r>
      <w:r w:rsidR="00DF4B13">
        <w:rPr>
          <w:rFonts w:ascii="Arial" w:hAnsi="Arial" w:cs="Arial"/>
          <w:lang w:val="es-ES"/>
        </w:rPr>
        <w:t xml:space="preserve">particularmente </w:t>
      </w:r>
      <w:r w:rsidR="005B3BB6" w:rsidRPr="0064438A">
        <w:rPr>
          <w:rFonts w:ascii="Arial" w:hAnsi="Arial" w:cs="Arial"/>
          <w:lang w:val="es-ES"/>
        </w:rPr>
        <w:t xml:space="preserve">en el proyecto </w:t>
      </w:r>
      <w:r w:rsidR="00DF4B13">
        <w:rPr>
          <w:rFonts w:ascii="Arial" w:hAnsi="Arial" w:cs="Arial"/>
          <w:lang w:val="es-ES"/>
        </w:rPr>
        <w:t xml:space="preserve">de </w:t>
      </w:r>
      <w:r w:rsidR="005B3BB6" w:rsidRPr="0064438A">
        <w:rPr>
          <w:rFonts w:ascii="Arial" w:hAnsi="Arial" w:cs="Arial"/>
          <w:lang w:val="es-ES"/>
        </w:rPr>
        <w:t>la Amazonía del Perú. Otro tema</w:t>
      </w:r>
      <w:r w:rsidR="00DF4B13">
        <w:rPr>
          <w:rFonts w:ascii="Arial" w:hAnsi="Arial" w:cs="Arial"/>
          <w:lang w:val="es-ES"/>
        </w:rPr>
        <w:t xml:space="preserve"> importante es </w:t>
      </w:r>
      <w:r w:rsidR="005B3BB6" w:rsidRPr="0064438A">
        <w:rPr>
          <w:rFonts w:ascii="Arial" w:hAnsi="Arial" w:cs="Arial"/>
          <w:lang w:val="es-ES"/>
        </w:rPr>
        <w:t>el desarrollo de mecanismos de retribución por servicios ecosistémicos</w:t>
      </w:r>
      <w:r w:rsidR="000904C7">
        <w:rPr>
          <w:rFonts w:ascii="Arial" w:hAnsi="Arial" w:cs="Arial"/>
          <w:lang w:val="es-ES"/>
        </w:rPr>
        <w:t xml:space="preserve"> y </w:t>
      </w:r>
      <w:r w:rsidR="005B3BB6" w:rsidRPr="0064438A">
        <w:rPr>
          <w:rFonts w:ascii="Arial" w:hAnsi="Arial" w:cs="Arial"/>
          <w:lang w:val="es-ES"/>
        </w:rPr>
        <w:t>la formulación de la Estrategia de</w:t>
      </w:r>
      <w:r w:rsidR="00C32D71">
        <w:rPr>
          <w:rFonts w:ascii="Arial" w:hAnsi="Arial" w:cs="Arial"/>
          <w:lang w:val="es-ES"/>
        </w:rPr>
        <w:t xml:space="preserve"> F</w:t>
      </w:r>
      <w:r w:rsidR="005B3BB6" w:rsidRPr="0064438A">
        <w:rPr>
          <w:rFonts w:ascii="Arial" w:hAnsi="Arial" w:cs="Arial"/>
          <w:lang w:val="es-ES"/>
        </w:rPr>
        <w:t xml:space="preserve">inanciamiento </w:t>
      </w:r>
      <w:r w:rsidR="00C32D71">
        <w:rPr>
          <w:rFonts w:ascii="Arial" w:hAnsi="Arial" w:cs="Arial"/>
          <w:lang w:val="es-ES"/>
        </w:rPr>
        <w:t>C</w:t>
      </w:r>
      <w:r w:rsidR="005B3BB6" w:rsidRPr="0064438A">
        <w:rPr>
          <w:rFonts w:ascii="Arial" w:hAnsi="Arial" w:cs="Arial"/>
          <w:lang w:val="es-ES"/>
        </w:rPr>
        <w:t xml:space="preserve">limático y el trabajo que realizan con el Ministerio de </w:t>
      </w:r>
      <w:r w:rsidR="00C32D71">
        <w:rPr>
          <w:rFonts w:ascii="Arial" w:hAnsi="Arial" w:cs="Arial"/>
          <w:lang w:val="es-ES"/>
        </w:rPr>
        <w:t>E</w:t>
      </w:r>
      <w:r w:rsidR="005B3BB6" w:rsidRPr="0064438A">
        <w:rPr>
          <w:rFonts w:ascii="Arial" w:hAnsi="Arial" w:cs="Arial"/>
          <w:lang w:val="es-ES"/>
        </w:rPr>
        <w:t xml:space="preserve">conomía y </w:t>
      </w:r>
      <w:r w:rsidR="00C32D71">
        <w:rPr>
          <w:rFonts w:ascii="Arial" w:hAnsi="Arial" w:cs="Arial"/>
          <w:lang w:val="es-ES"/>
        </w:rPr>
        <w:t>F</w:t>
      </w:r>
      <w:r w:rsidR="005B3BB6" w:rsidRPr="0064438A">
        <w:rPr>
          <w:rFonts w:ascii="Arial" w:hAnsi="Arial" w:cs="Arial"/>
          <w:lang w:val="es-ES"/>
        </w:rPr>
        <w:t>inanzas</w:t>
      </w:r>
      <w:r w:rsidR="00C32D71">
        <w:rPr>
          <w:rFonts w:ascii="Arial" w:hAnsi="Arial" w:cs="Arial"/>
          <w:lang w:val="es-ES"/>
        </w:rPr>
        <w:t xml:space="preserve">, </w:t>
      </w:r>
      <w:r w:rsidR="00A51650">
        <w:rPr>
          <w:rFonts w:ascii="Arial" w:hAnsi="Arial" w:cs="Arial"/>
          <w:lang w:val="es-ES"/>
        </w:rPr>
        <w:t>con relación a</w:t>
      </w:r>
      <w:r w:rsidR="00C32D71">
        <w:rPr>
          <w:rFonts w:ascii="Arial" w:hAnsi="Arial" w:cs="Arial"/>
          <w:lang w:val="es-ES"/>
        </w:rPr>
        <w:t xml:space="preserve"> los </w:t>
      </w:r>
      <w:r w:rsidR="005B3BB6" w:rsidRPr="0064438A">
        <w:rPr>
          <w:rFonts w:ascii="Arial" w:hAnsi="Arial" w:cs="Arial"/>
          <w:lang w:val="es-ES"/>
        </w:rPr>
        <w:t xml:space="preserve">proyectos que postulan al </w:t>
      </w:r>
      <w:r w:rsidR="00C32D71">
        <w:rPr>
          <w:rFonts w:ascii="Arial" w:hAnsi="Arial" w:cs="Arial"/>
          <w:lang w:val="es-ES"/>
        </w:rPr>
        <w:t>F</w:t>
      </w:r>
      <w:r w:rsidR="005B3BB6" w:rsidRPr="0064438A">
        <w:rPr>
          <w:rFonts w:ascii="Arial" w:hAnsi="Arial" w:cs="Arial"/>
          <w:lang w:val="es-ES"/>
        </w:rPr>
        <w:t xml:space="preserve">ondo </w:t>
      </w:r>
      <w:r w:rsidR="00C32D71">
        <w:rPr>
          <w:rFonts w:ascii="Arial" w:hAnsi="Arial" w:cs="Arial"/>
          <w:lang w:val="es-ES"/>
        </w:rPr>
        <w:t>V</w:t>
      </w:r>
      <w:r w:rsidR="005B3BB6" w:rsidRPr="0064438A">
        <w:rPr>
          <w:rFonts w:ascii="Arial" w:hAnsi="Arial" w:cs="Arial"/>
          <w:lang w:val="es-ES"/>
        </w:rPr>
        <w:t xml:space="preserve">erde </w:t>
      </w:r>
      <w:r w:rsidR="00C32D71">
        <w:rPr>
          <w:rFonts w:ascii="Arial" w:hAnsi="Arial" w:cs="Arial"/>
          <w:lang w:val="es-ES"/>
        </w:rPr>
        <w:t xml:space="preserve">del </w:t>
      </w:r>
      <w:r w:rsidR="000904C7">
        <w:rPr>
          <w:rFonts w:ascii="Arial" w:hAnsi="Arial" w:cs="Arial"/>
          <w:lang w:val="es-ES"/>
        </w:rPr>
        <w:t>C</w:t>
      </w:r>
      <w:r w:rsidR="005B3BB6" w:rsidRPr="0064438A">
        <w:rPr>
          <w:rFonts w:ascii="Arial" w:hAnsi="Arial" w:cs="Arial"/>
          <w:lang w:val="es-ES"/>
        </w:rPr>
        <w:t>lima. Finalmente, mencionó</w:t>
      </w:r>
      <w:r w:rsidR="00C32D71">
        <w:rPr>
          <w:rFonts w:ascii="Arial" w:hAnsi="Arial" w:cs="Arial"/>
          <w:lang w:val="es-ES"/>
        </w:rPr>
        <w:t xml:space="preserve"> </w:t>
      </w:r>
      <w:r w:rsidR="005B3BB6" w:rsidRPr="0064438A">
        <w:rPr>
          <w:rFonts w:ascii="Arial" w:hAnsi="Arial" w:cs="Arial"/>
          <w:lang w:val="es-ES"/>
        </w:rPr>
        <w:t xml:space="preserve">el Pacto de LETICIA por la Amazonía, </w:t>
      </w:r>
      <w:r w:rsidR="00C32D71">
        <w:rPr>
          <w:rFonts w:ascii="Arial" w:hAnsi="Arial" w:cs="Arial"/>
          <w:lang w:val="es-ES"/>
        </w:rPr>
        <w:t xml:space="preserve">mediante el cual </w:t>
      </w:r>
      <w:r w:rsidR="005B3BB6" w:rsidRPr="0064438A">
        <w:rPr>
          <w:rFonts w:ascii="Arial" w:hAnsi="Arial" w:cs="Arial"/>
          <w:lang w:val="es-ES"/>
        </w:rPr>
        <w:t>los países que comparten la Amazonía</w:t>
      </w:r>
      <w:r w:rsidR="00C32D71">
        <w:rPr>
          <w:rFonts w:ascii="Arial" w:hAnsi="Arial" w:cs="Arial"/>
          <w:lang w:val="es-ES"/>
        </w:rPr>
        <w:t xml:space="preserve"> promueven </w:t>
      </w:r>
      <w:r w:rsidR="005B3BB6" w:rsidRPr="0064438A">
        <w:rPr>
          <w:rFonts w:ascii="Arial" w:hAnsi="Arial" w:cs="Arial"/>
          <w:lang w:val="es-ES"/>
        </w:rPr>
        <w:t xml:space="preserve">actividades económicas inclusivas y sostenibles </w:t>
      </w:r>
      <w:r w:rsidR="00C32D71">
        <w:rPr>
          <w:rFonts w:ascii="Arial" w:hAnsi="Arial" w:cs="Arial"/>
          <w:lang w:val="es-ES"/>
        </w:rPr>
        <w:t xml:space="preserve">para </w:t>
      </w:r>
      <w:r w:rsidR="005B3BB6" w:rsidRPr="0064438A">
        <w:rPr>
          <w:rFonts w:ascii="Arial" w:hAnsi="Arial" w:cs="Arial"/>
          <w:lang w:val="es-ES"/>
        </w:rPr>
        <w:t xml:space="preserve">el bienestar de las poblaciones y </w:t>
      </w:r>
      <w:r w:rsidR="000904C7">
        <w:rPr>
          <w:rFonts w:ascii="Arial" w:hAnsi="Arial" w:cs="Arial"/>
          <w:lang w:val="es-ES"/>
        </w:rPr>
        <w:t xml:space="preserve">lograr </w:t>
      </w:r>
      <w:r w:rsidR="005B3BB6" w:rsidRPr="0064438A">
        <w:rPr>
          <w:rFonts w:ascii="Arial" w:hAnsi="Arial" w:cs="Arial"/>
          <w:lang w:val="es-ES"/>
        </w:rPr>
        <w:t>una economía basada en el uso sostenible de la biodiversidad.</w:t>
      </w:r>
    </w:p>
    <w:p w14:paraId="3B3CAFB8" w14:textId="77777777" w:rsidR="0056471D" w:rsidRDefault="0056471D" w:rsidP="00D3202D">
      <w:pPr>
        <w:jc w:val="both"/>
        <w:rPr>
          <w:rFonts w:ascii="Arial" w:hAnsi="Arial" w:cs="Arial"/>
        </w:rPr>
      </w:pPr>
    </w:p>
    <w:p w14:paraId="4ADA9C61" w14:textId="0E490C96" w:rsidR="002E4B19" w:rsidRPr="002E4B19" w:rsidRDefault="002E4B19" w:rsidP="002E4B19">
      <w:pPr>
        <w:pStyle w:val="Prrafodelista"/>
        <w:numPr>
          <w:ilvl w:val="1"/>
          <w:numId w:val="48"/>
        </w:numPr>
        <w:ind w:left="851" w:hanging="491"/>
        <w:jc w:val="both"/>
        <w:rPr>
          <w:rFonts w:ascii="Arial" w:hAnsi="Arial" w:cs="Arial"/>
          <w:b/>
          <w:i/>
          <w:iCs/>
        </w:rPr>
      </w:pPr>
      <w:r w:rsidRPr="00411FBA">
        <w:rPr>
          <w:rFonts w:ascii="Arial" w:hAnsi="Arial" w:cs="Arial"/>
          <w:b/>
        </w:rPr>
        <w:t xml:space="preserve">Convenciones </w:t>
      </w:r>
      <w:r w:rsidR="00CE30D4" w:rsidRPr="00411FBA">
        <w:rPr>
          <w:rFonts w:ascii="Arial" w:hAnsi="Arial" w:cs="Arial"/>
          <w:b/>
        </w:rPr>
        <w:t xml:space="preserve">Ambientales </w:t>
      </w:r>
      <w:r w:rsidR="00CE30D4" w:rsidRPr="00411FBA">
        <w:rPr>
          <w:rFonts w:ascii="Arial" w:hAnsi="Arial" w:cs="Arial"/>
          <w:b/>
          <w:iCs/>
        </w:rPr>
        <w:t>Internacionales</w:t>
      </w:r>
    </w:p>
    <w:p w14:paraId="2BBD81B4" w14:textId="426316BC" w:rsidR="002E4B19" w:rsidRDefault="002E4B19" w:rsidP="002E4B19">
      <w:pPr>
        <w:pStyle w:val="Prrafodelista"/>
        <w:ind w:left="851"/>
        <w:jc w:val="both"/>
        <w:rPr>
          <w:rFonts w:ascii="Arial" w:hAnsi="Arial" w:cs="Arial"/>
          <w:b/>
          <w:iCs/>
        </w:rPr>
      </w:pPr>
    </w:p>
    <w:p w14:paraId="48A33365" w14:textId="4876EACA" w:rsidR="00E112D2" w:rsidRDefault="00E112D2" w:rsidP="00E112D2">
      <w:pPr>
        <w:jc w:val="both"/>
        <w:rPr>
          <w:rFonts w:ascii="Arial" w:hAnsi="Arial" w:cs="Arial"/>
          <w:color w:val="333333"/>
          <w:lang w:eastAsia="es-AR"/>
        </w:rPr>
      </w:pPr>
      <w:r>
        <w:rPr>
          <w:rFonts w:ascii="Arial" w:hAnsi="Arial" w:cs="Arial"/>
        </w:rPr>
        <w:t>La PPTA destacó su</w:t>
      </w:r>
      <w:r w:rsidRPr="001A4CFE">
        <w:rPr>
          <w:rFonts w:ascii="Arial" w:hAnsi="Arial" w:cs="Arial"/>
        </w:rPr>
        <w:t xml:space="preserve"> preocupación ante la aparición de instrumentos de política comercial a través de los cuales los países desarrollados </w:t>
      </w:r>
      <w:r w:rsidRPr="001A4CFE">
        <w:rPr>
          <w:rFonts w:ascii="Arial" w:hAnsi="Arial" w:cs="Arial"/>
          <w:color w:val="333333"/>
          <w:lang w:eastAsia="es-AR"/>
        </w:rPr>
        <w:t>y países en desarrollo afines</w:t>
      </w:r>
      <w:r w:rsidR="000904C7">
        <w:rPr>
          <w:rFonts w:ascii="Arial" w:hAnsi="Arial" w:cs="Arial"/>
          <w:color w:val="333333"/>
          <w:lang w:eastAsia="es-AR"/>
        </w:rPr>
        <w:t xml:space="preserve">, </w:t>
      </w:r>
      <w:r w:rsidRPr="001A4CFE">
        <w:rPr>
          <w:rFonts w:ascii="Arial" w:hAnsi="Arial" w:cs="Arial"/>
        </w:rPr>
        <w:t xml:space="preserve">buscan </w:t>
      </w:r>
      <w:r w:rsidRPr="001A4CFE">
        <w:rPr>
          <w:rFonts w:ascii="Arial" w:hAnsi="Arial" w:cs="Arial"/>
          <w:color w:val="333333"/>
          <w:lang w:eastAsia="es-AR"/>
        </w:rPr>
        <w:t xml:space="preserve">encaminar un proceso de negociaciones en todos los espacios y foros internacionales (incluidos los ambientales) con el fin de establecer nuevas normas comerciales focalizadas principalmente en el cambio climático y en la conservación de la biodiversidad. </w:t>
      </w:r>
    </w:p>
    <w:p w14:paraId="1F5AA83F" w14:textId="77777777" w:rsidR="00E112D2" w:rsidRPr="001A4CFE" w:rsidRDefault="00E112D2" w:rsidP="00E112D2">
      <w:pPr>
        <w:jc w:val="both"/>
        <w:rPr>
          <w:rFonts w:ascii="Arial" w:hAnsi="Arial" w:cs="Arial"/>
          <w:color w:val="333333"/>
          <w:lang w:eastAsia="es-AR"/>
        </w:rPr>
      </w:pPr>
    </w:p>
    <w:p w14:paraId="37F7875A" w14:textId="3239C09C" w:rsidR="00E112D2" w:rsidRDefault="00E112D2" w:rsidP="00E112D2">
      <w:pPr>
        <w:jc w:val="both"/>
        <w:rPr>
          <w:rFonts w:ascii="Arial" w:hAnsi="Arial" w:cs="Arial"/>
          <w:color w:val="333333"/>
          <w:lang w:eastAsia="es-AR"/>
        </w:rPr>
      </w:pPr>
      <w:r w:rsidRPr="001A4CFE">
        <w:rPr>
          <w:rFonts w:ascii="Arial" w:hAnsi="Arial" w:cs="Arial"/>
          <w:color w:val="333333"/>
          <w:lang w:eastAsia="es-AR"/>
        </w:rPr>
        <w:t xml:space="preserve">Sin embargo, esos instrumentos de política pueden generar barreras al comercio para dificultar el acceso a los mercados de nuestros productos, disfrazadas de medidas ambientales. </w:t>
      </w:r>
    </w:p>
    <w:p w14:paraId="6C9EDBCA" w14:textId="2562BA4A" w:rsidR="00E112D2" w:rsidRDefault="00E112D2" w:rsidP="00E112D2">
      <w:pPr>
        <w:jc w:val="both"/>
        <w:rPr>
          <w:rFonts w:ascii="Arial" w:hAnsi="Arial" w:cs="Arial"/>
          <w:color w:val="333333"/>
          <w:lang w:eastAsia="es-AR"/>
        </w:rPr>
      </w:pPr>
    </w:p>
    <w:p w14:paraId="0DB0CE70" w14:textId="73335A8C" w:rsidR="00E112D2" w:rsidRDefault="00E112D2" w:rsidP="00E112D2">
      <w:pPr>
        <w:jc w:val="both"/>
        <w:rPr>
          <w:rFonts w:ascii="Arial" w:hAnsi="Arial" w:cs="Arial"/>
        </w:rPr>
      </w:pPr>
      <w:r>
        <w:rPr>
          <w:rFonts w:ascii="Arial" w:hAnsi="Arial" w:cs="Arial"/>
          <w:color w:val="333333"/>
          <w:lang w:eastAsia="es-AR"/>
        </w:rPr>
        <w:t>En ese sentido, y a</w:t>
      </w:r>
      <w:r w:rsidRPr="001A4CFE">
        <w:rPr>
          <w:rFonts w:ascii="Arial" w:hAnsi="Arial" w:cs="Arial"/>
        </w:rPr>
        <w:t>nte este escenario internacional</w:t>
      </w:r>
      <w:r>
        <w:rPr>
          <w:rFonts w:ascii="Arial" w:hAnsi="Arial" w:cs="Arial"/>
        </w:rPr>
        <w:t>,</w:t>
      </w:r>
      <w:r>
        <w:rPr>
          <w:rFonts w:ascii="Arial" w:hAnsi="Arial" w:cs="Arial"/>
          <w:color w:val="333333"/>
          <w:lang w:eastAsia="es-AR"/>
        </w:rPr>
        <w:t xml:space="preserve"> la PPTA destacó la importancia de generar e </w:t>
      </w:r>
      <w:r w:rsidRPr="001A4CFE">
        <w:rPr>
          <w:rFonts w:ascii="Arial" w:hAnsi="Arial" w:cs="Arial"/>
        </w:rPr>
        <w:t>identificar puntos de convergencia</w:t>
      </w:r>
      <w:r>
        <w:rPr>
          <w:rFonts w:ascii="Arial" w:hAnsi="Arial" w:cs="Arial"/>
        </w:rPr>
        <w:t xml:space="preserve"> </w:t>
      </w:r>
      <w:r>
        <w:rPr>
          <w:rFonts w:ascii="Arial" w:hAnsi="Arial" w:cs="Arial"/>
          <w:color w:val="333333"/>
          <w:lang w:eastAsia="es-AR"/>
        </w:rPr>
        <w:t>s</w:t>
      </w:r>
      <w:r w:rsidRPr="001A4CFE">
        <w:rPr>
          <w:rFonts w:ascii="Arial" w:hAnsi="Arial" w:cs="Arial"/>
        </w:rPr>
        <w:t>obre la posición de los países presentes en relación a l</w:t>
      </w:r>
      <w:r w:rsidR="000904C7">
        <w:rPr>
          <w:rFonts w:ascii="Arial" w:hAnsi="Arial" w:cs="Arial"/>
        </w:rPr>
        <w:t>a</w:t>
      </w:r>
      <w:r w:rsidRPr="001A4CFE">
        <w:rPr>
          <w:rFonts w:ascii="Arial" w:hAnsi="Arial" w:cs="Arial"/>
        </w:rPr>
        <w:t>s siguientes C</w:t>
      </w:r>
      <w:r w:rsidR="00786D1E">
        <w:rPr>
          <w:rFonts w:ascii="Arial" w:hAnsi="Arial" w:cs="Arial"/>
        </w:rPr>
        <w:t>onferencia de las Partes (C</w:t>
      </w:r>
      <w:r w:rsidRPr="001A4CFE">
        <w:rPr>
          <w:rFonts w:ascii="Arial" w:hAnsi="Arial" w:cs="Arial"/>
        </w:rPr>
        <w:t>OP</w:t>
      </w:r>
      <w:r w:rsidR="00786D1E">
        <w:rPr>
          <w:rFonts w:ascii="Arial" w:hAnsi="Arial" w:cs="Arial"/>
        </w:rPr>
        <w:t>)</w:t>
      </w:r>
      <w:r>
        <w:rPr>
          <w:rFonts w:ascii="Arial" w:hAnsi="Arial" w:cs="Arial"/>
        </w:rPr>
        <w:t>:</w:t>
      </w:r>
    </w:p>
    <w:p w14:paraId="2637E043" w14:textId="77777777" w:rsidR="00E112D2" w:rsidRPr="00E112D2" w:rsidRDefault="00E112D2" w:rsidP="00E112D2">
      <w:pPr>
        <w:jc w:val="both"/>
        <w:rPr>
          <w:rFonts w:ascii="Arial" w:hAnsi="Arial" w:cs="Arial"/>
          <w:b/>
          <w:iCs/>
        </w:rPr>
      </w:pPr>
    </w:p>
    <w:p w14:paraId="5255BEB8" w14:textId="36CACB01" w:rsidR="002E4B19" w:rsidRPr="00E31E92" w:rsidRDefault="002E4B19" w:rsidP="002E4B19">
      <w:pPr>
        <w:pStyle w:val="Prrafodelista"/>
        <w:numPr>
          <w:ilvl w:val="0"/>
          <w:numId w:val="49"/>
        </w:numPr>
        <w:jc w:val="both"/>
        <w:rPr>
          <w:rFonts w:ascii="Arial" w:hAnsi="Arial" w:cs="Arial"/>
          <w:b/>
          <w:i/>
          <w:iCs/>
        </w:rPr>
      </w:pPr>
      <w:r w:rsidRPr="002E4B19">
        <w:rPr>
          <w:rFonts w:ascii="Arial" w:hAnsi="Arial" w:cs="Arial"/>
          <w:b/>
          <w:bCs/>
        </w:rPr>
        <w:t>Conferencia de las Partes del Convenio sobre la Diversidad Biológica</w:t>
      </w:r>
      <w:r w:rsidR="00546181">
        <w:rPr>
          <w:rFonts w:ascii="Arial" w:hAnsi="Arial" w:cs="Arial"/>
          <w:b/>
          <w:bCs/>
        </w:rPr>
        <w:t xml:space="preserve"> (CBD)</w:t>
      </w:r>
      <w:r w:rsidRPr="002E4B19">
        <w:rPr>
          <w:rFonts w:ascii="Arial" w:hAnsi="Arial" w:cs="Arial"/>
          <w:b/>
          <w:bCs/>
        </w:rPr>
        <w:t xml:space="preserve"> </w:t>
      </w:r>
    </w:p>
    <w:p w14:paraId="6C9E39C8" w14:textId="77777777" w:rsidR="006D7A4E" w:rsidRDefault="006D7A4E" w:rsidP="006D7A4E">
      <w:pPr>
        <w:jc w:val="both"/>
        <w:rPr>
          <w:rFonts w:ascii="Arial" w:hAnsi="Arial" w:cs="Arial"/>
          <w:bCs/>
        </w:rPr>
      </w:pPr>
    </w:p>
    <w:p w14:paraId="2C1196DC" w14:textId="564C8266" w:rsidR="006D7A4E" w:rsidRDefault="006D7A4E" w:rsidP="006D7A4E">
      <w:pPr>
        <w:autoSpaceDE w:val="0"/>
        <w:autoSpaceDN w:val="0"/>
        <w:adjustRightInd w:val="0"/>
        <w:jc w:val="both"/>
        <w:rPr>
          <w:rFonts w:ascii="Arial" w:eastAsiaTheme="minorHAnsi" w:hAnsi="Arial" w:cs="Arial"/>
        </w:rPr>
      </w:pPr>
      <w:r>
        <w:rPr>
          <w:rFonts w:ascii="Arial" w:hAnsi="Arial" w:cs="Arial"/>
        </w:rPr>
        <w:t>La PPTA manifestó que e</w:t>
      </w:r>
      <w:r w:rsidRPr="001A4CFE">
        <w:rPr>
          <w:rFonts w:ascii="Arial" w:eastAsiaTheme="minorHAnsi" w:hAnsi="Arial" w:cs="Arial"/>
        </w:rPr>
        <w:t>xiste una fuerte presión de la Unión Europea</w:t>
      </w:r>
      <w:r w:rsidR="003C7B6A">
        <w:rPr>
          <w:rFonts w:ascii="Arial" w:eastAsiaTheme="minorHAnsi" w:hAnsi="Arial" w:cs="Arial"/>
        </w:rPr>
        <w:t xml:space="preserve"> y de los paises desarrollados </w:t>
      </w:r>
      <w:r w:rsidRPr="001A4CFE">
        <w:rPr>
          <w:rFonts w:ascii="Arial" w:eastAsiaTheme="minorHAnsi" w:hAnsi="Arial" w:cs="Arial"/>
        </w:rPr>
        <w:t>para imponer su</w:t>
      </w:r>
      <w:r w:rsidR="0056471D">
        <w:rPr>
          <w:rFonts w:ascii="Arial" w:eastAsiaTheme="minorHAnsi" w:hAnsi="Arial" w:cs="Arial"/>
        </w:rPr>
        <w:t>s</w:t>
      </w:r>
      <w:r w:rsidRPr="001A4CFE">
        <w:rPr>
          <w:rFonts w:ascii="Arial" w:eastAsiaTheme="minorHAnsi" w:hAnsi="Arial" w:cs="Arial"/>
        </w:rPr>
        <w:t xml:space="preserve"> agenda</w:t>
      </w:r>
      <w:r w:rsidR="0056471D">
        <w:rPr>
          <w:rFonts w:ascii="Arial" w:eastAsiaTheme="minorHAnsi" w:hAnsi="Arial" w:cs="Arial"/>
        </w:rPr>
        <w:t>s</w:t>
      </w:r>
      <w:r w:rsidRPr="001A4CFE">
        <w:rPr>
          <w:rFonts w:ascii="Arial" w:eastAsiaTheme="minorHAnsi" w:hAnsi="Arial" w:cs="Arial"/>
        </w:rPr>
        <w:t xml:space="preserve"> y política ambiental a nivel mundial. La creación de espacios por afuera de los acuerdos ambientales multilaterales, debilitan la gobernanza al promover procesos paralelos. Por otra parte, suponen compromisos adicionales de los </w:t>
      </w:r>
      <w:r w:rsidR="003C7B6A">
        <w:rPr>
          <w:rFonts w:ascii="Arial" w:eastAsiaTheme="minorHAnsi" w:hAnsi="Arial" w:cs="Arial"/>
        </w:rPr>
        <w:t xml:space="preserve">paises en desarrollo </w:t>
      </w:r>
      <w:r w:rsidRPr="001A4CFE">
        <w:rPr>
          <w:rFonts w:ascii="Arial" w:eastAsiaTheme="minorHAnsi" w:hAnsi="Arial" w:cs="Arial"/>
        </w:rPr>
        <w:t xml:space="preserve">cuya </w:t>
      </w:r>
      <w:r w:rsidRPr="001A4CFE">
        <w:rPr>
          <w:rFonts w:ascii="Arial" w:eastAsiaTheme="minorHAnsi" w:hAnsi="Arial" w:cs="Arial"/>
        </w:rPr>
        <w:lastRenderedPageBreak/>
        <w:t xml:space="preserve">concreción recae sobre ellos, sin que exista aporte </w:t>
      </w:r>
      <w:r w:rsidR="003C7B6A">
        <w:rPr>
          <w:rFonts w:ascii="Arial" w:eastAsiaTheme="minorHAnsi" w:hAnsi="Arial" w:cs="Arial"/>
        </w:rPr>
        <w:t>o contraprestacion suficiente por parte de los paises desarrollados.</w:t>
      </w:r>
    </w:p>
    <w:p w14:paraId="3A160E79" w14:textId="77777777" w:rsidR="0056471D" w:rsidRDefault="0056471D" w:rsidP="0056471D">
      <w:pPr>
        <w:autoSpaceDE w:val="0"/>
        <w:autoSpaceDN w:val="0"/>
        <w:adjustRightInd w:val="0"/>
        <w:jc w:val="both"/>
        <w:rPr>
          <w:rFonts w:ascii="Arial" w:eastAsiaTheme="minorHAnsi" w:hAnsi="Arial" w:cs="Arial"/>
        </w:rPr>
      </w:pPr>
    </w:p>
    <w:p w14:paraId="5F84F795" w14:textId="0F6479E0" w:rsidR="0056471D" w:rsidRPr="001A4CFE" w:rsidRDefault="0056471D" w:rsidP="0056471D">
      <w:pPr>
        <w:autoSpaceDE w:val="0"/>
        <w:autoSpaceDN w:val="0"/>
        <w:adjustRightInd w:val="0"/>
        <w:jc w:val="both"/>
        <w:rPr>
          <w:rFonts w:ascii="Arial" w:eastAsiaTheme="minorHAnsi" w:hAnsi="Arial" w:cs="Arial"/>
        </w:rPr>
      </w:pPr>
      <w:r w:rsidRPr="001A4CFE">
        <w:rPr>
          <w:rFonts w:ascii="Arial" w:eastAsiaTheme="minorHAnsi" w:hAnsi="Arial" w:cs="Arial"/>
        </w:rPr>
        <w:t xml:space="preserve">Las crecientes presiones por un mayor grado de ambición en cuanto a las metas del Marco Mundial de la Diversidad Biológica Post 2020 debe estar acompañado de medios de implementación acordes, de manera de no sobrecargar con un esfuerzo injusto a los países en desarrollo. </w:t>
      </w:r>
    </w:p>
    <w:p w14:paraId="0B1B01FF" w14:textId="77777777" w:rsidR="0056471D" w:rsidRPr="001A4CFE" w:rsidRDefault="0056471D" w:rsidP="0056471D">
      <w:pPr>
        <w:autoSpaceDE w:val="0"/>
        <w:autoSpaceDN w:val="0"/>
        <w:adjustRightInd w:val="0"/>
        <w:jc w:val="both"/>
        <w:rPr>
          <w:rFonts w:ascii="Arial" w:eastAsiaTheme="minorHAnsi" w:hAnsi="Arial" w:cs="Arial"/>
        </w:rPr>
      </w:pPr>
    </w:p>
    <w:p w14:paraId="26285893" w14:textId="5D4BE908" w:rsidR="0056471D" w:rsidRDefault="0056471D" w:rsidP="0056471D">
      <w:pPr>
        <w:autoSpaceDE w:val="0"/>
        <w:autoSpaceDN w:val="0"/>
        <w:adjustRightInd w:val="0"/>
        <w:jc w:val="both"/>
        <w:rPr>
          <w:rFonts w:ascii="Arial" w:eastAsiaTheme="minorHAnsi" w:hAnsi="Arial" w:cs="Arial"/>
        </w:rPr>
      </w:pPr>
      <w:r w:rsidRPr="001A4CFE">
        <w:rPr>
          <w:rFonts w:ascii="Arial" w:eastAsiaTheme="minorHAnsi" w:hAnsi="Arial" w:cs="Arial"/>
        </w:rPr>
        <w:t>En las reuniones efectuadas en el marco de</w:t>
      </w:r>
      <w:r w:rsidR="00B418FB">
        <w:rPr>
          <w:rFonts w:ascii="Arial" w:eastAsiaTheme="minorHAnsi" w:hAnsi="Arial" w:cs="Arial"/>
        </w:rPr>
        <w:t xml:space="preserve">l </w:t>
      </w:r>
      <w:r w:rsidR="00B418FB" w:rsidRPr="001A4CFE">
        <w:rPr>
          <w:rFonts w:ascii="Arial" w:eastAsiaTheme="minorHAnsi" w:hAnsi="Arial" w:cs="Arial"/>
        </w:rPr>
        <w:t>Convenio de Diversidad Biológica</w:t>
      </w:r>
      <w:r w:rsidR="00B418FB">
        <w:rPr>
          <w:rFonts w:ascii="Arial" w:eastAsiaTheme="minorHAnsi" w:hAnsi="Arial" w:cs="Arial"/>
        </w:rPr>
        <w:t xml:space="preserve"> (CBD),</w:t>
      </w:r>
      <w:r w:rsidRPr="001A4CFE">
        <w:rPr>
          <w:rFonts w:ascii="Arial" w:eastAsiaTheme="minorHAnsi" w:hAnsi="Arial" w:cs="Arial"/>
        </w:rPr>
        <w:t xml:space="preserve"> el G20 y la OCDE, se observa una tendencia marcada de trasladar la responsabilidad por los medios de implementación que cabe a los países desarrollados</w:t>
      </w:r>
      <w:r w:rsidR="00546181">
        <w:rPr>
          <w:rFonts w:ascii="Arial" w:eastAsiaTheme="minorHAnsi" w:hAnsi="Arial" w:cs="Arial"/>
        </w:rPr>
        <w:t>,</w:t>
      </w:r>
      <w:r w:rsidRPr="001A4CFE">
        <w:rPr>
          <w:rFonts w:ascii="Arial" w:eastAsiaTheme="minorHAnsi" w:hAnsi="Arial" w:cs="Arial"/>
        </w:rPr>
        <w:t xml:space="preserve"> hacia el sector privado, los bancos multilaterales para el desarrollo y los organismos multilaterales. Estos intentos de desviar la</w:t>
      </w:r>
      <w:r>
        <w:rPr>
          <w:rFonts w:ascii="Arial" w:eastAsiaTheme="minorHAnsi" w:hAnsi="Arial" w:cs="Arial"/>
        </w:rPr>
        <w:t xml:space="preserve">s </w:t>
      </w:r>
      <w:r w:rsidRPr="001A4CFE">
        <w:rPr>
          <w:rFonts w:ascii="Arial" w:eastAsiaTheme="minorHAnsi" w:hAnsi="Arial" w:cs="Arial"/>
        </w:rPr>
        <w:t xml:space="preserve">responsabilidades resultan para </w:t>
      </w:r>
      <w:r w:rsidR="000472A7">
        <w:rPr>
          <w:rFonts w:ascii="Arial" w:eastAsiaTheme="minorHAnsi" w:hAnsi="Arial" w:cs="Arial"/>
        </w:rPr>
        <w:t xml:space="preserve">la Argentina </w:t>
      </w:r>
      <w:r w:rsidRPr="001A4CFE">
        <w:rPr>
          <w:rFonts w:ascii="Arial" w:eastAsiaTheme="minorHAnsi" w:hAnsi="Arial" w:cs="Arial"/>
        </w:rPr>
        <w:t xml:space="preserve">inaceptables, posición que </w:t>
      </w:r>
      <w:r w:rsidR="000472A7">
        <w:rPr>
          <w:rFonts w:ascii="Arial" w:eastAsiaTheme="minorHAnsi" w:hAnsi="Arial" w:cs="Arial"/>
        </w:rPr>
        <w:t xml:space="preserve">se viene </w:t>
      </w:r>
      <w:r w:rsidRPr="001A4CFE">
        <w:rPr>
          <w:rFonts w:ascii="Arial" w:eastAsiaTheme="minorHAnsi" w:hAnsi="Arial" w:cs="Arial"/>
        </w:rPr>
        <w:t xml:space="preserve">exponiendo en los foros internacionales acerca de las responsabilidades comunes pero diferenciadas. </w:t>
      </w:r>
    </w:p>
    <w:p w14:paraId="56FFD614" w14:textId="77777777" w:rsidR="006D7A4E" w:rsidRPr="001A4CFE" w:rsidRDefault="006D7A4E" w:rsidP="006D7A4E">
      <w:pPr>
        <w:autoSpaceDE w:val="0"/>
        <w:autoSpaceDN w:val="0"/>
        <w:adjustRightInd w:val="0"/>
        <w:jc w:val="both"/>
        <w:rPr>
          <w:rFonts w:ascii="Arial" w:eastAsiaTheme="minorHAnsi" w:hAnsi="Arial" w:cs="Arial"/>
          <w:highlight w:val="cyan"/>
        </w:rPr>
      </w:pPr>
    </w:p>
    <w:p w14:paraId="2FC49E4D" w14:textId="763B392A" w:rsidR="006D7A4E" w:rsidRDefault="006D7A4E" w:rsidP="006D7A4E">
      <w:pPr>
        <w:autoSpaceDE w:val="0"/>
        <w:autoSpaceDN w:val="0"/>
        <w:adjustRightInd w:val="0"/>
        <w:jc w:val="both"/>
        <w:rPr>
          <w:rFonts w:ascii="Arial" w:eastAsiaTheme="minorHAnsi" w:hAnsi="Arial" w:cs="Arial"/>
        </w:rPr>
      </w:pPr>
      <w:r w:rsidRPr="001A4CFE">
        <w:rPr>
          <w:rFonts w:ascii="Arial" w:eastAsiaTheme="minorHAnsi" w:hAnsi="Arial" w:cs="Arial"/>
        </w:rPr>
        <w:t xml:space="preserve">El incumplimiento de los compromisos de proveer medios de implementación por parte de los </w:t>
      </w:r>
      <w:r w:rsidR="003C7B6A">
        <w:rPr>
          <w:rFonts w:ascii="Arial" w:eastAsiaTheme="minorHAnsi" w:hAnsi="Arial" w:cs="Arial"/>
        </w:rPr>
        <w:t>pa</w:t>
      </w:r>
      <w:r w:rsidR="00692BD3">
        <w:rPr>
          <w:rFonts w:ascii="Arial" w:eastAsiaTheme="minorHAnsi" w:hAnsi="Arial" w:cs="Arial"/>
        </w:rPr>
        <w:t>í</w:t>
      </w:r>
      <w:r w:rsidR="003C7B6A">
        <w:rPr>
          <w:rFonts w:ascii="Arial" w:eastAsiaTheme="minorHAnsi" w:hAnsi="Arial" w:cs="Arial"/>
        </w:rPr>
        <w:t>ses desarrollados</w:t>
      </w:r>
      <w:r w:rsidR="000472A7">
        <w:rPr>
          <w:rFonts w:ascii="Arial" w:eastAsiaTheme="minorHAnsi" w:hAnsi="Arial" w:cs="Arial"/>
        </w:rPr>
        <w:t>,</w:t>
      </w:r>
      <w:r w:rsidR="003C7B6A">
        <w:rPr>
          <w:rFonts w:ascii="Arial" w:eastAsiaTheme="minorHAnsi" w:hAnsi="Arial" w:cs="Arial"/>
        </w:rPr>
        <w:t xml:space="preserve"> </w:t>
      </w:r>
      <w:r w:rsidRPr="001A4CFE">
        <w:rPr>
          <w:rFonts w:ascii="Arial" w:eastAsiaTheme="minorHAnsi" w:hAnsi="Arial" w:cs="Arial"/>
        </w:rPr>
        <w:t xml:space="preserve">abre un interrogante sobre la viabilidad de una mayor ambición, cuyo logro constituye una carga desigual para los </w:t>
      </w:r>
      <w:r w:rsidR="00FC78BA">
        <w:rPr>
          <w:rFonts w:ascii="Arial" w:eastAsiaTheme="minorHAnsi" w:hAnsi="Arial" w:cs="Arial"/>
        </w:rPr>
        <w:t>países</w:t>
      </w:r>
      <w:r w:rsidR="003C7B6A">
        <w:rPr>
          <w:rFonts w:ascii="Arial" w:eastAsiaTheme="minorHAnsi" w:hAnsi="Arial" w:cs="Arial"/>
        </w:rPr>
        <w:t xml:space="preserve"> en </w:t>
      </w:r>
      <w:r w:rsidR="0056471D">
        <w:rPr>
          <w:rFonts w:ascii="Arial" w:eastAsiaTheme="minorHAnsi" w:hAnsi="Arial" w:cs="Arial"/>
        </w:rPr>
        <w:t>d</w:t>
      </w:r>
      <w:r w:rsidR="003C7B6A">
        <w:rPr>
          <w:rFonts w:ascii="Arial" w:eastAsiaTheme="minorHAnsi" w:hAnsi="Arial" w:cs="Arial"/>
        </w:rPr>
        <w:t>esarrollo</w:t>
      </w:r>
      <w:r w:rsidRPr="001A4CFE">
        <w:rPr>
          <w:rFonts w:ascii="Arial" w:eastAsiaTheme="minorHAnsi" w:hAnsi="Arial" w:cs="Arial"/>
        </w:rPr>
        <w:t>. Por eso las metas deben ser prácticas, realizables y equilibradas en relación con los tres objetivos del C</w:t>
      </w:r>
      <w:r w:rsidR="00B418FB">
        <w:rPr>
          <w:rFonts w:ascii="Arial" w:eastAsiaTheme="minorHAnsi" w:hAnsi="Arial" w:cs="Arial"/>
        </w:rPr>
        <w:t>BD</w:t>
      </w:r>
      <w:r>
        <w:rPr>
          <w:rFonts w:ascii="Arial" w:eastAsiaTheme="minorHAnsi" w:hAnsi="Arial" w:cs="Arial"/>
        </w:rPr>
        <w:t>.</w:t>
      </w:r>
    </w:p>
    <w:p w14:paraId="20539803" w14:textId="77777777" w:rsidR="00B418FB" w:rsidRDefault="00B418FB" w:rsidP="00B418FB">
      <w:pPr>
        <w:spacing w:after="120"/>
        <w:jc w:val="both"/>
        <w:rPr>
          <w:rFonts w:ascii="Arial" w:hAnsi="Arial" w:cs="Arial"/>
          <w:highlight w:val="yellow"/>
        </w:rPr>
      </w:pPr>
    </w:p>
    <w:p w14:paraId="314C04A3" w14:textId="2BB46814" w:rsidR="00B418FB" w:rsidRDefault="003B098F" w:rsidP="003B098F">
      <w:pPr>
        <w:jc w:val="both"/>
        <w:rPr>
          <w:rFonts w:ascii="Arial" w:hAnsi="Arial" w:cs="Arial"/>
        </w:rPr>
      </w:pPr>
      <w:r>
        <w:rPr>
          <w:rFonts w:ascii="Arial" w:hAnsi="Arial" w:cs="Arial"/>
        </w:rPr>
        <w:t xml:space="preserve">La </w:t>
      </w:r>
      <w:r w:rsidR="002372A2">
        <w:rPr>
          <w:rFonts w:ascii="Arial" w:hAnsi="Arial" w:cs="Arial"/>
        </w:rPr>
        <w:t>d</w:t>
      </w:r>
      <w:r>
        <w:rPr>
          <w:rFonts w:ascii="Arial" w:hAnsi="Arial" w:cs="Arial"/>
        </w:rPr>
        <w:t xml:space="preserve">elegación de </w:t>
      </w:r>
      <w:r w:rsidR="00B418FB" w:rsidRPr="00B418FB">
        <w:rPr>
          <w:rFonts w:ascii="Arial" w:hAnsi="Arial" w:cs="Arial"/>
        </w:rPr>
        <w:t xml:space="preserve">Brasil subrayó la importancia de las decisiones en las próximas COP sobre químicos, clima y biodiversidad y el papel relevante que pueden jugar los países de la región. </w:t>
      </w:r>
    </w:p>
    <w:p w14:paraId="4DF5639D" w14:textId="77777777" w:rsidR="003B098F" w:rsidRPr="00B418FB" w:rsidRDefault="003B098F" w:rsidP="003B098F">
      <w:pPr>
        <w:jc w:val="both"/>
        <w:rPr>
          <w:rFonts w:ascii="Arial" w:hAnsi="Arial" w:cs="Arial"/>
        </w:rPr>
      </w:pPr>
    </w:p>
    <w:p w14:paraId="125711A1" w14:textId="2912389E" w:rsidR="00B418FB" w:rsidRPr="00B418FB" w:rsidRDefault="00B418FB" w:rsidP="003B098F">
      <w:pPr>
        <w:jc w:val="both"/>
        <w:rPr>
          <w:rFonts w:ascii="Arial" w:hAnsi="Arial" w:cs="Arial"/>
          <w:highlight w:val="yellow"/>
        </w:rPr>
      </w:pPr>
      <w:r w:rsidRPr="00B418FB">
        <w:rPr>
          <w:rFonts w:ascii="Arial" w:hAnsi="Arial" w:cs="Arial"/>
        </w:rPr>
        <w:t xml:space="preserve">Considera que el Nuevo Marco Mundial para la </w:t>
      </w:r>
      <w:r>
        <w:rPr>
          <w:rFonts w:ascii="Arial" w:hAnsi="Arial" w:cs="Arial"/>
        </w:rPr>
        <w:t>P</w:t>
      </w:r>
      <w:r w:rsidRPr="00B418FB">
        <w:rPr>
          <w:rFonts w:ascii="Arial" w:hAnsi="Arial" w:cs="Arial"/>
        </w:rPr>
        <w:t>rotecci</w:t>
      </w:r>
      <w:r w:rsidR="003B098F">
        <w:rPr>
          <w:rFonts w:ascii="Arial" w:hAnsi="Arial" w:cs="Arial"/>
        </w:rPr>
        <w:t>ó</w:t>
      </w:r>
      <w:r w:rsidRPr="00B418FB">
        <w:rPr>
          <w:rFonts w:ascii="Arial" w:hAnsi="Arial" w:cs="Arial"/>
        </w:rPr>
        <w:t>n de la Biodiversidad</w:t>
      </w:r>
      <w:r w:rsidR="003B098F">
        <w:rPr>
          <w:rFonts w:ascii="Arial" w:hAnsi="Arial" w:cs="Arial"/>
        </w:rPr>
        <w:t xml:space="preserve"> </w:t>
      </w:r>
      <w:r w:rsidRPr="00B418FB">
        <w:rPr>
          <w:rFonts w:ascii="Arial" w:hAnsi="Arial" w:cs="Arial"/>
        </w:rPr>
        <w:t xml:space="preserve">(GBF) debe abordar los tres pilares de la CBD de manera equilibrada, otorgando a los pilares de uso sostenible y distribución de beneficios, a menudo descuidados, la misma importancia que tradicionalmente se le da al de conservación. Brasil </w:t>
      </w:r>
      <w:r w:rsidR="003B098F">
        <w:rPr>
          <w:rFonts w:ascii="Arial" w:hAnsi="Arial" w:cs="Arial"/>
        </w:rPr>
        <w:t>e</w:t>
      </w:r>
      <w:r w:rsidRPr="00B418FB">
        <w:rPr>
          <w:rFonts w:ascii="Arial" w:hAnsi="Arial" w:cs="Arial"/>
        </w:rPr>
        <w:t>spera también una contribución más eficaz por parte de los países desarrollados</w:t>
      </w:r>
      <w:r w:rsidR="003B098F">
        <w:rPr>
          <w:rFonts w:ascii="Arial" w:hAnsi="Arial" w:cs="Arial"/>
        </w:rPr>
        <w:t>,</w:t>
      </w:r>
      <w:r w:rsidRPr="00B418FB">
        <w:rPr>
          <w:rFonts w:ascii="Arial" w:hAnsi="Arial" w:cs="Arial"/>
        </w:rPr>
        <w:t xml:space="preserve"> en términos de creación de capacidad, transferencia de tecnología y mecanismos innovadores de financiación, como el pago por servicios ambientales, haciendo realidad el principio de responsabilidades comunes pero diferenciadas consagrado en el artículo 20 de la CBD.</w:t>
      </w:r>
    </w:p>
    <w:p w14:paraId="79514998" w14:textId="77777777" w:rsidR="006D7A4E" w:rsidRDefault="006D7A4E" w:rsidP="006D7A4E">
      <w:pPr>
        <w:jc w:val="both"/>
        <w:rPr>
          <w:rFonts w:ascii="Arial" w:hAnsi="Arial" w:cs="Arial"/>
          <w:bCs/>
        </w:rPr>
      </w:pPr>
    </w:p>
    <w:p w14:paraId="52BC0751" w14:textId="61657246" w:rsidR="00811BBB" w:rsidRPr="00C73928" w:rsidRDefault="00811BBB" w:rsidP="00811BBB">
      <w:pPr>
        <w:jc w:val="both"/>
        <w:rPr>
          <w:rFonts w:ascii="Arial" w:hAnsi="Arial" w:cs="Arial"/>
          <w:lang w:val="es-ES"/>
        </w:rPr>
      </w:pPr>
      <w:r w:rsidRPr="00C73928">
        <w:rPr>
          <w:rFonts w:ascii="Arial" w:hAnsi="Arial" w:cs="Arial"/>
          <w:lang w:val="es-ES"/>
        </w:rPr>
        <w:t xml:space="preserve">La </w:t>
      </w:r>
      <w:r w:rsidR="002372A2">
        <w:rPr>
          <w:rFonts w:ascii="Arial" w:hAnsi="Arial" w:cs="Arial"/>
          <w:lang w:val="es-ES"/>
        </w:rPr>
        <w:t>d</w:t>
      </w:r>
      <w:r w:rsidR="00C73928" w:rsidRPr="00C73928">
        <w:rPr>
          <w:rFonts w:ascii="Arial" w:hAnsi="Arial" w:cs="Arial"/>
          <w:lang w:val="es-ES"/>
        </w:rPr>
        <w:t xml:space="preserve">elegación de </w:t>
      </w:r>
      <w:r w:rsidRPr="00C73928">
        <w:rPr>
          <w:rFonts w:ascii="Arial" w:hAnsi="Arial" w:cs="Arial"/>
          <w:lang w:val="es-ES"/>
        </w:rPr>
        <w:t xml:space="preserve">Paraguay, </w:t>
      </w:r>
      <w:r w:rsidR="00C73928" w:rsidRPr="00C73928">
        <w:rPr>
          <w:rFonts w:ascii="Arial" w:hAnsi="Arial" w:cs="Arial"/>
          <w:lang w:val="es-ES"/>
        </w:rPr>
        <w:t xml:space="preserve">manifestó que, </w:t>
      </w:r>
      <w:r w:rsidRPr="00C73928">
        <w:rPr>
          <w:rFonts w:ascii="Arial" w:hAnsi="Arial" w:cs="Arial"/>
          <w:lang w:val="es-ES"/>
        </w:rPr>
        <w:t xml:space="preserve">como miembro pleno del Convenio sobre la Diversidad Biológica, cumple las directrices emanadas por la misma. En ese sentido, </w:t>
      </w:r>
      <w:r w:rsidR="00C73928" w:rsidRPr="00C73928">
        <w:rPr>
          <w:rFonts w:ascii="Arial" w:hAnsi="Arial" w:cs="Arial"/>
          <w:lang w:val="es-ES"/>
        </w:rPr>
        <w:t>los</w:t>
      </w:r>
      <w:r w:rsidRPr="00C73928">
        <w:rPr>
          <w:rFonts w:ascii="Arial" w:hAnsi="Arial" w:cs="Arial"/>
          <w:lang w:val="es-ES"/>
        </w:rPr>
        <w:t xml:space="preserve"> principales compromisos recaen en alcanzar las Metas </w:t>
      </w:r>
      <w:r w:rsidR="000472A7">
        <w:rPr>
          <w:rFonts w:ascii="Arial" w:hAnsi="Arial" w:cs="Arial"/>
          <w:lang w:val="es-ES"/>
        </w:rPr>
        <w:t xml:space="preserve">de </w:t>
      </w:r>
      <w:r w:rsidRPr="00C73928">
        <w:rPr>
          <w:rFonts w:ascii="Arial" w:hAnsi="Arial" w:cs="Arial"/>
          <w:lang w:val="es-ES"/>
        </w:rPr>
        <w:t xml:space="preserve">Aichi, converger las acciones nacionales en acciones regionales para el cumplimiento de los Objetivos de Desarrollo Sostenible, además del análisis sobre la conservación de </w:t>
      </w:r>
      <w:r w:rsidR="000472A7">
        <w:rPr>
          <w:rFonts w:ascii="Arial" w:hAnsi="Arial" w:cs="Arial"/>
          <w:lang w:val="es-ES"/>
        </w:rPr>
        <w:t xml:space="preserve">sus </w:t>
      </w:r>
      <w:r w:rsidRPr="00C73928">
        <w:rPr>
          <w:rFonts w:ascii="Arial" w:hAnsi="Arial" w:cs="Arial"/>
          <w:lang w:val="es-ES"/>
        </w:rPr>
        <w:t xml:space="preserve">recursos naturales. </w:t>
      </w:r>
      <w:r w:rsidR="00C94FC9">
        <w:rPr>
          <w:rFonts w:ascii="Arial" w:hAnsi="Arial" w:cs="Arial"/>
          <w:lang w:val="es-ES"/>
        </w:rPr>
        <w:t>Asimismo,</w:t>
      </w:r>
      <w:r w:rsidR="000472A7">
        <w:rPr>
          <w:rFonts w:ascii="Arial" w:hAnsi="Arial" w:cs="Arial"/>
          <w:lang w:val="es-ES"/>
        </w:rPr>
        <w:t xml:space="preserve"> informo que s</w:t>
      </w:r>
      <w:r w:rsidR="00C73928" w:rsidRPr="00C73928">
        <w:rPr>
          <w:rFonts w:ascii="Arial" w:hAnsi="Arial" w:cs="Arial"/>
          <w:lang w:val="es-ES"/>
        </w:rPr>
        <w:t>e ha</w:t>
      </w:r>
      <w:r w:rsidRPr="00C73928">
        <w:rPr>
          <w:rFonts w:ascii="Arial" w:hAnsi="Arial" w:cs="Arial"/>
          <w:lang w:val="es-ES"/>
        </w:rPr>
        <w:t xml:space="preserve"> dado cumplimiento a los compromisos asumidos por el país, con la entrega de los informes nacionales en tiempo y forma, y con la correcta ejecución de la Estrategia Nacional de Biodiversidad.</w:t>
      </w:r>
    </w:p>
    <w:p w14:paraId="14A94D89" w14:textId="77777777" w:rsidR="00C73928" w:rsidRPr="00C73928" w:rsidRDefault="00C73928" w:rsidP="00811BBB">
      <w:pPr>
        <w:jc w:val="both"/>
        <w:rPr>
          <w:rFonts w:ascii="Arial" w:hAnsi="Arial" w:cs="Arial"/>
          <w:lang w:val="es-ES"/>
        </w:rPr>
      </w:pPr>
    </w:p>
    <w:p w14:paraId="127192FC" w14:textId="7E40DBC3" w:rsidR="00811BBB" w:rsidRPr="00C73928" w:rsidRDefault="00C73928" w:rsidP="00811BBB">
      <w:pPr>
        <w:jc w:val="both"/>
        <w:rPr>
          <w:rFonts w:ascii="Arial" w:hAnsi="Arial" w:cs="Arial"/>
          <w:lang w:val="es-ES"/>
        </w:rPr>
      </w:pPr>
      <w:r w:rsidRPr="00C73928">
        <w:rPr>
          <w:rFonts w:ascii="Arial" w:hAnsi="Arial" w:cs="Arial"/>
          <w:lang w:val="es-ES"/>
        </w:rPr>
        <w:t>Por otra parte, mencionó que a</w:t>
      </w:r>
      <w:r w:rsidR="00811BBB" w:rsidRPr="00C73928">
        <w:rPr>
          <w:rFonts w:ascii="Arial" w:hAnsi="Arial" w:cs="Arial"/>
          <w:lang w:val="es-ES"/>
        </w:rPr>
        <w:t xml:space="preserve">ctualmente </w:t>
      </w:r>
      <w:r w:rsidRPr="00C73928">
        <w:rPr>
          <w:rFonts w:ascii="Arial" w:hAnsi="Arial" w:cs="Arial"/>
          <w:lang w:val="es-ES"/>
        </w:rPr>
        <w:t>se encuentra</w:t>
      </w:r>
      <w:r w:rsidR="00811BBB" w:rsidRPr="00C73928">
        <w:rPr>
          <w:rFonts w:ascii="Arial" w:hAnsi="Arial" w:cs="Arial"/>
          <w:lang w:val="es-ES"/>
        </w:rPr>
        <w:t xml:space="preserve"> participando del Órgano Subsidiario Científico Técnico y Tecnológico </w:t>
      </w:r>
      <w:r w:rsidR="000973FB">
        <w:rPr>
          <w:rFonts w:ascii="Arial" w:hAnsi="Arial" w:cs="Arial"/>
          <w:lang w:val="es-ES"/>
        </w:rPr>
        <w:t>N°</w:t>
      </w:r>
      <w:r w:rsidR="00811BBB" w:rsidRPr="00C73928">
        <w:rPr>
          <w:rFonts w:ascii="Arial" w:hAnsi="Arial" w:cs="Arial"/>
          <w:lang w:val="es-ES"/>
        </w:rPr>
        <w:t xml:space="preserve"> 24 y del Órgano Subsidiario de Aplicación </w:t>
      </w:r>
      <w:r>
        <w:rPr>
          <w:rFonts w:ascii="Arial" w:hAnsi="Arial" w:cs="Arial"/>
          <w:lang w:val="es-ES"/>
        </w:rPr>
        <w:t>N°</w:t>
      </w:r>
      <w:r w:rsidR="00811BBB" w:rsidRPr="00C73928">
        <w:rPr>
          <w:rFonts w:ascii="Arial" w:hAnsi="Arial" w:cs="Arial"/>
          <w:lang w:val="es-ES"/>
        </w:rPr>
        <w:t xml:space="preserve"> 3, llevados a cabo en formato virtual, instancia en la cual se </w:t>
      </w:r>
      <w:r w:rsidR="00811BBB" w:rsidRPr="00C73928">
        <w:rPr>
          <w:rFonts w:ascii="Arial" w:hAnsi="Arial" w:cs="Arial"/>
          <w:lang w:val="es-ES"/>
        </w:rPr>
        <w:lastRenderedPageBreak/>
        <w:t>exponen las indicaciones para la C</w:t>
      </w:r>
      <w:r w:rsidR="003C7B6A">
        <w:rPr>
          <w:rFonts w:ascii="Arial" w:hAnsi="Arial" w:cs="Arial"/>
          <w:lang w:val="es-ES"/>
        </w:rPr>
        <w:t>onferencia de las Partes (C</w:t>
      </w:r>
      <w:r w:rsidR="00811BBB" w:rsidRPr="00C73928">
        <w:rPr>
          <w:rFonts w:ascii="Arial" w:hAnsi="Arial" w:cs="Arial"/>
          <w:lang w:val="es-ES"/>
        </w:rPr>
        <w:t>OP 15</w:t>
      </w:r>
      <w:r w:rsidR="003C7B6A">
        <w:rPr>
          <w:rFonts w:ascii="Arial" w:hAnsi="Arial" w:cs="Arial"/>
          <w:lang w:val="es-ES"/>
        </w:rPr>
        <w:t xml:space="preserve">) </w:t>
      </w:r>
      <w:r w:rsidR="00811BBB" w:rsidRPr="00C73928">
        <w:rPr>
          <w:rFonts w:ascii="Arial" w:hAnsi="Arial" w:cs="Arial"/>
          <w:lang w:val="es-ES"/>
        </w:rPr>
        <w:t xml:space="preserve">a realizarse en octubre próximo donde se tocarán cuestiones técnicas que también </w:t>
      </w:r>
      <w:r w:rsidRPr="00C73928">
        <w:rPr>
          <w:rFonts w:ascii="Arial" w:hAnsi="Arial" w:cs="Arial"/>
          <w:lang w:val="es-ES"/>
        </w:rPr>
        <w:t xml:space="preserve">se trabajan </w:t>
      </w:r>
      <w:r w:rsidR="00811BBB" w:rsidRPr="00C73928">
        <w:rPr>
          <w:rFonts w:ascii="Arial" w:hAnsi="Arial" w:cs="Arial"/>
          <w:lang w:val="es-ES"/>
        </w:rPr>
        <w:t xml:space="preserve">dentro del </w:t>
      </w:r>
      <w:r w:rsidRPr="00C73928">
        <w:rPr>
          <w:rFonts w:ascii="Arial" w:hAnsi="Arial" w:cs="Arial"/>
          <w:lang w:val="es-ES"/>
        </w:rPr>
        <w:t>SGT N° 6</w:t>
      </w:r>
      <w:r w:rsidR="00811BBB" w:rsidRPr="00C73928">
        <w:rPr>
          <w:rFonts w:ascii="Arial" w:hAnsi="Arial" w:cs="Arial"/>
          <w:lang w:val="es-ES"/>
        </w:rPr>
        <w:t xml:space="preserve">, como las Especies Exóticas Invasoras. </w:t>
      </w:r>
      <w:r w:rsidR="005B4402">
        <w:rPr>
          <w:rFonts w:ascii="Arial" w:hAnsi="Arial" w:cs="Arial"/>
          <w:lang w:val="es-ES"/>
        </w:rPr>
        <w:t xml:space="preserve">Asimismo, </w:t>
      </w:r>
      <w:r w:rsidR="00811BBB" w:rsidRPr="00C73928">
        <w:rPr>
          <w:rFonts w:ascii="Arial" w:hAnsi="Arial" w:cs="Arial"/>
          <w:lang w:val="es-ES"/>
        </w:rPr>
        <w:t xml:space="preserve">se espera tratar temas referentes a la gestión sostenible de especies de fauna y flora silvestres, áreas protegidas y </w:t>
      </w:r>
      <w:r w:rsidR="005B4402">
        <w:rPr>
          <w:rFonts w:ascii="Arial" w:hAnsi="Arial" w:cs="Arial"/>
          <w:lang w:val="es-ES"/>
        </w:rPr>
        <w:t xml:space="preserve">sobre </w:t>
      </w:r>
      <w:r w:rsidR="00811BBB" w:rsidRPr="00C73928">
        <w:rPr>
          <w:rFonts w:ascii="Arial" w:hAnsi="Arial" w:cs="Arial"/>
          <w:lang w:val="es-ES"/>
        </w:rPr>
        <w:t>medidas eficaces de conservación.</w:t>
      </w:r>
    </w:p>
    <w:p w14:paraId="019FBA16" w14:textId="77777777" w:rsidR="006D7A4E" w:rsidRPr="00811BBB" w:rsidRDefault="006D7A4E" w:rsidP="006D7A4E">
      <w:pPr>
        <w:jc w:val="both"/>
        <w:rPr>
          <w:rFonts w:ascii="Arial" w:hAnsi="Arial" w:cs="Arial"/>
          <w:bCs/>
          <w:lang w:val="es-ES"/>
        </w:rPr>
      </w:pPr>
    </w:p>
    <w:p w14:paraId="49D8271E" w14:textId="7D5FFF21" w:rsidR="00CE0B0C" w:rsidRDefault="00CE0B0C" w:rsidP="006D7A4E">
      <w:pPr>
        <w:jc w:val="both"/>
        <w:rPr>
          <w:rFonts w:ascii="Arial" w:hAnsi="Arial" w:cs="Arial"/>
          <w:bCs/>
        </w:rPr>
      </w:pPr>
      <w:r w:rsidRPr="00CE0B0C">
        <w:rPr>
          <w:rFonts w:ascii="Arial" w:hAnsi="Arial" w:cs="Arial"/>
          <w:bCs/>
        </w:rPr>
        <w:t>El Subsecretario del Ministerio de Ambiente de Uruguay</w:t>
      </w:r>
      <w:r w:rsidR="005B4402">
        <w:rPr>
          <w:rFonts w:ascii="Arial" w:hAnsi="Arial" w:cs="Arial"/>
          <w:bCs/>
        </w:rPr>
        <w:t>,</w:t>
      </w:r>
      <w:r w:rsidRPr="00CE0B0C">
        <w:rPr>
          <w:rFonts w:ascii="Arial" w:hAnsi="Arial" w:cs="Arial"/>
          <w:bCs/>
        </w:rPr>
        <w:t xml:space="preserve"> se refirió a la reciente creación del Ministerio de Ambiente la cual permitió elevar la jerarquía institucional de la temática ambiental, potenciar la experiencia acumulada y transformarla en protagonista activa de los temas que preocupan a la ciudadanía uruguaya. </w:t>
      </w:r>
    </w:p>
    <w:p w14:paraId="716F6281" w14:textId="77777777" w:rsidR="00CE0B0C" w:rsidRPr="00CE0B0C" w:rsidRDefault="00CE0B0C" w:rsidP="00CE0B0C">
      <w:pPr>
        <w:ind w:left="426"/>
        <w:jc w:val="both"/>
        <w:rPr>
          <w:rFonts w:ascii="Arial" w:hAnsi="Arial" w:cs="Arial"/>
          <w:bCs/>
        </w:rPr>
      </w:pPr>
    </w:p>
    <w:p w14:paraId="04617ECC" w14:textId="290DC2A9" w:rsidR="00CE0B0C" w:rsidRDefault="00CE0B0C" w:rsidP="006D7A4E">
      <w:pPr>
        <w:jc w:val="both"/>
        <w:rPr>
          <w:rFonts w:ascii="Arial" w:hAnsi="Arial" w:cs="Arial"/>
          <w:bCs/>
        </w:rPr>
      </w:pPr>
      <w:r w:rsidRPr="00CE0B0C">
        <w:rPr>
          <w:rFonts w:ascii="Arial" w:hAnsi="Arial" w:cs="Arial"/>
          <w:bCs/>
        </w:rPr>
        <w:t>Seguidamente hizo uso de la palabra el Director</w:t>
      </w:r>
      <w:r w:rsidR="00692BD3">
        <w:rPr>
          <w:rFonts w:ascii="Arial" w:hAnsi="Arial" w:cs="Arial"/>
          <w:bCs/>
        </w:rPr>
        <w:t xml:space="preserve"> </w:t>
      </w:r>
      <w:r w:rsidRPr="00CE0B0C">
        <w:rPr>
          <w:rFonts w:ascii="Arial" w:hAnsi="Arial" w:cs="Arial"/>
          <w:bCs/>
        </w:rPr>
        <w:t>Nacional de Biodiversidad y Servicios Ecosistémicos (DINABISE) de dicho Ministerio</w:t>
      </w:r>
      <w:r w:rsidR="00C73928">
        <w:rPr>
          <w:rFonts w:ascii="Arial" w:hAnsi="Arial" w:cs="Arial"/>
          <w:bCs/>
        </w:rPr>
        <w:t>,</w:t>
      </w:r>
      <w:r w:rsidR="008747DB">
        <w:rPr>
          <w:rFonts w:ascii="Arial" w:hAnsi="Arial" w:cs="Arial"/>
          <w:bCs/>
        </w:rPr>
        <w:t xml:space="preserve"> </w:t>
      </w:r>
      <w:r w:rsidRPr="00CE0B0C">
        <w:rPr>
          <w:rFonts w:ascii="Arial" w:hAnsi="Arial" w:cs="Arial"/>
          <w:bCs/>
        </w:rPr>
        <w:t xml:space="preserve">quien manifestó que su unidad ejecutora está encargada llevar adelante una agenda nacional orientada a acelerar las transformaciones económicas, ambientales, sociales y culturales necesarias para avanzar hacia un desarrollo sostenible. </w:t>
      </w:r>
      <w:r w:rsidR="005B4402">
        <w:rPr>
          <w:rFonts w:ascii="Arial" w:hAnsi="Arial" w:cs="Arial"/>
          <w:bCs/>
        </w:rPr>
        <w:t>E</w:t>
      </w:r>
      <w:r w:rsidRPr="00CE0B0C">
        <w:rPr>
          <w:rFonts w:ascii="Arial" w:hAnsi="Arial" w:cs="Arial"/>
          <w:bCs/>
        </w:rPr>
        <w:t xml:space="preserve">xpresó que el país cuenta con una Estrategia Nacional de Biodiversidad 2016-2020, la cual sienta las bases para la Política Nacional para la conservación y </w:t>
      </w:r>
      <w:r w:rsidR="005B4402">
        <w:rPr>
          <w:rFonts w:ascii="Arial" w:hAnsi="Arial" w:cs="Arial"/>
          <w:bCs/>
        </w:rPr>
        <w:t xml:space="preserve">el </w:t>
      </w:r>
      <w:r w:rsidRPr="00CE0B0C">
        <w:rPr>
          <w:rFonts w:ascii="Arial" w:hAnsi="Arial" w:cs="Arial"/>
          <w:bCs/>
        </w:rPr>
        <w:t xml:space="preserve">uso sostenible de su biodiversidad y que será actualizada en esta administración de gobierno. </w:t>
      </w:r>
    </w:p>
    <w:p w14:paraId="01D7D7DF" w14:textId="50813990" w:rsidR="003B1B4A" w:rsidRPr="003B1B4A" w:rsidRDefault="003B1B4A" w:rsidP="006D7A4E">
      <w:pPr>
        <w:jc w:val="both"/>
        <w:rPr>
          <w:rFonts w:ascii="Arial" w:hAnsi="Arial" w:cs="Arial"/>
          <w:bCs/>
        </w:rPr>
      </w:pPr>
    </w:p>
    <w:p w14:paraId="77458651" w14:textId="5FAC8262" w:rsidR="006D7A4E" w:rsidRPr="00CF3EB0" w:rsidRDefault="002E4B19" w:rsidP="003B5CFC">
      <w:pPr>
        <w:pStyle w:val="Prrafodelista"/>
        <w:numPr>
          <w:ilvl w:val="0"/>
          <w:numId w:val="49"/>
        </w:numPr>
        <w:jc w:val="both"/>
        <w:rPr>
          <w:rFonts w:ascii="Arial" w:hAnsi="Arial" w:cs="Arial"/>
        </w:rPr>
      </w:pPr>
      <w:r w:rsidRPr="00CF3EB0">
        <w:rPr>
          <w:rFonts w:ascii="Arial" w:hAnsi="Arial" w:cs="Arial"/>
          <w:b/>
          <w:bCs/>
        </w:rPr>
        <w:t xml:space="preserve">Conferencias de las Partes de los Convenios de Basilea, Rotterdam y Estocolmo </w:t>
      </w:r>
      <w:r w:rsidR="00AF396B" w:rsidRPr="00CF3EB0">
        <w:rPr>
          <w:rFonts w:ascii="Arial" w:hAnsi="Arial" w:cs="Arial"/>
          <w:b/>
          <w:bCs/>
        </w:rPr>
        <w:t>(</w:t>
      </w:r>
      <w:r w:rsidRPr="00CF3EB0">
        <w:rPr>
          <w:rFonts w:ascii="Arial" w:hAnsi="Arial" w:cs="Arial"/>
          <w:b/>
          <w:bCs/>
        </w:rPr>
        <w:t>BRS</w:t>
      </w:r>
      <w:r w:rsidR="00AF396B" w:rsidRPr="00CF3EB0">
        <w:rPr>
          <w:rFonts w:ascii="Arial" w:hAnsi="Arial" w:cs="Arial"/>
          <w:b/>
          <w:bCs/>
        </w:rPr>
        <w:t>)</w:t>
      </w:r>
      <w:r w:rsidRPr="00CF3EB0">
        <w:rPr>
          <w:rFonts w:ascii="Arial" w:hAnsi="Arial" w:cs="Arial"/>
          <w:b/>
          <w:bCs/>
        </w:rPr>
        <w:t xml:space="preserve"> (COP 15 – COP 10 – COP 10</w:t>
      </w:r>
      <w:r w:rsidR="00CF3EB0">
        <w:rPr>
          <w:rFonts w:ascii="Arial" w:hAnsi="Arial" w:cs="Arial"/>
          <w:b/>
          <w:bCs/>
        </w:rPr>
        <w:t>)</w:t>
      </w:r>
    </w:p>
    <w:p w14:paraId="7812CF5A" w14:textId="77777777" w:rsidR="00CF3EB0" w:rsidRPr="00CF3EB0" w:rsidRDefault="00CF3EB0" w:rsidP="00CF3EB0">
      <w:pPr>
        <w:pStyle w:val="Prrafodelista"/>
        <w:ind w:left="1211"/>
        <w:jc w:val="both"/>
        <w:rPr>
          <w:rFonts w:ascii="Arial" w:hAnsi="Arial" w:cs="Arial"/>
        </w:rPr>
      </w:pPr>
    </w:p>
    <w:p w14:paraId="21A0B64C" w14:textId="4ECD5F39" w:rsidR="006E64D1" w:rsidRPr="001A4CFE" w:rsidRDefault="008747DB" w:rsidP="006E6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u w:val="single"/>
          <w:lang w:val="es-ES"/>
        </w:rPr>
      </w:pPr>
      <w:r>
        <w:rPr>
          <w:rFonts w:ascii="Arial" w:hAnsi="Arial" w:cs="Arial"/>
        </w:rPr>
        <w:t xml:space="preserve">La PPTA </w:t>
      </w:r>
      <w:r w:rsidR="006E64D1">
        <w:rPr>
          <w:rFonts w:ascii="Arial" w:hAnsi="Arial" w:cs="Arial"/>
        </w:rPr>
        <w:t>propuso</w:t>
      </w:r>
      <w:r w:rsidR="006E64D1" w:rsidRPr="001A4CFE">
        <w:rPr>
          <w:rFonts w:ascii="Arial" w:hAnsi="Arial" w:cs="Arial"/>
        </w:rPr>
        <w:t xml:space="preserve"> la identificación de puntos de convergencia en el MERCOSUR </w:t>
      </w:r>
      <w:r w:rsidR="006E64D1">
        <w:rPr>
          <w:rFonts w:ascii="Arial" w:hAnsi="Arial" w:cs="Arial"/>
        </w:rPr>
        <w:t>a fin de</w:t>
      </w:r>
      <w:r w:rsidR="006E64D1" w:rsidRPr="001A4CFE">
        <w:rPr>
          <w:rFonts w:ascii="Arial" w:hAnsi="Arial" w:cs="Arial"/>
        </w:rPr>
        <w:t xml:space="preserve"> aunar esfuerzos en los ámbitos multilaterales </w:t>
      </w:r>
      <w:r w:rsidR="006E64D1">
        <w:rPr>
          <w:rFonts w:ascii="Arial" w:hAnsi="Arial" w:cs="Arial"/>
        </w:rPr>
        <w:t xml:space="preserve">de cara a las tres COP que </w:t>
      </w:r>
      <w:r w:rsidR="006E64D1" w:rsidRPr="001A4CFE">
        <w:rPr>
          <w:rFonts w:ascii="Arial" w:hAnsi="Arial" w:cs="Arial"/>
          <w:color w:val="000000"/>
          <w:lang w:val="es-ES"/>
        </w:rPr>
        <w:t xml:space="preserve">celebrarán </w:t>
      </w:r>
      <w:r w:rsidR="006E64D1">
        <w:rPr>
          <w:rFonts w:ascii="Arial" w:hAnsi="Arial" w:cs="Arial"/>
          <w:color w:val="000000"/>
          <w:lang w:val="es-ES"/>
        </w:rPr>
        <w:t xml:space="preserve">su reunión, </w:t>
      </w:r>
      <w:r w:rsidR="006E64D1" w:rsidRPr="001A4CFE">
        <w:rPr>
          <w:rFonts w:ascii="Arial" w:hAnsi="Arial" w:cs="Arial"/>
          <w:color w:val="000000"/>
          <w:lang w:val="es-ES"/>
        </w:rPr>
        <w:t>en formato virtual</w:t>
      </w:r>
      <w:r w:rsidR="006E64D1">
        <w:rPr>
          <w:rFonts w:ascii="Arial" w:hAnsi="Arial" w:cs="Arial"/>
          <w:color w:val="000000"/>
          <w:lang w:val="es-ES"/>
        </w:rPr>
        <w:t>,</w:t>
      </w:r>
      <w:r w:rsidR="006E64D1" w:rsidRPr="001A4CFE">
        <w:rPr>
          <w:rFonts w:ascii="Arial" w:hAnsi="Arial" w:cs="Arial"/>
          <w:color w:val="000000"/>
          <w:lang w:val="es-ES"/>
        </w:rPr>
        <w:t xml:space="preserve"> en el</w:t>
      </w:r>
      <w:r w:rsidR="006E64D1">
        <w:rPr>
          <w:rFonts w:ascii="Arial" w:hAnsi="Arial" w:cs="Arial"/>
          <w:color w:val="000000"/>
          <w:lang w:val="es-ES"/>
        </w:rPr>
        <w:t xml:space="preserve"> transcurso de</w:t>
      </w:r>
      <w:r w:rsidR="006E64D1" w:rsidRPr="001A4CFE">
        <w:rPr>
          <w:rFonts w:ascii="Arial" w:hAnsi="Arial" w:cs="Arial"/>
          <w:color w:val="000000"/>
          <w:lang w:val="es-ES"/>
        </w:rPr>
        <w:t xml:space="preserve"> 2021</w:t>
      </w:r>
      <w:r w:rsidR="006E64D1">
        <w:rPr>
          <w:rFonts w:ascii="Arial" w:hAnsi="Arial" w:cs="Arial"/>
          <w:color w:val="000000"/>
          <w:lang w:val="es-ES"/>
        </w:rPr>
        <w:t xml:space="preserve"> </w:t>
      </w:r>
      <w:r w:rsidR="006E64D1" w:rsidRPr="001A4CFE">
        <w:rPr>
          <w:rFonts w:ascii="Arial" w:hAnsi="Arial" w:cs="Arial"/>
          <w:color w:val="000000"/>
          <w:lang w:val="es-ES"/>
        </w:rPr>
        <w:t xml:space="preserve">y </w:t>
      </w:r>
      <w:r w:rsidR="006E64D1">
        <w:rPr>
          <w:rFonts w:ascii="Arial" w:hAnsi="Arial" w:cs="Arial"/>
          <w:color w:val="000000"/>
          <w:lang w:val="es-ES"/>
        </w:rPr>
        <w:t>al</w:t>
      </w:r>
      <w:r w:rsidR="006E64D1" w:rsidRPr="001A4CFE">
        <w:rPr>
          <w:rFonts w:ascii="Arial" w:hAnsi="Arial" w:cs="Arial"/>
          <w:color w:val="000000"/>
          <w:lang w:val="es-ES"/>
        </w:rPr>
        <w:t xml:space="preserve"> evento presencial en 2022. </w:t>
      </w:r>
    </w:p>
    <w:p w14:paraId="7220296F" w14:textId="2D7E4A97" w:rsidR="008747DB" w:rsidRPr="006E64D1" w:rsidRDefault="008747DB" w:rsidP="006D7A4E">
      <w:pPr>
        <w:jc w:val="both"/>
        <w:rPr>
          <w:rFonts w:ascii="Arial" w:hAnsi="Arial" w:cs="Arial"/>
          <w:lang w:val="es-ES"/>
        </w:rPr>
      </w:pPr>
    </w:p>
    <w:p w14:paraId="1B265642" w14:textId="44F07B74" w:rsidR="00AF396B" w:rsidRPr="001A4CFE" w:rsidRDefault="006E64D1" w:rsidP="00AF396B">
      <w:pPr>
        <w:jc w:val="both"/>
        <w:rPr>
          <w:rFonts w:ascii="Arial" w:hAnsi="Arial" w:cs="Arial"/>
        </w:rPr>
      </w:pPr>
      <w:r>
        <w:rPr>
          <w:rFonts w:ascii="Arial" w:hAnsi="Arial" w:cs="Arial"/>
        </w:rPr>
        <w:t>En ese sentido, mencionó que a</w:t>
      </w:r>
      <w:r w:rsidR="006D7A4E" w:rsidRPr="001A4CFE">
        <w:rPr>
          <w:rFonts w:ascii="Arial" w:hAnsi="Arial" w:cs="Arial"/>
        </w:rPr>
        <w:t xml:space="preserve">tento </w:t>
      </w:r>
      <w:r w:rsidR="00AF396B">
        <w:rPr>
          <w:rFonts w:ascii="Arial" w:hAnsi="Arial" w:cs="Arial"/>
        </w:rPr>
        <w:t xml:space="preserve">a </w:t>
      </w:r>
      <w:r w:rsidR="006D7A4E" w:rsidRPr="001A4CFE">
        <w:rPr>
          <w:rFonts w:ascii="Arial" w:hAnsi="Arial" w:cs="Arial"/>
        </w:rPr>
        <w:t xml:space="preserve">que el MERCOSUR acaba de aprobar su Plan de </w:t>
      </w:r>
      <w:r w:rsidR="00AF396B">
        <w:rPr>
          <w:rFonts w:ascii="Arial" w:hAnsi="Arial" w:cs="Arial"/>
        </w:rPr>
        <w:t>Acci</w:t>
      </w:r>
      <w:r w:rsidR="00692BD3">
        <w:rPr>
          <w:rFonts w:ascii="Arial" w:hAnsi="Arial" w:cs="Arial"/>
        </w:rPr>
        <w:t>ó</w:t>
      </w:r>
      <w:r w:rsidR="00AF396B">
        <w:rPr>
          <w:rFonts w:ascii="Arial" w:hAnsi="Arial" w:cs="Arial"/>
        </w:rPr>
        <w:t xml:space="preserve">n de </w:t>
      </w:r>
      <w:r w:rsidR="006D7A4E" w:rsidRPr="001A4CFE">
        <w:rPr>
          <w:rFonts w:ascii="Arial" w:hAnsi="Arial" w:cs="Arial"/>
        </w:rPr>
        <w:t>Químicos</w:t>
      </w:r>
      <w:r w:rsidR="00AF396B">
        <w:rPr>
          <w:rFonts w:ascii="Arial" w:hAnsi="Arial" w:cs="Arial"/>
        </w:rPr>
        <w:t xml:space="preserve"> 2021-2024</w:t>
      </w:r>
      <w:r w:rsidR="006D7A4E" w:rsidRPr="001A4CFE">
        <w:rPr>
          <w:rFonts w:ascii="Arial" w:hAnsi="Arial" w:cs="Arial"/>
        </w:rPr>
        <w:t>, que contempla a estas tres Convenciones</w:t>
      </w:r>
      <w:r w:rsidR="006D7A4E" w:rsidRPr="001A4CFE">
        <w:rPr>
          <w:rFonts w:ascii="Arial" w:hAnsi="Arial" w:cs="Arial"/>
          <w:color w:val="000000"/>
          <w:shd w:val="clear" w:color="auto" w:fill="F8F9FA"/>
        </w:rPr>
        <w:t xml:space="preserve"> y </w:t>
      </w:r>
      <w:r w:rsidR="006D7A4E" w:rsidRPr="001A4CFE">
        <w:rPr>
          <w:rFonts w:ascii="Arial" w:hAnsi="Arial" w:cs="Arial"/>
        </w:rPr>
        <w:t xml:space="preserve">que Uruguay lidera la “Alianza Ambiciosa para la </w:t>
      </w:r>
      <w:r w:rsidR="0010771B">
        <w:rPr>
          <w:rFonts w:ascii="Arial" w:hAnsi="Arial" w:cs="Arial"/>
        </w:rPr>
        <w:t>G</w:t>
      </w:r>
      <w:r w:rsidR="006D7A4E" w:rsidRPr="001A4CFE">
        <w:rPr>
          <w:rFonts w:ascii="Arial" w:hAnsi="Arial" w:cs="Arial"/>
        </w:rPr>
        <w:t xml:space="preserve">estión </w:t>
      </w:r>
      <w:r w:rsidR="0010771B">
        <w:rPr>
          <w:rFonts w:ascii="Arial" w:hAnsi="Arial" w:cs="Arial"/>
        </w:rPr>
        <w:t>R</w:t>
      </w:r>
      <w:r w:rsidR="006D7A4E" w:rsidRPr="001A4CFE">
        <w:rPr>
          <w:rFonts w:ascii="Arial" w:hAnsi="Arial" w:cs="Arial"/>
        </w:rPr>
        <w:t xml:space="preserve">acional de </w:t>
      </w:r>
      <w:r w:rsidR="0010771B">
        <w:rPr>
          <w:rFonts w:ascii="Arial" w:hAnsi="Arial" w:cs="Arial"/>
        </w:rPr>
        <w:t>P</w:t>
      </w:r>
      <w:r w:rsidR="006D7A4E" w:rsidRPr="001A4CFE">
        <w:rPr>
          <w:rFonts w:ascii="Arial" w:hAnsi="Arial" w:cs="Arial"/>
        </w:rPr>
        <w:t xml:space="preserve">roductos </w:t>
      </w:r>
      <w:r w:rsidR="0010771B">
        <w:rPr>
          <w:rFonts w:ascii="Arial" w:hAnsi="Arial" w:cs="Arial"/>
        </w:rPr>
        <w:t>Q</w:t>
      </w:r>
      <w:r w:rsidR="006D7A4E" w:rsidRPr="001A4CFE">
        <w:rPr>
          <w:rFonts w:ascii="Arial" w:hAnsi="Arial" w:cs="Arial"/>
        </w:rPr>
        <w:t xml:space="preserve">uímicos y </w:t>
      </w:r>
      <w:r w:rsidR="0010771B">
        <w:rPr>
          <w:rFonts w:ascii="Arial" w:hAnsi="Arial" w:cs="Arial"/>
        </w:rPr>
        <w:t>D</w:t>
      </w:r>
      <w:r w:rsidR="006D7A4E" w:rsidRPr="001A4CFE">
        <w:rPr>
          <w:rFonts w:ascii="Arial" w:hAnsi="Arial" w:cs="Arial"/>
        </w:rPr>
        <w:t>esechos” y Argentina tiene la coordinación regional de SAICM</w:t>
      </w:r>
      <w:r w:rsidR="00AF396B">
        <w:rPr>
          <w:rFonts w:ascii="Arial" w:hAnsi="Arial" w:cs="Arial"/>
        </w:rPr>
        <w:t xml:space="preserve">, </w:t>
      </w:r>
      <w:r w:rsidR="006D7A4E" w:rsidRPr="001A4CFE">
        <w:rPr>
          <w:rFonts w:ascii="Arial" w:hAnsi="Arial" w:cs="Arial"/>
        </w:rPr>
        <w:t>se podría</w:t>
      </w:r>
      <w:r>
        <w:rPr>
          <w:rFonts w:ascii="Arial" w:hAnsi="Arial" w:cs="Arial"/>
        </w:rPr>
        <w:t xml:space="preserve">n </w:t>
      </w:r>
      <w:r w:rsidR="00AC2841" w:rsidRPr="00BD19ED">
        <w:rPr>
          <w:rFonts w:ascii="Arial" w:hAnsi="Arial" w:cs="Arial"/>
        </w:rPr>
        <w:t xml:space="preserve">identificar </w:t>
      </w:r>
      <w:r w:rsidRPr="00BD19ED">
        <w:rPr>
          <w:rFonts w:ascii="Arial" w:hAnsi="Arial" w:cs="Arial"/>
        </w:rPr>
        <w:t xml:space="preserve">criterios de coincidencia </w:t>
      </w:r>
      <w:r w:rsidR="00AF396B">
        <w:rPr>
          <w:rFonts w:ascii="Arial" w:hAnsi="Arial" w:cs="Arial"/>
        </w:rPr>
        <w:t xml:space="preserve">a nivel del bloque </w:t>
      </w:r>
      <w:r w:rsidRPr="00BD19ED">
        <w:rPr>
          <w:rFonts w:ascii="Arial" w:hAnsi="Arial" w:cs="Arial"/>
        </w:rPr>
        <w:t xml:space="preserve">en </w:t>
      </w:r>
      <w:r w:rsidR="00AC2841" w:rsidRPr="00BD19ED">
        <w:rPr>
          <w:rFonts w:ascii="Arial" w:hAnsi="Arial" w:cs="Arial"/>
        </w:rPr>
        <w:t>relaci</w:t>
      </w:r>
      <w:r w:rsidR="00692BD3">
        <w:rPr>
          <w:rFonts w:ascii="Arial" w:hAnsi="Arial" w:cs="Arial"/>
        </w:rPr>
        <w:t>ó</w:t>
      </w:r>
      <w:r w:rsidR="00AC2841" w:rsidRPr="00BD19ED">
        <w:rPr>
          <w:rFonts w:ascii="Arial" w:hAnsi="Arial" w:cs="Arial"/>
        </w:rPr>
        <w:t>n a estas tres</w:t>
      </w:r>
      <w:r w:rsidR="00AC2841">
        <w:rPr>
          <w:rFonts w:ascii="Arial" w:hAnsi="Arial" w:cs="Arial"/>
        </w:rPr>
        <w:t xml:space="preserve"> convenciones</w:t>
      </w:r>
      <w:r w:rsidR="00AF396B">
        <w:rPr>
          <w:rFonts w:ascii="Arial" w:hAnsi="Arial" w:cs="Arial"/>
        </w:rPr>
        <w:t>, para lograr resultados m</w:t>
      </w:r>
      <w:r w:rsidR="00692BD3">
        <w:rPr>
          <w:rFonts w:ascii="Arial" w:hAnsi="Arial" w:cs="Arial"/>
        </w:rPr>
        <w:t>á</w:t>
      </w:r>
      <w:r w:rsidR="00AF396B">
        <w:rPr>
          <w:rFonts w:ascii="Arial" w:hAnsi="Arial" w:cs="Arial"/>
        </w:rPr>
        <w:t>s s</w:t>
      </w:r>
      <w:r w:rsidR="00692BD3">
        <w:rPr>
          <w:rFonts w:ascii="Arial" w:hAnsi="Arial" w:cs="Arial"/>
        </w:rPr>
        <w:t>ó</w:t>
      </w:r>
      <w:r w:rsidR="00AF396B">
        <w:rPr>
          <w:rFonts w:ascii="Arial" w:hAnsi="Arial" w:cs="Arial"/>
        </w:rPr>
        <w:t xml:space="preserve">lidos y </w:t>
      </w:r>
      <w:r w:rsidR="00AF396B" w:rsidRPr="00AF396B">
        <w:rPr>
          <w:rFonts w:ascii="Arial" w:hAnsi="Arial" w:cs="Arial"/>
        </w:rPr>
        <w:t>equilibrados, en particular en relaci</w:t>
      </w:r>
      <w:r w:rsidR="00692BD3">
        <w:rPr>
          <w:rFonts w:ascii="Arial" w:hAnsi="Arial" w:cs="Arial"/>
        </w:rPr>
        <w:t>ó</w:t>
      </w:r>
      <w:r w:rsidR="00AF396B" w:rsidRPr="00AF396B">
        <w:rPr>
          <w:rFonts w:ascii="Arial" w:hAnsi="Arial" w:cs="Arial"/>
        </w:rPr>
        <w:t>n a</w:t>
      </w:r>
      <w:r w:rsidR="00AF396B">
        <w:rPr>
          <w:rFonts w:ascii="Arial" w:hAnsi="Arial" w:cs="Arial"/>
        </w:rPr>
        <w:t>:</w:t>
      </w:r>
      <w:r w:rsidR="00AF396B" w:rsidRPr="00AF396B">
        <w:rPr>
          <w:rFonts w:ascii="Arial" w:hAnsi="Arial" w:cs="Arial"/>
        </w:rPr>
        <w:t xml:space="preserve"> </w:t>
      </w:r>
      <w:r w:rsidR="00AF396B">
        <w:rPr>
          <w:rFonts w:ascii="Arial" w:hAnsi="Arial" w:cs="Arial"/>
        </w:rPr>
        <w:t>la e</w:t>
      </w:r>
      <w:r w:rsidR="00AF396B" w:rsidRPr="001A4CFE">
        <w:rPr>
          <w:rFonts w:ascii="Arial" w:hAnsi="Arial" w:cs="Arial"/>
        </w:rPr>
        <w:t>ntrada en vigor e implementación de la enmienda al Convenio de Basilea sobre residuos plásticos</w:t>
      </w:r>
      <w:r w:rsidR="00AF396B">
        <w:rPr>
          <w:rFonts w:ascii="Arial" w:hAnsi="Arial" w:cs="Arial"/>
        </w:rPr>
        <w:t xml:space="preserve">; sobre </w:t>
      </w:r>
      <w:r w:rsidR="00AF396B" w:rsidRPr="001A4CFE">
        <w:rPr>
          <w:rFonts w:ascii="Arial" w:hAnsi="Arial" w:cs="Arial"/>
        </w:rPr>
        <w:t xml:space="preserve">la inclusión </w:t>
      </w:r>
      <w:r w:rsidR="00AF396B">
        <w:rPr>
          <w:rFonts w:ascii="Arial" w:hAnsi="Arial" w:cs="Arial"/>
        </w:rPr>
        <w:t xml:space="preserve">o no </w:t>
      </w:r>
      <w:r w:rsidR="00AF396B" w:rsidRPr="001A4CFE">
        <w:rPr>
          <w:rFonts w:ascii="Arial" w:hAnsi="Arial" w:cs="Arial"/>
        </w:rPr>
        <w:t xml:space="preserve">de nuevos productos químicos a listarse en los Convenio de Rotterdam y Estocolmo </w:t>
      </w:r>
      <w:r w:rsidR="00AF396B">
        <w:rPr>
          <w:rFonts w:ascii="Arial" w:hAnsi="Arial" w:cs="Arial"/>
        </w:rPr>
        <w:t xml:space="preserve">por sus </w:t>
      </w:r>
      <w:r w:rsidR="00AF396B" w:rsidRPr="001A4CFE">
        <w:rPr>
          <w:rFonts w:ascii="Arial" w:hAnsi="Arial" w:cs="Arial"/>
        </w:rPr>
        <w:t>posibles afectaciones a procesos productivos</w:t>
      </w:r>
      <w:r w:rsidR="00AF396B">
        <w:rPr>
          <w:rFonts w:ascii="Arial" w:hAnsi="Arial" w:cs="Arial"/>
        </w:rPr>
        <w:t>;</w:t>
      </w:r>
    </w:p>
    <w:p w14:paraId="28C7D228" w14:textId="5344A305" w:rsidR="00AF396B" w:rsidRDefault="00AF396B" w:rsidP="003B098F">
      <w:pPr>
        <w:jc w:val="both"/>
        <w:rPr>
          <w:rFonts w:ascii="Arial" w:hAnsi="Arial" w:cs="Arial"/>
        </w:rPr>
      </w:pPr>
      <w:r>
        <w:rPr>
          <w:rFonts w:ascii="Arial" w:hAnsi="Arial" w:cs="Arial"/>
        </w:rPr>
        <w:t>c</w:t>
      </w:r>
      <w:r w:rsidRPr="001A4CFE">
        <w:rPr>
          <w:rFonts w:ascii="Arial" w:hAnsi="Arial" w:cs="Arial"/>
        </w:rPr>
        <w:t>ontrol efectivo de los movimientos transfronterizos de productos químicos y desechos (identificación de mercancías con productos y artículos prohibidos y la prevención del tráfico ilícito).</w:t>
      </w:r>
    </w:p>
    <w:p w14:paraId="0B2EDAB3" w14:textId="1F88BD60" w:rsidR="00D823CE" w:rsidRDefault="00D823CE" w:rsidP="003B098F">
      <w:pPr>
        <w:jc w:val="both"/>
        <w:rPr>
          <w:rFonts w:ascii="Arial" w:hAnsi="Arial" w:cs="Arial"/>
        </w:rPr>
      </w:pPr>
    </w:p>
    <w:p w14:paraId="0129F129" w14:textId="225CC370" w:rsidR="003B098F" w:rsidRDefault="003B098F" w:rsidP="003B098F">
      <w:pPr>
        <w:jc w:val="both"/>
        <w:rPr>
          <w:rFonts w:ascii="Arial" w:hAnsi="Arial" w:cs="Arial"/>
        </w:rPr>
      </w:pPr>
      <w:r>
        <w:rPr>
          <w:rFonts w:ascii="Arial" w:hAnsi="Arial" w:cs="Arial"/>
        </w:rPr>
        <w:t xml:space="preserve">Para la </w:t>
      </w:r>
      <w:r w:rsidR="002372A2">
        <w:rPr>
          <w:rFonts w:ascii="Arial" w:hAnsi="Arial" w:cs="Arial"/>
        </w:rPr>
        <w:t>d</w:t>
      </w:r>
      <w:r>
        <w:rPr>
          <w:rFonts w:ascii="Arial" w:hAnsi="Arial" w:cs="Arial"/>
        </w:rPr>
        <w:t xml:space="preserve">elegación de </w:t>
      </w:r>
      <w:r w:rsidR="00D823CE" w:rsidRPr="00144F87">
        <w:rPr>
          <w:rFonts w:ascii="Arial" w:hAnsi="Arial" w:cs="Arial"/>
        </w:rPr>
        <w:t>Brasil, la agenda de productos químicos y desechos se ha vuelto cada vez más relevante en su estrategia ambiental. Especialmente en este tema multisectorial, la participación del sector privado es esencial para una gobernanza adecuada de la gestión de productos químicos y desechos. Destacó que, con las reuniones presenciales pospuestas, es importante mantener el impulso de las negociaciones en preparación para las reuniones presenciales.</w:t>
      </w:r>
    </w:p>
    <w:p w14:paraId="02A07CA5" w14:textId="3C96D303" w:rsidR="003B098F" w:rsidRDefault="00D823CE" w:rsidP="003B098F">
      <w:pPr>
        <w:jc w:val="both"/>
        <w:rPr>
          <w:rFonts w:ascii="Arial" w:hAnsi="Arial" w:cs="Arial"/>
        </w:rPr>
      </w:pPr>
      <w:r w:rsidRPr="00144F87">
        <w:rPr>
          <w:rFonts w:ascii="Arial" w:hAnsi="Arial" w:cs="Arial"/>
        </w:rPr>
        <w:t xml:space="preserve"> </w:t>
      </w:r>
    </w:p>
    <w:p w14:paraId="723E038E" w14:textId="2E09FA35" w:rsidR="00D823CE" w:rsidRPr="001A4CFE" w:rsidRDefault="003B098F" w:rsidP="003B098F">
      <w:pPr>
        <w:jc w:val="both"/>
        <w:rPr>
          <w:rFonts w:ascii="Arial" w:hAnsi="Arial" w:cs="Arial"/>
        </w:rPr>
      </w:pPr>
      <w:r>
        <w:rPr>
          <w:rFonts w:ascii="Arial" w:hAnsi="Arial" w:cs="Arial"/>
        </w:rPr>
        <w:lastRenderedPageBreak/>
        <w:t xml:space="preserve">En ese sentido, mencionó que </w:t>
      </w:r>
      <w:r w:rsidR="00D823CE" w:rsidRPr="00144F87">
        <w:rPr>
          <w:rFonts w:ascii="Arial" w:hAnsi="Arial" w:cs="Arial"/>
        </w:rPr>
        <w:t xml:space="preserve">Brasil ha sido una de las partes más activas en las reuniones y debates preparatorios sobre un posible marco post-2020 y sobre la Declaración de Alto nivel que debe emitir la ICCM5. Llamó </w:t>
      </w:r>
      <w:r w:rsidR="0010771B">
        <w:rPr>
          <w:rFonts w:ascii="Arial" w:hAnsi="Arial" w:cs="Arial"/>
        </w:rPr>
        <w:t xml:space="preserve">la </w:t>
      </w:r>
      <w:r w:rsidR="00D823CE" w:rsidRPr="00144F87">
        <w:rPr>
          <w:rFonts w:ascii="Arial" w:hAnsi="Arial" w:cs="Arial"/>
        </w:rPr>
        <w:t xml:space="preserve">atención </w:t>
      </w:r>
      <w:r w:rsidR="0010771B">
        <w:rPr>
          <w:rFonts w:ascii="Arial" w:hAnsi="Arial" w:cs="Arial"/>
        </w:rPr>
        <w:t xml:space="preserve">sobre </w:t>
      </w:r>
      <w:r w:rsidR="00D823CE" w:rsidRPr="00144F87">
        <w:rPr>
          <w:rFonts w:ascii="Arial" w:hAnsi="Arial" w:cs="Arial"/>
        </w:rPr>
        <w:t>esos intensos debates internacionales</w:t>
      </w:r>
      <w:r w:rsidR="0010771B">
        <w:rPr>
          <w:rFonts w:ascii="Arial" w:hAnsi="Arial" w:cs="Arial"/>
        </w:rPr>
        <w:t xml:space="preserve"> y sobre </w:t>
      </w:r>
      <w:r w:rsidR="00D823CE" w:rsidRPr="00144F87">
        <w:rPr>
          <w:rFonts w:ascii="Arial" w:hAnsi="Arial" w:cs="Arial"/>
        </w:rPr>
        <w:t>la implementación del Plan de Acción MERCOSUR sobre Gestión de Sustancias y Productos Químicos 2021-2024 y también para subsidiar futuras versiones del documento.</w:t>
      </w:r>
    </w:p>
    <w:p w14:paraId="2092AF88" w14:textId="042F9E92" w:rsidR="006D7A4E" w:rsidRPr="001A4CFE" w:rsidRDefault="006D7A4E" w:rsidP="006D7A4E">
      <w:pPr>
        <w:jc w:val="both"/>
        <w:rPr>
          <w:rFonts w:ascii="Arial" w:hAnsi="Arial" w:cs="Arial"/>
        </w:rPr>
      </w:pPr>
    </w:p>
    <w:p w14:paraId="23E06B95" w14:textId="1EE80F63" w:rsidR="00811BBB" w:rsidRDefault="006E64D1" w:rsidP="00811BBB">
      <w:pPr>
        <w:jc w:val="both"/>
        <w:rPr>
          <w:rFonts w:ascii="Arial" w:hAnsi="Arial" w:cs="Arial"/>
        </w:rPr>
      </w:pPr>
      <w:r w:rsidRPr="006E64D1">
        <w:rPr>
          <w:rFonts w:ascii="Arial" w:hAnsi="Arial" w:cs="Arial"/>
        </w:rPr>
        <w:t xml:space="preserve">La </w:t>
      </w:r>
      <w:r w:rsidR="002372A2">
        <w:rPr>
          <w:rFonts w:ascii="Arial" w:hAnsi="Arial" w:cs="Arial"/>
        </w:rPr>
        <w:t>d</w:t>
      </w:r>
      <w:r w:rsidRPr="006E64D1">
        <w:rPr>
          <w:rFonts w:ascii="Arial" w:hAnsi="Arial" w:cs="Arial"/>
        </w:rPr>
        <w:t>elegación de Paraguay manifestó que, e</w:t>
      </w:r>
      <w:r w:rsidR="00811BBB" w:rsidRPr="006E64D1">
        <w:rPr>
          <w:rFonts w:ascii="Arial" w:hAnsi="Arial" w:cs="Arial"/>
        </w:rPr>
        <w:t xml:space="preserve">n el marco del Convenio de Basilea de </w:t>
      </w:r>
      <w:r w:rsidR="0010771B">
        <w:rPr>
          <w:rFonts w:ascii="Arial" w:hAnsi="Arial" w:cs="Arial"/>
        </w:rPr>
        <w:t>C</w:t>
      </w:r>
      <w:r w:rsidR="00811BBB" w:rsidRPr="006E64D1">
        <w:rPr>
          <w:rFonts w:ascii="Arial" w:hAnsi="Arial" w:cs="Arial"/>
        </w:rPr>
        <w:t xml:space="preserve">ontrol </w:t>
      </w:r>
      <w:r w:rsidR="0010771B">
        <w:rPr>
          <w:rFonts w:ascii="Arial" w:hAnsi="Arial" w:cs="Arial"/>
        </w:rPr>
        <w:t>T</w:t>
      </w:r>
      <w:r w:rsidR="00811BBB" w:rsidRPr="006E64D1">
        <w:rPr>
          <w:rFonts w:ascii="Arial" w:hAnsi="Arial" w:cs="Arial"/>
        </w:rPr>
        <w:t xml:space="preserve">ransfronterizo de </w:t>
      </w:r>
      <w:r w:rsidR="0010771B">
        <w:rPr>
          <w:rFonts w:ascii="Arial" w:hAnsi="Arial" w:cs="Arial"/>
        </w:rPr>
        <w:t>D</w:t>
      </w:r>
      <w:r w:rsidR="00811BBB" w:rsidRPr="006E64D1">
        <w:rPr>
          <w:rFonts w:ascii="Arial" w:hAnsi="Arial" w:cs="Arial"/>
        </w:rPr>
        <w:t xml:space="preserve">esechos </w:t>
      </w:r>
      <w:r w:rsidR="0010771B">
        <w:rPr>
          <w:rFonts w:ascii="Arial" w:hAnsi="Arial" w:cs="Arial"/>
        </w:rPr>
        <w:t>P</w:t>
      </w:r>
      <w:r w:rsidR="00811BBB" w:rsidRPr="006E64D1">
        <w:rPr>
          <w:rFonts w:ascii="Arial" w:hAnsi="Arial" w:cs="Arial"/>
        </w:rPr>
        <w:t xml:space="preserve">eligrosos y su </w:t>
      </w:r>
      <w:r w:rsidR="0010771B">
        <w:rPr>
          <w:rFonts w:ascii="Arial" w:hAnsi="Arial" w:cs="Arial"/>
        </w:rPr>
        <w:t>E</w:t>
      </w:r>
      <w:r w:rsidR="00811BBB" w:rsidRPr="006E64D1">
        <w:rPr>
          <w:rFonts w:ascii="Arial" w:hAnsi="Arial" w:cs="Arial"/>
        </w:rPr>
        <w:t xml:space="preserve">liminación y el Convenio de Estocolmo sobre </w:t>
      </w:r>
      <w:r w:rsidR="0010771B">
        <w:rPr>
          <w:rFonts w:ascii="Arial" w:hAnsi="Arial" w:cs="Arial"/>
        </w:rPr>
        <w:t>C</w:t>
      </w:r>
      <w:r w:rsidR="00811BBB" w:rsidRPr="006E64D1">
        <w:rPr>
          <w:rFonts w:ascii="Arial" w:hAnsi="Arial" w:cs="Arial"/>
        </w:rPr>
        <w:t xml:space="preserve">ontaminantes </w:t>
      </w:r>
      <w:r w:rsidR="0010771B">
        <w:rPr>
          <w:rFonts w:ascii="Arial" w:hAnsi="Arial" w:cs="Arial"/>
        </w:rPr>
        <w:t>O</w:t>
      </w:r>
      <w:r w:rsidR="00811BBB" w:rsidRPr="006E64D1">
        <w:rPr>
          <w:rFonts w:ascii="Arial" w:hAnsi="Arial" w:cs="Arial"/>
        </w:rPr>
        <w:t xml:space="preserve">rgánicos </w:t>
      </w:r>
      <w:r w:rsidR="0010771B">
        <w:rPr>
          <w:rFonts w:ascii="Arial" w:hAnsi="Arial" w:cs="Arial"/>
        </w:rPr>
        <w:t>P</w:t>
      </w:r>
      <w:r w:rsidR="00811BBB" w:rsidRPr="006E64D1">
        <w:rPr>
          <w:rFonts w:ascii="Arial" w:hAnsi="Arial" w:cs="Arial"/>
        </w:rPr>
        <w:t xml:space="preserve">ersistentes </w:t>
      </w:r>
      <w:r w:rsidRPr="006E64D1">
        <w:rPr>
          <w:rFonts w:ascii="Arial" w:hAnsi="Arial" w:cs="Arial"/>
        </w:rPr>
        <w:t>se pone en</w:t>
      </w:r>
      <w:r w:rsidR="00811BBB" w:rsidRPr="006E64D1">
        <w:rPr>
          <w:rFonts w:ascii="Arial" w:hAnsi="Arial" w:cs="Arial"/>
        </w:rPr>
        <w:t xml:space="preserve"> conocimiento que se ha elaborado el Inventario Nacional de Fuentes de Generación de Residuos Peligrosos y el Plan Nacional de Gestión Integral de Residuos Peligrosos, así como las Guías de Mejores Prácticas Ambientales y Mejores Tecnologías Disponibles para la gestión ambientalmente racional de los residuos peligrosos. También </w:t>
      </w:r>
      <w:r w:rsidRPr="006E64D1">
        <w:rPr>
          <w:rFonts w:ascii="Arial" w:hAnsi="Arial" w:cs="Arial"/>
        </w:rPr>
        <w:t>se cuenta</w:t>
      </w:r>
      <w:r w:rsidR="00811BBB" w:rsidRPr="006E64D1">
        <w:rPr>
          <w:rFonts w:ascii="Arial" w:hAnsi="Arial" w:cs="Arial"/>
        </w:rPr>
        <w:t xml:space="preserve"> con un Plan Nacional de Gestión Integral de Pilas. </w:t>
      </w:r>
    </w:p>
    <w:p w14:paraId="3D308905" w14:textId="77777777" w:rsidR="006E64D1" w:rsidRPr="006E64D1" w:rsidRDefault="006E64D1" w:rsidP="00811BBB">
      <w:pPr>
        <w:jc w:val="both"/>
        <w:rPr>
          <w:rFonts w:ascii="Arial" w:hAnsi="Arial" w:cs="Arial"/>
        </w:rPr>
      </w:pPr>
    </w:p>
    <w:p w14:paraId="738BECF9" w14:textId="19EAB52B" w:rsidR="00811BBB" w:rsidRPr="006E64D1" w:rsidRDefault="00811BBB" w:rsidP="00811BBB">
      <w:pPr>
        <w:jc w:val="both"/>
        <w:rPr>
          <w:rFonts w:ascii="Arial" w:hAnsi="Arial" w:cs="Arial"/>
        </w:rPr>
      </w:pPr>
      <w:r w:rsidRPr="006E64D1">
        <w:rPr>
          <w:rFonts w:ascii="Arial" w:hAnsi="Arial" w:cs="Arial"/>
        </w:rPr>
        <w:t>En lo que respecta al Convenio de Rotterdam, la Autoridad de Aplicación es el Servicio Nacional de Calidad y Sanidad Vegetal y de Semillas</w:t>
      </w:r>
      <w:r w:rsidR="00902BA1">
        <w:rPr>
          <w:rFonts w:ascii="Arial" w:hAnsi="Arial" w:cs="Arial"/>
        </w:rPr>
        <w:t xml:space="preserve">. Este informo </w:t>
      </w:r>
      <w:r w:rsidRPr="006E64D1">
        <w:rPr>
          <w:rFonts w:ascii="Arial" w:hAnsi="Arial" w:cs="Arial"/>
        </w:rPr>
        <w:t xml:space="preserve">que las acciones ante el Convenio de Rotterdam se mantienen activas por medio de Consultas de Consentimiento Explícito de Productos, </w:t>
      </w:r>
      <w:r w:rsidR="00902BA1">
        <w:rPr>
          <w:rFonts w:ascii="Arial" w:hAnsi="Arial" w:cs="Arial"/>
        </w:rPr>
        <w:t>c</w:t>
      </w:r>
      <w:r w:rsidRPr="006E64D1">
        <w:rPr>
          <w:rFonts w:ascii="Arial" w:hAnsi="Arial" w:cs="Arial"/>
        </w:rPr>
        <w:t>apacitaciones online y la participación ante la próxima reunión de la 10º Conferencia de las Partes del Convenio de Rotterdam.</w:t>
      </w:r>
    </w:p>
    <w:p w14:paraId="49ADD0CD" w14:textId="77777777" w:rsidR="006D7A4E" w:rsidRPr="00811BBB" w:rsidRDefault="006D7A4E" w:rsidP="00822FE0">
      <w:pPr>
        <w:jc w:val="both"/>
        <w:rPr>
          <w:rFonts w:ascii="Arial" w:hAnsi="Arial" w:cs="Arial"/>
          <w:bCs/>
          <w:lang w:val="es-ES"/>
        </w:rPr>
      </w:pPr>
    </w:p>
    <w:p w14:paraId="3BAFD07A" w14:textId="006973C5" w:rsidR="00822FE0" w:rsidRDefault="00D823CE" w:rsidP="00822FE0">
      <w:pPr>
        <w:jc w:val="both"/>
        <w:rPr>
          <w:rFonts w:ascii="Arial" w:hAnsi="Arial" w:cs="Arial"/>
          <w:bCs/>
        </w:rPr>
      </w:pPr>
      <w:r>
        <w:rPr>
          <w:rFonts w:ascii="Arial" w:hAnsi="Arial" w:cs="Arial"/>
          <w:bCs/>
          <w:lang w:val="es-ES"/>
        </w:rPr>
        <w:t>E</w:t>
      </w:r>
      <w:r w:rsidR="00822FE0" w:rsidRPr="00822FE0">
        <w:rPr>
          <w:rFonts w:ascii="Arial" w:hAnsi="Arial" w:cs="Arial"/>
          <w:bCs/>
        </w:rPr>
        <w:t xml:space="preserve">l </w:t>
      </w:r>
      <w:r w:rsidR="00822FE0" w:rsidRPr="00CE0B0C">
        <w:rPr>
          <w:rFonts w:ascii="Arial" w:hAnsi="Arial" w:cs="Arial"/>
          <w:bCs/>
        </w:rPr>
        <w:t xml:space="preserve">Subsecretario del Ministerio de Ambiente de Uruguay </w:t>
      </w:r>
      <w:r w:rsidR="00822FE0" w:rsidRPr="00822FE0">
        <w:rPr>
          <w:rFonts w:ascii="Arial" w:hAnsi="Arial" w:cs="Arial"/>
          <w:bCs/>
        </w:rPr>
        <w:t xml:space="preserve">manifestó que </w:t>
      </w:r>
      <w:r w:rsidR="00822FE0">
        <w:rPr>
          <w:rFonts w:ascii="Arial" w:hAnsi="Arial" w:cs="Arial"/>
          <w:bCs/>
        </w:rPr>
        <w:t>su país</w:t>
      </w:r>
      <w:r w:rsidR="00822FE0" w:rsidRPr="00822FE0">
        <w:rPr>
          <w:rFonts w:ascii="Arial" w:hAnsi="Arial" w:cs="Arial"/>
          <w:bCs/>
        </w:rPr>
        <w:t xml:space="preserve"> integra el Comité Directivo de la la Red Intergubernamental de Químicos y Desechos para América Latina y el Caribe, del Foro de Ministros de Medio Ambiente de América Latina y el Caribe. </w:t>
      </w:r>
    </w:p>
    <w:p w14:paraId="33C8F8F6" w14:textId="77777777" w:rsidR="00822FE0" w:rsidRPr="00822FE0" w:rsidRDefault="00822FE0" w:rsidP="00822FE0">
      <w:pPr>
        <w:jc w:val="both"/>
        <w:rPr>
          <w:rFonts w:ascii="Arial" w:hAnsi="Arial" w:cs="Arial"/>
          <w:bCs/>
        </w:rPr>
      </w:pPr>
    </w:p>
    <w:p w14:paraId="62DDA199" w14:textId="5B76F061" w:rsidR="00822FE0" w:rsidRDefault="00822FE0" w:rsidP="00822FE0">
      <w:pPr>
        <w:jc w:val="both"/>
        <w:rPr>
          <w:rFonts w:ascii="Arial" w:hAnsi="Arial" w:cs="Arial"/>
        </w:rPr>
      </w:pPr>
      <w:r w:rsidRPr="00822FE0">
        <w:rPr>
          <w:rFonts w:ascii="Arial" w:hAnsi="Arial" w:cs="Arial"/>
          <w:bCs/>
        </w:rPr>
        <w:t>También informó que  ha venido co-liderando junto a Suecia la Alianza de Alta Ambición para Químicos y Residuos, cuyo objetivo ha estado dirigido a apoyar el Proceso Intersesional para la Gestión de Productos Químicos y Desechos más allá del 2020, e integra la mesa encargada de preparar la 5ta Conferencia Internacional de Químicos</w:t>
      </w:r>
      <w:r w:rsidR="00692BD3">
        <w:rPr>
          <w:rFonts w:ascii="Arial" w:hAnsi="Arial" w:cs="Arial"/>
          <w:bCs/>
        </w:rPr>
        <w:t xml:space="preserve"> </w:t>
      </w:r>
      <w:r w:rsidRPr="00822FE0">
        <w:rPr>
          <w:rFonts w:ascii="Arial" w:hAnsi="Arial" w:cs="Arial"/>
          <w:bCs/>
        </w:rPr>
        <w:t>co-liderando  junto con Canadá</w:t>
      </w:r>
      <w:r w:rsidR="000E2F04">
        <w:rPr>
          <w:rFonts w:ascii="Arial" w:hAnsi="Arial" w:cs="Arial"/>
          <w:bCs/>
        </w:rPr>
        <w:t>,</w:t>
      </w:r>
      <w:r w:rsidR="000973FB">
        <w:rPr>
          <w:rFonts w:ascii="Arial" w:hAnsi="Arial" w:cs="Arial"/>
          <w:bCs/>
        </w:rPr>
        <w:t xml:space="preserve"> </w:t>
      </w:r>
      <w:r w:rsidRPr="00822FE0">
        <w:rPr>
          <w:rFonts w:ascii="Arial" w:hAnsi="Arial" w:cs="Arial"/>
          <w:bCs/>
        </w:rPr>
        <w:t>el Proceso Intersesional que elabora las recomendaciones para la ICCM5, sobre la Gestión de Sustancias Químicas y Desechos más allá del 2020.</w:t>
      </w:r>
      <w:r w:rsidRPr="00822FE0">
        <w:rPr>
          <w:rFonts w:ascii="Arial" w:hAnsi="Arial" w:cs="Arial"/>
        </w:rPr>
        <w:t xml:space="preserve"> </w:t>
      </w:r>
    </w:p>
    <w:p w14:paraId="26CA5872" w14:textId="6D407AC9" w:rsidR="00822FE0" w:rsidRPr="003B098F" w:rsidRDefault="00822FE0" w:rsidP="003B098F">
      <w:pPr>
        <w:jc w:val="both"/>
        <w:rPr>
          <w:rFonts w:ascii="Arial" w:hAnsi="Arial" w:cs="Arial"/>
        </w:rPr>
      </w:pPr>
    </w:p>
    <w:p w14:paraId="4838A205" w14:textId="4E31711F" w:rsidR="00CE0B0C" w:rsidRPr="006E64D1" w:rsidRDefault="002E4B19" w:rsidP="00CE0B0C">
      <w:pPr>
        <w:pStyle w:val="Prrafodelista"/>
        <w:numPr>
          <w:ilvl w:val="0"/>
          <w:numId w:val="49"/>
        </w:numPr>
        <w:jc w:val="both"/>
        <w:rPr>
          <w:rFonts w:ascii="Arial" w:hAnsi="Arial" w:cs="Arial"/>
          <w:b/>
          <w:i/>
          <w:iCs/>
        </w:rPr>
      </w:pPr>
      <w:r w:rsidRPr="002E4B19">
        <w:rPr>
          <w:rFonts w:ascii="Arial" w:hAnsi="Arial" w:cs="Arial"/>
          <w:b/>
          <w:bCs/>
        </w:rPr>
        <w:t>Conferencia de las Partes del Convenio de Cambio Climático).</w:t>
      </w:r>
    </w:p>
    <w:p w14:paraId="772CC03C" w14:textId="5309BB25" w:rsidR="006E64D1" w:rsidRDefault="006E64D1" w:rsidP="006E64D1">
      <w:pPr>
        <w:jc w:val="both"/>
        <w:rPr>
          <w:rFonts w:ascii="Arial" w:hAnsi="Arial" w:cs="Arial"/>
          <w:bCs/>
        </w:rPr>
      </w:pPr>
    </w:p>
    <w:p w14:paraId="0CD2B8CA" w14:textId="39C5D654" w:rsidR="002C0CDE" w:rsidRDefault="00BA6F5C" w:rsidP="003B098F">
      <w:pPr>
        <w:jc w:val="both"/>
        <w:rPr>
          <w:rFonts w:ascii="Arial" w:hAnsi="Arial" w:cs="Arial"/>
        </w:rPr>
      </w:pPr>
      <w:r>
        <w:rPr>
          <w:rFonts w:ascii="Arial" w:hAnsi="Arial" w:cs="Arial"/>
        </w:rPr>
        <w:t>L</w:t>
      </w:r>
      <w:r w:rsidR="00144F87">
        <w:rPr>
          <w:rFonts w:ascii="Arial" w:hAnsi="Arial" w:cs="Arial"/>
        </w:rPr>
        <w:t>a PPTA</w:t>
      </w:r>
      <w:r>
        <w:rPr>
          <w:rFonts w:ascii="Arial" w:hAnsi="Arial" w:cs="Arial"/>
        </w:rPr>
        <w:t>,</w:t>
      </w:r>
      <w:r w:rsidR="00144F87">
        <w:rPr>
          <w:rFonts w:ascii="Arial" w:hAnsi="Arial" w:cs="Arial"/>
        </w:rPr>
        <w:t xml:space="preserve"> </w:t>
      </w:r>
      <w:r w:rsidR="00144F87">
        <w:rPr>
          <w:rFonts w:ascii="Arial" w:hAnsi="Arial" w:cs="Arial"/>
          <w:bCs/>
        </w:rPr>
        <w:t>e</w:t>
      </w:r>
      <w:r w:rsidR="006E64D1">
        <w:rPr>
          <w:rFonts w:ascii="Arial" w:hAnsi="Arial" w:cs="Arial"/>
          <w:bCs/>
        </w:rPr>
        <w:t>n relación a</w:t>
      </w:r>
      <w:r w:rsidR="00C26F60">
        <w:rPr>
          <w:rFonts w:ascii="Arial" w:hAnsi="Arial" w:cs="Arial"/>
          <w:bCs/>
        </w:rPr>
        <w:t xml:space="preserve"> la </w:t>
      </w:r>
      <w:r w:rsidR="00C26F60" w:rsidRPr="00C26F60">
        <w:rPr>
          <w:rFonts w:ascii="Arial" w:hAnsi="Arial" w:cs="Arial"/>
        </w:rPr>
        <w:t xml:space="preserve">Conferencia de las Partes del Convenio </w:t>
      </w:r>
      <w:r w:rsidR="000E2F04">
        <w:rPr>
          <w:rFonts w:ascii="Arial" w:hAnsi="Arial" w:cs="Arial"/>
        </w:rPr>
        <w:t xml:space="preserve">Marco </w:t>
      </w:r>
      <w:r w:rsidR="00C26F60" w:rsidRPr="00C26F60">
        <w:rPr>
          <w:rFonts w:ascii="Arial" w:hAnsi="Arial" w:cs="Arial"/>
        </w:rPr>
        <w:t xml:space="preserve">de </w:t>
      </w:r>
      <w:r w:rsidR="000E2F04">
        <w:rPr>
          <w:rFonts w:ascii="Arial" w:hAnsi="Arial" w:cs="Arial"/>
        </w:rPr>
        <w:t xml:space="preserve">las Naciones Unidas sobre </w:t>
      </w:r>
      <w:r w:rsidR="00C26F60" w:rsidRPr="00C26F60">
        <w:rPr>
          <w:rFonts w:ascii="Arial" w:hAnsi="Arial" w:cs="Arial"/>
        </w:rPr>
        <w:t>Cambio Climático</w:t>
      </w:r>
      <w:r w:rsidR="000E2F04">
        <w:rPr>
          <w:rFonts w:ascii="Arial" w:hAnsi="Arial" w:cs="Arial"/>
        </w:rPr>
        <w:t xml:space="preserve"> (</w:t>
      </w:r>
      <w:r w:rsidR="000E2F04" w:rsidRPr="00CE0B0C">
        <w:rPr>
          <w:rFonts w:ascii="Arial" w:hAnsi="Arial" w:cs="Arial"/>
        </w:rPr>
        <w:t>CMNUCC</w:t>
      </w:r>
      <w:r w:rsidR="000E2F04">
        <w:rPr>
          <w:rFonts w:ascii="Arial" w:hAnsi="Arial" w:cs="Arial"/>
        </w:rPr>
        <w:t>)</w:t>
      </w:r>
      <w:r w:rsidR="00C26F60">
        <w:rPr>
          <w:rFonts w:ascii="Arial" w:hAnsi="Arial" w:cs="Arial"/>
        </w:rPr>
        <w:t>, destacó</w:t>
      </w:r>
      <w:r w:rsidR="00144F87">
        <w:rPr>
          <w:rFonts w:ascii="Arial" w:hAnsi="Arial" w:cs="Arial"/>
        </w:rPr>
        <w:t xml:space="preserve"> la </w:t>
      </w:r>
      <w:r w:rsidR="00144F87" w:rsidRPr="002C0CDE">
        <w:rPr>
          <w:rFonts w:ascii="Arial" w:hAnsi="Arial" w:cs="Arial"/>
        </w:rPr>
        <w:t>necesidad de</w:t>
      </w:r>
      <w:r w:rsidR="00144F87">
        <w:rPr>
          <w:rFonts w:ascii="Arial" w:hAnsi="Arial" w:cs="Arial"/>
        </w:rPr>
        <w:t xml:space="preserve"> regresar a </w:t>
      </w:r>
      <w:r w:rsidR="00144F87" w:rsidRPr="00144F87">
        <w:rPr>
          <w:rFonts w:ascii="Arial" w:hAnsi="Arial" w:cs="Arial"/>
        </w:rPr>
        <w:t>las reuniones presenciales</w:t>
      </w:r>
      <w:r w:rsidR="002C0CDE">
        <w:rPr>
          <w:rFonts w:ascii="Arial" w:hAnsi="Arial" w:cs="Arial"/>
        </w:rPr>
        <w:t>,</w:t>
      </w:r>
      <w:r w:rsidR="00144F87">
        <w:rPr>
          <w:rFonts w:ascii="Arial" w:hAnsi="Arial" w:cs="Arial"/>
        </w:rPr>
        <w:t xml:space="preserve"> atento los escasos resultados alcanzados a l</w:t>
      </w:r>
      <w:r w:rsidR="002C0CDE">
        <w:rPr>
          <w:rFonts w:ascii="Arial" w:hAnsi="Arial" w:cs="Arial"/>
        </w:rPr>
        <w:t>a</w:t>
      </w:r>
      <w:r w:rsidR="00144F87">
        <w:rPr>
          <w:rFonts w:ascii="Arial" w:hAnsi="Arial" w:cs="Arial"/>
        </w:rPr>
        <w:t xml:space="preserve"> fecha bajo </w:t>
      </w:r>
      <w:r w:rsidR="002C0CDE">
        <w:rPr>
          <w:rFonts w:ascii="Arial" w:hAnsi="Arial" w:cs="Arial"/>
        </w:rPr>
        <w:t>los formatos no presenciales que la pandemia impuso y que a</w:t>
      </w:r>
      <w:r w:rsidR="00692BD3">
        <w:rPr>
          <w:rFonts w:ascii="Arial" w:hAnsi="Arial" w:cs="Arial"/>
        </w:rPr>
        <w:t>c</w:t>
      </w:r>
      <w:r w:rsidR="002C0CDE">
        <w:rPr>
          <w:rFonts w:ascii="Arial" w:hAnsi="Arial" w:cs="Arial"/>
        </w:rPr>
        <w:t>entuaron la brecha entre pa</w:t>
      </w:r>
      <w:r w:rsidR="00692BD3">
        <w:rPr>
          <w:rFonts w:ascii="Arial" w:hAnsi="Arial" w:cs="Arial"/>
        </w:rPr>
        <w:t>í</w:t>
      </w:r>
      <w:r w:rsidR="002C0CDE">
        <w:rPr>
          <w:rFonts w:ascii="Arial" w:hAnsi="Arial" w:cs="Arial"/>
        </w:rPr>
        <w:t>ses desarrollados y en desarrollo.</w:t>
      </w:r>
    </w:p>
    <w:p w14:paraId="3E04B32C" w14:textId="77777777" w:rsidR="002C0CDE" w:rsidRDefault="002C0CDE" w:rsidP="003B098F">
      <w:pPr>
        <w:jc w:val="both"/>
        <w:rPr>
          <w:rFonts w:ascii="Arial" w:hAnsi="Arial" w:cs="Arial"/>
        </w:rPr>
      </w:pPr>
    </w:p>
    <w:p w14:paraId="47C1E9E8" w14:textId="45F1E190" w:rsidR="006D7A4E" w:rsidRDefault="002C0CDE" w:rsidP="003B098F">
      <w:pPr>
        <w:jc w:val="both"/>
        <w:rPr>
          <w:rStyle w:val="nfasisintenso"/>
          <w:rFonts w:ascii="Arial" w:hAnsi="Arial" w:cs="Arial"/>
          <w:bCs/>
          <w:i w:val="0"/>
          <w:iCs w:val="0"/>
          <w:color w:val="auto"/>
        </w:rPr>
      </w:pPr>
      <w:r>
        <w:rPr>
          <w:rFonts w:ascii="Arial" w:hAnsi="Arial" w:cs="Arial"/>
        </w:rPr>
        <w:t>Destac</w:t>
      </w:r>
      <w:r w:rsidR="003B098F">
        <w:rPr>
          <w:rFonts w:ascii="Arial" w:hAnsi="Arial" w:cs="Arial"/>
        </w:rPr>
        <w:t>ó</w:t>
      </w:r>
      <w:r>
        <w:rPr>
          <w:rFonts w:ascii="Arial" w:hAnsi="Arial" w:cs="Arial"/>
        </w:rPr>
        <w:t xml:space="preserve"> la </w:t>
      </w:r>
      <w:r w:rsidR="00C26F60">
        <w:rPr>
          <w:rFonts w:ascii="Arial" w:hAnsi="Arial" w:cs="Arial"/>
        </w:rPr>
        <w:t>importancia del</w:t>
      </w:r>
      <w:r w:rsidR="00C26F60">
        <w:rPr>
          <w:rFonts w:ascii="Arial" w:hAnsi="Arial" w:cs="Arial"/>
          <w:bCs/>
        </w:rPr>
        <w:t xml:space="preserve"> </w:t>
      </w:r>
      <w:r w:rsidR="006D7A4E" w:rsidRPr="006D7A4E">
        <w:rPr>
          <w:rStyle w:val="nfasisintenso"/>
          <w:rFonts w:ascii="Arial" w:hAnsi="Arial" w:cs="Arial"/>
          <w:bCs/>
          <w:i w:val="0"/>
          <w:iCs w:val="0"/>
          <w:color w:val="auto"/>
        </w:rPr>
        <w:t>desarrollo y la transferencia de tecnología para lograr los objetivos planteados en las contribuciones determinadas a nivel nacional en el marco del Acuerdo de París.</w:t>
      </w:r>
      <w:r>
        <w:rPr>
          <w:rStyle w:val="nfasisintenso"/>
          <w:rFonts w:ascii="Arial" w:hAnsi="Arial" w:cs="Arial"/>
          <w:bCs/>
          <w:i w:val="0"/>
          <w:iCs w:val="0"/>
          <w:color w:val="auto"/>
        </w:rPr>
        <w:t xml:space="preserve"> </w:t>
      </w:r>
      <w:r w:rsidR="00C26F60">
        <w:rPr>
          <w:rStyle w:val="nfasisintenso"/>
          <w:rFonts w:ascii="Arial" w:hAnsi="Arial" w:cs="Arial"/>
          <w:bCs/>
          <w:i w:val="0"/>
          <w:iCs w:val="0"/>
          <w:color w:val="auto"/>
        </w:rPr>
        <w:t>En ese sentido, expresó que s</w:t>
      </w:r>
      <w:r w:rsidR="006D7A4E" w:rsidRPr="006D7A4E">
        <w:rPr>
          <w:rStyle w:val="nfasisintenso"/>
          <w:rFonts w:ascii="Arial" w:hAnsi="Arial" w:cs="Arial"/>
          <w:bCs/>
          <w:i w:val="0"/>
          <w:iCs w:val="0"/>
          <w:color w:val="auto"/>
        </w:rPr>
        <w:t xml:space="preserve">e requiere una escalada en los recursos disponibles para todas las etapas del ciclo tecnológico (investigación, desarrollo, testeo, despliegue, difusión y transferencia, tal como </w:t>
      </w:r>
      <w:r w:rsidR="006D7A4E" w:rsidRPr="006D7A4E">
        <w:rPr>
          <w:rStyle w:val="nfasisintenso"/>
          <w:rFonts w:ascii="Arial" w:hAnsi="Arial" w:cs="Arial"/>
          <w:bCs/>
          <w:i w:val="0"/>
          <w:iCs w:val="0"/>
          <w:color w:val="auto"/>
        </w:rPr>
        <w:lastRenderedPageBreak/>
        <w:t>se lo define en el párrafo 115 del Acuerdo de Cancún)</w:t>
      </w:r>
      <w:r w:rsidR="00C26F60">
        <w:rPr>
          <w:rStyle w:val="nfasisintenso"/>
          <w:rFonts w:ascii="Arial" w:hAnsi="Arial" w:cs="Arial"/>
          <w:bCs/>
          <w:i w:val="0"/>
          <w:iCs w:val="0"/>
          <w:color w:val="auto"/>
        </w:rPr>
        <w:t>, ya que, p</w:t>
      </w:r>
      <w:r w:rsidR="006D7A4E" w:rsidRPr="006D7A4E">
        <w:rPr>
          <w:rStyle w:val="nfasisintenso"/>
          <w:rFonts w:ascii="Arial" w:hAnsi="Arial" w:cs="Arial"/>
          <w:bCs/>
          <w:i w:val="0"/>
          <w:iCs w:val="0"/>
          <w:color w:val="auto"/>
        </w:rPr>
        <w:t xml:space="preserve">ara cumplir con las obligaciones y compromisos asumidos en los distintos tratados climáticos, es necesario una revisión respecto del acceso y uso de patentes sobre tecnologías para la adaptación y mitigación climáticas. </w:t>
      </w:r>
    </w:p>
    <w:p w14:paraId="1670740E" w14:textId="77777777" w:rsidR="00C26F60" w:rsidRPr="006D7A4E" w:rsidRDefault="00C26F60" w:rsidP="003B098F">
      <w:pPr>
        <w:jc w:val="both"/>
        <w:rPr>
          <w:rStyle w:val="nfasisintenso"/>
          <w:rFonts w:ascii="Arial" w:hAnsi="Arial" w:cs="Arial"/>
          <w:bCs/>
          <w:i w:val="0"/>
          <w:iCs w:val="0"/>
          <w:color w:val="auto"/>
        </w:rPr>
      </w:pPr>
    </w:p>
    <w:p w14:paraId="75373A93" w14:textId="60D291F8" w:rsidR="006D7A4E" w:rsidRDefault="00C26F60" w:rsidP="003B098F">
      <w:pPr>
        <w:jc w:val="both"/>
        <w:rPr>
          <w:rStyle w:val="nfasisintenso"/>
          <w:rFonts w:ascii="Arial" w:hAnsi="Arial" w:cs="Arial"/>
          <w:bCs/>
          <w:i w:val="0"/>
          <w:iCs w:val="0"/>
          <w:color w:val="auto"/>
        </w:rPr>
      </w:pPr>
      <w:r>
        <w:rPr>
          <w:rStyle w:val="nfasisintenso"/>
          <w:rFonts w:ascii="Arial" w:hAnsi="Arial" w:cs="Arial"/>
          <w:bCs/>
          <w:i w:val="0"/>
          <w:iCs w:val="0"/>
          <w:color w:val="auto"/>
        </w:rPr>
        <w:t>Por otra parte, manifestó que e</w:t>
      </w:r>
      <w:r w:rsidR="006D7A4E" w:rsidRPr="006D7A4E">
        <w:rPr>
          <w:rStyle w:val="nfasisintenso"/>
          <w:rFonts w:ascii="Arial" w:hAnsi="Arial" w:cs="Arial"/>
          <w:bCs/>
          <w:i w:val="0"/>
          <w:iCs w:val="0"/>
          <w:color w:val="auto"/>
        </w:rPr>
        <w:t xml:space="preserve">s necesario explorar temas relacionados a la propiedad intelectual en el marco de la Convención Marco de las Naciones Unidas sobre el Cambio Climático y otras instancias de política pública que examinen los temas relativos a la propiedad intelectual y la innovación vinculada al cambio climático. </w:t>
      </w:r>
    </w:p>
    <w:p w14:paraId="0936C35E" w14:textId="77777777" w:rsidR="00C26F60" w:rsidRPr="006D7A4E" w:rsidRDefault="00C26F60" w:rsidP="003B098F">
      <w:pPr>
        <w:jc w:val="both"/>
        <w:rPr>
          <w:rStyle w:val="nfasisintenso"/>
          <w:rFonts w:ascii="Arial" w:hAnsi="Arial" w:cs="Arial"/>
          <w:bCs/>
          <w:i w:val="0"/>
          <w:iCs w:val="0"/>
          <w:color w:val="auto"/>
        </w:rPr>
      </w:pPr>
    </w:p>
    <w:p w14:paraId="62CF1CAD" w14:textId="37195229" w:rsidR="006D7A4E" w:rsidRDefault="000E2F04" w:rsidP="003B098F">
      <w:pPr>
        <w:jc w:val="both"/>
        <w:rPr>
          <w:rStyle w:val="nfasisintenso"/>
          <w:rFonts w:ascii="Arial" w:hAnsi="Arial" w:cs="Arial"/>
          <w:bCs/>
          <w:i w:val="0"/>
          <w:iCs w:val="0"/>
          <w:color w:val="auto"/>
        </w:rPr>
      </w:pPr>
      <w:r>
        <w:rPr>
          <w:rStyle w:val="nfasisintenso"/>
          <w:rFonts w:ascii="Arial" w:hAnsi="Arial" w:cs="Arial"/>
          <w:bCs/>
          <w:i w:val="0"/>
          <w:iCs w:val="0"/>
          <w:color w:val="auto"/>
        </w:rPr>
        <w:t>Tambi</w:t>
      </w:r>
      <w:r w:rsidR="00200E12">
        <w:rPr>
          <w:rStyle w:val="nfasisintenso"/>
          <w:rFonts w:ascii="Arial" w:hAnsi="Arial" w:cs="Arial"/>
          <w:bCs/>
          <w:i w:val="0"/>
          <w:iCs w:val="0"/>
          <w:color w:val="auto"/>
        </w:rPr>
        <w:t>é</w:t>
      </w:r>
      <w:r>
        <w:rPr>
          <w:rStyle w:val="nfasisintenso"/>
          <w:rFonts w:ascii="Arial" w:hAnsi="Arial" w:cs="Arial"/>
          <w:bCs/>
          <w:i w:val="0"/>
          <w:iCs w:val="0"/>
          <w:color w:val="auto"/>
        </w:rPr>
        <w:t xml:space="preserve">n </w:t>
      </w:r>
      <w:r w:rsidR="00C26F60">
        <w:rPr>
          <w:rStyle w:val="nfasisintenso"/>
          <w:rFonts w:ascii="Arial" w:hAnsi="Arial" w:cs="Arial"/>
          <w:bCs/>
          <w:i w:val="0"/>
          <w:iCs w:val="0"/>
          <w:color w:val="auto"/>
        </w:rPr>
        <w:t>manifestó la n</w:t>
      </w:r>
      <w:r w:rsidR="006D7A4E" w:rsidRPr="006D7A4E">
        <w:rPr>
          <w:rStyle w:val="nfasisintenso"/>
          <w:rFonts w:ascii="Arial" w:hAnsi="Arial" w:cs="Arial"/>
          <w:bCs/>
          <w:i w:val="0"/>
          <w:iCs w:val="0"/>
          <w:color w:val="auto"/>
        </w:rPr>
        <w:t>ecesidad de llevar a cabo una discusión sobre el impacto real que está teniendo la transferencia de tecnología patentada (particularmente para adaptación) en los países en desarrollo.</w:t>
      </w:r>
    </w:p>
    <w:p w14:paraId="58B17DB3" w14:textId="2C30218F" w:rsidR="00D823CE" w:rsidRDefault="00D823CE" w:rsidP="003B098F">
      <w:pPr>
        <w:jc w:val="both"/>
        <w:rPr>
          <w:rStyle w:val="nfasisintenso"/>
          <w:rFonts w:ascii="Arial" w:hAnsi="Arial" w:cs="Arial"/>
          <w:bCs/>
          <w:i w:val="0"/>
          <w:iCs w:val="0"/>
          <w:color w:val="auto"/>
        </w:rPr>
      </w:pPr>
    </w:p>
    <w:p w14:paraId="4D842325" w14:textId="544DBA9E" w:rsidR="00D823CE" w:rsidRPr="00D823CE" w:rsidRDefault="003B098F" w:rsidP="003B098F">
      <w:pPr>
        <w:jc w:val="both"/>
        <w:rPr>
          <w:rStyle w:val="nfasisintenso"/>
          <w:rFonts w:ascii="Arial" w:hAnsi="Arial" w:cs="Arial"/>
          <w:i w:val="0"/>
          <w:iCs w:val="0"/>
          <w:color w:val="000000"/>
          <w:lang w:eastAsia="pt-BR"/>
        </w:rPr>
      </w:pPr>
      <w:r>
        <w:rPr>
          <w:rFonts w:ascii="Arial" w:hAnsi="Arial" w:cs="Arial"/>
        </w:rPr>
        <w:t xml:space="preserve">La </w:t>
      </w:r>
      <w:r w:rsidR="002372A2">
        <w:rPr>
          <w:rFonts w:ascii="Arial" w:hAnsi="Arial" w:cs="Arial"/>
        </w:rPr>
        <w:t>d</w:t>
      </w:r>
      <w:r>
        <w:rPr>
          <w:rFonts w:ascii="Arial" w:hAnsi="Arial" w:cs="Arial"/>
        </w:rPr>
        <w:t xml:space="preserve">elegación de </w:t>
      </w:r>
      <w:r w:rsidR="00D823CE" w:rsidRPr="00634587">
        <w:rPr>
          <w:rFonts w:ascii="Arial" w:hAnsi="Arial" w:cs="Arial"/>
        </w:rPr>
        <w:t>Brasil destacó que es</w:t>
      </w:r>
      <w:r w:rsidR="00D823CE" w:rsidRPr="00634587">
        <w:rPr>
          <w:rFonts w:ascii="Arial" w:hAnsi="Arial" w:cs="Arial"/>
          <w:color w:val="000000"/>
          <w:lang w:eastAsia="pt-BR"/>
        </w:rPr>
        <w:t xml:space="preserve"> uno de los pocos países en desarrollo que adoptó y reafirmó una Contribuci</w:t>
      </w:r>
      <w:r>
        <w:rPr>
          <w:rFonts w:ascii="Arial" w:hAnsi="Arial" w:cs="Arial"/>
          <w:color w:val="000000"/>
          <w:lang w:eastAsia="pt-BR"/>
        </w:rPr>
        <w:t>ó</w:t>
      </w:r>
      <w:r w:rsidR="00D823CE" w:rsidRPr="00634587">
        <w:rPr>
          <w:rFonts w:ascii="Arial" w:hAnsi="Arial" w:cs="Arial"/>
          <w:color w:val="000000"/>
          <w:lang w:eastAsia="pt-BR"/>
        </w:rPr>
        <w:t xml:space="preserve">n Nacional Determinada (NDC) transversal e integral, con metas absolutas de reducción de emisiones incluso para 2025, del 37%, y 43% para 2030. En este sentido, su neutralidad climática se logrará en 2050, anticipándose en 10 años a la señalización anterior. </w:t>
      </w:r>
      <w:r w:rsidR="00D823CE" w:rsidRPr="00634587">
        <w:rPr>
          <w:rFonts w:ascii="Arial" w:hAnsi="Arial" w:cs="Arial"/>
          <w:lang w:eastAsia="pt-BR"/>
        </w:rPr>
        <w:t>Defiende también la necesidad de que en la COP26 sean concluidas las negociaciones del artículo 6° del Acuerdo de París y que sea reafirmado el compromiso de los pa</w:t>
      </w:r>
      <w:r w:rsidR="00200E12">
        <w:rPr>
          <w:rFonts w:ascii="Arial" w:hAnsi="Arial" w:cs="Arial"/>
          <w:lang w:eastAsia="pt-BR"/>
        </w:rPr>
        <w:t>í</w:t>
      </w:r>
      <w:r w:rsidR="00D823CE" w:rsidRPr="00634587">
        <w:rPr>
          <w:rFonts w:ascii="Arial" w:hAnsi="Arial" w:cs="Arial"/>
          <w:lang w:eastAsia="pt-BR"/>
        </w:rPr>
        <w:t>ses desarrollados de movilizar juntos, hasta el 2025, 100 mil millones de dólares al año para apoyar a los países en desarrollo, así como de aumentar la financiación para el nuevo objetivo post-2025.</w:t>
      </w:r>
    </w:p>
    <w:p w14:paraId="55AE9A7D" w14:textId="2669A0E0" w:rsidR="00811BBB" w:rsidRDefault="00811BBB" w:rsidP="006D7A4E">
      <w:pPr>
        <w:jc w:val="both"/>
        <w:rPr>
          <w:rStyle w:val="nfasisintenso"/>
          <w:rFonts w:ascii="Arial" w:hAnsi="Arial" w:cs="Arial"/>
          <w:bCs/>
          <w:i w:val="0"/>
          <w:iCs w:val="0"/>
          <w:color w:val="auto"/>
        </w:rPr>
      </w:pPr>
    </w:p>
    <w:p w14:paraId="5BFDF252" w14:textId="3C734E32" w:rsidR="00811BBB" w:rsidRDefault="00C26F60" w:rsidP="00811BBB">
      <w:pPr>
        <w:jc w:val="both"/>
        <w:rPr>
          <w:rFonts w:ascii="Arial" w:hAnsi="Arial" w:cs="Arial"/>
          <w:lang w:val="es-ES"/>
        </w:rPr>
      </w:pPr>
      <w:r w:rsidRPr="00C26F60">
        <w:rPr>
          <w:rFonts w:ascii="Arial" w:hAnsi="Arial" w:cs="Arial"/>
        </w:rPr>
        <w:t>Por su parte, l</w:t>
      </w:r>
      <w:r w:rsidR="00811BBB" w:rsidRPr="00C26F60">
        <w:rPr>
          <w:rFonts w:ascii="Arial" w:hAnsi="Arial" w:cs="Arial"/>
          <w:lang w:val="es-ES"/>
        </w:rPr>
        <w:t xml:space="preserve">a República del Paraguay, </w:t>
      </w:r>
      <w:r w:rsidR="000E2F04">
        <w:rPr>
          <w:rFonts w:ascii="Arial" w:hAnsi="Arial" w:cs="Arial"/>
          <w:lang w:val="es-ES"/>
        </w:rPr>
        <w:t>inform</w:t>
      </w:r>
      <w:r w:rsidR="002372A2">
        <w:rPr>
          <w:rFonts w:ascii="Arial" w:hAnsi="Arial" w:cs="Arial"/>
          <w:lang w:val="es-ES"/>
        </w:rPr>
        <w:t>ó</w:t>
      </w:r>
      <w:r w:rsidR="000E2F04">
        <w:rPr>
          <w:rFonts w:ascii="Arial" w:hAnsi="Arial" w:cs="Arial"/>
          <w:lang w:val="es-ES"/>
        </w:rPr>
        <w:t xml:space="preserve"> que, </w:t>
      </w:r>
      <w:r w:rsidR="00811BBB" w:rsidRPr="00C26F60">
        <w:rPr>
          <w:rFonts w:ascii="Arial" w:hAnsi="Arial" w:cs="Arial"/>
          <w:lang w:val="es-ES"/>
        </w:rPr>
        <w:t xml:space="preserve">a través del Ministerio del Ambiente y Desarrollo Sostenible </w:t>
      </w:r>
      <w:r w:rsidR="000E2F04">
        <w:rPr>
          <w:rFonts w:ascii="Arial" w:hAnsi="Arial" w:cs="Arial"/>
          <w:lang w:val="es-ES"/>
        </w:rPr>
        <w:t xml:space="preserve">(MADES) se están dando </w:t>
      </w:r>
      <w:r w:rsidR="00811BBB" w:rsidRPr="00C26F60">
        <w:rPr>
          <w:rFonts w:ascii="Arial" w:hAnsi="Arial" w:cs="Arial"/>
          <w:lang w:val="es-ES"/>
        </w:rPr>
        <w:t xml:space="preserve">cumplimiento </w:t>
      </w:r>
      <w:r w:rsidR="000E2F04">
        <w:rPr>
          <w:rFonts w:ascii="Arial" w:hAnsi="Arial" w:cs="Arial"/>
          <w:lang w:val="es-ES"/>
        </w:rPr>
        <w:t>con</w:t>
      </w:r>
      <w:r w:rsidR="00811BBB" w:rsidRPr="00C26F60">
        <w:rPr>
          <w:rFonts w:ascii="Arial" w:hAnsi="Arial" w:cs="Arial"/>
          <w:lang w:val="es-ES"/>
        </w:rPr>
        <w:t xml:space="preserve"> sus compromisos </w:t>
      </w:r>
      <w:r w:rsidR="000E2F04">
        <w:rPr>
          <w:rFonts w:ascii="Arial" w:hAnsi="Arial" w:cs="Arial"/>
          <w:lang w:val="es-ES"/>
        </w:rPr>
        <w:t xml:space="preserve">asumidos en el marco </w:t>
      </w:r>
      <w:r w:rsidR="00200E12">
        <w:rPr>
          <w:rFonts w:ascii="Arial" w:hAnsi="Arial" w:cs="Arial"/>
          <w:lang w:val="es-ES"/>
        </w:rPr>
        <w:t>d</w:t>
      </w:r>
      <w:r w:rsidR="000E2F04">
        <w:rPr>
          <w:rFonts w:ascii="Arial" w:hAnsi="Arial" w:cs="Arial"/>
          <w:lang w:val="es-ES"/>
        </w:rPr>
        <w:t>e</w:t>
      </w:r>
      <w:r w:rsidR="00811BBB" w:rsidRPr="00C26F60">
        <w:rPr>
          <w:rFonts w:ascii="Arial" w:hAnsi="Arial" w:cs="Arial"/>
          <w:lang w:val="es-ES"/>
        </w:rPr>
        <w:t xml:space="preserve"> la Convención Marco de las Naciones Unidas sobre Cambio Climático (CMNUCC), </w:t>
      </w:r>
      <w:r w:rsidR="000E2F04">
        <w:rPr>
          <w:rFonts w:ascii="Arial" w:hAnsi="Arial" w:cs="Arial"/>
          <w:lang w:val="es-ES"/>
        </w:rPr>
        <w:t xml:space="preserve">y </w:t>
      </w:r>
      <w:r w:rsidRPr="00C26F60">
        <w:rPr>
          <w:rFonts w:ascii="Arial" w:hAnsi="Arial" w:cs="Arial"/>
          <w:lang w:val="es-ES"/>
        </w:rPr>
        <w:t xml:space="preserve">manifestó que </w:t>
      </w:r>
      <w:r w:rsidR="00811BBB" w:rsidRPr="00C26F60">
        <w:rPr>
          <w:rFonts w:ascii="Arial" w:hAnsi="Arial" w:cs="Arial"/>
          <w:lang w:val="es-ES"/>
        </w:rPr>
        <w:t xml:space="preserve">se encuentra trabajando en la actualización de </w:t>
      </w:r>
      <w:r w:rsidR="000E2F04">
        <w:rPr>
          <w:rFonts w:ascii="Arial" w:hAnsi="Arial" w:cs="Arial"/>
          <w:lang w:val="es-ES"/>
        </w:rPr>
        <w:t xml:space="preserve">las </w:t>
      </w:r>
      <w:r w:rsidR="00811BBB" w:rsidRPr="00C26F60">
        <w:rPr>
          <w:rFonts w:ascii="Arial" w:hAnsi="Arial" w:cs="Arial"/>
          <w:lang w:val="es-ES"/>
        </w:rPr>
        <w:t>Contribuciones Nacionalmente Determinadas</w:t>
      </w:r>
      <w:r w:rsidR="004A6BA8">
        <w:rPr>
          <w:rFonts w:ascii="Arial" w:hAnsi="Arial" w:cs="Arial"/>
          <w:lang w:val="es-ES"/>
        </w:rPr>
        <w:t xml:space="preserve">, las cuales </w:t>
      </w:r>
      <w:r w:rsidR="00811BBB" w:rsidRPr="00C26F60">
        <w:rPr>
          <w:rFonts w:ascii="Arial" w:hAnsi="Arial" w:cs="Arial"/>
          <w:lang w:val="es-ES"/>
        </w:rPr>
        <w:t xml:space="preserve"> se encuentren en línea con las prioridades nacionales, </w:t>
      </w:r>
      <w:r w:rsidR="004A6BA8">
        <w:rPr>
          <w:rFonts w:ascii="Arial" w:hAnsi="Arial" w:cs="Arial"/>
          <w:lang w:val="es-ES"/>
        </w:rPr>
        <w:t xml:space="preserve">y </w:t>
      </w:r>
      <w:r w:rsidR="00811BBB" w:rsidRPr="00C26F60">
        <w:rPr>
          <w:rFonts w:ascii="Arial" w:hAnsi="Arial" w:cs="Arial"/>
          <w:lang w:val="es-ES"/>
        </w:rPr>
        <w:t>será</w:t>
      </w:r>
      <w:r w:rsidR="004A6BA8">
        <w:rPr>
          <w:rFonts w:ascii="Arial" w:hAnsi="Arial" w:cs="Arial"/>
          <w:lang w:val="es-ES"/>
        </w:rPr>
        <w:t>n</w:t>
      </w:r>
      <w:r w:rsidR="00811BBB" w:rsidRPr="00C26F60">
        <w:rPr>
          <w:rFonts w:ascii="Arial" w:hAnsi="Arial" w:cs="Arial"/>
          <w:lang w:val="es-ES"/>
        </w:rPr>
        <w:t xml:space="preserve"> presentada</w:t>
      </w:r>
      <w:r w:rsidR="004A6BA8">
        <w:rPr>
          <w:rFonts w:ascii="Arial" w:hAnsi="Arial" w:cs="Arial"/>
          <w:lang w:val="es-ES"/>
        </w:rPr>
        <w:t>s</w:t>
      </w:r>
      <w:r w:rsidR="00811BBB" w:rsidRPr="00C26F60">
        <w:rPr>
          <w:rFonts w:ascii="Arial" w:hAnsi="Arial" w:cs="Arial"/>
          <w:lang w:val="es-ES"/>
        </w:rPr>
        <w:t xml:space="preserve"> en el presente año ante la COP 26, como </w:t>
      </w:r>
      <w:r w:rsidR="004A6BA8">
        <w:rPr>
          <w:rFonts w:ascii="Arial" w:hAnsi="Arial" w:cs="Arial"/>
          <w:lang w:val="es-ES"/>
        </w:rPr>
        <w:t xml:space="preserve">así </w:t>
      </w:r>
      <w:r w:rsidR="00811BBB" w:rsidRPr="00C26F60">
        <w:rPr>
          <w:rFonts w:ascii="Arial" w:hAnsi="Arial" w:cs="Arial"/>
          <w:lang w:val="es-ES"/>
        </w:rPr>
        <w:t xml:space="preserve">también el tercer informe bienal de actualización. </w:t>
      </w:r>
    </w:p>
    <w:p w14:paraId="3E199F9C" w14:textId="77777777" w:rsidR="000F63E5" w:rsidRPr="00C26F60" w:rsidRDefault="000F63E5" w:rsidP="00811BBB">
      <w:pPr>
        <w:jc w:val="both"/>
        <w:rPr>
          <w:rFonts w:ascii="Arial" w:hAnsi="Arial" w:cs="Arial"/>
          <w:lang w:val="es-ES"/>
        </w:rPr>
      </w:pPr>
    </w:p>
    <w:p w14:paraId="71E1D287" w14:textId="35414CB0" w:rsidR="00811BBB" w:rsidRPr="00C26F60" w:rsidRDefault="000E2F04" w:rsidP="00811BBB">
      <w:pPr>
        <w:jc w:val="both"/>
        <w:rPr>
          <w:rFonts w:ascii="Arial" w:hAnsi="Arial" w:cs="Arial"/>
          <w:lang w:val="es-ES"/>
        </w:rPr>
      </w:pPr>
      <w:r w:rsidRPr="000E2F04">
        <w:rPr>
          <w:rFonts w:ascii="Arial" w:hAnsi="Arial" w:cs="Arial"/>
          <w:lang w:val="es-ES"/>
        </w:rPr>
        <w:t>Asimismo</w:t>
      </w:r>
      <w:r w:rsidR="000F63E5">
        <w:rPr>
          <w:rFonts w:ascii="Arial" w:hAnsi="Arial" w:cs="Arial"/>
          <w:lang w:val="es-ES"/>
        </w:rPr>
        <w:t>,</w:t>
      </w:r>
      <w:r w:rsidRPr="000E2F04">
        <w:rPr>
          <w:rFonts w:ascii="Arial" w:hAnsi="Arial" w:cs="Arial"/>
          <w:lang w:val="es-ES"/>
        </w:rPr>
        <w:t xml:space="preserve"> inform</w:t>
      </w:r>
      <w:r w:rsidR="000973FB">
        <w:rPr>
          <w:rFonts w:ascii="Arial" w:hAnsi="Arial" w:cs="Arial"/>
          <w:lang w:val="es-ES"/>
        </w:rPr>
        <w:t>ó</w:t>
      </w:r>
      <w:r w:rsidRPr="000E2F04">
        <w:rPr>
          <w:rFonts w:ascii="Arial" w:hAnsi="Arial" w:cs="Arial"/>
          <w:lang w:val="es-ES"/>
        </w:rPr>
        <w:t xml:space="preserve"> que e</w:t>
      </w:r>
      <w:r w:rsidR="00811BBB" w:rsidRPr="000E2F04">
        <w:rPr>
          <w:rFonts w:ascii="Arial" w:hAnsi="Arial" w:cs="Arial"/>
          <w:lang w:val="es-ES"/>
        </w:rPr>
        <w:t>l MADES ha sido nombrado Autoridad Nacional ante el Fondo Verde para el Clima</w:t>
      </w:r>
      <w:r>
        <w:rPr>
          <w:rFonts w:ascii="Arial" w:hAnsi="Arial" w:cs="Arial"/>
          <w:lang w:val="es-ES"/>
        </w:rPr>
        <w:t xml:space="preserve"> (</w:t>
      </w:r>
      <w:r w:rsidR="00811BBB" w:rsidRPr="000E2F04">
        <w:rPr>
          <w:rFonts w:ascii="Arial" w:hAnsi="Arial" w:cs="Arial"/>
          <w:lang w:val="es-ES"/>
        </w:rPr>
        <w:t>fondo creado como parte del mecanismo financiero de la Convención para apoyar los esfuerzos de los países en desarrollo para responder al cambio climático</w:t>
      </w:r>
      <w:r>
        <w:rPr>
          <w:rFonts w:ascii="Arial" w:hAnsi="Arial" w:cs="Arial"/>
          <w:lang w:val="es-ES"/>
        </w:rPr>
        <w:t>)</w:t>
      </w:r>
      <w:r w:rsidR="00811BBB" w:rsidRPr="000E2F04">
        <w:rPr>
          <w:rFonts w:ascii="Arial" w:hAnsi="Arial" w:cs="Arial"/>
          <w:lang w:val="es-ES"/>
        </w:rPr>
        <w:t>.</w:t>
      </w:r>
      <w:r w:rsidR="00C26F60" w:rsidRPr="000E2F04">
        <w:rPr>
          <w:rFonts w:ascii="Arial" w:hAnsi="Arial" w:cs="Arial"/>
          <w:lang w:val="es-ES"/>
        </w:rPr>
        <w:t xml:space="preserve"> </w:t>
      </w:r>
      <w:r w:rsidR="00811BBB" w:rsidRPr="000E2F04">
        <w:rPr>
          <w:rFonts w:ascii="Arial" w:hAnsi="Arial" w:cs="Arial"/>
          <w:lang w:val="es-ES"/>
        </w:rPr>
        <w:t xml:space="preserve">En el marco del Fondo Verde para el Clima, </w:t>
      </w:r>
      <w:r w:rsidR="00C26F60" w:rsidRPr="000E2F04">
        <w:rPr>
          <w:rFonts w:ascii="Arial" w:hAnsi="Arial" w:cs="Arial"/>
          <w:lang w:val="es-ES"/>
        </w:rPr>
        <w:t>se ha logrado</w:t>
      </w:r>
      <w:r w:rsidR="00811BBB" w:rsidRPr="000E2F04">
        <w:rPr>
          <w:rFonts w:ascii="Arial" w:hAnsi="Arial" w:cs="Arial"/>
          <w:lang w:val="es-ES"/>
        </w:rPr>
        <w:t xml:space="preserve"> acceder al mecanismo Pago por Resultados REDD</w:t>
      </w:r>
      <w:r>
        <w:rPr>
          <w:rFonts w:ascii="Arial" w:hAnsi="Arial" w:cs="Arial"/>
          <w:lang w:val="es-ES"/>
        </w:rPr>
        <w:t xml:space="preserve"> </w:t>
      </w:r>
      <w:r w:rsidR="00811BBB" w:rsidRPr="000E2F04">
        <w:rPr>
          <w:rFonts w:ascii="Arial" w:hAnsi="Arial" w:cs="Arial"/>
          <w:lang w:val="es-ES"/>
        </w:rPr>
        <w:t xml:space="preserve">+, logrando una venta de carbono histórica en la República del Paraguay. </w:t>
      </w:r>
      <w:r>
        <w:rPr>
          <w:rFonts w:ascii="Arial" w:hAnsi="Arial" w:cs="Arial"/>
          <w:lang w:val="es-ES"/>
        </w:rPr>
        <w:t xml:space="preserve">Por </w:t>
      </w:r>
      <w:r w:rsidR="003B098F">
        <w:rPr>
          <w:rFonts w:ascii="Arial" w:hAnsi="Arial" w:cs="Arial"/>
          <w:lang w:val="es-ES"/>
        </w:rPr>
        <w:t>ú</w:t>
      </w:r>
      <w:r>
        <w:rPr>
          <w:rFonts w:ascii="Arial" w:hAnsi="Arial" w:cs="Arial"/>
          <w:lang w:val="es-ES"/>
        </w:rPr>
        <w:t>ltimo</w:t>
      </w:r>
      <w:r w:rsidR="003B098F">
        <w:rPr>
          <w:rFonts w:ascii="Arial" w:hAnsi="Arial" w:cs="Arial"/>
          <w:lang w:val="es-ES"/>
        </w:rPr>
        <w:t>,</w:t>
      </w:r>
      <w:r>
        <w:rPr>
          <w:rFonts w:ascii="Arial" w:hAnsi="Arial" w:cs="Arial"/>
          <w:lang w:val="es-ES"/>
        </w:rPr>
        <w:t xml:space="preserve"> destac</w:t>
      </w:r>
      <w:r w:rsidR="003B098F">
        <w:rPr>
          <w:rFonts w:ascii="Arial" w:hAnsi="Arial" w:cs="Arial"/>
          <w:lang w:val="es-ES"/>
        </w:rPr>
        <w:t>ó</w:t>
      </w:r>
      <w:r>
        <w:rPr>
          <w:rFonts w:ascii="Arial" w:hAnsi="Arial" w:cs="Arial"/>
          <w:lang w:val="es-ES"/>
        </w:rPr>
        <w:t xml:space="preserve"> que </w:t>
      </w:r>
      <w:r w:rsidR="00C26F60" w:rsidRPr="000E2F04">
        <w:rPr>
          <w:rFonts w:ascii="Arial" w:hAnsi="Arial" w:cs="Arial"/>
          <w:lang w:val="es-ES"/>
        </w:rPr>
        <w:t>se ha</w:t>
      </w:r>
      <w:r w:rsidR="00811BBB" w:rsidRPr="000E2F04">
        <w:rPr>
          <w:rFonts w:ascii="Arial" w:hAnsi="Arial" w:cs="Arial"/>
          <w:lang w:val="es-ES"/>
        </w:rPr>
        <w:t xml:space="preserve"> desarrollado proyectos en las líneas de eficiencia energética, calidad del aire, comunicación institucional</w:t>
      </w:r>
      <w:r>
        <w:rPr>
          <w:rFonts w:ascii="Arial" w:hAnsi="Arial" w:cs="Arial"/>
          <w:lang w:val="es-ES"/>
        </w:rPr>
        <w:t xml:space="preserve"> y </w:t>
      </w:r>
      <w:r w:rsidR="00811BBB" w:rsidRPr="000E2F04">
        <w:rPr>
          <w:rFonts w:ascii="Arial" w:hAnsi="Arial" w:cs="Arial"/>
          <w:lang w:val="es-ES"/>
        </w:rPr>
        <w:t>bosques, entre otros.</w:t>
      </w:r>
      <w:r w:rsidR="00811BBB" w:rsidRPr="00C26F60">
        <w:rPr>
          <w:rFonts w:ascii="Arial" w:hAnsi="Arial" w:cs="Arial"/>
          <w:lang w:val="es-ES"/>
        </w:rPr>
        <w:t xml:space="preserve"> </w:t>
      </w:r>
    </w:p>
    <w:p w14:paraId="3D4D87B1" w14:textId="625B74BB" w:rsidR="00811BBB" w:rsidRPr="00811BBB" w:rsidRDefault="00811BBB" w:rsidP="006D7A4E">
      <w:pPr>
        <w:jc w:val="both"/>
        <w:rPr>
          <w:rStyle w:val="nfasisintenso"/>
          <w:rFonts w:ascii="Arial" w:hAnsi="Arial" w:cs="Arial"/>
          <w:bCs/>
          <w:i w:val="0"/>
          <w:iCs w:val="0"/>
          <w:color w:val="auto"/>
          <w:lang w:val="es-ES"/>
        </w:rPr>
      </w:pPr>
    </w:p>
    <w:p w14:paraId="3FAC83D7" w14:textId="0177CED2" w:rsidR="00CE0B0C" w:rsidRDefault="00CE0B0C" w:rsidP="00CE0B0C">
      <w:pPr>
        <w:jc w:val="both"/>
        <w:rPr>
          <w:rFonts w:ascii="Arial" w:hAnsi="Arial" w:cs="Arial"/>
        </w:rPr>
      </w:pPr>
      <w:r w:rsidRPr="00CE0B0C">
        <w:rPr>
          <w:rFonts w:ascii="Arial" w:hAnsi="Arial" w:cs="Arial"/>
        </w:rPr>
        <w:t xml:space="preserve">La Directora Nacional de Cambio Climático del Ministerio de Ambiente de Uruguay destacó la creación de la Dirección Nacional de Cambio Climático en el marco de la creación del Ministerio de Ambiente de Uruguay en 2020. </w:t>
      </w:r>
    </w:p>
    <w:p w14:paraId="6C45F553" w14:textId="77777777" w:rsidR="00CE0B0C" w:rsidRPr="00CE0B0C" w:rsidRDefault="00CE0B0C" w:rsidP="00CE0B0C">
      <w:pPr>
        <w:jc w:val="both"/>
        <w:rPr>
          <w:rFonts w:ascii="Arial" w:hAnsi="Arial" w:cs="Arial"/>
        </w:rPr>
      </w:pPr>
    </w:p>
    <w:p w14:paraId="584AA9C4" w14:textId="592E5781" w:rsidR="00CE0B0C" w:rsidRDefault="00CE0B0C" w:rsidP="00CE0B0C">
      <w:pPr>
        <w:jc w:val="both"/>
        <w:rPr>
          <w:rFonts w:ascii="Arial" w:hAnsi="Arial" w:cs="Arial"/>
        </w:rPr>
      </w:pPr>
      <w:r>
        <w:rPr>
          <w:rFonts w:ascii="Arial" w:hAnsi="Arial" w:cs="Arial"/>
        </w:rPr>
        <w:t>En ese sentido, r</w:t>
      </w:r>
      <w:r w:rsidRPr="00CE0B0C">
        <w:rPr>
          <w:rFonts w:ascii="Arial" w:hAnsi="Arial" w:cs="Arial"/>
        </w:rPr>
        <w:t>eiteró el compromiso de Uruguay respecto a la CMNUCC y el Acuerdo de París.</w:t>
      </w:r>
    </w:p>
    <w:p w14:paraId="61DFD28B" w14:textId="77777777" w:rsidR="00CE0B0C" w:rsidRPr="00CE0B0C" w:rsidRDefault="00CE0B0C" w:rsidP="00CE0B0C">
      <w:pPr>
        <w:jc w:val="both"/>
        <w:rPr>
          <w:rFonts w:ascii="Arial" w:hAnsi="Arial" w:cs="Arial"/>
        </w:rPr>
      </w:pPr>
    </w:p>
    <w:p w14:paraId="435FBC2A" w14:textId="68857BFE" w:rsidR="00CE0B0C" w:rsidRDefault="00CE0B0C" w:rsidP="00CE0B0C">
      <w:pPr>
        <w:jc w:val="both"/>
        <w:rPr>
          <w:rFonts w:ascii="Arial" w:hAnsi="Arial" w:cs="Arial"/>
        </w:rPr>
      </w:pPr>
      <w:r w:rsidRPr="00CE0B0C">
        <w:rPr>
          <w:rFonts w:ascii="Arial" w:hAnsi="Arial" w:cs="Arial"/>
        </w:rPr>
        <w:t>Asimismo,</w:t>
      </w:r>
      <w:r w:rsidR="004A6BA8">
        <w:rPr>
          <w:rFonts w:ascii="Arial" w:hAnsi="Arial" w:cs="Arial"/>
        </w:rPr>
        <w:t xml:space="preserve"> en relaci</w:t>
      </w:r>
      <w:r w:rsidR="00263328">
        <w:rPr>
          <w:rFonts w:ascii="Arial" w:hAnsi="Arial" w:cs="Arial"/>
        </w:rPr>
        <w:t>ó</w:t>
      </w:r>
      <w:r w:rsidR="004A6BA8">
        <w:rPr>
          <w:rFonts w:ascii="Arial" w:hAnsi="Arial" w:cs="Arial"/>
        </w:rPr>
        <w:t xml:space="preserve">n a </w:t>
      </w:r>
      <w:r w:rsidRPr="00CE0B0C">
        <w:rPr>
          <w:rFonts w:ascii="Arial" w:hAnsi="Arial" w:cs="Arial"/>
        </w:rPr>
        <w:t xml:space="preserve">los esfuerzos del país </w:t>
      </w:r>
      <w:r w:rsidR="004A6BA8">
        <w:rPr>
          <w:rFonts w:ascii="Arial" w:hAnsi="Arial" w:cs="Arial"/>
        </w:rPr>
        <w:t>respecto de</w:t>
      </w:r>
      <w:r w:rsidRPr="00CE0B0C">
        <w:rPr>
          <w:rFonts w:ascii="Arial" w:hAnsi="Arial" w:cs="Arial"/>
        </w:rPr>
        <w:t xml:space="preserve"> la agenda de acción climática, destacó</w:t>
      </w:r>
      <w:r w:rsidR="004A6BA8">
        <w:rPr>
          <w:rFonts w:ascii="Arial" w:hAnsi="Arial" w:cs="Arial"/>
        </w:rPr>
        <w:t>:</w:t>
      </w:r>
      <w:r w:rsidRPr="00CE0B0C">
        <w:rPr>
          <w:rFonts w:ascii="Arial" w:hAnsi="Arial" w:cs="Arial"/>
        </w:rPr>
        <w:t xml:space="preserve"> la Política Nacional de Cambio Climático con horizonte a 2050</w:t>
      </w:r>
      <w:r w:rsidR="004A6BA8">
        <w:rPr>
          <w:rFonts w:ascii="Arial" w:hAnsi="Arial" w:cs="Arial"/>
        </w:rPr>
        <w:t>;</w:t>
      </w:r>
      <w:r w:rsidRPr="00CE0B0C">
        <w:rPr>
          <w:rFonts w:ascii="Arial" w:hAnsi="Arial" w:cs="Arial"/>
        </w:rPr>
        <w:t xml:space="preserve"> la Contribución Determinada a Nivel Nacional que busca reducir en un 50% aproximadamente la intensidad de emisiones de gases de efecto invernadero a 2025</w:t>
      </w:r>
      <w:r w:rsidR="004A6BA8">
        <w:rPr>
          <w:rFonts w:ascii="Arial" w:hAnsi="Arial" w:cs="Arial"/>
        </w:rPr>
        <w:t xml:space="preserve">; </w:t>
      </w:r>
      <w:r w:rsidRPr="00CE0B0C">
        <w:rPr>
          <w:rFonts w:ascii="Arial" w:hAnsi="Arial" w:cs="Arial"/>
        </w:rPr>
        <w:t xml:space="preserve">los avances considerables en la planificación de la adaptación </w:t>
      </w:r>
      <w:r w:rsidR="004A6BA8">
        <w:rPr>
          <w:rFonts w:ascii="Arial" w:hAnsi="Arial" w:cs="Arial"/>
        </w:rPr>
        <w:t xml:space="preserve">que </w:t>
      </w:r>
      <w:r w:rsidRPr="00CE0B0C">
        <w:rPr>
          <w:rFonts w:ascii="Arial" w:hAnsi="Arial" w:cs="Arial"/>
        </w:rPr>
        <w:t>c</w:t>
      </w:r>
      <w:r w:rsidR="004A6BA8">
        <w:rPr>
          <w:rFonts w:ascii="Arial" w:hAnsi="Arial" w:cs="Arial"/>
        </w:rPr>
        <w:t>uentan</w:t>
      </w:r>
      <w:r w:rsidRPr="00CE0B0C">
        <w:rPr>
          <w:rFonts w:ascii="Arial" w:hAnsi="Arial" w:cs="Arial"/>
        </w:rPr>
        <w:t xml:space="preserve"> ya con planes específicos y también en otras acciones como es la movilidad sostenible. También se refirió a la elaboración en curso de una Estrategia Climática de Largo Plazo. </w:t>
      </w:r>
    </w:p>
    <w:p w14:paraId="3C349E4D" w14:textId="77777777" w:rsidR="00CE0B0C" w:rsidRPr="00CE0B0C" w:rsidRDefault="00CE0B0C" w:rsidP="00CE0B0C">
      <w:pPr>
        <w:jc w:val="both"/>
        <w:rPr>
          <w:rFonts w:ascii="Arial" w:hAnsi="Arial" w:cs="Arial"/>
        </w:rPr>
      </w:pPr>
    </w:p>
    <w:p w14:paraId="10D2AC32" w14:textId="2410C3C1" w:rsidR="00CE0B0C" w:rsidRDefault="00CE0B0C" w:rsidP="00CE0B0C">
      <w:pPr>
        <w:jc w:val="both"/>
        <w:rPr>
          <w:rFonts w:ascii="Arial" w:hAnsi="Arial" w:cs="Arial"/>
        </w:rPr>
      </w:pPr>
      <w:r w:rsidRPr="00CE0B0C">
        <w:rPr>
          <w:rFonts w:ascii="Arial" w:hAnsi="Arial" w:cs="Arial"/>
        </w:rPr>
        <w:t xml:space="preserve">Con relación a la COP 26 mencionó la importancia de contar con una instancia presencial para poder avanzar en la toma de decisiones. También reconoció el importante trabajo en el ámbito de la Convención, de Argentina, Brasil y Uruguay como grupo de negociación </w:t>
      </w:r>
      <w:r w:rsidR="004A6BA8">
        <w:rPr>
          <w:rFonts w:ascii="Arial" w:hAnsi="Arial" w:cs="Arial"/>
        </w:rPr>
        <w:t xml:space="preserve">respecto de </w:t>
      </w:r>
      <w:r w:rsidRPr="00CE0B0C">
        <w:rPr>
          <w:rFonts w:ascii="Arial" w:hAnsi="Arial" w:cs="Arial"/>
        </w:rPr>
        <w:t>varios ítems de las agendas</w:t>
      </w:r>
      <w:r w:rsidR="00C26F60">
        <w:rPr>
          <w:rFonts w:ascii="Arial" w:hAnsi="Arial" w:cs="Arial"/>
        </w:rPr>
        <w:t>,</w:t>
      </w:r>
      <w:r w:rsidRPr="00CE0B0C">
        <w:rPr>
          <w:rFonts w:ascii="Arial" w:hAnsi="Arial" w:cs="Arial"/>
        </w:rPr>
        <w:t xml:space="preserve"> así como la oportunidad de trabajar y cooperar a nivel de la región en estos temas.</w:t>
      </w:r>
    </w:p>
    <w:p w14:paraId="4AC269AE" w14:textId="49A9C40B" w:rsidR="00CE0B0C" w:rsidRPr="00CE0B0C" w:rsidRDefault="00CE0B0C" w:rsidP="00CE0B0C">
      <w:pPr>
        <w:jc w:val="both"/>
        <w:rPr>
          <w:rFonts w:ascii="Arial" w:hAnsi="Arial" w:cs="Arial"/>
        </w:rPr>
      </w:pPr>
      <w:r w:rsidRPr="00CE0B0C">
        <w:rPr>
          <w:rFonts w:ascii="Arial" w:hAnsi="Arial" w:cs="Arial"/>
        </w:rPr>
        <w:t xml:space="preserve"> </w:t>
      </w:r>
    </w:p>
    <w:p w14:paraId="1F5D0A8F" w14:textId="50CC874C" w:rsidR="00CE0B0C" w:rsidRPr="00CE0B0C" w:rsidRDefault="00CE0B0C" w:rsidP="00CE0B0C">
      <w:pPr>
        <w:jc w:val="both"/>
        <w:rPr>
          <w:rFonts w:ascii="Arial" w:hAnsi="Arial" w:cs="Arial"/>
        </w:rPr>
      </w:pPr>
      <w:r w:rsidRPr="00CE0B0C">
        <w:rPr>
          <w:rFonts w:ascii="Arial" w:hAnsi="Arial" w:cs="Arial"/>
        </w:rPr>
        <w:t>Por último</w:t>
      </w:r>
      <w:r>
        <w:rPr>
          <w:rFonts w:ascii="Arial" w:hAnsi="Arial" w:cs="Arial"/>
        </w:rPr>
        <w:t>,</w:t>
      </w:r>
      <w:r w:rsidRPr="00CE0B0C">
        <w:rPr>
          <w:rFonts w:ascii="Arial" w:hAnsi="Arial" w:cs="Arial"/>
        </w:rPr>
        <w:t xml:space="preserve"> destacó la urgencia e importancia de que los países desarrollados cumplan con sus compromisos asumidos respecto </w:t>
      </w:r>
      <w:r w:rsidR="004A6BA8">
        <w:rPr>
          <w:rFonts w:ascii="Arial" w:hAnsi="Arial" w:cs="Arial"/>
        </w:rPr>
        <w:t>de</w:t>
      </w:r>
      <w:r w:rsidRPr="00CE0B0C">
        <w:rPr>
          <w:rFonts w:ascii="Arial" w:hAnsi="Arial" w:cs="Arial"/>
        </w:rPr>
        <w:t xml:space="preserve"> aumentar los medios de implementación. </w:t>
      </w:r>
    </w:p>
    <w:p w14:paraId="1FCADA7B" w14:textId="442C5A87" w:rsidR="00CE0B0C" w:rsidRDefault="00CE0B0C" w:rsidP="00D3202D">
      <w:pPr>
        <w:jc w:val="both"/>
        <w:rPr>
          <w:rFonts w:ascii="Arial" w:hAnsi="Arial" w:cs="Arial"/>
        </w:rPr>
      </w:pPr>
    </w:p>
    <w:p w14:paraId="5C60653A" w14:textId="3E5D3C85" w:rsidR="00425F05" w:rsidRDefault="00425F05" w:rsidP="00D3202D">
      <w:pPr>
        <w:jc w:val="both"/>
        <w:rPr>
          <w:rFonts w:ascii="Arial" w:hAnsi="Arial" w:cs="Arial"/>
        </w:rPr>
      </w:pPr>
      <w:r>
        <w:rPr>
          <w:rFonts w:ascii="Arial" w:hAnsi="Arial" w:cs="Arial"/>
        </w:rPr>
        <w:t xml:space="preserve">La </w:t>
      </w:r>
      <w:r w:rsidR="002372A2">
        <w:rPr>
          <w:rFonts w:ascii="Arial" w:hAnsi="Arial" w:cs="Arial"/>
        </w:rPr>
        <w:t>d</w:t>
      </w:r>
      <w:r>
        <w:rPr>
          <w:rFonts w:ascii="Arial" w:hAnsi="Arial" w:cs="Arial"/>
        </w:rPr>
        <w:t xml:space="preserve">elegación de </w:t>
      </w:r>
      <w:r w:rsidRPr="00425F05">
        <w:rPr>
          <w:rFonts w:ascii="Arial" w:hAnsi="Arial" w:cs="Arial"/>
        </w:rPr>
        <w:t>Colombia</w:t>
      </w:r>
      <w:r>
        <w:rPr>
          <w:rFonts w:ascii="Arial" w:hAnsi="Arial" w:cs="Arial"/>
        </w:rPr>
        <w:t>, manifestó que su país,</w:t>
      </w:r>
      <w:r w:rsidRPr="00425F05">
        <w:rPr>
          <w:rFonts w:ascii="Arial" w:hAnsi="Arial" w:cs="Arial"/>
        </w:rPr>
        <w:t xml:space="preserve"> en los últimos años viene impulsando la construcción y consolidación de una agenda robusta en materia ambiental a través de los diferentes mecanismos de concertación regional. Esta apuesta tiene como propósito fortalecer la posición de la región y promover el desarrollo de estrategias que permitan contribuir al cumplimiento de la Agenda 2030, los Objetivos de Desarrollo Sostenible, el Acuerdo de Paris, entre otros. </w:t>
      </w:r>
    </w:p>
    <w:p w14:paraId="360C19C9" w14:textId="77777777" w:rsidR="00425F05" w:rsidRDefault="00425F05" w:rsidP="00D3202D">
      <w:pPr>
        <w:jc w:val="both"/>
        <w:rPr>
          <w:rFonts w:ascii="Arial" w:hAnsi="Arial" w:cs="Arial"/>
        </w:rPr>
      </w:pPr>
    </w:p>
    <w:p w14:paraId="63024705" w14:textId="25973A11" w:rsidR="00425F05" w:rsidRDefault="00425F05" w:rsidP="00D3202D">
      <w:pPr>
        <w:jc w:val="both"/>
        <w:rPr>
          <w:rFonts w:ascii="Arial" w:hAnsi="Arial" w:cs="Arial"/>
        </w:rPr>
      </w:pPr>
      <w:r w:rsidRPr="00425F05">
        <w:rPr>
          <w:rFonts w:ascii="Arial" w:hAnsi="Arial" w:cs="Arial"/>
        </w:rPr>
        <w:t>En</w:t>
      </w:r>
      <w:r>
        <w:rPr>
          <w:rFonts w:ascii="Arial" w:hAnsi="Arial" w:cs="Arial"/>
        </w:rPr>
        <w:t xml:space="preserve"> ese sentido, </w:t>
      </w:r>
      <w:r w:rsidR="006E64D1">
        <w:rPr>
          <w:rFonts w:ascii="Arial" w:hAnsi="Arial" w:cs="Arial"/>
        </w:rPr>
        <w:t>r</w:t>
      </w:r>
      <w:r>
        <w:rPr>
          <w:rFonts w:ascii="Arial" w:hAnsi="Arial" w:cs="Arial"/>
        </w:rPr>
        <w:t>eiter</w:t>
      </w:r>
      <w:r w:rsidR="006E64D1">
        <w:rPr>
          <w:rFonts w:ascii="Arial" w:hAnsi="Arial" w:cs="Arial"/>
        </w:rPr>
        <w:t>ó</w:t>
      </w:r>
      <w:r w:rsidRPr="00425F05">
        <w:rPr>
          <w:rFonts w:ascii="Arial" w:hAnsi="Arial" w:cs="Arial"/>
        </w:rPr>
        <w:t xml:space="preserve"> la importancia de trazar metas ambiciosas de cara a los diferentes escenarios de negociación que se encuentran activos como el Convenio sobre la Diversidad Biológica, </w:t>
      </w:r>
      <w:r w:rsidR="004A6BA8">
        <w:rPr>
          <w:rFonts w:ascii="Arial" w:hAnsi="Arial" w:cs="Arial"/>
        </w:rPr>
        <w:t xml:space="preserve">los </w:t>
      </w:r>
      <w:r w:rsidRPr="00425F05">
        <w:rPr>
          <w:rFonts w:ascii="Arial" w:hAnsi="Arial" w:cs="Arial"/>
        </w:rPr>
        <w:t xml:space="preserve">Convenios de Basilea, Rotterdam y Estocolmo, </w:t>
      </w:r>
      <w:r w:rsidR="004A6BA8">
        <w:rPr>
          <w:rFonts w:ascii="Arial" w:hAnsi="Arial" w:cs="Arial"/>
        </w:rPr>
        <w:t xml:space="preserve">el </w:t>
      </w:r>
      <w:r w:rsidRPr="00425F05">
        <w:rPr>
          <w:rFonts w:ascii="Arial" w:hAnsi="Arial" w:cs="Arial"/>
        </w:rPr>
        <w:t xml:space="preserve">Convenio de Cambio Climático, los cuales </w:t>
      </w:r>
      <w:r w:rsidR="005800B7">
        <w:rPr>
          <w:rFonts w:ascii="Arial" w:hAnsi="Arial" w:cs="Arial"/>
        </w:rPr>
        <w:t xml:space="preserve">deben </w:t>
      </w:r>
      <w:r w:rsidRPr="00425F05">
        <w:rPr>
          <w:rFonts w:ascii="Arial" w:hAnsi="Arial" w:cs="Arial"/>
        </w:rPr>
        <w:t>respond</w:t>
      </w:r>
      <w:r w:rsidR="005800B7">
        <w:rPr>
          <w:rFonts w:ascii="Arial" w:hAnsi="Arial" w:cs="Arial"/>
        </w:rPr>
        <w:t xml:space="preserve">er </w:t>
      </w:r>
      <w:r w:rsidRPr="00425F05">
        <w:rPr>
          <w:rFonts w:ascii="Arial" w:hAnsi="Arial" w:cs="Arial"/>
        </w:rPr>
        <w:t>a las nuevas dinámicas que se han acelerado como consecuencia de la pandemia.</w:t>
      </w:r>
    </w:p>
    <w:p w14:paraId="5A4038D6" w14:textId="136D44C8" w:rsidR="00425F05" w:rsidRDefault="00425F05" w:rsidP="00D3202D">
      <w:pPr>
        <w:jc w:val="both"/>
        <w:rPr>
          <w:rFonts w:ascii="Arial" w:hAnsi="Arial" w:cs="Arial"/>
        </w:rPr>
      </w:pPr>
    </w:p>
    <w:p w14:paraId="7A91020F" w14:textId="644852E8" w:rsidR="00786D1E" w:rsidRPr="008801E1" w:rsidRDefault="00753342" w:rsidP="00786D1E">
      <w:pPr>
        <w:jc w:val="both"/>
        <w:rPr>
          <w:rFonts w:ascii="Arial" w:hAnsi="Arial" w:cs="Arial"/>
        </w:rPr>
      </w:pPr>
      <w:r w:rsidRPr="008801E1">
        <w:rPr>
          <w:rFonts w:ascii="Arial" w:hAnsi="Arial" w:cs="Arial"/>
        </w:rPr>
        <w:t xml:space="preserve">La </w:t>
      </w:r>
      <w:r w:rsidR="002372A2">
        <w:rPr>
          <w:rFonts w:ascii="Arial" w:hAnsi="Arial" w:cs="Arial"/>
        </w:rPr>
        <w:t>d</w:t>
      </w:r>
      <w:r w:rsidRPr="008801E1">
        <w:rPr>
          <w:rFonts w:ascii="Arial" w:hAnsi="Arial" w:cs="Arial"/>
        </w:rPr>
        <w:t xml:space="preserve">elegación de </w:t>
      </w:r>
      <w:r w:rsidR="00786D1E" w:rsidRPr="008801E1">
        <w:rPr>
          <w:rFonts w:ascii="Arial" w:hAnsi="Arial" w:cs="Arial"/>
        </w:rPr>
        <w:t>Bolivia, a trav</w:t>
      </w:r>
      <w:r w:rsidRPr="008801E1">
        <w:rPr>
          <w:rFonts w:ascii="Arial" w:hAnsi="Arial" w:cs="Arial"/>
        </w:rPr>
        <w:t>é</w:t>
      </w:r>
      <w:r w:rsidR="00786D1E" w:rsidRPr="008801E1">
        <w:rPr>
          <w:rFonts w:ascii="Arial" w:hAnsi="Arial" w:cs="Arial"/>
        </w:rPr>
        <w:t>s del Viceministro de Medio Ambiente y Agua</w:t>
      </w:r>
      <w:r w:rsidR="008801E1" w:rsidRPr="008801E1">
        <w:rPr>
          <w:rFonts w:ascii="Arial" w:hAnsi="Arial" w:cs="Arial"/>
        </w:rPr>
        <w:t xml:space="preserve">, </w:t>
      </w:r>
      <w:r w:rsidR="00786D1E" w:rsidRPr="008801E1">
        <w:rPr>
          <w:rFonts w:ascii="Arial" w:hAnsi="Arial" w:cs="Arial"/>
        </w:rPr>
        <w:t xml:space="preserve">manifestó que su país tiene como tarea fundamental en el componente medioambiental, dar cumplimiento a los programas contenidos en un documento de gobierno, que contiene trece pilares fundamentales, con trece grandes contextos programáticos. Dos de ellos referidos al componente medioambiental.  </w:t>
      </w:r>
    </w:p>
    <w:p w14:paraId="5E268D69" w14:textId="77777777" w:rsidR="00753342" w:rsidRPr="008801E1" w:rsidRDefault="00753342" w:rsidP="00786D1E">
      <w:pPr>
        <w:jc w:val="both"/>
        <w:rPr>
          <w:rFonts w:ascii="Arial" w:hAnsi="Arial" w:cs="Arial"/>
        </w:rPr>
      </w:pPr>
    </w:p>
    <w:p w14:paraId="2808F1C9" w14:textId="77D8BA89" w:rsidR="00786D1E" w:rsidRPr="008801E1" w:rsidRDefault="00902BA1" w:rsidP="00786D1E">
      <w:pPr>
        <w:jc w:val="both"/>
        <w:rPr>
          <w:rFonts w:ascii="Arial" w:hAnsi="Arial" w:cs="Arial"/>
        </w:rPr>
      </w:pPr>
      <w:r>
        <w:rPr>
          <w:rFonts w:ascii="Arial" w:hAnsi="Arial" w:cs="Arial"/>
        </w:rPr>
        <w:t>Informo que s</w:t>
      </w:r>
      <w:r w:rsidR="00786D1E" w:rsidRPr="008801E1">
        <w:rPr>
          <w:rFonts w:ascii="Arial" w:hAnsi="Arial" w:cs="Arial"/>
        </w:rPr>
        <w:t xml:space="preserve">e cuenta con varias prioridades, por ejemplo, la lucha contra los incendios, a causa de la quema de los campos forestales, la cual emite gases nocivos dañinos al medioambiente. Asimismo, el tema del aumento de las áreas de forestación y de reforestación de importantes superficies, es un objetivo que solo se logrará con la conjunción de esfuerzos del gobierno nacional, de los gobiernos departamentales y municipales. El país cuenta con planes operativos anuales y planes de desarrollo integrado por cada entidad territorial autónoma y se ha logrado consolidar un plan medioambiental nacional con encuentros de técnicos medioambientales de esas entidades subgubernamentales, a fin de interactuar sobre su rol en este tema. Además, este plan incluye el tratamiento </w:t>
      </w:r>
      <w:r w:rsidR="00786D1E" w:rsidRPr="008801E1">
        <w:rPr>
          <w:rFonts w:ascii="Arial" w:hAnsi="Arial" w:cs="Arial"/>
        </w:rPr>
        <w:lastRenderedPageBreak/>
        <w:t xml:space="preserve">de fauna silvestre doméstica, animales de cría, forestación y reforestación, componente aire, agua y otros elementos del ecosistema. </w:t>
      </w:r>
    </w:p>
    <w:p w14:paraId="7A307B11" w14:textId="77777777" w:rsidR="00786D1E" w:rsidRPr="008801E1" w:rsidRDefault="00786D1E" w:rsidP="00786D1E">
      <w:pPr>
        <w:jc w:val="both"/>
        <w:rPr>
          <w:rFonts w:ascii="Arial" w:hAnsi="Arial" w:cs="Arial"/>
        </w:rPr>
      </w:pPr>
    </w:p>
    <w:p w14:paraId="30EE2D38" w14:textId="4CFDFB23" w:rsidR="00786D1E" w:rsidRPr="008801E1" w:rsidRDefault="00786D1E" w:rsidP="00786D1E">
      <w:pPr>
        <w:jc w:val="both"/>
        <w:rPr>
          <w:rFonts w:ascii="Arial" w:hAnsi="Arial" w:cs="Arial"/>
        </w:rPr>
      </w:pPr>
      <w:r w:rsidRPr="008801E1">
        <w:rPr>
          <w:rFonts w:ascii="Arial" w:hAnsi="Arial" w:cs="Arial"/>
        </w:rPr>
        <w:t>Tambi</w:t>
      </w:r>
      <w:r w:rsidR="00753342" w:rsidRPr="008801E1">
        <w:rPr>
          <w:rFonts w:ascii="Arial" w:hAnsi="Arial" w:cs="Arial"/>
        </w:rPr>
        <w:t>é</w:t>
      </w:r>
      <w:r w:rsidRPr="008801E1">
        <w:rPr>
          <w:rFonts w:ascii="Arial" w:hAnsi="Arial" w:cs="Arial"/>
        </w:rPr>
        <w:t xml:space="preserve">n </w:t>
      </w:r>
      <w:r w:rsidR="00753342" w:rsidRPr="008801E1">
        <w:rPr>
          <w:rFonts w:ascii="Arial" w:hAnsi="Arial" w:cs="Arial"/>
        </w:rPr>
        <w:t xml:space="preserve">mencionó </w:t>
      </w:r>
      <w:r w:rsidRPr="008801E1">
        <w:rPr>
          <w:rFonts w:ascii="Arial" w:hAnsi="Arial" w:cs="Arial"/>
        </w:rPr>
        <w:t>el e</w:t>
      </w:r>
      <w:r w:rsidR="00753342" w:rsidRPr="008801E1">
        <w:rPr>
          <w:rFonts w:ascii="Arial" w:hAnsi="Arial" w:cs="Arial"/>
        </w:rPr>
        <w:t>n</w:t>
      </w:r>
      <w:r w:rsidRPr="008801E1">
        <w:rPr>
          <w:rFonts w:ascii="Arial" w:hAnsi="Arial" w:cs="Arial"/>
        </w:rPr>
        <w:t>ven</w:t>
      </w:r>
      <w:r w:rsidR="00753342" w:rsidRPr="008801E1">
        <w:rPr>
          <w:rFonts w:ascii="Arial" w:hAnsi="Arial" w:cs="Arial"/>
        </w:rPr>
        <w:t>en</w:t>
      </w:r>
      <w:r w:rsidRPr="008801E1">
        <w:rPr>
          <w:rFonts w:ascii="Arial" w:hAnsi="Arial" w:cs="Arial"/>
        </w:rPr>
        <w:t xml:space="preserve">amiento de los cóndores en Tarija </w:t>
      </w:r>
      <w:r w:rsidR="00753342" w:rsidRPr="008801E1">
        <w:rPr>
          <w:rFonts w:ascii="Arial" w:hAnsi="Arial" w:cs="Arial"/>
        </w:rPr>
        <w:t>e informó</w:t>
      </w:r>
      <w:r w:rsidRPr="008801E1">
        <w:rPr>
          <w:rFonts w:ascii="Arial" w:hAnsi="Arial" w:cs="Arial"/>
        </w:rPr>
        <w:t xml:space="preserve"> que se encuentran abocados por descubrir el origen de esos </w:t>
      </w:r>
      <w:r w:rsidR="00753342" w:rsidRPr="008801E1">
        <w:rPr>
          <w:rFonts w:ascii="Arial" w:hAnsi="Arial" w:cs="Arial"/>
        </w:rPr>
        <w:t>envenenamientos</w:t>
      </w:r>
      <w:r w:rsidRPr="008801E1">
        <w:rPr>
          <w:rFonts w:ascii="Arial" w:hAnsi="Arial" w:cs="Arial"/>
        </w:rPr>
        <w:t>, como así tambi</w:t>
      </w:r>
      <w:r w:rsidR="00263328">
        <w:rPr>
          <w:rFonts w:ascii="Arial" w:hAnsi="Arial" w:cs="Arial"/>
        </w:rPr>
        <w:t>é</w:t>
      </w:r>
      <w:r w:rsidRPr="008801E1">
        <w:rPr>
          <w:rFonts w:ascii="Arial" w:hAnsi="Arial" w:cs="Arial"/>
        </w:rPr>
        <w:t>n sobre una gran cantidad de abeja</w:t>
      </w:r>
      <w:r w:rsidR="00753342" w:rsidRPr="008801E1">
        <w:rPr>
          <w:rFonts w:ascii="Arial" w:hAnsi="Arial" w:cs="Arial"/>
        </w:rPr>
        <w:t>s</w:t>
      </w:r>
      <w:r w:rsidRPr="008801E1">
        <w:rPr>
          <w:rFonts w:ascii="Arial" w:hAnsi="Arial" w:cs="Arial"/>
        </w:rPr>
        <w:t xml:space="preserve"> muertas, producida por el consumo del polen o néctar envenenado, a ra</w:t>
      </w:r>
      <w:r w:rsidR="008A029C" w:rsidRPr="008801E1">
        <w:rPr>
          <w:rFonts w:ascii="Arial" w:hAnsi="Arial" w:cs="Arial"/>
        </w:rPr>
        <w:t>í</w:t>
      </w:r>
      <w:r w:rsidRPr="008801E1">
        <w:rPr>
          <w:rFonts w:ascii="Arial" w:hAnsi="Arial" w:cs="Arial"/>
        </w:rPr>
        <w:t>z de la fumigaci</w:t>
      </w:r>
      <w:r w:rsidR="008A029C" w:rsidRPr="008801E1">
        <w:rPr>
          <w:rFonts w:ascii="Arial" w:hAnsi="Arial" w:cs="Arial"/>
        </w:rPr>
        <w:t>ó</w:t>
      </w:r>
      <w:r w:rsidRPr="008801E1">
        <w:rPr>
          <w:rFonts w:ascii="Arial" w:hAnsi="Arial" w:cs="Arial"/>
        </w:rPr>
        <w:t xml:space="preserve">n de plantas </w:t>
      </w:r>
      <w:r w:rsidR="008A029C" w:rsidRPr="008801E1">
        <w:rPr>
          <w:rFonts w:ascii="Arial" w:hAnsi="Arial" w:cs="Arial"/>
        </w:rPr>
        <w:t xml:space="preserve">transgénicas </w:t>
      </w:r>
      <w:r w:rsidRPr="008801E1">
        <w:rPr>
          <w:rFonts w:ascii="Arial" w:hAnsi="Arial" w:cs="Arial"/>
        </w:rPr>
        <w:t>por parte de agricultores y cultivadores. En tal sentido</w:t>
      </w:r>
      <w:r w:rsidR="008A029C" w:rsidRPr="008801E1">
        <w:rPr>
          <w:rFonts w:ascii="Arial" w:hAnsi="Arial" w:cs="Arial"/>
        </w:rPr>
        <w:t>,</w:t>
      </w:r>
      <w:r w:rsidRPr="008801E1">
        <w:rPr>
          <w:rFonts w:ascii="Arial" w:hAnsi="Arial" w:cs="Arial"/>
        </w:rPr>
        <w:t xml:space="preserve"> se </w:t>
      </w:r>
      <w:r w:rsidR="008A029C" w:rsidRPr="008801E1">
        <w:rPr>
          <w:rFonts w:ascii="Arial" w:hAnsi="Arial" w:cs="Arial"/>
        </w:rPr>
        <w:t>prevé</w:t>
      </w:r>
      <w:r w:rsidRPr="008801E1">
        <w:rPr>
          <w:rFonts w:ascii="Arial" w:hAnsi="Arial" w:cs="Arial"/>
        </w:rPr>
        <w:t xml:space="preserve"> próximamente tareas de in</w:t>
      </w:r>
      <w:r w:rsidR="00263328">
        <w:rPr>
          <w:rFonts w:ascii="Arial" w:hAnsi="Arial" w:cs="Arial"/>
        </w:rPr>
        <w:t>s</w:t>
      </w:r>
      <w:r w:rsidRPr="008801E1">
        <w:rPr>
          <w:rFonts w:ascii="Arial" w:hAnsi="Arial" w:cs="Arial"/>
        </w:rPr>
        <w:t xml:space="preserve">pección en esas zonas. </w:t>
      </w:r>
    </w:p>
    <w:p w14:paraId="0F177592" w14:textId="77777777" w:rsidR="008A029C" w:rsidRPr="008801E1" w:rsidRDefault="008A029C" w:rsidP="00786D1E">
      <w:pPr>
        <w:jc w:val="both"/>
        <w:rPr>
          <w:rFonts w:ascii="Arial" w:hAnsi="Arial" w:cs="Arial"/>
        </w:rPr>
      </w:pPr>
    </w:p>
    <w:p w14:paraId="7E8CD414" w14:textId="10328266" w:rsidR="008A029C" w:rsidRPr="008801E1" w:rsidRDefault="00786D1E" w:rsidP="008A029C">
      <w:pPr>
        <w:jc w:val="both"/>
        <w:rPr>
          <w:rFonts w:ascii="Arial" w:hAnsi="Arial" w:cs="Arial"/>
        </w:rPr>
      </w:pPr>
      <w:r w:rsidRPr="008801E1">
        <w:rPr>
          <w:rFonts w:ascii="Arial" w:hAnsi="Arial" w:cs="Arial"/>
        </w:rPr>
        <w:t>Destac</w:t>
      </w:r>
      <w:r w:rsidR="008A029C" w:rsidRPr="008801E1">
        <w:rPr>
          <w:rFonts w:ascii="Arial" w:hAnsi="Arial" w:cs="Arial"/>
        </w:rPr>
        <w:t>ó, por otra parte,</w:t>
      </w:r>
      <w:r w:rsidRPr="008801E1">
        <w:rPr>
          <w:rFonts w:ascii="Arial" w:hAnsi="Arial" w:cs="Arial"/>
        </w:rPr>
        <w:t xml:space="preserve"> la importancia de la interac</w:t>
      </w:r>
      <w:r w:rsidR="00BA343D" w:rsidRPr="008801E1">
        <w:rPr>
          <w:rFonts w:ascii="Arial" w:hAnsi="Arial" w:cs="Arial"/>
        </w:rPr>
        <w:t>c</w:t>
      </w:r>
      <w:r w:rsidRPr="008801E1">
        <w:rPr>
          <w:rFonts w:ascii="Arial" w:hAnsi="Arial" w:cs="Arial"/>
        </w:rPr>
        <w:t xml:space="preserve">ión </w:t>
      </w:r>
      <w:r w:rsidR="008A029C" w:rsidRPr="008801E1">
        <w:rPr>
          <w:rFonts w:ascii="Arial" w:hAnsi="Arial" w:cs="Arial"/>
        </w:rPr>
        <w:t xml:space="preserve">integral </w:t>
      </w:r>
      <w:r w:rsidRPr="008801E1">
        <w:rPr>
          <w:rFonts w:ascii="Arial" w:hAnsi="Arial" w:cs="Arial"/>
        </w:rPr>
        <w:t>entre el Ministerio de Medio Ambiente, a través de sus diferentes reparticiones, el Ministerio Público, y el Tribunal Agroambiental, ya que a trav</w:t>
      </w:r>
      <w:r w:rsidR="008A029C" w:rsidRPr="008801E1">
        <w:rPr>
          <w:rFonts w:ascii="Arial" w:hAnsi="Arial" w:cs="Arial"/>
        </w:rPr>
        <w:t>é</w:t>
      </w:r>
      <w:r w:rsidRPr="008801E1">
        <w:rPr>
          <w:rFonts w:ascii="Arial" w:hAnsi="Arial" w:cs="Arial"/>
        </w:rPr>
        <w:t>s de esas actuaciones es posible cambiar lo que está ocurriendo.</w:t>
      </w:r>
      <w:r w:rsidR="008A029C" w:rsidRPr="008801E1">
        <w:rPr>
          <w:rFonts w:ascii="Arial" w:hAnsi="Arial" w:cs="Arial"/>
        </w:rPr>
        <w:t xml:space="preserve"> Asimismo, mencionó que hay proyectos para implementar la educación ambiental en los planes de estudio formales (primaria, secundaria y universidad) y no formales (a través de diferentes campañas de difusión por los medios de comunicación).</w:t>
      </w:r>
    </w:p>
    <w:p w14:paraId="4CD41094" w14:textId="77777777" w:rsidR="008A029C" w:rsidRPr="008801E1" w:rsidRDefault="008A029C" w:rsidP="00786D1E">
      <w:pPr>
        <w:jc w:val="both"/>
        <w:rPr>
          <w:rFonts w:ascii="Arial" w:hAnsi="Arial" w:cs="Arial"/>
        </w:rPr>
      </w:pPr>
    </w:p>
    <w:p w14:paraId="5360C9F4" w14:textId="33786091" w:rsidR="00786D1E" w:rsidRPr="00753342" w:rsidRDefault="00786D1E" w:rsidP="00786D1E">
      <w:pPr>
        <w:jc w:val="both"/>
        <w:rPr>
          <w:rFonts w:ascii="Arial" w:hAnsi="Arial" w:cs="Arial"/>
        </w:rPr>
      </w:pPr>
      <w:r w:rsidRPr="008801E1">
        <w:rPr>
          <w:rFonts w:ascii="Arial" w:hAnsi="Arial" w:cs="Arial"/>
        </w:rPr>
        <w:t>Finalmente</w:t>
      </w:r>
      <w:r w:rsidR="00B44DBF" w:rsidRPr="008801E1">
        <w:rPr>
          <w:rFonts w:ascii="Arial" w:hAnsi="Arial" w:cs="Arial"/>
        </w:rPr>
        <w:t>,</w:t>
      </w:r>
      <w:r w:rsidRPr="008801E1">
        <w:rPr>
          <w:rFonts w:ascii="Arial" w:hAnsi="Arial" w:cs="Arial"/>
        </w:rPr>
        <w:t xml:space="preserve"> destac</w:t>
      </w:r>
      <w:r w:rsidR="008A029C" w:rsidRPr="008801E1">
        <w:rPr>
          <w:rFonts w:ascii="Arial" w:hAnsi="Arial" w:cs="Arial"/>
        </w:rPr>
        <w:t>ó</w:t>
      </w:r>
      <w:r w:rsidRPr="008801E1">
        <w:rPr>
          <w:rFonts w:ascii="Arial" w:hAnsi="Arial" w:cs="Arial"/>
        </w:rPr>
        <w:t xml:space="preserve"> que el trabajo que se está llevando a cabo en el medio ambiente es un mandato del Presidente, y se están preparando para participar </w:t>
      </w:r>
      <w:r w:rsidR="00BA343D" w:rsidRPr="008801E1">
        <w:rPr>
          <w:rFonts w:ascii="Arial" w:hAnsi="Arial" w:cs="Arial"/>
        </w:rPr>
        <w:t>en la Conferencia de las Partes del Convenio sobre la Diversidad Biológica (COP 15) y en la Conferencia de las Partes del Convenio de Cambio Climático (COP 26) en noviembre 2021</w:t>
      </w:r>
      <w:r w:rsidRPr="008801E1">
        <w:rPr>
          <w:rFonts w:ascii="Arial" w:hAnsi="Arial" w:cs="Arial"/>
        </w:rPr>
        <w:t>.</w:t>
      </w:r>
    </w:p>
    <w:p w14:paraId="43306FA1" w14:textId="77777777" w:rsidR="00786D1E" w:rsidRPr="00BA343D" w:rsidRDefault="00786D1E" w:rsidP="00786D1E">
      <w:pPr>
        <w:jc w:val="both"/>
        <w:rPr>
          <w:rFonts w:ascii="Arial" w:hAnsi="Arial" w:cs="Arial"/>
        </w:rPr>
      </w:pPr>
    </w:p>
    <w:p w14:paraId="6404F497" w14:textId="2F159C34" w:rsidR="00F73713" w:rsidRDefault="00263328" w:rsidP="00263328">
      <w:pPr>
        <w:jc w:val="both"/>
        <w:rPr>
          <w:rFonts w:ascii="Arial" w:hAnsi="Arial" w:cs="Arial"/>
          <w:lang w:val="es-ES"/>
        </w:rPr>
      </w:pPr>
      <w:r>
        <w:rPr>
          <w:rFonts w:ascii="Arial" w:hAnsi="Arial" w:cs="Arial"/>
          <w:lang w:val="es-ES"/>
        </w:rPr>
        <w:t xml:space="preserve">La </w:t>
      </w:r>
      <w:r w:rsidR="00692BD3">
        <w:rPr>
          <w:rFonts w:ascii="Arial" w:hAnsi="Arial" w:cs="Arial"/>
          <w:lang w:val="es-ES"/>
        </w:rPr>
        <w:t>Viceministra de Ambiente</w:t>
      </w:r>
      <w:r>
        <w:rPr>
          <w:rFonts w:ascii="Arial" w:hAnsi="Arial" w:cs="Arial"/>
          <w:lang w:val="es-ES"/>
        </w:rPr>
        <w:t xml:space="preserve"> de Perú mencionó que c</w:t>
      </w:r>
      <w:r w:rsidRPr="009229D3">
        <w:rPr>
          <w:rFonts w:ascii="Arial" w:hAnsi="Arial" w:cs="Arial"/>
          <w:lang w:val="es-ES"/>
        </w:rPr>
        <w:t>on respecto a cambio climático como país en desarrollo est</w:t>
      </w:r>
      <w:r>
        <w:rPr>
          <w:rFonts w:ascii="Arial" w:hAnsi="Arial" w:cs="Arial"/>
          <w:lang w:val="es-ES"/>
        </w:rPr>
        <w:t>án</w:t>
      </w:r>
      <w:r w:rsidRPr="009229D3">
        <w:rPr>
          <w:rFonts w:ascii="Arial" w:hAnsi="Arial" w:cs="Arial"/>
          <w:lang w:val="es-ES"/>
        </w:rPr>
        <w:t xml:space="preserve"> comprometidos </w:t>
      </w:r>
      <w:r>
        <w:rPr>
          <w:rFonts w:ascii="Arial" w:hAnsi="Arial" w:cs="Arial"/>
          <w:lang w:val="es-ES"/>
        </w:rPr>
        <w:t>en</w:t>
      </w:r>
      <w:r w:rsidRPr="009229D3">
        <w:rPr>
          <w:rFonts w:ascii="Arial" w:hAnsi="Arial" w:cs="Arial"/>
          <w:lang w:val="es-ES"/>
        </w:rPr>
        <w:t xml:space="preserve"> lograr resultados exitosos en la COP 26. Perú </w:t>
      </w:r>
      <w:r>
        <w:rPr>
          <w:rFonts w:ascii="Arial" w:hAnsi="Arial" w:cs="Arial"/>
          <w:lang w:val="es-ES"/>
        </w:rPr>
        <w:t xml:space="preserve">se encuentra </w:t>
      </w:r>
      <w:r w:rsidRPr="009229D3">
        <w:rPr>
          <w:rFonts w:ascii="Arial" w:hAnsi="Arial" w:cs="Arial"/>
          <w:lang w:val="es-ES"/>
        </w:rPr>
        <w:t xml:space="preserve">actualizando la estrategia nacional </w:t>
      </w:r>
      <w:r w:rsidR="00902BA1">
        <w:rPr>
          <w:rFonts w:ascii="Arial" w:hAnsi="Arial" w:cs="Arial"/>
          <w:lang w:val="es-ES"/>
        </w:rPr>
        <w:t>de</w:t>
      </w:r>
      <w:r w:rsidRPr="009229D3">
        <w:rPr>
          <w:rFonts w:ascii="Arial" w:hAnsi="Arial" w:cs="Arial"/>
          <w:lang w:val="es-ES"/>
        </w:rPr>
        <w:t xml:space="preserve"> </w:t>
      </w:r>
      <w:r w:rsidR="00745F11">
        <w:rPr>
          <w:rFonts w:ascii="Arial" w:hAnsi="Arial" w:cs="Arial"/>
          <w:lang w:val="es-ES"/>
        </w:rPr>
        <w:t>cambio climático</w:t>
      </w:r>
      <w:r w:rsidRPr="009229D3">
        <w:rPr>
          <w:rFonts w:ascii="Arial" w:hAnsi="Arial" w:cs="Arial"/>
          <w:lang w:val="es-ES"/>
        </w:rPr>
        <w:t xml:space="preserve"> con visión al 2050</w:t>
      </w:r>
      <w:r w:rsidR="00902BA1">
        <w:rPr>
          <w:rFonts w:ascii="Arial" w:hAnsi="Arial" w:cs="Arial"/>
          <w:lang w:val="es-ES"/>
        </w:rPr>
        <w:t>,</w:t>
      </w:r>
      <w:r w:rsidRPr="009229D3">
        <w:rPr>
          <w:rFonts w:ascii="Arial" w:hAnsi="Arial" w:cs="Arial"/>
          <w:lang w:val="es-ES"/>
        </w:rPr>
        <w:t xml:space="preserve"> que incluye acciones para alcanzar </w:t>
      </w:r>
      <w:r w:rsidR="00902BA1">
        <w:rPr>
          <w:rFonts w:ascii="Arial" w:hAnsi="Arial" w:cs="Arial"/>
          <w:lang w:val="es-ES"/>
        </w:rPr>
        <w:t>la neutralidad de</w:t>
      </w:r>
      <w:r w:rsidRPr="009229D3">
        <w:rPr>
          <w:rFonts w:ascii="Arial" w:hAnsi="Arial" w:cs="Arial"/>
          <w:lang w:val="es-ES"/>
        </w:rPr>
        <w:t xml:space="preserve"> carbono</w:t>
      </w:r>
      <w:r w:rsidR="00902BA1">
        <w:rPr>
          <w:rFonts w:ascii="Arial" w:hAnsi="Arial" w:cs="Arial"/>
          <w:lang w:val="es-ES"/>
        </w:rPr>
        <w:t>,</w:t>
      </w:r>
      <w:r w:rsidRPr="009229D3">
        <w:rPr>
          <w:rFonts w:ascii="Arial" w:hAnsi="Arial" w:cs="Arial"/>
          <w:lang w:val="es-ES"/>
        </w:rPr>
        <w:t xml:space="preserve"> basadas en la mejor ciencia posible (uso energías renovables, economía circular, electrificación</w:t>
      </w:r>
      <w:r w:rsidR="00745F11">
        <w:rPr>
          <w:rFonts w:ascii="Arial" w:hAnsi="Arial" w:cs="Arial"/>
          <w:lang w:val="es-ES"/>
        </w:rPr>
        <w:t xml:space="preserve"> de la economía</w:t>
      </w:r>
      <w:r w:rsidRPr="009229D3">
        <w:rPr>
          <w:rFonts w:ascii="Arial" w:hAnsi="Arial" w:cs="Arial"/>
          <w:lang w:val="es-ES"/>
        </w:rPr>
        <w:t xml:space="preserve">, </w:t>
      </w:r>
      <w:r w:rsidR="00F73713">
        <w:rPr>
          <w:rFonts w:ascii="Arial" w:hAnsi="Arial" w:cs="Arial"/>
          <w:lang w:val="es-ES"/>
        </w:rPr>
        <w:t xml:space="preserve">reducción de emisiones asociadas a </w:t>
      </w:r>
      <w:r w:rsidR="00902BA1">
        <w:rPr>
          <w:rFonts w:ascii="Arial" w:hAnsi="Arial" w:cs="Arial"/>
          <w:lang w:val="es-ES"/>
        </w:rPr>
        <w:t xml:space="preserve">la </w:t>
      </w:r>
      <w:r w:rsidR="00F73713">
        <w:rPr>
          <w:rFonts w:ascii="Arial" w:hAnsi="Arial" w:cs="Arial"/>
          <w:lang w:val="es-ES"/>
        </w:rPr>
        <w:t xml:space="preserve">deforestación y degradación de bosques, </w:t>
      </w:r>
      <w:r w:rsidR="00F73713" w:rsidRPr="009229D3">
        <w:rPr>
          <w:rFonts w:ascii="Arial" w:hAnsi="Arial" w:cs="Arial"/>
          <w:lang w:val="es-ES"/>
        </w:rPr>
        <w:t>soluciones basadas en la naturaleza</w:t>
      </w:r>
      <w:r w:rsidR="00F73713">
        <w:rPr>
          <w:rFonts w:ascii="Arial" w:hAnsi="Arial" w:cs="Arial"/>
          <w:lang w:val="es-ES"/>
        </w:rPr>
        <w:t xml:space="preserve">, </w:t>
      </w:r>
      <w:r w:rsidRPr="009229D3">
        <w:rPr>
          <w:rFonts w:ascii="Arial" w:hAnsi="Arial" w:cs="Arial"/>
          <w:lang w:val="es-ES"/>
        </w:rPr>
        <w:t>etc</w:t>
      </w:r>
      <w:r>
        <w:rPr>
          <w:rFonts w:ascii="Arial" w:hAnsi="Arial" w:cs="Arial"/>
          <w:lang w:val="es-ES"/>
        </w:rPr>
        <w:t>.</w:t>
      </w:r>
      <w:r w:rsidRPr="009229D3">
        <w:rPr>
          <w:rFonts w:ascii="Arial" w:hAnsi="Arial" w:cs="Arial"/>
          <w:lang w:val="es-ES"/>
        </w:rPr>
        <w:t>)</w:t>
      </w:r>
      <w:r w:rsidR="00902BA1">
        <w:rPr>
          <w:rFonts w:ascii="Arial" w:hAnsi="Arial" w:cs="Arial"/>
          <w:lang w:val="es-ES"/>
        </w:rPr>
        <w:t xml:space="preserve">. Otro </w:t>
      </w:r>
      <w:r w:rsidRPr="009229D3">
        <w:rPr>
          <w:rFonts w:ascii="Arial" w:hAnsi="Arial" w:cs="Arial"/>
          <w:lang w:val="es-ES"/>
        </w:rPr>
        <w:t>objetivo</w:t>
      </w:r>
      <w:r w:rsidR="00F73713">
        <w:rPr>
          <w:rFonts w:ascii="Arial" w:hAnsi="Arial" w:cs="Arial"/>
          <w:lang w:val="es-ES"/>
        </w:rPr>
        <w:t xml:space="preserve"> </w:t>
      </w:r>
      <w:r w:rsidR="00902BA1">
        <w:rPr>
          <w:rFonts w:ascii="Arial" w:hAnsi="Arial" w:cs="Arial"/>
          <w:lang w:val="es-ES"/>
        </w:rPr>
        <w:t xml:space="preserve">que se propone </w:t>
      </w:r>
      <w:r w:rsidR="00244892">
        <w:rPr>
          <w:rFonts w:ascii="Arial" w:hAnsi="Arial" w:cs="Arial"/>
          <w:lang w:val="es-ES"/>
        </w:rPr>
        <w:t>Perú</w:t>
      </w:r>
      <w:r w:rsidR="00902BA1">
        <w:rPr>
          <w:rFonts w:ascii="Arial" w:hAnsi="Arial" w:cs="Arial"/>
          <w:lang w:val="es-ES"/>
        </w:rPr>
        <w:t xml:space="preserve"> </w:t>
      </w:r>
      <w:r w:rsidR="00F73713">
        <w:rPr>
          <w:rFonts w:ascii="Arial" w:hAnsi="Arial" w:cs="Arial"/>
          <w:lang w:val="es-ES"/>
        </w:rPr>
        <w:t>es</w:t>
      </w:r>
      <w:r w:rsidRPr="009229D3">
        <w:rPr>
          <w:rFonts w:ascii="Arial" w:hAnsi="Arial" w:cs="Arial"/>
          <w:lang w:val="es-ES"/>
        </w:rPr>
        <w:t xml:space="preserve"> llegar a </w:t>
      </w:r>
      <w:r w:rsidR="00902BA1">
        <w:rPr>
          <w:rFonts w:ascii="Arial" w:hAnsi="Arial" w:cs="Arial"/>
          <w:lang w:val="es-ES"/>
        </w:rPr>
        <w:t>G</w:t>
      </w:r>
      <w:r w:rsidRPr="009229D3">
        <w:rPr>
          <w:rFonts w:ascii="Arial" w:hAnsi="Arial" w:cs="Arial"/>
          <w:lang w:val="es-ES"/>
        </w:rPr>
        <w:t>laswow con prioridades de adaptación establecidas</w:t>
      </w:r>
      <w:r w:rsidR="00244892">
        <w:rPr>
          <w:rFonts w:ascii="Arial" w:hAnsi="Arial" w:cs="Arial"/>
          <w:lang w:val="es-ES"/>
        </w:rPr>
        <w:t xml:space="preserve">, como </w:t>
      </w:r>
      <w:r w:rsidR="008F08C8">
        <w:rPr>
          <w:rFonts w:ascii="Arial" w:hAnsi="Arial" w:cs="Arial"/>
          <w:lang w:val="es-ES"/>
        </w:rPr>
        <w:t xml:space="preserve">parte </w:t>
      </w:r>
      <w:r w:rsidRPr="009229D3">
        <w:rPr>
          <w:rFonts w:ascii="Arial" w:hAnsi="Arial" w:cs="Arial"/>
          <w:lang w:val="es-ES"/>
        </w:rPr>
        <w:t>de la Coalición de Acción de</w:t>
      </w:r>
      <w:r w:rsidR="008F08C8">
        <w:rPr>
          <w:rFonts w:ascii="Arial" w:hAnsi="Arial" w:cs="Arial"/>
          <w:lang w:val="es-ES"/>
        </w:rPr>
        <w:t xml:space="preserve"> </w:t>
      </w:r>
      <w:r w:rsidRPr="009229D3">
        <w:rPr>
          <w:rFonts w:ascii="Arial" w:hAnsi="Arial" w:cs="Arial"/>
          <w:lang w:val="es-ES"/>
        </w:rPr>
        <w:t>Adaptación</w:t>
      </w:r>
      <w:r w:rsidR="00244892">
        <w:rPr>
          <w:rFonts w:ascii="Arial" w:hAnsi="Arial" w:cs="Arial"/>
          <w:lang w:val="es-ES"/>
        </w:rPr>
        <w:t>,</w:t>
      </w:r>
      <w:r w:rsidRPr="009229D3">
        <w:rPr>
          <w:rFonts w:ascii="Arial" w:hAnsi="Arial" w:cs="Arial"/>
          <w:lang w:val="es-ES"/>
        </w:rPr>
        <w:t xml:space="preserve"> c</w:t>
      </w:r>
      <w:r w:rsidR="00F73713">
        <w:rPr>
          <w:rFonts w:ascii="Arial" w:hAnsi="Arial" w:cs="Arial"/>
          <w:lang w:val="es-ES"/>
        </w:rPr>
        <w:t xml:space="preserve">olideradas por </w:t>
      </w:r>
      <w:r w:rsidRPr="009229D3">
        <w:rPr>
          <w:rFonts w:ascii="Arial" w:hAnsi="Arial" w:cs="Arial"/>
          <w:lang w:val="es-ES"/>
        </w:rPr>
        <w:t xml:space="preserve">Reino Unido y Egipto, </w:t>
      </w:r>
      <w:r w:rsidR="00244892" w:rsidRPr="009229D3">
        <w:rPr>
          <w:rFonts w:ascii="Arial" w:hAnsi="Arial" w:cs="Arial"/>
          <w:lang w:val="es-ES"/>
        </w:rPr>
        <w:t>implement</w:t>
      </w:r>
      <w:r w:rsidR="00244892">
        <w:rPr>
          <w:rFonts w:ascii="Arial" w:hAnsi="Arial" w:cs="Arial"/>
          <w:lang w:val="es-ES"/>
        </w:rPr>
        <w:t>a</w:t>
      </w:r>
      <w:r w:rsidR="00244892" w:rsidRPr="009229D3">
        <w:rPr>
          <w:rFonts w:ascii="Arial" w:hAnsi="Arial" w:cs="Arial"/>
          <w:lang w:val="es-ES"/>
        </w:rPr>
        <w:t>ndo</w:t>
      </w:r>
      <w:r w:rsidRPr="009229D3">
        <w:rPr>
          <w:rFonts w:ascii="Arial" w:hAnsi="Arial" w:cs="Arial"/>
          <w:lang w:val="es-ES"/>
        </w:rPr>
        <w:t xml:space="preserve"> medidas</w:t>
      </w:r>
      <w:r w:rsidR="00F73713">
        <w:rPr>
          <w:rFonts w:ascii="Arial" w:hAnsi="Arial" w:cs="Arial"/>
          <w:lang w:val="es-ES"/>
        </w:rPr>
        <w:t xml:space="preserve"> de adaptación en cinco áreas temáticas</w:t>
      </w:r>
      <w:r w:rsidR="00244892">
        <w:rPr>
          <w:rFonts w:ascii="Arial" w:hAnsi="Arial" w:cs="Arial"/>
          <w:lang w:val="es-ES"/>
        </w:rPr>
        <w:t xml:space="preserve"> (</w:t>
      </w:r>
      <w:r w:rsidRPr="009229D3">
        <w:rPr>
          <w:rFonts w:ascii="Arial" w:hAnsi="Arial" w:cs="Arial"/>
          <w:lang w:val="es-ES"/>
        </w:rPr>
        <w:t>agua, bosques, agricultura, salud</w:t>
      </w:r>
      <w:r w:rsidR="00244892">
        <w:rPr>
          <w:rFonts w:ascii="Arial" w:hAnsi="Arial" w:cs="Arial"/>
          <w:lang w:val="es-ES"/>
        </w:rPr>
        <w:t xml:space="preserve"> y </w:t>
      </w:r>
      <w:r w:rsidRPr="009229D3">
        <w:rPr>
          <w:rFonts w:ascii="Arial" w:hAnsi="Arial" w:cs="Arial"/>
          <w:lang w:val="es-ES"/>
        </w:rPr>
        <w:t>pesc</w:t>
      </w:r>
      <w:r w:rsidR="00244892">
        <w:rPr>
          <w:rFonts w:ascii="Arial" w:hAnsi="Arial" w:cs="Arial"/>
          <w:lang w:val="es-ES"/>
        </w:rPr>
        <w:t>a) e identificando</w:t>
      </w:r>
      <w:r w:rsidR="00F73713">
        <w:rPr>
          <w:rFonts w:ascii="Arial" w:hAnsi="Arial" w:cs="Arial"/>
          <w:lang w:val="es-ES"/>
        </w:rPr>
        <w:t xml:space="preserve"> nuevas medidas</w:t>
      </w:r>
      <w:r w:rsidR="00244892">
        <w:rPr>
          <w:rFonts w:ascii="Arial" w:hAnsi="Arial" w:cs="Arial"/>
          <w:lang w:val="es-ES"/>
        </w:rPr>
        <w:t xml:space="preserve"> en</w:t>
      </w:r>
      <w:r w:rsidR="00F73713">
        <w:rPr>
          <w:rFonts w:ascii="Arial" w:hAnsi="Arial" w:cs="Arial"/>
          <w:lang w:val="es-ES"/>
        </w:rPr>
        <w:t xml:space="preserve"> </w:t>
      </w:r>
      <w:r w:rsidRPr="009229D3">
        <w:rPr>
          <w:rFonts w:ascii="Arial" w:hAnsi="Arial" w:cs="Arial"/>
          <w:lang w:val="es-ES"/>
        </w:rPr>
        <w:t>transporte, turismo</w:t>
      </w:r>
      <w:r w:rsidR="00244892">
        <w:rPr>
          <w:rFonts w:ascii="Arial" w:hAnsi="Arial" w:cs="Arial"/>
          <w:lang w:val="es-ES"/>
        </w:rPr>
        <w:t xml:space="preserve"> y </w:t>
      </w:r>
      <w:r w:rsidRPr="009229D3">
        <w:rPr>
          <w:rFonts w:ascii="Arial" w:hAnsi="Arial" w:cs="Arial"/>
          <w:lang w:val="es-ES"/>
        </w:rPr>
        <w:t xml:space="preserve">soluciones basadas en la naturaleza. </w:t>
      </w:r>
      <w:r w:rsidR="00244892">
        <w:rPr>
          <w:rFonts w:ascii="Arial" w:hAnsi="Arial" w:cs="Arial"/>
          <w:lang w:val="es-ES"/>
        </w:rPr>
        <w:t>Destaco respecto del financiamiento</w:t>
      </w:r>
      <w:r w:rsidRPr="009229D3">
        <w:rPr>
          <w:rFonts w:ascii="Arial" w:hAnsi="Arial" w:cs="Arial"/>
          <w:lang w:val="es-ES"/>
        </w:rPr>
        <w:t xml:space="preserve">, que los </w:t>
      </w:r>
      <w:r w:rsidR="00F73713">
        <w:rPr>
          <w:rFonts w:ascii="Arial" w:hAnsi="Arial" w:cs="Arial"/>
          <w:lang w:val="es-ES"/>
        </w:rPr>
        <w:t xml:space="preserve">Países en </w:t>
      </w:r>
      <w:r w:rsidRPr="009229D3">
        <w:rPr>
          <w:rFonts w:ascii="Arial" w:hAnsi="Arial" w:cs="Arial"/>
          <w:lang w:val="es-ES"/>
        </w:rPr>
        <w:t>D</w:t>
      </w:r>
      <w:r w:rsidR="00F73713">
        <w:rPr>
          <w:rFonts w:ascii="Arial" w:hAnsi="Arial" w:cs="Arial"/>
          <w:lang w:val="es-ES"/>
        </w:rPr>
        <w:t>esarrollo</w:t>
      </w:r>
      <w:r w:rsidRPr="009229D3">
        <w:rPr>
          <w:rFonts w:ascii="Arial" w:hAnsi="Arial" w:cs="Arial"/>
          <w:lang w:val="es-ES"/>
        </w:rPr>
        <w:t xml:space="preserve"> </w:t>
      </w:r>
      <w:r w:rsidR="00244892">
        <w:rPr>
          <w:rFonts w:ascii="Arial" w:hAnsi="Arial" w:cs="Arial"/>
          <w:lang w:val="es-ES"/>
        </w:rPr>
        <w:t xml:space="preserve">deben </w:t>
      </w:r>
      <w:r w:rsidRPr="009229D3">
        <w:rPr>
          <w:rFonts w:ascii="Arial" w:hAnsi="Arial" w:cs="Arial"/>
          <w:lang w:val="es-ES"/>
        </w:rPr>
        <w:t>cumpl</w:t>
      </w:r>
      <w:r w:rsidR="00244892">
        <w:rPr>
          <w:rFonts w:ascii="Arial" w:hAnsi="Arial" w:cs="Arial"/>
          <w:lang w:val="es-ES"/>
        </w:rPr>
        <w:t>ir</w:t>
      </w:r>
      <w:r w:rsidRPr="009229D3">
        <w:rPr>
          <w:rFonts w:ascii="Arial" w:hAnsi="Arial" w:cs="Arial"/>
          <w:lang w:val="es-ES"/>
        </w:rPr>
        <w:t xml:space="preserve"> con los 100 mil millones ofrecidos</w:t>
      </w:r>
      <w:r w:rsidR="00F73713">
        <w:rPr>
          <w:rFonts w:ascii="Arial" w:hAnsi="Arial" w:cs="Arial"/>
          <w:lang w:val="es-ES"/>
        </w:rPr>
        <w:t xml:space="preserve"> y apoyar a los países en desarrollo para que respondan a la crisis climática</w:t>
      </w:r>
      <w:r w:rsidRPr="009229D3">
        <w:rPr>
          <w:rFonts w:ascii="Arial" w:hAnsi="Arial" w:cs="Arial"/>
          <w:lang w:val="es-ES"/>
        </w:rPr>
        <w:t>.</w:t>
      </w:r>
    </w:p>
    <w:p w14:paraId="3CD8BFE5" w14:textId="47034899" w:rsidR="00263328" w:rsidRPr="009229D3" w:rsidRDefault="00263328" w:rsidP="00263328">
      <w:pPr>
        <w:jc w:val="both"/>
        <w:rPr>
          <w:rFonts w:ascii="Arial" w:hAnsi="Arial" w:cs="Arial"/>
          <w:lang w:val="es-ES"/>
        </w:rPr>
      </w:pPr>
      <w:r w:rsidRPr="009229D3">
        <w:rPr>
          <w:rFonts w:ascii="Arial" w:hAnsi="Arial" w:cs="Arial"/>
          <w:lang w:val="es-ES"/>
        </w:rPr>
        <w:t xml:space="preserve"> </w:t>
      </w:r>
    </w:p>
    <w:p w14:paraId="62468DE1" w14:textId="0095A3FF" w:rsidR="00263328" w:rsidRDefault="008F08C8" w:rsidP="00263328">
      <w:pPr>
        <w:jc w:val="both"/>
        <w:rPr>
          <w:rFonts w:ascii="Arial" w:hAnsi="Arial" w:cs="Arial"/>
          <w:lang w:val="es-ES"/>
        </w:rPr>
      </w:pPr>
      <w:r>
        <w:rPr>
          <w:rFonts w:ascii="Arial" w:hAnsi="Arial" w:cs="Arial"/>
          <w:lang w:val="es-ES"/>
        </w:rPr>
        <w:t>En relación a la d</w:t>
      </w:r>
      <w:r w:rsidR="00263328" w:rsidRPr="009229D3">
        <w:rPr>
          <w:rFonts w:ascii="Arial" w:hAnsi="Arial" w:cs="Arial"/>
          <w:lang w:val="es-ES"/>
        </w:rPr>
        <w:t>iversidad biológica</w:t>
      </w:r>
      <w:r w:rsidR="00F73713">
        <w:rPr>
          <w:rFonts w:ascii="Arial" w:hAnsi="Arial" w:cs="Arial"/>
          <w:lang w:val="es-ES"/>
        </w:rPr>
        <w:t xml:space="preserve"> consideró que</w:t>
      </w:r>
      <w:r w:rsidR="00263328" w:rsidRPr="009229D3">
        <w:rPr>
          <w:rFonts w:ascii="Arial" w:hAnsi="Arial" w:cs="Arial"/>
          <w:lang w:val="es-ES"/>
        </w:rPr>
        <w:t xml:space="preserve"> </w:t>
      </w:r>
      <w:r>
        <w:rPr>
          <w:rFonts w:ascii="Arial" w:hAnsi="Arial" w:cs="Arial"/>
          <w:lang w:val="es-ES"/>
        </w:rPr>
        <w:t xml:space="preserve">hay </w:t>
      </w:r>
      <w:r w:rsidR="00244892">
        <w:rPr>
          <w:rFonts w:ascii="Arial" w:hAnsi="Arial" w:cs="Arial"/>
          <w:lang w:val="es-ES"/>
        </w:rPr>
        <w:t xml:space="preserve">una </w:t>
      </w:r>
      <w:r w:rsidR="00263328" w:rsidRPr="009229D3">
        <w:rPr>
          <w:rFonts w:ascii="Arial" w:hAnsi="Arial" w:cs="Arial"/>
          <w:lang w:val="es-ES"/>
        </w:rPr>
        <w:t xml:space="preserve">serie de temas urgentes </w:t>
      </w:r>
      <w:r w:rsidR="00244892">
        <w:rPr>
          <w:rFonts w:ascii="Arial" w:hAnsi="Arial" w:cs="Arial"/>
          <w:lang w:val="es-ES"/>
        </w:rPr>
        <w:t xml:space="preserve">que podrían ser </w:t>
      </w:r>
      <w:r w:rsidR="00263328" w:rsidRPr="009229D3">
        <w:rPr>
          <w:rFonts w:ascii="Arial" w:hAnsi="Arial" w:cs="Arial"/>
          <w:lang w:val="es-ES"/>
        </w:rPr>
        <w:t>aborda</w:t>
      </w:r>
      <w:r w:rsidR="00244892">
        <w:rPr>
          <w:rFonts w:ascii="Arial" w:hAnsi="Arial" w:cs="Arial"/>
          <w:lang w:val="es-ES"/>
        </w:rPr>
        <w:t xml:space="preserve">dos </w:t>
      </w:r>
      <w:r w:rsidR="00263328" w:rsidRPr="009229D3">
        <w:rPr>
          <w:rFonts w:ascii="Arial" w:hAnsi="Arial" w:cs="Arial"/>
          <w:lang w:val="es-ES"/>
        </w:rPr>
        <w:t xml:space="preserve">de forma articulada en el MERCOSUR, </w:t>
      </w:r>
      <w:r w:rsidR="00F73713">
        <w:rPr>
          <w:rFonts w:ascii="Arial" w:hAnsi="Arial" w:cs="Arial"/>
          <w:lang w:val="es-ES"/>
        </w:rPr>
        <w:t>de</w:t>
      </w:r>
      <w:r w:rsidR="00263328" w:rsidRPr="009229D3">
        <w:rPr>
          <w:rFonts w:ascii="Arial" w:hAnsi="Arial" w:cs="Arial"/>
          <w:lang w:val="es-ES"/>
        </w:rPr>
        <w:t xml:space="preserve"> cara al marco post 2020, con miras a la COP 15 </w:t>
      </w:r>
      <w:r w:rsidR="00244892">
        <w:rPr>
          <w:rFonts w:ascii="Arial" w:hAnsi="Arial" w:cs="Arial"/>
          <w:lang w:val="es-ES"/>
        </w:rPr>
        <w:t>como</w:t>
      </w:r>
      <w:r w:rsidR="00240DC2">
        <w:rPr>
          <w:rFonts w:ascii="Arial" w:hAnsi="Arial" w:cs="Arial"/>
          <w:lang w:val="es-ES"/>
        </w:rPr>
        <w:t xml:space="preserve"> </w:t>
      </w:r>
      <w:r w:rsidR="00244892">
        <w:rPr>
          <w:rFonts w:ascii="Arial" w:hAnsi="Arial" w:cs="Arial"/>
          <w:lang w:val="es-ES"/>
        </w:rPr>
        <w:t xml:space="preserve">el </w:t>
      </w:r>
      <w:r w:rsidR="00263328" w:rsidRPr="009229D3">
        <w:rPr>
          <w:rFonts w:ascii="Arial" w:hAnsi="Arial" w:cs="Arial"/>
          <w:lang w:val="es-ES"/>
        </w:rPr>
        <w:t xml:space="preserve">tema </w:t>
      </w:r>
      <w:r w:rsidR="00244892">
        <w:rPr>
          <w:rFonts w:ascii="Arial" w:hAnsi="Arial" w:cs="Arial"/>
          <w:lang w:val="es-ES"/>
        </w:rPr>
        <w:t xml:space="preserve">de </w:t>
      </w:r>
      <w:r w:rsidR="00263328" w:rsidRPr="009229D3">
        <w:rPr>
          <w:rFonts w:ascii="Arial" w:hAnsi="Arial" w:cs="Arial"/>
          <w:lang w:val="es-ES"/>
        </w:rPr>
        <w:t>océanos y montañas</w:t>
      </w:r>
      <w:r w:rsidR="00240DC2">
        <w:rPr>
          <w:rFonts w:ascii="Arial" w:hAnsi="Arial" w:cs="Arial"/>
          <w:lang w:val="es-ES"/>
        </w:rPr>
        <w:t>, promoviendo políticas de manejo sostenible de estos ecosistemas y promov</w:t>
      </w:r>
      <w:r w:rsidR="00244892">
        <w:rPr>
          <w:rFonts w:ascii="Arial" w:hAnsi="Arial" w:cs="Arial"/>
          <w:lang w:val="es-ES"/>
        </w:rPr>
        <w:t>iendo</w:t>
      </w:r>
      <w:r w:rsidR="00240DC2">
        <w:rPr>
          <w:rFonts w:ascii="Arial" w:hAnsi="Arial" w:cs="Arial"/>
          <w:lang w:val="es-ES"/>
        </w:rPr>
        <w:t xml:space="preserve"> su conservación</w:t>
      </w:r>
      <w:r w:rsidR="00244892">
        <w:rPr>
          <w:rFonts w:ascii="Arial" w:hAnsi="Arial" w:cs="Arial"/>
          <w:lang w:val="es-ES"/>
        </w:rPr>
        <w:t>,</w:t>
      </w:r>
      <w:r w:rsidR="00240DC2">
        <w:rPr>
          <w:rFonts w:ascii="Arial" w:hAnsi="Arial" w:cs="Arial"/>
          <w:lang w:val="es-ES"/>
        </w:rPr>
        <w:t xml:space="preserve"> a través de áreas marinas protegidas</w:t>
      </w:r>
      <w:r w:rsidR="00263328" w:rsidRPr="009229D3">
        <w:rPr>
          <w:rFonts w:ascii="Arial" w:hAnsi="Arial" w:cs="Arial"/>
          <w:lang w:val="es-ES"/>
        </w:rPr>
        <w:t xml:space="preserve">. </w:t>
      </w:r>
    </w:p>
    <w:p w14:paraId="63DFBB49" w14:textId="1920CE44" w:rsidR="00240DC2" w:rsidRDefault="00240DC2" w:rsidP="00263328">
      <w:pPr>
        <w:jc w:val="both"/>
        <w:rPr>
          <w:rFonts w:ascii="Arial" w:hAnsi="Arial" w:cs="Arial"/>
          <w:lang w:val="es-ES"/>
        </w:rPr>
      </w:pPr>
    </w:p>
    <w:p w14:paraId="6F67AB41" w14:textId="7363FA65" w:rsidR="00263328" w:rsidRPr="00200E12" w:rsidRDefault="00240DC2" w:rsidP="00D3202D">
      <w:pPr>
        <w:jc w:val="both"/>
        <w:rPr>
          <w:rFonts w:ascii="Arial" w:hAnsi="Arial" w:cs="Arial"/>
          <w:lang w:val="es-ES"/>
        </w:rPr>
      </w:pPr>
      <w:r>
        <w:rPr>
          <w:rFonts w:ascii="Arial" w:hAnsi="Arial" w:cs="Arial"/>
          <w:lang w:val="es-ES"/>
        </w:rPr>
        <w:t>Finalmente, se refirió a</w:t>
      </w:r>
      <w:r w:rsidR="00200E12">
        <w:rPr>
          <w:rFonts w:ascii="Arial" w:hAnsi="Arial" w:cs="Arial"/>
          <w:lang w:val="es-ES"/>
        </w:rPr>
        <w:t xml:space="preserve"> tripe COP </w:t>
      </w:r>
      <w:r w:rsidR="00244892">
        <w:rPr>
          <w:rFonts w:ascii="Arial" w:hAnsi="Arial" w:cs="Arial"/>
          <w:lang w:val="es-ES"/>
        </w:rPr>
        <w:t xml:space="preserve">de </w:t>
      </w:r>
      <w:r w:rsidR="00200E12" w:rsidRPr="00200E12">
        <w:rPr>
          <w:rFonts w:ascii="Arial" w:hAnsi="Arial" w:cs="Arial"/>
        </w:rPr>
        <w:t>Basilea, Rotterdam y Estocolmo</w:t>
      </w:r>
      <w:r w:rsidR="00244892">
        <w:rPr>
          <w:rFonts w:ascii="Arial" w:hAnsi="Arial" w:cs="Arial"/>
        </w:rPr>
        <w:t>. S</w:t>
      </w:r>
      <w:r w:rsidR="00200E12">
        <w:rPr>
          <w:rFonts w:ascii="Arial" w:hAnsi="Arial" w:cs="Arial"/>
        </w:rPr>
        <w:t xml:space="preserve">obre el presupuesto provisional para el 2022 </w:t>
      </w:r>
      <w:r w:rsidR="00244892">
        <w:rPr>
          <w:rFonts w:ascii="Arial" w:hAnsi="Arial" w:cs="Arial"/>
        </w:rPr>
        <w:t xml:space="preserve">de estas convenciones </w:t>
      </w:r>
      <w:r w:rsidR="00200E12">
        <w:rPr>
          <w:rFonts w:ascii="Arial" w:hAnsi="Arial" w:cs="Arial"/>
        </w:rPr>
        <w:t>mencionó que los países presentes tienen la oportunidad de requerir, a través de los representantes a la COP 15 de Basilea, que se asignen recursos adecuados</w:t>
      </w:r>
      <w:r w:rsidR="006E4FC8">
        <w:rPr>
          <w:rFonts w:ascii="Arial" w:hAnsi="Arial" w:cs="Arial"/>
        </w:rPr>
        <w:t xml:space="preserve"> en </w:t>
      </w:r>
      <w:r w:rsidR="006E4FC8">
        <w:rPr>
          <w:rFonts w:ascii="Arial" w:hAnsi="Arial" w:cs="Arial"/>
        </w:rPr>
        <w:lastRenderedPageBreak/>
        <w:t xml:space="preserve">el presupuesto para actualizar </w:t>
      </w:r>
      <w:r w:rsidR="00244892">
        <w:rPr>
          <w:rFonts w:ascii="Arial" w:hAnsi="Arial" w:cs="Arial"/>
        </w:rPr>
        <w:t xml:space="preserve">las </w:t>
      </w:r>
      <w:r w:rsidR="006E4FC8">
        <w:rPr>
          <w:rFonts w:ascii="Arial" w:hAnsi="Arial" w:cs="Arial"/>
        </w:rPr>
        <w:t>directrices técnicas de Basilea sobre las baterías de plomo ácidos usadas</w:t>
      </w:r>
      <w:r w:rsidR="00244892">
        <w:rPr>
          <w:rFonts w:ascii="Arial" w:hAnsi="Arial" w:cs="Arial"/>
        </w:rPr>
        <w:t>,</w:t>
      </w:r>
      <w:r w:rsidR="006E4FC8">
        <w:rPr>
          <w:rFonts w:ascii="Arial" w:hAnsi="Arial" w:cs="Arial"/>
        </w:rPr>
        <w:t xml:space="preserve"> que datan de 2003 y están desactualizadas y no reflejan las mejores prácticas o evidencias más recientes sobre los efectos del plomo en la salud, atendiendo los informes de la OMS y las muertes prematuras por exposición al plomo.</w:t>
      </w:r>
    </w:p>
    <w:p w14:paraId="66976CE6" w14:textId="5A399EA0" w:rsidR="00263328" w:rsidRDefault="00263328" w:rsidP="00D3202D">
      <w:pPr>
        <w:jc w:val="both"/>
        <w:rPr>
          <w:rFonts w:ascii="Arial" w:hAnsi="Arial" w:cs="Arial"/>
        </w:rPr>
      </w:pPr>
    </w:p>
    <w:p w14:paraId="4C92F549" w14:textId="77777777" w:rsidR="00263328" w:rsidRDefault="00263328" w:rsidP="00D3202D">
      <w:pPr>
        <w:jc w:val="both"/>
        <w:rPr>
          <w:rFonts w:ascii="Arial" w:hAnsi="Arial" w:cs="Arial"/>
        </w:rPr>
      </w:pPr>
    </w:p>
    <w:p w14:paraId="00A02507" w14:textId="6D007660" w:rsidR="002C3057" w:rsidRPr="002E4B19" w:rsidRDefault="002E4B19" w:rsidP="002E4B19">
      <w:pPr>
        <w:pStyle w:val="Prrafodelista"/>
        <w:numPr>
          <w:ilvl w:val="0"/>
          <w:numId w:val="48"/>
        </w:numPr>
        <w:jc w:val="both"/>
        <w:rPr>
          <w:rFonts w:ascii="Arial" w:hAnsi="Arial" w:cs="Arial"/>
          <w:i/>
          <w:iCs/>
        </w:rPr>
      </w:pPr>
      <w:r w:rsidRPr="002E4B19">
        <w:rPr>
          <w:rStyle w:val="nfasisintenso"/>
          <w:rFonts w:ascii="Arial" w:hAnsi="Arial" w:cs="Arial"/>
          <w:b/>
          <w:bCs/>
          <w:i w:val="0"/>
          <w:iCs w:val="0"/>
          <w:color w:val="auto"/>
        </w:rPr>
        <w:t>AVANCE DE LOS TRABAJOS DEL SGT N° 6</w:t>
      </w:r>
    </w:p>
    <w:p w14:paraId="12E22930" w14:textId="2C08F090" w:rsidR="0057787A" w:rsidRDefault="0057787A" w:rsidP="0057787A">
      <w:pPr>
        <w:jc w:val="both"/>
        <w:rPr>
          <w:rFonts w:ascii="Arial" w:hAnsi="Arial" w:cs="Arial"/>
        </w:rPr>
      </w:pPr>
    </w:p>
    <w:p w14:paraId="6D099A95" w14:textId="2E346603" w:rsidR="00190DB5" w:rsidRPr="00190DB5" w:rsidRDefault="006960B7" w:rsidP="00190DB5">
      <w:pPr>
        <w:jc w:val="both"/>
        <w:rPr>
          <w:rFonts w:ascii="Arial" w:eastAsiaTheme="minorHAnsi" w:hAnsi="Arial" w:cs="Arial"/>
        </w:rPr>
      </w:pPr>
      <w:r w:rsidRPr="00190DB5">
        <w:rPr>
          <w:rFonts w:ascii="Arial" w:eastAsiaTheme="minorHAnsi" w:hAnsi="Arial" w:cs="Arial"/>
        </w:rPr>
        <w:t xml:space="preserve">Los Ministros </w:t>
      </w:r>
      <w:r w:rsidR="006E64D1">
        <w:rPr>
          <w:rFonts w:ascii="Arial" w:eastAsiaTheme="minorHAnsi" w:hAnsi="Arial" w:cs="Arial"/>
        </w:rPr>
        <w:t xml:space="preserve">y autoridades presentes </w:t>
      </w:r>
      <w:r w:rsidRPr="00190DB5">
        <w:rPr>
          <w:rFonts w:ascii="Arial" w:eastAsiaTheme="minorHAnsi" w:hAnsi="Arial" w:cs="Arial"/>
        </w:rPr>
        <w:t xml:space="preserve">agradecieron </w:t>
      </w:r>
      <w:r w:rsidR="00190DB5" w:rsidRPr="00190DB5">
        <w:rPr>
          <w:rFonts w:ascii="Arial" w:eastAsiaTheme="minorHAnsi" w:hAnsi="Arial" w:cs="Arial"/>
        </w:rPr>
        <w:t>la labor</w:t>
      </w:r>
      <w:r w:rsidRPr="00190DB5">
        <w:rPr>
          <w:rFonts w:ascii="Arial" w:eastAsiaTheme="minorHAnsi" w:hAnsi="Arial" w:cs="Arial"/>
        </w:rPr>
        <w:t xml:space="preserve"> </w:t>
      </w:r>
      <w:r w:rsidR="006E64D1">
        <w:rPr>
          <w:rFonts w:ascii="Arial" w:eastAsiaTheme="minorHAnsi" w:hAnsi="Arial" w:cs="Arial"/>
        </w:rPr>
        <w:t>realizada por</w:t>
      </w:r>
      <w:r w:rsidRPr="00190DB5">
        <w:rPr>
          <w:rFonts w:ascii="Arial" w:eastAsiaTheme="minorHAnsi" w:hAnsi="Arial" w:cs="Arial"/>
        </w:rPr>
        <w:t xml:space="preserve"> el Subgrupo de Trabajo </w:t>
      </w:r>
      <w:r w:rsidR="00190DB5">
        <w:rPr>
          <w:rFonts w:ascii="Arial" w:eastAsiaTheme="minorHAnsi" w:hAnsi="Arial" w:cs="Arial"/>
        </w:rPr>
        <w:t xml:space="preserve">N° </w:t>
      </w:r>
      <w:r w:rsidRPr="00190DB5">
        <w:rPr>
          <w:rFonts w:ascii="Arial" w:eastAsiaTheme="minorHAnsi" w:hAnsi="Arial" w:cs="Arial"/>
        </w:rPr>
        <w:t>6 “Medio Ambiente” (SGT N° 6) para avanzar en la implementación de la Agenda Ambiental del MERCOSUR</w:t>
      </w:r>
      <w:r w:rsidR="00190DB5" w:rsidRPr="00190DB5">
        <w:rPr>
          <w:rFonts w:ascii="Arial" w:eastAsiaTheme="minorHAnsi" w:hAnsi="Arial" w:cs="Arial"/>
        </w:rPr>
        <w:t xml:space="preserve">. </w:t>
      </w:r>
    </w:p>
    <w:p w14:paraId="38662604" w14:textId="77777777" w:rsidR="00190DB5" w:rsidRPr="00190DB5" w:rsidRDefault="00190DB5" w:rsidP="00190DB5">
      <w:pPr>
        <w:jc w:val="both"/>
        <w:rPr>
          <w:rFonts w:ascii="Arial" w:hAnsi="Arial" w:cs="Arial"/>
        </w:rPr>
      </w:pPr>
    </w:p>
    <w:p w14:paraId="3623F8BD" w14:textId="2B94C05B" w:rsidR="00190DB5" w:rsidRPr="00190DB5" w:rsidRDefault="00190DB5" w:rsidP="00190DB5">
      <w:pPr>
        <w:jc w:val="both"/>
        <w:rPr>
          <w:rFonts w:ascii="Arial" w:hAnsi="Arial" w:cs="Arial"/>
        </w:rPr>
      </w:pPr>
      <w:r w:rsidRPr="00190DB5">
        <w:rPr>
          <w:rFonts w:ascii="Arial" w:hAnsi="Arial" w:cs="Arial"/>
        </w:rPr>
        <w:t>En particular, celebr</w:t>
      </w:r>
      <w:r>
        <w:rPr>
          <w:rFonts w:ascii="Arial" w:hAnsi="Arial" w:cs="Arial"/>
        </w:rPr>
        <w:t>aron</w:t>
      </w:r>
      <w:r w:rsidRPr="00190DB5">
        <w:rPr>
          <w:rFonts w:ascii="Arial" w:hAnsi="Arial" w:cs="Arial"/>
        </w:rPr>
        <w:t xml:space="preserve"> los resultados alcanzados en </w:t>
      </w:r>
      <w:r>
        <w:rPr>
          <w:rFonts w:ascii="Arial" w:hAnsi="Arial" w:cs="Arial"/>
        </w:rPr>
        <w:t>la</w:t>
      </w:r>
      <w:r w:rsidRPr="00190DB5">
        <w:rPr>
          <w:rFonts w:ascii="Arial" w:hAnsi="Arial" w:cs="Arial"/>
        </w:rPr>
        <w:t xml:space="preserve"> </w:t>
      </w:r>
      <w:hyperlink r:id="rId8">
        <w:r w:rsidRPr="00190DB5">
          <w:rPr>
            <w:rFonts w:ascii="Arial" w:hAnsi="Arial" w:cs="Arial"/>
          </w:rPr>
          <w:t>última reunión</w:t>
        </w:r>
      </w:hyperlink>
      <w:r w:rsidRPr="00190DB5">
        <w:rPr>
          <w:rFonts w:ascii="Arial" w:hAnsi="Arial" w:cs="Arial"/>
        </w:rPr>
        <w:t xml:space="preserve"> </w:t>
      </w:r>
      <w:r>
        <w:rPr>
          <w:rFonts w:ascii="Arial" w:hAnsi="Arial" w:cs="Arial"/>
        </w:rPr>
        <w:t xml:space="preserve">del SGT N° 6 </w:t>
      </w:r>
      <w:r w:rsidRPr="00190DB5">
        <w:rPr>
          <w:rFonts w:ascii="Arial" w:hAnsi="Arial" w:cs="Arial"/>
        </w:rPr>
        <w:t xml:space="preserve">realizada los días 19 y 20 de mayo pasados, así como la aprobación del “Plan de Acción de Químicos y Desechos del MERCOSUR 2021-2024”, </w:t>
      </w:r>
      <w:r w:rsidR="005A2580">
        <w:rPr>
          <w:rFonts w:ascii="Arial" w:hAnsi="Arial" w:cs="Arial"/>
        </w:rPr>
        <w:t xml:space="preserve">y </w:t>
      </w:r>
      <w:r w:rsidRPr="00190DB5">
        <w:rPr>
          <w:rFonts w:ascii="Arial" w:hAnsi="Arial" w:cs="Arial"/>
        </w:rPr>
        <w:t>el avance para el desarrollo de una base de datos sobre especies exóticas invasoras</w:t>
      </w:r>
      <w:r w:rsidR="005A2580">
        <w:rPr>
          <w:rFonts w:ascii="Arial" w:hAnsi="Arial" w:cs="Arial"/>
        </w:rPr>
        <w:t>.</w:t>
      </w:r>
    </w:p>
    <w:p w14:paraId="27375371" w14:textId="442984CF" w:rsidR="002E4B19" w:rsidRDefault="002E4B19" w:rsidP="0057787A">
      <w:pPr>
        <w:jc w:val="both"/>
        <w:rPr>
          <w:rFonts w:ascii="Arial" w:hAnsi="Arial" w:cs="Arial"/>
        </w:rPr>
      </w:pPr>
    </w:p>
    <w:p w14:paraId="07D8E2A1" w14:textId="77777777" w:rsidR="000D5723" w:rsidRDefault="000D5723" w:rsidP="0057787A">
      <w:pPr>
        <w:jc w:val="both"/>
        <w:rPr>
          <w:rFonts w:ascii="Arial" w:hAnsi="Arial" w:cs="Arial"/>
        </w:rPr>
      </w:pPr>
    </w:p>
    <w:p w14:paraId="567390CC" w14:textId="77777777" w:rsidR="002E4B19" w:rsidRPr="009150BC" w:rsidRDefault="002E4B19" w:rsidP="0096084F">
      <w:pPr>
        <w:pStyle w:val="Prrafodelista"/>
        <w:numPr>
          <w:ilvl w:val="0"/>
          <w:numId w:val="48"/>
        </w:numPr>
        <w:ind w:left="284" w:hanging="284"/>
        <w:jc w:val="both"/>
        <w:rPr>
          <w:rFonts w:ascii="Arial" w:hAnsi="Arial" w:cs="Arial"/>
          <w:b/>
          <w:lang w:val="pt-BR"/>
        </w:rPr>
      </w:pPr>
      <w:r>
        <w:rPr>
          <w:rFonts w:ascii="Arial" w:hAnsi="Arial" w:cs="Arial"/>
          <w:b/>
          <w:lang w:val="pt-BR"/>
        </w:rPr>
        <w:t>OTROS TEMAS DE INTERÉS</w:t>
      </w:r>
    </w:p>
    <w:p w14:paraId="36722929" w14:textId="2A86CA90" w:rsidR="002E4B19" w:rsidRDefault="002E4B19" w:rsidP="002E4B19">
      <w:pPr>
        <w:pStyle w:val="Prrafodelista"/>
        <w:jc w:val="both"/>
        <w:rPr>
          <w:rFonts w:ascii="Arial" w:hAnsi="Arial" w:cs="Arial"/>
        </w:rPr>
      </w:pPr>
    </w:p>
    <w:p w14:paraId="1015B1BC" w14:textId="463AF06F" w:rsidR="002E4B19" w:rsidRDefault="002E4B19" w:rsidP="002E4B19">
      <w:pPr>
        <w:pStyle w:val="Prrafodelista"/>
        <w:numPr>
          <w:ilvl w:val="1"/>
          <w:numId w:val="48"/>
        </w:numPr>
        <w:ind w:left="851" w:hanging="491"/>
        <w:jc w:val="both"/>
        <w:rPr>
          <w:rFonts w:ascii="Arial" w:hAnsi="Arial" w:cs="Arial"/>
          <w:b/>
          <w:bCs/>
        </w:rPr>
      </w:pPr>
      <w:r w:rsidRPr="002E4B19">
        <w:rPr>
          <w:rFonts w:ascii="Arial" w:hAnsi="Arial" w:cs="Arial"/>
          <w:b/>
          <w:bCs/>
        </w:rPr>
        <w:t>Propuesta de la PPTA sobre Observatorio Ambiental del MERCOSUR</w:t>
      </w:r>
    </w:p>
    <w:p w14:paraId="60CEEBF2" w14:textId="223793A1" w:rsidR="00D93379" w:rsidRDefault="00D93379" w:rsidP="0072144F">
      <w:pPr>
        <w:jc w:val="both"/>
        <w:rPr>
          <w:rFonts w:ascii="Arial" w:hAnsi="Arial" w:cs="Arial"/>
          <w:b/>
          <w:bCs/>
        </w:rPr>
      </w:pPr>
    </w:p>
    <w:p w14:paraId="32DE9A9E" w14:textId="03AEE376" w:rsidR="00D93379" w:rsidRPr="001034A0" w:rsidRDefault="00D93379" w:rsidP="001364D0">
      <w:pPr>
        <w:jc w:val="both"/>
        <w:rPr>
          <w:rFonts w:ascii="Arial" w:hAnsi="Arial" w:cs="Arial"/>
          <w:bCs/>
          <w:lang w:val="es-PY"/>
        </w:rPr>
      </w:pPr>
      <w:r w:rsidRPr="001034A0">
        <w:rPr>
          <w:rFonts w:ascii="Arial" w:hAnsi="Arial" w:cs="Arial"/>
        </w:rPr>
        <w:t>La PPTA propuso a las delegaciones la creación de un Observatorio Ambiental del MERCOSUR</w:t>
      </w:r>
      <w:r w:rsidR="006960B7" w:rsidRPr="001034A0">
        <w:rPr>
          <w:rFonts w:ascii="Arial" w:hAnsi="Arial" w:cs="Arial"/>
        </w:rPr>
        <w:t xml:space="preserve">, </w:t>
      </w:r>
      <w:r w:rsidR="006960B7" w:rsidRPr="001034A0">
        <w:rPr>
          <w:rFonts w:ascii="Arial" w:hAnsi="Arial" w:cs="Arial"/>
          <w:color w:val="000000" w:themeColor="text1"/>
          <w:lang w:eastAsia="es-AR"/>
        </w:rPr>
        <w:t xml:space="preserve">en el ámbito de la Reunión de Ministros de </w:t>
      </w:r>
      <w:r w:rsidR="00190DB5" w:rsidRPr="001034A0">
        <w:rPr>
          <w:rFonts w:ascii="Arial" w:hAnsi="Arial" w:cs="Arial"/>
          <w:color w:val="000000" w:themeColor="text1"/>
          <w:lang w:eastAsia="es-AR"/>
        </w:rPr>
        <w:t>Medio</w:t>
      </w:r>
      <w:r w:rsidR="005800B7" w:rsidRPr="001034A0">
        <w:rPr>
          <w:rFonts w:ascii="Arial" w:hAnsi="Arial" w:cs="Arial"/>
          <w:color w:val="000000" w:themeColor="text1"/>
          <w:lang w:eastAsia="es-AR"/>
        </w:rPr>
        <w:t xml:space="preserve"> A</w:t>
      </w:r>
      <w:r w:rsidR="006960B7" w:rsidRPr="001034A0">
        <w:rPr>
          <w:rFonts w:ascii="Arial" w:hAnsi="Arial" w:cs="Arial"/>
          <w:color w:val="000000" w:themeColor="text1"/>
          <w:lang w:eastAsia="es-AR"/>
        </w:rPr>
        <w:t xml:space="preserve">mbiente del MERCOSUR, </w:t>
      </w:r>
      <w:r w:rsidR="006960B7" w:rsidRPr="001034A0">
        <w:rPr>
          <w:rFonts w:ascii="Arial" w:hAnsi="Arial" w:cs="Arial"/>
        </w:rPr>
        <w:t xml:space="preserve">con el objetivo de </w:t>
      </w:r>
      <w:r w:rsidR="006960B7" w:rsidRPr="001034A0">
        <w:rPr>
          <w:rFonts w:ascii="Arial" w:hAnsi="Arial" w:cs="Arial"/>
          <w:color w:val="000000" w:themeColor="text1"/>
          <w:lang w:eastAsia="es-AR"/>
        </w:rPr>
        <w:t xml:space="preserve">visibilizar los activos ambientales de </w:t>
      </w:r>
      <w:r w:rsidR="008E7E2D" w:rsidRPr="001034A0">
        <w:rPr>
          <w:rFonts w:ascii="Arial" w:hAnsi="Arial" w:cs="Arial"/>
          <w:color w:val="000000" w:themeColor="text1"/>
          <w:lang w:eastAsia="es-AR"/>
        </w:rPr>
        <w:t>la</w:t>
      </w:r>
      <w:r w:rsidR="006960B7" w:rsidRPr="001034A0">
        <w:rPr>
          <w:rFonts w:ascii="Arial" w:hAnsi="Arial" w:cs="Arial"/>
          <w:color w:val="000000" w:themeColor="text1"/>
          <w:lang w:eastAsia="es-AR"/>
        </w:rPr>
        <w:t xml:space="preserve"> región</w:t>
      </w:r>
      <w:r w:rsidR="008E7E2D" w:rsidRPr="001034A0">
        <w:rPr>
          <w:rFonts w:ascii="Arial" w:hAnsi="Arial" w:cs="Arial"/>
          <w:color w:val="000000" w:themeColor="text1"/>
          <w:lang w:eastAsia="es-AR"/>
        </w:rPr>
        <w:t xml:space="preserve">, </w:t>
      </w:r>
      <w:r w:rsidR="008E7E2D" w:rsidRPr="001034A0">
        <w:rPr>
          <w:rFonts w:ascii="Arial" w:hAnsi="Arial" w:cs="Arial"/>
          <w:bCs/>
          <w:lang w:val="es-PY"/>
        </w:rPr>
        <w:t>reforzar la agenda ambiental y avanzar hacia un desarrollo integral y sostenible</w:t>
      </w:r>
      <w:r w:rsidR="008E7E2D" w:rsidRPr="001034A0">
        <w:rPr>
          <w:rFonts w:ascii="Arial" w:hAnsi="Arial" w:cs="Arial"/>
          <w:color w:val="000000" w:themeColor="text1"/>
          <w:lang w:eastAsia="es-AR"/>
        </w:rPr>
        <w:t xml:space="preserve">, </w:t>
      </w:r>
      <w:r w:rsidR="008E7E2D" w:rsidRPr="001034A0">
        <w:rPr>
          <w:rFonts w:ascii="Arial" w:hAnsi="Arial" w:cs="Arial"/>
          <w:bCs/>
          <w:lang w:val="es-PY"/>
        </w:rPr>
        <w:t>de acuerdo con lo manifestado por el Presidente de la República Argentina, el pasado 26 de marzo, en el marco de l</w:t>
      </w:r>
      <w:r w:rsidR="001364D0" w:rsidRPr="001034A0">
        <w:rPr>
          <w:rFonts w:ascii="Arial" w:hAnsi="Arial" w:cs="Arial"/>
          <w:bCs/>
          <w:lang w:val="es-PY"/>
        </w:rPr>
        <w:t xml:space="preserve">a reunión por el </w:t>
      </w:r>
      <w:r w:rsidR="008E7E2D" w:rsidRPr="001034A0">
        <w:rPr>
          <w:rFonts w:ascii="Arial" w:hAnsi="Arial" w:cs="Arial"/>
          <w:bCs/>
          <w:lang w:val="es-PY"/>
        </w:rPr>
        <w:t>3</w:t>
      </w:r>
      <w:r w:rsidR="001364D0" w:rsidRPr="001034A0">
        <w:rPr>
          <w:rFonts w:ascii="Arial" w:hAnsi="Arial" w:cs="Arial"/>
          <w:bCs/>
          <w:lang w:val="es-PY"/>
        </w:rPr>
        <w:t>0°</w:t>
      </w:r>
      <w:r w:rsidR="008E7E2D" w:rsidRPr="001034A0">
        <w:rPr>
          <w:rFonts w:ascii="Arial" w:hAnsi="Arial" w:cs="Arial"/>
          <w:bCs/>
          <w:lang w:val="es-PY"/>
        </w:rPr>
        <w:t xml:space="preserve"> aniversario de la creación del MERCOSUR.</w:t>
      </w:r>
    </w:p>
    <w:p w14:paraId="6BCB89EB" w14:textId="77777777" w:rsidR="001364D0" w:rsidRPr="0040177C" w:rsidRDefault="001364D0" w:rsidP="001364D0">
      <w:pPr>
        <w:jc w:val="both"/>
        <w:rPr>
          <w:rFonts w:ascii="Arial" w:hAnsi="Arial" w:cs="Arial"/>
          <w:bCs/>
          <w:highlight w:val="green"/>
          <w:lang w:val="es-PY"/>
        </w:rPr>
      </w:pPr>
    </w:p>
    <w:p w14:paraId="26A67D64" w14:textId="2DDE6D27" w:rsidR="0040177C" w:rsidRPr="00AD515A" w:rsidRDefault="0040177C" w:rsidP="00AD515A">
      <w:pPr>
        <w:jc w:val="both"/>
        <w:rPr>
          <w:rFonts w:ascii="Arial" w:hAnsi="Arial" w:cs="Arial"/>
        </w:rPr>
      </w:pPr>
      <w:r w:rsidRPr="00B20C3C">
        <w:rPr>
          <w:rFonts w:ascii="Arial" w:hAnsi="Arial" w:cs="Arial"/>
        </w:rPr>
        <w:t xml:space="preserve">Las delegaciones agradecieron la propuesta </w:t>
      </w:r>
      <w:r w:rsidR="00AD515A" w:rsidRPr="00B20C3C">
        <w:rPr>
          <w:rFonts w:ascii="Arial" w:hAnsi="Arial" w:cs="Arial"/>
        </w:rPr>
        <w:t xml:space="preserve">e </w:t>
      </w:r>
      <w:r w:rsidRPr="00B20C3C">
        <w:rPr>
          <w:rFonts w:ascii="Arial" w:hAnsi="Arial" w:cs="Arial"/>
        </w:rPr>
        <w:t>intercambiar</w:t>
      </w:r>
      <w:r w:rsidR="00AD515A" w:rsidRPr="00B20C3C">
        <w:rPr>
          <w:rFonts w:ascii="Arial" w:hAnsi="Arial" w:cs="Arial"/>
        </w:rPr>
        <w:t xml:space="preserve">on </w:t>
      </w:r>
      <w:r w:rsidRPr="00B20C3C">
        <w:rPr>
          <w:rFonts w:ascii="Arial" w:hAnsi="Arial" w:cs="Arial"/>
        </w:rPr>
        <w:t>coment</w:t>
      </w:r>
      <w:r w:rsidR="00692BD3" w:rsidRPr="00B20C3C">
        <w:rPr>
          <w:rFonts w:ascii="Arial" w:hAnsi="Arial" w:cs="Arial"/>
        </w:rPr>
        <w:t>a</w:t>
      </w:r>
      <w:r w:rsidRPr="00B20C3C">
        <w:rPr>
          <w:rFonts w:ascii="Arial" w:hAnsi="Arial" w:cs="Arial"/>
        </w:rPr>
        <w:t>rios sobre el instrumento.</w:t>
      </w:r>
    </w:p>
    <w:p w14:paraId="1BB3FA43" w14:textId="77777777" w:rsidR="00EC4143" w:rsidRPr="00AD515A" w:rsidRDefault="00EC4143" w:rsidP="00AD515A">
      <w:pPr>
        <w:pStyle w:val="Ttulo5"/>
        <w:spacing w:before="0"/>
        <w:jc w:val="both"/>
        <w:rPr>
          <w:rFonts w:ascii="Arial" w:hAnsi="Arial" w:cs="Arial"/>
          <w:color w:val="auto"/>
        </w:rPr>
      </w:pPr>
    </w:p>
    <w:p w14:paraId="3C6746AC" w14:textId="0865597C" w:rsidR="0040177C" w:rsidRPr="001364D0" w:rsidRDefault="0040177C" w:rsidP="00AD515A">
      <w:pPr>
        <w:jc w:val="both"/>
        <w:rPr>
          <w:rFonts w:ascii="Arial" w:hAnsi="Arial" w:cs="Arial"/>
        </w:rPr>
      </w:pPr>
      <w:r w:rsidRPr="00AD515A">
        <w:rPr>
          <w:rFonts w:ascii="Arial" w:hAnsi="Arial" w:cs="Arial"/>
        </w:rPr>
        <w:t>E</w:t>
      </w:r>
      <w:r w:rsidRPr="00AD515A">
        <w:rPr>
          <w:rFonts w:ascii="Arial" w:hAnsi="Arial" w:cs="Arial"/>
          <w:lang w:val="es-AR" w:eastAsia="en-US"/>
        </w:rPr>
        <w:t xml:space="preserve">n ese sentido, la RMMA encomendó al SGT N° 6 para que evalúe el contenido y alcance de la propuesta, </w:t>
      </w:r>
      <w:r w:rsidRPr="00AD515A">
        <w:rPr>
          <w:rFonts w:ascii="Arial" w:hAnsi="Arial" w:cs="Arial"/>
        </w:rPr>
        <w:t>tomando en cuenta las sinergias con el Sistema de Información Ambiental del MERCOSUR (SIAM).</w:t>
      </w:r>
    </w:p>
    <w:p w14:paraId="5ED211E1" w14:textId="77777777" w:rsidR="00D93379" w:rsidRPr="00541ACE" w:rsidRDefault="00D93379" w:rsidP="00AD515A">
      <w:pPr>
        <w:jc w:val="both"/>
        <w:rPr>
          <w:rFonts w:ascii="Arial" w:hAnsi="Arial" w:cs="Arial"/>
        </w:rPr>
      </w:pPr>
    </w:p>
    <w:p w14:paraId="05A647AE" w14:textId="3D6972E7" w:rsidR="002E4B19" w:rsidRPr="002E4B19" w:rsidRDefault="002E4B19" w:rsidP="002E4B19">
      <w:pPr>
        <w:pStyle w:val="Prrafodelista"/>
        <w:numPr>
          <w:ilvl w:val="1"/>
          <w:numId w:val="48"/>
        </w:numPr>
        <w:ind w:left="851" w:hanging="491"/>
        <w:jc w:val="both"/>
        <w:rPr>
          <w:rFonts w:ascii="Arial" w:hAnsi="Arial" w:cs="Arial"/>
          <w:b/>
          <w:bCs/>
        </w:rPr>
      </w:pPr>
      <w:r>
        <w:rPr>
          <w:rFonts w:ascii="Arial" w:hAnsi="Arial" w:cs="Arial"/>
          <w:b/>
          <w:bCs/>
        </w:rPr>
        <w:t>Propuesta de Uruguay: Baterías Plomo -ácido usadas-</w:t>
      </w:r>
    </w:p>
    <w:p w14:paraId="3E0ED6E3" w14:textId="77777777" w:rsidR="002E4B19" w:rsidRPr="002E4B19" w:rsidRDefault="002E4B19" w:rsidP="002E4B19">
      <w:pPr>
        <w:pStyle w:val="Prrafodelista"/>
        <w:jc w:val="both"/>
        <w:rPr>
          <w:rFonts w:ascii="Arial" w:hAnsi="Arial" w:cs="Arial"/>
        </w:rPr>
      </w:pPr>
    </w:p>
    <w:p w14:paraId="38D29B5B" w14:textId="61658268" w:rsidR="0072144F" w:rsidRDefault="0072144F" w:rsidP="0072144F">
      <w:pPr>
        <w:jc w:val="both"/>
        <w:rPr>
          <w:rFonts w:ascii="Arial" w:hAnsi="Arial" w:cs="Arial"/>
        </w:rPr>
      </w:pPr>
      <w:r>
        <w:rPr>
          <w:rFonts w:ascii="Arial" w:hAnsi="Arial" w:cs="Arial"/>
        </w:rPr>
        <w:t xml:space="preserve">La </w:t>
      </w:r>
      <w:r w:rsidR="002372A2">
        <w:rPr>
          <w:rFonts w:ascii="Arial" w:hAnsi="Arial" w:cs="Arial"/>
        </w:rPr>
        <w:t>d</w:t>
      </w:r>
      <w:r>
        <w:rPr>
          <w:rFonts w:ascii="Arial" w:hAnsi="Arial" w:cs="Arial"/>
        </w:rPr>
        <w:t xml:space="preserve">elegación de Uruguay realizó una </w:t>
      </w:r>
      <w:r w:rsidR="000D5723">
        <w:rPr>
          <w:rFonts w:ascii="Arial" w:hAnsi="Arial" w:cs="Arial"/>
        </w:rPr>
        <w:t xml:space="preserve">propuesta, </w:t>
      </w:r>
      <w:r>
        <w:rPr>
          <w:rFonts w:ascii="Arial" w:hAnsi="Arial" w:cs="Arial"/>
        </w:rPr>
        <w:t>exp</w:t>
      </w:r>
      <w:r w:rsidR="000D5723">
        <w:rPr>
          <w:rFonts w:ascii="Arial" w:hAnsi="Arial" w:cs="Arial"/>
        </w:rPr>
        <w:t>uso</w:t>
      </w:r>
      <w:r>
        <w:rPr>
          <w:rFonts w:ascii="Arial" w:hAnsi="Arial" w:cs="Arial"/>
        </w:rPr>
        <w:t xml:space="preserve"> el tema y destacó que la</w:t>
      </w:r>
      <w:r w:rsidRPr="0072144F">
        <w:rPr>
          <w:rFonts w:ascii="Arial" w:hAnsi="Arial" w:cs="Arial"/>
        </w:rPr>
        <w:t xml:space="preserve"> </w:t>
      </w:r>
      <w:r w:rsidR="008B063A">
        <w:rPr>
          <w:rFonts w:ascii="Arial" w:hAnsi="Arial" w:cs="Arial"/>
        </w:rPr>
        <w:t>g</w:t>
      </w:r>
      <w:r w:rsidRPr="0072144F">
        <w:rPr>
          <w:rFonts w:ascii="Arial" w:hAnsi="Arial" w:cs="Arial"/>
        </w:rPr>
        <w:t xml:space="preserve">estión </w:t>
      </w:r>
      <w:r w:rsidR="008B063A">
        <w:rPr>
          <w:rFonts w:ascii="Arial" w:hAnsi="Arial" w:cs="Arial"/>
        </w:rPr>
        <w:t>a</w:t>
      </w:r>
      <w:r w:rsidRPr="0072144F">
        <w:rPr>
          <w:rFonts w:ascii="Arial" w:hAnsi="Arial" w:cs="Arial"/>
        </w:rPr>
        <w:t xml:space="preserve">mbientalmente </w:t>
      </w:r>
      <w:r w:rsidR="008B063A">
        <w:rPr>
          <w:rFonts w:ascii="Arial" w:hAnsi="Arial" w:cs="Arial"/>
        </w:rPr>
        <w:t>a</w:t>
      </w:r>
      <w:r w:rsidRPr="0072144F">
        <w:rPr>
          <w:rFonts w:ascii="Arial" w:hAnsi="Arial" w:cs="Arial"/>
        </w:rPr>
        <w:t xml:space="preserve">decuada de las </w:t>
      </w:r>
      <w:r w:rsidR="008B063A">
        <w:rPr>
          <w:rFonts w:ascii="Arial" w:hAnsi="Arial" w:cs="Arial"/>
        </w:rPr>
        <w:t>b</w:t>
      </w:r>
      <w:r w:rsidRPr="0072144F">
        <w:rPr>
          <w:rFonts w:ascii="Arial" w:hAnsi="Arial" w:cs="Arial"/>
        </w:rPr>
        <w:t xml:space="preserve">aterías </w:t>
      </w:r>
      <w:r w:rsidR="008B063A">
        <w:rPr>
          <w:rFonts w:ascii="Arial" w:hAnsi="Arial" w:cs="Arial"/>
        </w:rPr>
        <w:t>p</w:t>
      </w:r>
      <w:r w:rsidRPr="0072144F">
        <w:rPr>
          <w:rFonts w:ascii="Arial" w:hAnsi="Arial" w:cs="Arial"/>
        </w:rPr>
        <w:t xml:space="preserve">lomo-ácido al final de su vida útil constituye un asunto de preocupación común prioritaria a nivel del </w:t>
      </w:r>
      <w:r w:rsidR="008B063A">
        <w:rPr>
          <w:rFonts w:ascii="Arial" w:hAnsi="Arial" w:cs="Arial"/>
        </w:rPr>
        <w:t>b</w:t>
      </w:r>
      <w:r w:rsidRPr="0072144F">
        <w:rPr>
          <w:rFonts w:ascii="Arial" w:hAnsi="Arial" w:cs="Arial"/>
        </w:rPr>
        <w:t xml:space="preserve">loque MERCOSUR, </w:t>
      </w:r>
      <w:r w:rsidR="008B063A">
        <w:rPr>
          <w:rFonts w:ascii="Arial" w:hAnsi="Arial" w:cs="Arial"/>
        </w:rPr>
        <w:t>lo cual</w:t>
      </w:r>
      <w:r w:rsidRPr="0072144F">
        <w:rPr>
          <w:rFonts w:ascii="Arial" w:hAnsi="Arial" w:cs="Arial"/>
        </w:rPr>
        <w:t xml:space="preserve"> </w:t>
      </w:r>
      <w:r w:rsidR="00692BD3">
        <w:rPr>
          <w:rFonts w:ascii="Arial" w:hAnsi="Arial" w:cs="Arial"/>
        </w:rPr>
        <w:t>se encuentra</w:t>
      </w:r>
      <w:r w:rsidRPr="0072144F">
        <w:rPr>
          <w:rFonts w:ascii="Arial" w:hAnsi="Arial" w:cs="Arial"/>
        </w:rPr>
        <w:t xml:space="preserve"> reflejado en el Plan de Acción </w:t>
      </w:r>
      <w:r w:rsidR="00CE0B0C" w:rsidRPr="0072144F">
        <w:rPr>
          <w:rFonts w:ascii="Arial" w:hAnsi="Arial" w:cs="Arial"/>
        </w:rPr>
        <w:t xml:space="preserve">MERCOSUR </w:t>
      </w:r>
      <w:r w:rsidRPr="0072144F">
        <w:rPr>
          <w:rFonts w:ascii="Arial" w:hAnsi="Arial" w:cs="Arial"/>
        </w:rPr>
        <w:t>sobre Sustancias y Productos Químicos 2021-2024.</w:t>
      </w:r>
    </w:p>
    <w:p w14:paraId="1C7C3B35" w14:textId="77777777" w:rsidR="00CE0B0C" w:rsidRPr="0072144F" w:rsidRDefault="00CE0B0C" w:rsidP="0072144F">
      <w:pPr>
        <w:jc w:val="both"/>
        <w:rPr>
          <w:rFonts w:ascii="Arial" w:hAnsi="Arial" w:cs="Arial"/>
        </w:rPr>
      </w:pPr>
    </w:p>
    <w:p w14:paraId="029ED6D7" w14:textId="64F828EF" w:rsidR="0072144F" w:rsidRDefault="0072144F" w:rsidP="0072144F">
      <w:pPr>
        <w:jc w:val="both"/>
        <w:rPr>
          <w:rFonts w:ascii="Arial" w:hAnsi="Arial" w:cs="Arial"/>
        </w:rPr>
      </w:pPr>
      <w:r w:rsidRPr="0072144F">
        <w:rPr>
          <w:rFonts w:ascii="Arial" w:hAnsi="Arial" w:cs="Arial"/>
        </w:rPr>
        <w:lastRenderedPageBreak/>
        <w:t>Actualmente en el bloque y en la región de América Latina y el Caribe, existen instalaciones para el reciclaje de las baterías plomo ácido usadas, pero se carece de rutas para llevarlas a estos destinos.</w:t>
      </w:r>
    </w:p>
    <w:p w14:paraId="1F473A02" w14:textId="77777777" w:rsidR="00CE0B0C" w:rsidRPr="0072144F" w:rsidRDefault="00CE0B0C" w:rsidP="0072144F">
      <w:pPr>
        <w:jc w:val="both"/>
        <w:rPr>
          <w:rFonts w:ascii="Arial" w:hAnsi="Arial" w:cs="Arial"/>
        </w:rPr>
      </w:pPr>
    </w:p>
    <w:p w14:paraId="22A4B559" w14:textId="0961BD0E" w:rsidR="0072144F" w:rsidRDefault="0072144F" w:rsidP="0072144F">
      <w:pPr>
        <w:jc w:val="both"/>
        <w:rPr>
          <w:rFonts w:ascii="Arial" w:hAnsi="Arial" w:cs="Arial"/>
        </w:rPr>
      </w:pPr>
      <w:r w:rsidRPr="0072144F">
        <w:rPr>
          <w:rFonts w:ascii="Arial" w:hAnsi="Arial" w:cs="Arial"/>
        </w:rPr>
        <w:t>De existir un acuerdo regional entre las Partes que autorizara la circulación de estos residuos, se podría contar con una solución regional definitiva y ambientalmente adecuada para este tipo de desechos. La convergencia regulatoria en este tema facilitaría el reciclaje de este tipo de residuos</w:t>
      </w:r>
      <w:r w:rsidR="008B063A">
        <w:rPr>
          <w:rFonts w:ascii="Arial" w:hAnsi="Arial" w:cs="Arial"/>
        </w:rPr>
        <w:t>.</w:t>
      </w:r>
    </w:p>
    <w:p w14:paraId="4AED5FA3" w14:textId="77777777" w:rsidR="00CE0B0C" w:rsidRPr="0072144F" w:rsidRDefault="00CE0B0C" w:rsidP="0072144F">
      <w:pPr>
        <w:jc w:val="both"/>
        <w:rPr>
          <w:rFonts w:ascii="Arial" w:hAnsi="Arial" w:cs="Arial"/>
        </w:rPr>
      </w:pPr>
    </w:p>
    <w:p w14:paraId="5F576FBD" w14:textId="22572CEC" w:rsidR="002E4B19" w:rsidRDefault="000D5723" w:rsidP="0072144F">
      <w:pPr>
        <w:jc w:val="both"/>
        <w:rPr>
          <w:rFonts w:ascii="Arial" w:hAnsi="Arial" w:cs="Arial"/>
        </w:rPr>
      </w:pPr>
      <w:r>
        <w:rPr>
          <w:rFonts w:ascii="Arial" w:hAnsi="Arial" w:cs="Arial"/>
        </w:rPr>
        <w:t xml:space="preserve">La RMMA acordó encaminar </w:t>
      </w:r>
      <w:r w:rsidR="0072144F" w:rsidRPr="0072144F">
        <w:rPr>
          <w:rFonts w:ascii="Arial" w:hAnsi="Arial" w:cs="Arial"/>
        </w:rPr>
        <w:t xml:space="preserve">la </w:t>
      </w:r>
      <w:r w:rsidR="000E015A">
        <w:rPr>
          <w:rFonts w:ascii="Arial" w:hAnsi="Arial" w:cs="Arial"/>
        </w:rPr>
        <w:t>p</w:t>
      </w:r>
      <w:r w:rsidR="0072144F" w:rsidRPr="0072144F">
        <w:rPr>
          <w:rFonts w:ascii="Arial" w:hAnsi="Arial" w:cs="Arial"/>
        </w:rPr>
        <w:t xml:space="preserve">ropuesta sobre Gestión de Baterías Plomo-ácido Usadas </w:t>
      </w:r>
      <w:r w:rsidR="000E015A" w:rsidRPr="00471C72">
        <w:rPr>
          <w:rFonts w:ascii="Arial" w:hAnsi="Arial" w:cs="Arial"/>
          <w:b/>
          <w:bCs/>
        </w:rPr>
        <w:t>(Anexo IV</w:t>
      </w:r>
      <w:r w:rsidR="008B063A" w:rsidRPr="00471C72">
        <w:rPr>
          <w:rFonts w:ascii="Arial" w:hAnsi="Arial" w:cs="Arial"/>
          <w:b/>
          <w:bCs/>
        </w:rPr>
        <w:t xml:space="preserve"> -</w:t>
      </w:r>
      <w:r w:rsidR="00471C72">
        <w:rPr>
          <w:rFonts w:ascii="Arial" w:hAnsi="Arial" w:cs="Arial"/>
          <w:b/>
          <w:bCs/>
        </w:rPr>
        <w:t xml:space="preserve"> </w:t>
      </w:r>
      <w:r w:rsidR="008B063A" w:rsidRPr="00471C72">
        <w:rPr>
          <w:rFonts w:ascii="Arial" w:hAnsi="Arial" w:cs="Arial"/>
          <w:b/>
          <w:bCs/>
        </w:rPr>
        <w:t>RESERVADO</w:t>
      </w:r>
      <w:r w:rsidR="000E015A" w:rsidRPr="00471C72">
        <w:rPr>
          <w:rFonts w:ascii="Arial" w:hAnsi="Arial" w:cs="Arial"/>
          <w:b/>
          <w:bCs/>
        </w:rPr>
        <w:t>)</w:t>
      </w:r>
      <w:r w:rsidR="000E015A" w:rsidRPr="00471C72">
        <w:rPr>
          <w:rFonts w:ascii="Arial" w:hAnsi="Arial" w:cs="Arial"/>
        </w:rPr>
        <w:t xml:space="preserve"> </w:t>
      </w:r>
      <w:r w:rsidR="0072144F" w:rsidRPr="00471C72">
        <w:rPr>
          <w:rFonts w:ascii="Arial" w:hAnsi="Arial" w:cs="Arial"/>
        </w:rPr>
        <w:t>al</w:t>
      </w:r>
      <w:r w:rsidR="0072144F" w:rsidRPr="0072144F">
        <w:rPr>
          <w:rFonts w:ascii="Arial" w:hAnsi="Arial" w:cs="Arial"/>
        </w:rPr>
        <w:t xml:space="preserve"> SGT </w:t>
      </w:r>
      <w:r w:rsidR="00CE0B0C">
        <w:rPr>
          <w:rFonts w:ascii="Arial" w:hAnsi="Arial" w:cs="Arial"/>
        </w:rPr>
        <w:t>N° 6</w:t>
      </w:r>
      <w:r w:rsidR="0072144F" w:rsidRPr="0072144F">
        <w:rPr>
          <w:rFonts w:ascii="Arial" w:hAnsi="Arial" w:cs="Arial"/>
        </w:rPr>
        <w:t>, para su análisis</w:t>
      </w:r>
      <w:r w:rsidR="008B063A">
        <w:rPr>
          <w:rFonts w:ascii="Arial" w:hAnsi="Arial" w:cs="Arial"/>
        </w:rPr>
        <w:t xml:space="preserve"> y propuestas </w:t>
      </w:r>
      <w:r w:rsidR="0008475E">
        <w:rPr>
          <w:rFonts w:ascii="Arial" w:hAnsi="Arial" w:cs="Arial"/>
        </w:rPr>
        <w:t xml:space="preserve">sobre </w:t>
      </w:r>
      <w:r>
        <w:rPr>
          <w:rFonts w:ascii="Arial" w:hAnsi="Arial" w:cs="Arial"/>
        </w:rPr>
        <w:t>forma</w:t>
      </w:r>
      <w:r w:rsidR="008B063A">
        <w:rPr>
          <w:rFonts w:ascii="Arial" w:hAnsi="Arial" w:cs="Arial"/>
        </w:rPr>
        <w:t>s</w:t>
      </w:r>
      <w:r>
        <w:rPr>
          <w:rFonts w:ascii="Arial" w:hAnsi="Arial" w:cs="Arial"/>
        </w:rPr>
        <w:t xml:space="preserve"> de implementación</w:t>
      </w:r>
      <w:r w:rsidR="008B063A">
        <w:rPr>
          <w:rFonts w:ascii="Arial" w:hAnsi="Arial" w:cs="Arial"/>
        </w:rPr>
        <w:t>.</w:t>
      </w:r>
    </w:p>
    <w:p w14:paraId="7DCCA2F6" w14:textId="267ADD68" w:rsidR="002E4B19" w:rsidRDefault="002E4B19" w:rsidP="0057787A">
      <w:pPr>
        <w:jc w:val="both"/>
        <w:rPr>
          <w:rFonts w:ascii="Arial" w:hAnsi="Arial" w:cs="Arial"/>
        </w:rPr>
      </w:pPr>
    </w:p>
    <w:p w14:paraId="7902DD44" w14:textId="77777777" w:rsidR="00CA0C93" w:rsidRDefault="00CA0C93" w:rsidP="00841162">
      <w:pPr>
        <w:jc w:val="both"/>
        <w:rPr>
          <w:rFonts w:ascii="Arial" w:hAnsi="Arial" w:cs="Arial"/>
          <w:highlight w:val="yellow"/>
        </w:rPr>
      </w:pPr>
    </w:p>
    <w:p w14:paraId="2E193367" w14:textId="7A4875B8" w:rsidR="007F6836" w:rsidRPr="007F6836" w:rsidRDefault="007F6836" w:rsidP="00B74BE1">
      <w:pPr>
        <w:pStyle w:val="Prrafodelista"/>
        <w:numPr>
          <w:ilvl w:val="0"/>
          <w:numId w:val="48"/>
        </w:numPr>
        <w:ind w:left="284" w:hanging="284"/>
        <w:jc w:val="both"/>
        <w:rPr>
          <w:rFonts w:ascii="Arial" w:hAnsi="Arial" w:cs="Arial"/>
          <w:b/>
          <w:bCs/>
        </w:rPr>
      </w:pPr>
      <w:r w:rsidRPr="007F6836">
        <w:rPr>
          <w:rFonts w:ascii="Arial" w:hAnsi="Arial" w:cs="Arial"/>
          <w:b/>
          <w:bCs/>
        </w:rPr>
        <w:t>CONSIDERACIONES FINALES</w:t>
      </w:r>
    </w:p>
    <w:p w14:paraId="48D918EB" w14:textId="5535BE98" w:rsidR="007F6836" w:rsidRDefault="007F6836" w:rsidP="00841162">
      <w:pPr>
        <w:jc w:val="both"/>
        <w:rPr>
          <w:rFonts w:ascii="Arial" w:hAnsi="Arial" w:cs="Arial"/>
          <w:highlight w:val="yellow"/>
        </w:rPr>
      </w:pPr>
    </w:p>
    <w:p w14:paraId="03FE03C2" w14:textId="18BC1B1A" w:rsidR="005A0478" w:rsidRDefault="007F6836" w:rsidP="00841162">
      <w:pPr>
        <w:jc w:val="both"/>
        <w:rPr>
          <w:rFonts w:ascii="Arial" w:hAnsi="Arial" w:cs="Arial"/>
        </w:rPr>
      </w:pPr>
      <w:r>
        <w:rPr>
          <w:rFonts w:ascii="Arial" w:hAnsi="Arial" w:cs="Arial"/>
        </w:rPr>
        <w:t xml:space="preserve">Las </w:t>
      </w:r>
      <w:r w:rsidR="002372A2">
        <w:rPr>
          <w:rFonts w:ascii="Arial" w:hAnsi="Arial" w:cs="Arial"/>
        </w:rPr>
        <w:t>d</w:t>
      </w:r>
      <w:r>
        <w:rPr>
          <w:rFonts w:ascii="Arial" w:hAnsi="Arial" w:cs="Arial"/>
        </w:rPr>
        <w:t>elegaciones agradecieron a la PPT</w:t>
      </w:r>
      <w:r w:rsidR="00B74BE1">
        <w:rPr>
          <w:rFonts w:ascii="Arial" w:hAnsi="Arial" w:cs="Arial"/>
        </w:rPr>
        <w:t>A</w:t>
      </w:r>
      <w:r w:rsidR="005A0478">
        <w:rPr>
          <w:rFonts w:ascii="Arial" w:hAnsi="Arial" w:cs="Arial"/>
        </w:rPr>
        <w:t xml:space="preserve"> por la organización y los resultados alcanzados en el desarrollo de los temas de agenda de la XXV</w:t>
      </w:r>
      <w:r w:rsidR="00B74BE1">
        <w:rPr>
          <w:rFonts w:ascii="Arial" w:hAnsi="Arial" w:cs="Arial"/>
        </w:rPr>
        <w:t>I</w:t>
      </w:r>
      <w:r w:rsidR="005A0478">
        <w:rPr>
          <w:rFonts w:ascii="Arial" w:hAnsi="Arial" w:cs="Arial"/>
        </w:rPr>
        <w:t xml:space="preserve"> RMMA. </w:t>
      </w:r>
    </w:p>
    <w:p w14:paraId="12496514" w14:textId="77777777" w:rsidR="005A0478" w:rsidRDefault="005A0478" w:rsidP="00841162">
      <w:pPr>
        <w:jc w:val="both"/>
        <w:rPr>
          <w:rFonts w:ascii="Arial" w:hAnsi="Arial" w:cs="Arial"/>
        </w:rPr>
      </w:pPr>
    </w:p>
    <w:p w14:paraId="35F24150" w14:textId="2AE38D0F" w:rsidR="007F6836" w:rsidRPr="007F6836" w:rsidRDefault="005A0478" w:rsidP="00841162">
      <w:pPr>
        <w:jc w:val="both"/>
        <w:rPr>
          <w:rFonts w:ascii="Arial" w:hAnsi="Arial" w:cs="Arial"/>
        </w:rPr>
      </w:pPr>
      <w:r>
        <w:rPr>
          <w:rFonts w:ascii="Arial" w:hAnsi="Arial" w:cs="Arial"/>
        </w:rPr>
        <w:t>Asimismo</w:t>
      </w:r>
      <w:r w:rsidR="007F6836">
        <w:rPr>
          <w:rFonts w:ascii="Arial" w:hAnsi="Arial" w:cs="Arial"/>
        </w:rPr>
        <w:t xml:space="preserve">, </w:t>
      </w:r>
      <w:r>
        <w:rPr>
          <w:rFonts w:ascii="Arial" w:hAnsi="Arial" w:cs="Arial"/>
        </w:rPr>
        <w:t xml:space="preserve">agradecieron </w:t>
      </w:r>
      <w:r w:rsidR="007F6836">
        <w:rPr>
          <w:rFonts w:ascii="Arial" w:hAnsi="Arial" w:cs="Arial"/>
        </w:rPr>
        <w:t>a las autoridades presentes</w:t>
      </w:r>
      <w:r>
        <w:rPr>
          <w:rFonts w:ascii="Arial" w:hAnsi="Arial" w:cs="Arial"/>
        </w:rPr>
        <w:t xml:space="preserve"> su participación</w:t>
      </w:r>
      <w:r w:rsidR="00B74BE1">
        <w:rPr>
          <w:rFonts w:ascii="Arial" w:hAnsi="Arial" w:cs="Arial"/>
        </w:rPr>
        <w:t>,</w:t>
      </w:r>
      <w:r w:rsidR="007F6836">
        <w:rPr>
          <w:rFonts w:ascii="Arial" w:hAnsi="Arial" w:cs="Arial"/>
        </w:rPr>
        <w:t xml:space="preserve"> a los equipos técnicos y a la Secretaría del MERCOSUR </w:t>
      </w:r>
      <w:r>
        <w:rPr>
          <w:rFonts w:ascii="Arial" w:hAnsi="Arial" w:cs="Arial"/>
        </w:rPr>
        <w:t>en</w:t>
      </w:r>
      <w:r w:rsidR="00050BBD">
        <w:rPr>
          <w:rFonts w:ascii="Arial" w:hAnsi="Arial" w:cs="Arial"/>
        </w:rPr>
        <w:t xml:space="preserve"> </w:t>
      </w:r>
      <w:r w:rsidR="007F6836">
        <w:rPr>
          <w:rFonts w:ascii="Arial" w:hAnsi="Arial" w:cs="Arial"/>
        </w:rPr>
        <w:t xml:space="preserve">los trabajos desarrollados durante </w:t>
      </w:r>
      <w:r>
        <w:rPr>
          <w:rFonts w:ascii="Arial" w:hAnsi="Arial" w:cs="Arial"/>
        </w:rPr>
        <w:t>la reunión y a lo largo del presente semestre</w:t>
      </w:r>
      <w:r w:rsidR="007F6836">
        <w:rPr>
          <w:rFonts w:ascii="Arial" w:hAnsi="Arial" w:cs="Arial"/>
        </w:rPr>
        <w:t xml:space="preserve"> </w:t>
      </w:r>
      <w:r>
        <w:rPr>
          <w:rFonts w:ascii="Arial" w:hAnsi="Arial" w:cs="Arial"/>
        </w:rPr>
        <w:t xml:space="preserve">bajo </w:t>
      </w:r>
      <w:r w:rsidR="007F6836">
        <w:rPr>
          <w:rFonts w:ascii="Arial" w:hAnsi="Arial" w:cs="Arial"/>
        </w:rPr>
        <w:t xml:space="preserve">el ejercicio de la Presidencia </w:t>
      </w:r>
      <w:r w:rsidR="007F6836" w:rsidRPr="00B74BE1">
        <w:rPr>
          <w:rFonts w:ascii="Arial" w:hAnsi="Arial" w:cs="Arial"/>
          <w:i/>
          <w:iCs/>
        </w:rPr>
        <w:t>Pro Tempore</w:t>
      </w:r>
      <w:r>
        <w:rPr>
          <w:rFonts w:ascii="Arial" w:hAnsi="Arial" w:cs="Arial"/>
        </w:rPr>
        <w:t xml:space="preserve"> de </w:t>
      </w:r>
      <w:r w:rsidR="00B74BE1">
        <w:rPr>
          <w:rFonts w:ascii="Arial" w:hAnsi="Arial" w:cs="Arial"/>
        </w:rPr>
        <w:t>Argentina</w:t>
      </w:r>
      <w:r>
        <w:rPr>
          <w:rFonts w:ascii="Arial" w:hAnsi="Arial" w:cs="Arial"/>
        </w:rPr>
        <w:t>.</w:t>
      </w:r>
    </w:p>
    <w:p w14:paraId="7CE7092F" w14:textId="77777777" w:rsidR="007F6836" w:rsidRDefault="007F6836" w:rsidP="00841162">
      <w:pPr>
        <w:jc w:val="both"/>
        <w:rPr>
          <w:rFonts w:ascii="Arial" w:hAnsi="Arial" w:cs="Arial"/>
          <w:highlight w:val="yellow"/>
        </w:rPr>
      </w:pPr>
    </w:p>
    <w:p w14:paraId="7C59370C" w14:textId="77777777" w:rsidR="007F6836" w:rsidRPr="006042F2" w:rsidRDefault="007F6836" w:rsidP="00841162">
      <w:pPr>
        <w:jc w:val="both"/>
        <w:rPr>
          <w:rFonts w:ascii="Arial" w:hAnsi="Arial" w:cs="Arial"/>
          <w:highlight w:val="yellow"/>
        </w:rPr>
      </w:pPr>
    </w:p>
    <w:p w14:paraId="071A07EC" w14:textId="63283478" w:rsidR="00412F8E" w:rsidRDefault="00B116F0" w:rsidP="00841162">
      <w:pPr>
        <w:tabs>
          <w:tab w:val="left" w:pos="2410"/>
        </w:tabs>
        <w:jc w:val="both"/>
        <w:rPr>
          <w:rFonts w:ascii="Arial" w:hAnsi="Arial" w:cs="Arial"/>
          <w:b/>
        </w:rPr>
      </w:pPr>
      <w:r w:rsidRPr="00A344CD">
        <w:rPr>
          <w:rFonts w:ascii="Arial" w:hAnsi="Arial" w:cs="Arial"/>
          <w:b/>
        </w:rPr>
        <w:t>PRÓXIMA REUNIÓN</w:t>
      </w:r>
    </w:p>
    <w:p w14:paraId="0CAEA368" w14:textId="77777777" w:rsidR="000E463B" w:rsidRPr="006042F2" w:rsidRDefault="000E463B" w:rsidP="00841162">
      <w:pPr>
        <w:autoSpaceDE w:val="0"/>
        <w:autoSpaceDN w:val="0"/>
        <w:adjustRightInd w:val="0"/>
        <w:jc w:val="both"/>
        <w:rPr>
          <w:rFonts w:ascii="Arial" w:hAnsi="Arial" w:cs="Arial"/>
          <w:highlight w:val="yellow"/>
        </w:rPr>
      </w:pPr>
    </w:p>
    <w:p w14:paraId="67492695" w14:textId="180227C4" w:rsidR="003B29EB" w:rsidRDefault="000E463B" w:rsidP="00841162">
      <w:pPr>
        <w:autoSpaceDE w:val="0"/>
        <w:autoSpaceDN w:val="0"/>
        <w:adjustRightInd w:val="0"/>
        <w:jc w:val="both"/>
        <w:rPr>
          <w:rFonts w:ascii="Arial" w:hAnsi="Arial" w:cs="Arial"/>
        </w:rPr>
      </w:pPr>
      <w:r w:rsidRPr="00A344CD">
        <w:rPr>
          <w:rFonts w:ascii="Arial" w:hAnsi="Arial" w:cs="Arial"/>
        </w:rPr>
        <w:t xml:space="preserve">La </w:t>
      </w:r>
      <w:r w:rsidR="00B74BE1">
        <w:rPr>
          <w:rFonts w:ascii="Arial" w:hAnsi="Arial" w:cs="Arial"/>
        </w:rPr>
        <w:t xml:space="preserve">XXVII </w:t>
      </w:r>
      <w:r w:rsidR="00B74BE1" w:rsidRPr="00A344CD">
        <w:rPr>
          <w:rFonts w:ascii="Arial" w:hAnsi="Arial" w:cs="Arial"/>
        </w:rPr>
        <w:t xml:space="preserve">Reunión Ordinaria </w:t>
      </w:r>
      <w:r w:rsidR="00086A8F" w:rsidRPr="00A344CD">
        <w:rPr>
          <w:rFonts w:ascii="Arial" w:hAnsi="Arial" w:cs="Arial"/>
        </w:rPr>
        <w:t xml:space="preserve">de la </w:t>
      </w:r>
      <w:r w:rsidR="00B74BE1">
        <w:rPr>
          <w:rFonts w:ascii="Arial" w:hAnsi="Arial" w:cs="Arial"/>
        </w:rPr>
        <w:t>RMMA</w:t>
      </w:r>
      <w:r w:rsidR="006F6818" w:rsidRPr="00A344CD">
        <w:rPr>
          <w:rFonts w:ascii="Arial" w:hAnsi="Arial" w:cs="Arial"/>
        </w:rPr>
        <w:t xml:space="preserve"> </w:t>
      </w:r>
      <w:r w:rsidRPr="00A344CD">
        <w:rPr>
          <w:rFonts w:ascii="Arial" w:hAnsi="Arial" w:cs="Arial"/>
        </w:rPr>
        <w:t xml:space="preserve">será </w:t>
      </w:r>
      <w:r w:rsidR="00C413D7">
        <w:rPr>
          <w:rFonts w:ascii="Arial" w:hAnsi="Arial" w:cs="Arial"/>
        </w:rPr>
        <w:t>convocada oportunamente por la PPT</w:t>
      </w:r>
      <w:r w:rsidR="00B74BE1">
        <w:rPr>
          <w:rFonts w:ascii="Arial" w:hAnsi="Arial" w:cs="Arial"/>
        </w:rPr>
        <w:t>B</w:t>
      </w:r>
      <w:r w:rsidR="00C413D7">
        <w:rPr>
          <w:rFonts w:ascii="Arial" w:hAnsi="Arial" w:cs="Arial"/>
        </w:rPr>
        <w:t xml:space="preserve">. </w:t>
      </w:r>
    </w:p>
    <w:p w14:paraId="6A55C3E2" w14:textId="77777777" w:rsidR="00CA0C93" w:rsidRDefault="00CA0C93" w:rsidP="00841162">
      <w:pPr>
        <w:autoSpaceDE w:val="0"/>
        <w:autoSpaceDN w:val="0"/>
        <w:adjustRightInd w:val="0"/>
        <w:jc w:val="both"/>
        <w:rPr>
          <w:rFonts w:ascii="Arial" w:hAnsi="Arial" w:cs="Arial"/>
          <w:b/>
        </w:rPr>
      </w:pPr>
    </w:p>
    <w:p w14:paraId="26CA60BD" w14:textId="77777777" w:rsidR="003B29EB" w:rsidRDefault="003B29EB" w:rsidP="00841162">
      <w:pPr>
        <w:autoSpaceDE w:val="0"/>
        <w:autoSpaceDN w:val="0"/>
        <w:adjustRightInd w:val="0"/>
        <w:jc w:val="both"/>
        <w:rPr>
          <w:rFonts w:ascii="Arial" w:hAnsi="Arial" w:cs="Arial"/>
          <w:b/>
        </w:rPr>
      </w:pPr>
    </w:p>
    <w:p w14:paraId="04C08C20" w14:textId="7C5A1451" w:rsidR="000E463B" w:rsidRPr="00F013DC" w:rsidRDefault="000E463B" w:rsidP="00841162">
      <w:pPr>
        <w:autoSpaceDE w:val="0"/>
        <w:autoSpaceDN w:val="0"/>
        <w:adjustRightInd w:val="0"/>
        <w:jc w:val="both"/>
        <w:rPr>
          <w:rFonts w:ascii="Arial" w:hAnsi="Arial" w:cs="Arial"/>
          <w:b/>
        </w:rPr>
      </w:pPr>
      <w:r w:rsidRPr="00F013DC">
        <w:rPr>
          <w:rFonts w:ascii="Arial" w:hAnsi="Arial" w:cs="Arial"/>
          <w:b/>
        </w:rPr>
        <w:t>ANEXOS</w:t>
      </w:r>
    </w:p>
    <w:p w14:paraId="69CC5435" w14:textId="77777777" w:rsidR="000E463B" w:rsidRPr="00F013DC" w:rsidRDefault="000E463B" w:rsidP="00841162">
      <w:pPr>
        <w:autoSpaceDE w:val="0"/>
        <w:autoSpaceDN w:val="0"/>
        <w:adjustRightInd w:val="0"/>
        <w:jc w:val="both"/>
        <w:rPr>
          <w:rFonts w:ascii="Arial" w:hAnsi="Arial" w:cs="Arial"/>
        </w:rPr>
      </w:pPr>
    </w:p>
    <w:p w14:paraId="5EC75203" w14:textId="77777777" w:rsidR="000E463B" w:rsidRPr="00F013DC" w:rsidRDefault="000E463B" w:rsidP="00841162">
      <w:pPr>
        <w:autoSpaceDE w:val="0"/>
        <w:autoSpaceDN w:val="0"/>
        <w:adjustRightInd w:val="0"/>
        <w:jc w:val="both"/>
        <w:rPr>
          <w:rFonts w:ascii="Arial" w:hAnsi="Arial" w:cs="Arial"/>
        </w:rPr>
      </w:pPr>
      <w:r w:rsidRPr="00F013DC">
        <w:rPr>
          <w:rFonts w:ascii="Arial" w:hAnsi="Arial" w:cs="Arial"/>
        </w:rPr>
        <w:t>Los Anexos que forman parte de la presenta Acta son los siguientes:</w:t>
      </w:r>
    </w:p>
    <w:p w14:paraId="1FA23859" w14:textId="77777777" w:rsidR="000E463B" w:rsidRPr="006042F2" w:rsidRDefault="000E463B" w:rsidP="00841162">
      <w:pPr>
        <w:autoSpaceDE w:val="0"/>
        <w:autoSpaceDN w:val="0"/>
        <w:adjustRightInd w:val="0"/>
        <w:jc w:val="both"/>
        <w:rPr>
          <w:rFonts w:ascii="Arial" w:hAnsi="Arial" w:cs="Arial"/>
          <w:highlight w:val="yellow"/>
        </w:rPr>
      </w:pPr>
    </w:p>
    <w:tbl>
      <w:tblPr>
        <w:tblStyle w:val="Tablaconcuadrcula"/>
        <w:tblW w:w="0" w:type="auto"/>
        <w:tblLook w:val="04A0" w:firstRow="1" w:lastRow="0" w:firstColumn="1" w:lastColumn="0" w:noHBand="0" w:noVBand="1"/>
      </w:tblPr>
      <w:tblGrid>
        <w:gridCol w:w="1413"/>
        <w:gridCol w:w="7081"/>
      </w:tblGrid>
      <w:tr w:rsidR="00841162" w:rsidRPr="006042F2" w14:paraId="635F58AE" w14:textId="77777777" w:rsidTr="00B51C51">
        <w:tc>
          <w:tcPr>
            <w:tcW w:w="1413" w:type="dxa"/>
          </w:tcPr>
          <w:p w14:paraId="2D588074" w14:textId="77777777" w:rsidR="007717A1" w:rsidRPr="006042F2" w:rsidRDefault="007717A1" w:rsidP="00841162">
            <w:pPr>
              <w:autoSpaceDE w:val="0"/>
              <w:autoSpaceDN w:val="0"/>
              <w:adjustRightInd w:val="0"/>
              <w:jc w:val="both"/>
              <w:rPr>
                <w:rFonts w:ascii="Arial" w:hAnsi="Arial" w:cs="Arial"/>
                <w:b/>
              </w:rPr>
            </w:pPr>
            <w:r w:rsidRPr="006042F2">
              <w:rPr>
                <w:rFonts w:ascii="Arial" w:hAnsi="Arial" w:cs="Arial"/>
                <w:b/>
              </w:rPr>
              <w:t>Anexo I</w:t>
            </w:r>
          </w:p>
        </w:tc>
        <w:tc>
          <w:tcPr>
            <w:tcW w:w="7081" w:type="dxa"/>
          </w:tcPr>
          <w:p w14:paraId="3744BEFA" w14:textId="77777777" w:rsidR="007717A1" w:rsidRPr="006042F2" w:rsidRDefault="007717A1" w:rsidP="00841162">
            <w:pPr>
              <w:autoSpaceDE w:val="0"/>
              <w:autoSpaceDN w:val="0"/>
              <w:adjustRightInd w:val="0"/>
              <w:jc w:val="both"/>
              <w:rPr>
                <w:rFonts w:ascii="Arial" w:hAnsi="Arial" w:cs="Arial"/>
              </w:rPr>
            </w:pPr>
            <w:r w:rsidRPr="006042F2">
              <w:rPr>
                <w:rFonts w:ascii="Arial" w:hAnsi="Arial" w:cs="Arial"/>
              </w:rPr>
              <w:t>Lista de Participantes</w:t>
            </w:r>
          </w:p>
        </w:tc>
      </w:tr>
      <w:tr w:rsidR="00841162" w:rsidRPr="006042F2" w14:paraId="75156A5F" w14:textId="77777777" w:rsidTr="00B51C51">
        <w:tc>
          <w:tcPr>
            <w:tcW w:w="1413" w:type="dxa"/>
          </w:tcPr>
          <w:p w14:paraId="5BD9FF93" w14:textId="77777777" w:rsidR="007717A1" w:rsidRPr="006042F2" w:rsidRDefault="007717A1" w:rsidP="00841162">
            <w:pPr>
              <w:autoSpaceDE w:val="0"/>
              <w:autoSpaceDN w:val="0"/>
              <w:adjustRightInd w:val="0"/>
              <w:jc w:val="both"/>
              <w:rPr>
                <w:rFonts w:ascii="Arial" w:hAnsi="Arial" w:cs="Arial"/>
                <w:b/>
              </w:rPr>
            </w:pPr>
            <w:r w:rsidRPr="006042F2">
              <w:rPr>
                <w:rFonts w:ascii="Arial" w:hAnsi="Arial" w:cs="Arial"/>
                <w:b/>
              </w:rPr>
              <w:t>Anexo II</w:t>
            </w:r>
          </w:p>
        </w:tc>
        <w:tc>
          <w:tcPr>
            <w:tcW w:w="7081" w:type="dxa"/>
          </w:tcPr>
          <w:p w14:paraId="552E879D" w14:textId="77777777" w:rsidR="007717A1" w:rsidRPr="006042F2" w:rsidRDefault="007717A1" w:rsidP="00841162">
            <w:pPr>
              <w:autoSpaceDE w:val="0"/>
              <w:autoSpaceDN w:val="0"/>
              <w:adjustRightInd w:val="0"/>
              <w:jc w:val="both"/>
              <w:rPr>
                <w:rFonts w:ascii="Arial" w:hAnsi="Arial" w:cs="Arial"/>
              </w:rPr>
            </w:pPr>
            <w:r w:rsidRPr="006042F2">
              <w:rPr>
                <w:rFonts w:ascii="Arial" w:hAnsi="Arial" w:cs="Arial"/>
              </w:rPr>
              <w:t>Agenda</w:t>
            </w:r>
          </w:p>
        </w:tc>
      </w:tr>
      <w:tr w:rsidR="00982ECD" w:rsidRPr="006042F2" w14:paraId="038ED2AA" w14:textId="77777777" w:rsidTr="00B51C51">
        <w:tc>
          <w:tcPr>
            <w:tcW w:w="1413" w:type="dxa"/>
          </w:tcPr>
          <w:p w14:paraId="519EC4A2" w14:textId="77777777" w:rsidR="00982ECD" w:rsidRPr="006042F2" w:rsidRDefault="00982ECD" w:rsidP="00982ECD">
            <w:pPr>
              <w:autoSpaceDE w:val="0"/>
              <w:autoSpaceDN w:val="0"/>
              <w:adjustRightInd w:val="0"/>
              <w:jc w:val="both"/>
              <w:rPr>
                <w:rFonts w:ascii="Arial" w:hAnsi="Arial" w:cs="Arial"/>
                <w:b/>
                <w:highlight w:val="yellow"/>
              </w:rPr>
            </w:pPr>
            <w:r w:rsidRPr="00F013DC">
              <w:rPr>
                <w:rFonts w:ascii="Arial" w:hAnsi="Arial" w:cs="Arial"/>
                <w:b/>
              </w:rPr>
              <w:t>Anexo III</w:t>
            </w:r>
          </w:p>
        </w:tc>
        <w:tc>
          <w:tcPr>
            <w:tcW w:w="7081" w:type="dxa"/>
          </w:tcPr>
          <w:p w14:paraId="52EA5A16" w14:textId="2271651E" w:rsidR="00982ECD" w:rsidRPr="006042F2" w:rsidRDefault="00B74BE1" w:rsidP="00982ECD">
            <w:pPr>
              <w:autoSpaceDE w:val="0"/>
              <w:autoSpaceDN w:val="0"/>
              <w:adjustRightInd w:val="0"/>
              <w:jc w:val="both"/>
              <w:rPr>
                <w:rFonts w:ascii="Arial" w:hAnsi="Arial" w:cs="Arial"/>
                <w:highlight w:val="yellow"/>
              </w:rPr>
            </w:pPr>
            <w:r>
              <w:rPr>
                <w:rFonts w:ascii="Arial" w:hAnsi="Arial" w:cs="Arial"/>
              </w:rPr>
              <w:t>Resumen del Acta</w:t>
            </w:r>
          </w:p>
        </w:tc>
      </w:tr>
      <w:tr w:rsidR="000E015A" w:rsidRPr="006042F2" w14:paraId="4EFDDD80" w14:textId="77777777" w:rsidTr="00B51C51">
        <w:tc>
          <w:tcPr>
            <w:tcW w:w="1413" w:type="dxa"/>
          </w:tcPr>
          <w:p w14:paraId="46EFCA2E" w14:textId="5ED0587F" w:rsidR="000E015A" w:rsidRPr="00F013DC" w:rsidRDefault="000E015A" w:rsidP="00982ECD">
            <w:pPr>
              <w:autoSpaceDE w:val="0"/>
              <w:autoSpaceDN w:val="0"/>
              <w:adjustRightInd w:val="0"/>
              <w:jc w:val="both"/>
              <w:rPr>
                <w:rFonts w:ascii="Arial" w:hAnsi="Arial" w:cs="Arial"/>
                <w:b/>
              </w:rPr>
            </w:pPr>
            <w:r>
              <w:rPr>
                <w:rFonts w:ascii="Arial" w:hAnsi="Arial" w:cs="Arial"/>
                <w:b/>
              </w:rPr>
              <w:t>Anexo IV</w:t>
            </w:r>
          </w:p>
        </w:tc>
        <w:tc>
          <w:tcPr>
            <w:tcW w:w="7081" w:type="dxa"/>
          </w:tcPr>
          <w:p w14:paraId="782C1A67" w14:textId="6D738E3A" w:rsidR="000E015A" w:rsidRDefault="00C8556C" w:rsidP="00982ECD">
            <w:pPr>
              <w:autoSpaceDE w:val="0"/>
              <w:autoSpaceDN w:val="0"/>
              <w:adjustRightInd w:val="0"/>
              <w:jc w:val="both"/>
              <w:rPr>
                <w:rFonts w:ascii="Arial" w:hAnsi="Arial" w:cs="Arial"/>
              </w:rPr>
            </w:pPr>
            <w:r w:rsidRPr="00C8556C">
              <w:rPr>
                <w:rFonts w:ascii="Arial" w:hAnsi="Arial" w:cs="Arial"/>
                <w:b/>
                <w:bCs/>
              </w:rPr>
              <w:t>RESERVADO</w:t>
            </w:r>
            <w:r>
              <w:rPr>
                <w:rFonts w:ascii="Arial" w:hAnsi="Arial" w:cs="Arial"/>
              </w:rPr>
              <w:t xml:space="preserve"> - </w:t>
            </w:r>
            <w:r w:rsidR="000E015A">
              <w:rPr>
                <w:rFonts w:ascii="Arial" w:hAnsi="Arial" w:cs="Arial"/>
              </w:rPr>
              <w:t>P</w:t>
            </w:r>
            <w:r w:rsidR="000E015A" w:rsidRPr="0072144F">
              <w:rPr>
                <w:rFonts w:ascii="Arial" w:hAnsi="Arial" w:cs="Arial"/>
              </w:rPr>
              <w:t>ropuesta sobre Gestión de Baterías Plomo-ácido Usadas</w:t>
            </w:r>
            <w:r w:rsidR="00471C72">
              <w:rPr>
                <w:rFonts w:ascii="Arial" w:hAnsi="Arial" w:cs="Arial"/>
              </w:rPr>
              <w:t xml:space="preserve"> - </w:t>
            </w:r>
            <w:r w:rsidR="000E015A">
              <w:rPr>
                <w:rFonts w:ascii="Arial" w:hAnsi="Arial" w:cs="Arial"/>
              </w:rPr>
              <w:t>Uruguay</w:t>
            </w:r>
            <w:r w:rsidR="00DD78D1">
              <w:rPr>
                <w:rFonts w:ascii="Arial" w:hAnsi="Arial" w:cs="Arial"/>
              </w:rPr>
              <w:t xml:space="preserve"> </w:t>
            </w:r>
          </w:p>
        </w:tc>
      </w:tr>
    </w:tbl>
    <w:p w14:paraId="193480FA" w14:textId="16CD09CA" w:rsidR="00FA4E12" w:rsidRDefault="00FA4E12" w:rsidP="00841162">
      <w:pPr>
        <w:autoSpaceDE w:val="0"/>
        <w:autoSpaceDN w:val="0"/>
        <w:adjustRightInd w:val="0"/>
        <w:jc w:val="both"/>
        <w:rPr>
          <w:rFonts w:ascii="Arial" w:hAnsi="Arial" w:cs="Arial"/>
          <w:highlight w:val="yellow"/>
        </w:rPr>
      </w:pPr>
    </w:p>
    <w:p w14:paraId="70918F4A" w14:textId="446D7888" w:rsidR="009150BC" w:rsidRDefault="009150BC" w:rsidP="00841162">
      <w:pPr>
        <w:autoSpaceDE w:val="0"/>
        <w:autoSpaceDN w:val="0"/>
        <w:adjustRightInd w:val="0"/>
        <w:jc w:val="both"/>
        <w:rPr>
          <w:rFonts w:ascii="Arial" w:hAnsi="Arial" w:cs="Arial"/>
          <w:highlight w:val="yellow"/>
        </w:rPr>
      </w:pPr>
    </w:p>
    <w:p w14:paraId="36B5C0D0" w14:textId="77777777" w:rsidR="009150BC" w:rsidRDefault="009150BC" w:rsidP="00841162">
      <w:pPr>
        <w:autoSpaceDE w:val="0"/>
        <w:autoSpaceDN w:val="0"/>
        <w:adjustRightInd w:val="0"/>
        <w:jc w:val="both"/>
        <w:rPr>
          <w:rFonts w:ascii="Arial" w:hAnsi="Arial" w:cs="Arial"/>
          <w:highlight w:val="yellow"/>
        </w:rPr>
      </w:pPr>
    </w:p>
    <w:p w14:paraId="0D95BC82" w14:textId="77777777" w:rsidR="009150BC" w:rsidRPr="006042F2" w:rsidRDefault="009150BC" w:rsidP="00841162">
      <w:pPr>
        <w:autoSpaceDE w:val="0"/>
        <w:autoSpaceDN w:val="0"/>
        <w:adjustRightInd w:val="0"/>
        <w:jc w:val="both"/>
        <w:rPr>
          <w:rFonts w:ascii="Arial" w:hAnsi="Arial" w:cs="Arial"/>
          <w:highlight w:val="yell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67"/>
      </w:tblGrid>
      <w:tr w:rsidR="00841162" w:rsidRPr="006042F2" w14:paraId="1FB1CE2D" w14:textId="77777777" w:rsidTr="005837FF">
        <w:tc>
          <w:tcPr>
            <w:tcW w:w="4322" w:type="dxa"/>
          </w:tcPr>
          <w:p w14:paraId="0E44B9A9" w14:textId="77777777" w:rsidR="007717A1" w:rsidRPr="00A344CD" w:rsidRDefault="007717A1" w:rsidP="00841162">
            <w:pPr>
              <w:autoSpaceDE w:val="0"/>
              <w:autoSpaceDN w:val="0"/>
              <w:adjustRightInd w:val="0"/>
              <w:rPr>
                <w:rFonts w:ascii="Arial" w:hAnsi="Arial" w:cs="Arial"/>
              </w:rPr>
            </w:pPr>
          </w:p>
          <w:p w14:paraId="7D933CC4" w14:textId="77777777" w:rsidR="007717A1" w:rsidRPr="00A344CD" w:rsidRDefault="006327A3" w:rsidP="00841162">
            <w:pPr>
              <w:autoSpaceDE w:val="0"/>
              <w:autoSpaceDN w:val="0"/>
              <w:adjustRightInd w:val="0"/>
              <w:jc w:val="center"/>
              <w:rPr>
                <w:rFonts w:ascii="Arial" w:hAnsi="Arial" w:cs="Arial"/>
              </w:rPr>
            </w:pPr>
            <w:r w:rsidRPr="00A344CD">
              <w:rPr>
                <w:rFonts w:ascii="Arial" w:hAnsi="Arial" w:cs="Arial"/>
              </w:rPr>
              <w:t>___________________________</w:t>
            </w:r>
          </w:p>
          <w:p w14:paraId="148F2A22" w14:textId="1BD8DC3D" w:rsidR="006327A3" w:rsidRPr="0096084F" w:rsidRDefault="0096084F" w:rsidP="00841162">
            <w:pPr>
              <w:autoSpaceDE w:val="0"/>
              <w:autoSpaceDN w:val="0"/>
              <w:adjustRightInd w:val="0"/>
              <w:jc w:val="center"/>
              <w:rPr>
                <w:rFonts w:ascii="Arial" w:hAnsi="Arial" w:cs="Arial"/>
                <w:b/>
                <w:bCs/>
              </w:rPr>
            </w:pPr>
            <w:r w:rsidRPr="0096084F">
              <w:rPr>
                <w:rFonts w:ascii="Arial" w:hAnsi="Arial" w:cs="Arial"/>
                <w:b/>
                <w:bCs/>
              </w:rPr>
              <w:t xml:space="preserve">Por la Delegación de </w:t>
            </w:r>
            <w:r w:rsidR="006327A3" w:rsidRPr="0096084F">
              <w:rPr>
                <w:rFonts w:ascii="Arial" w:hAnsi="Arial" w:cs="Arial"/>
                <w:b/>
                <w:bCs/>
              </w:rPr>
              <w:t>Argentina</w:t>
            </w:r>
          </w:p>
          <w:p w14:paraId="453A2121" w14:textId="7F9383A7" w:rsidR="007717A1" w:rsidRPr="00A344CD" w:rsidRDefault="007717A1" w:rsidP="00B16F75">
            <w:pPr>
              <w:autoSpaceDE w:val="0"/>
              <w:autoSpaceDN w:val="0"/>
              <w:adjustRightInd w:val="0"/>
              <w:jc w:val="center"/>
              <w:rPr>
                <w:rFonts w:ascii="Arial" w:hAnsi="Arial" w:cs="Arial"/>
              </w:rPr>
            </w:pPr>
          </w:p>
          <w:p w14:paraId="31B3559B" w14:textId="77777777" w:rsidR="007717A1" w:rsidRDefault="007717A1" w:rsidP="00841162">
            <w:pPr>
              <w:autoSpaceDE w:val="0"/>
              <w:autoSpaceDN w:val="0"/>
              <w:adjustRightInd w:val="0"/>
              <w:jc w:val="center"/>
              <w:rPr>
                <w:rFonts w:ascii="Arial" w:hAnsi="Arial" w:cs="Arial"/>
              </w:rPr>
            </w:pPr>
          </w:p>
          <w:p w14:paraId="6215D4F7" w14:textId="1235B6D2" w:rsidR="005837FF" w:rsidRPr="00A344CD" w:rsidRDefault="005837FF" w:rsidP="00841162">
            <w:pPr>
              <w:autoSpaceDE w:val="0"/>
              <w:autoSpaceDN w:val="0"/>
              <w:adjustRightInd w:val="0"/>
              <w:jc w:val="center"/>
              <w:rPr>
                <w:rFonts w:ascii="Arial" w:hAnsi="Arial" w:cs="Arial"/>
              </w:rPr>
            </w:pPr>
          </w:p>
        </w:tc>
        <w:tc>
          <w:tcPr>
            <w:tcW w:w="4322" w:type="dxa"/>
          </w:tcPr>
          <w:p w14:paraId="7A97E9BC" w14:textId="77777777" w:rsidR="007717A1" w:rsidRPr="00A344CD" w:rsidRDefault="007717A1" w:rsidP="00841162">
            <w:pPr>
              <w:autoSpaceDE w:val="0"/>
              <w:autoSpaceDN w:val="0"/>
              <w:adjustRightInd w:val="0"/>
              <w:rPr>
                <w:rFonts w:ascii="Arial" w:hAnsi="Arial" w:cs="Arial"/>
              </w:rPr>
            </w:pPr>
          </w:p>
          <w:p w14:paraId="30EEC19E" w14:textId="77777777" w:rsidR="007717A1" w:rsidRPr="00A344CD" w:rsidRDefault="006327A3" w:rsidP="00841162">
            <w:pPr>
              <w:autoSpaceDE w:val="0"/>
              <w:autoSpaceDN w:val="0"/>
              <w:adjustRightInd w:val="0"/>
              <w:jc w:val="center"/>
              <w:rPr>
                <w:rFonts w:ascii="Arial" w:hAnsi="Arial" w:cs="Arial"/>
              </w:rPr>
            </w:pPr>
            <w:r w:rsidRPr="00A344CD">
              <w:rPr>
                <w:rFonts w:ascii="Arial" w:hAnsi="Arial" w:cs="Arial"/>
              </w:rPr>
              <w:t>_____________________________</w:t>
            </w:r>
          </w:p>
          <w:p w14:paraId="528688AA" w14:textId="7380B052" w:rsidR="006327A3" w:rsidRPr="0096084F" w:rsidRDefault="0096084F" w:rsidP="00841162">
            <w:pPr>
              <w:autoSpaceDE w:val="0"/>
              <w:autoSpaceDN w:val="0"/>
              <w:adjustRightInd w:val="0"/>
              <w:jc w:val="center"/>
              <w:rPr>
                <w:rFonts w:ascii="Arial" w:hAnsi="Arial" w:cs="Arial"/>
                <w:b/>
                <w:bCs/>
              </w:rPr>
            </w:pPr>
            <w:r w:rsidRPr="0096084F">
              <w:rPr>
                <w:rFonts w:ascii="Arial" w:hAnsi="Arial" w:cs="Arial"/>
                <w:b/>
                <w:bCs/>
              </w:rPr>
              <w:t xml:space="preserve">Por la Delegación de </w:t>
            </w:r>
            <w:r w:rsidR="006327A3" w:rsidRPr="0096084F">
              <w:rPr>
                <w:rFonts w:ascii="Arial" w:hAnsi="Arial" w:cs="Arial"/>
                <w:b/>
                <w:bCs/>
              </w:rPr>
              <w:t>Brasil</w:t>
            </w:r>
          </w:p>
          <w:p w14:paraId="3E175201" w14:textId="77777777" w:rsidR="007717A1" w:rsidRPr="00A344CD" w:rsidRDefault="007717A1" w:rsidP="009150BC">
            <w:pPr>
              <w:autoSpaceDE w:val="0"/>
              <w:autoSpaceDN w:val="0"/>
              <w:adjustRightInd w:val="0"/>
              <w:jc w:val="center"/>
              <w:rPr>
                <w:rFonts w:ascii="Arial" w:hAnsi="Arial" w:cs="Arial"/>
              </w:rPr>
            </w:pPr>
          </w:p>
        </w:tc>
      </w:tr>
      <w:tr w:rsidR="00841162" w:rsidRPr="006042F2" w14:paraId="339E6CD3" w14:textId="77777777" w:rsidTr="005837FF">
        <w:tc>
          <w:tcPr>
            <w:tcW w:w="4322" w:type="dxa"/>
          </w:tcPr>
          <w:p w14:paraId="033F57B6" w14:textId="77777777" w:rsidR="006327A3" w:rsidRPr="00B71614" w:rsidRDefault="006327A3" w:rsidP="00841162">
            <w:pPr>
              <w:autoSpaceDE w:val="0"/>
              <w:autoSpaceDN w:val="0"/>
              <w:adjustRightInd w:val="0"/>
              <w:jc w:val="center"/>
              <w:rPr>
                <w:rFonts w:ascii="Arial" w:hAnsi="Arial" w:cs="Arial"/>
              </w:rPr>
            </w:pPr>
          </w:p>
          <w:p w14:paraId="30149FE9"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____________________________</w:t>
            </w:r>
          </w:p>
          <w:p w14:paraId="2247695E" w14:textId="3618B843" w:rsidR="006327A3" w:rsidRPr="0096084F" w:rsidRDefault="0096084F" w:rsidP="00841162">
            <w:pPr>
              <w:autoSpaceDE w:val="0"/>
              <w:autoSpaceDN w:val="0"/>
              <w:adjustRightInd w:val="0"/>
              <w:jc w:val="center"/>
              <w:rPr>
                <w:rFonts w:ascii="Arial" w:hAnsi="Arial" w:cs="Arial"/>
                <w:b/>
                <w:bCs/>
              </w:rPr>
            </w:pPr>
            <w:r w:rsidRPr="0096084F">
              <w:rPr>
                <w:rFonts w:ascii="Arial" w:hAnsi="Arial" w:cs="Arial"/>
                <w:b/>
                <w:bCs/>
              </w:rPr>
              <w:t xml:space="preserve">Por la Delegación de </w:t>
            </w:r>
            <w:r w:rsidR="006327A3" w:rsidRPr="0096084F">
              <w:rPr>
                <w:rFonts w:ascii="Arial" w:hAnsi="Arial" w:cs="Arial"/>
                <w:b/>
                <w:bCs/>
              </w:rPr>
              <w:t>Paraguay</w:t>
            </w:r>
          </w:p>
          <w:p w14:paraId="6968A97B" w14:textId="77777777" w:rsidR="006327A3" w:rsidRPr="00B71614" w:rsidRDefault="006327A3" w:rsidP="00841162">
            <w:pPr>
              <w:autoSpaceDE w:val="0"/>
              <w:autoSpaceDN w:val="0"/>
              <w:adjustRightInd w:val="0"/>
              <w:jc w:val="center"/>
              <w:rPr>
                <w:rFonts w:ascii="Arial" w:hAnsi="Arial" w:cs="Arial"/>
              </w:rPr>
            </w:pPr>
          </w:p>
          <w:p w14:paraId="43579681" w14:textId="77777777" w:rsidR="006327A3" w:rsidRDefault="006327A3" w:rsidP="00841162">
            <w:pPr>
              <w:autoSpaceDE w:val="0"/>
              <w:autoSpaceDN w:val="0"/>
              <w:adjustRightInd w:val="0"/>
              <w:rPr>
                <w:rFonts w:ascii="Arial" w:hAnsi="Arial" w:cs="Arial"/>
              </w:rPr>
            </w:pPr>
          </w:p>
          <w:p w14:paraId="47ACE298" w14:textId="77777777" w:rsidR="005837FF" w:rsidRDefault="005837FF" w:rsidP="00841162">
            <w:pPr>
              <w:autoSpaceDE w:val="0"/>
              <w:autoSpaceDN w:val="0"/>
              <w:adjustRightInd w:val="0"/>
              <w:rPr>
                <w:rFonts w:ascii="Arial" w:hAnsi="Arial" w:cs="Arial"/>
              </w:rPr>
            </w:pPr>
          </w:p>
          <w:p w14:paraId="6F3ACBF1" w14:textId="04F50AD3" w:rsidR="00EE6C75" w:rsidRPr="00B71614" w:rsidRDefault="00EE6C75" w:rsidP="00841162">
            <w:pPr>
              <w:autoSpaceDE w:val="0"/>
              <w:autoSpaceDN w:val="0"/>
              <w:adjustRightInd w:val="0"/>
              <w:rPr>
                <w:rFonts w:ascii="Arial" w:hAnsi="Arial" w:cs="Arial"/>
              </w:rPr>
            </w:pPr>
          </w:p>
        </w:tc>
        <w:tc>
          <w:tcPr>
            <w:tcW w:w="4322" w:type="dxa"/>
          </w:tcPr>
          <w:p w14:paraId="3DAECAD8" w14:textId="77777777" w:rsidR="006327A3" w:rsidRPr="00B71614" w:rsidRDefault="006327A3" w:rsidP="00841162">
            <w:pPr>
              <w:autoSpaceDE w:val="0"/>
              <w:autoSpaceDN w:val="0"/>
              <w:adjustRightInd w:val="0"/>
              <w:jc w:val="center"/>
              <w:rPr>
                <w:rFonts w:ascii="Arial" w:hAnsi="Arial" w:cs="Arial"/>
                <w:b/>
              </w:rPr>
            </w:pPr>
          </w:p>
          <w:p w14:paraId="75A8A8B1" w14:textId="77777777" w:rsidR="006327A3" w:rsidRPr="00B71614" w:rsidRDefault="006327A3" w:rsidP="00841162">
            <w:pPr>
              <w:autoSpaceDE w:val="0"/>
              <w:autoSpaceDN w:val="0"/>
              <w:adjustRightInd w:val="0"/>
              <w:jc w:val="center"/>
              <w:rPr>
                <w:rFonts w:ascii="Arial" w:hAnsi="Arial" w:cs="Arial"/>
              </w:rPr>
            </w:pPr>
            <w:r w:rsidRPr="00B71614">
              <w:rPr>
                <w:rFonts w:ascii="Arial" w:hAnsi="Arial" w:cs="Arial"/>
              </w:rPr>
              <w:t>___________________________</w:t>
            </w:r>
          </w:p>
          <w:p w14:paraId="625C818A" w14:textId="16FD619B" w:rsidR="006327A3" w:rsidRPr="0096084F" w:rsidRDefault="0096084F" w:rsidP="00841162">
            <w:pPr>
              <w:autoSpaceDE w:val="0"/>
              <w:autoSpaceDN w:val="0"/>
              <w:adjustRightInd w:val="0"/>
              <w:jc w:val="center"/>
              <w:rPr>
                <w:rFonts w:ascii="Arial" w:hAnsi="Arial" w:cs="Arial"/>
                <w:b/>
                <w:bCs/>
              </w:rPr>
            </w:pPr>
            <w:r w:rsidRPr="0096084F">
              <w:rPr>
                <w:rFonts w:ascii="Arial" w:hAnsi="Arial" w:cs="Arial"/>
                <w:b/>
                <w:bCs/>
              </w:rPr>
              <w:t xml:space="preserve">Por la Delegación de </w:t>
            </w:r>
            <w:r w:rsidR="006327A3" w:rsidRPr="0096084F">
              <w:rPr>
                <w:rFonts w:ascii="Arial" w:hAnsi="Arial" w:cs="Arial"/>
                <w:b/>
                <w:bCs/>
              </w:rPr>
              <w:t>Uruguay</w:t>
            </w:r>
          </w:p>
          <w:p w14:paraId="3764DDD1" w14:textId="03D99DF4" w:rsidR="006327A3" w:rsidRPr="00352478" w:rsidRDefault="006327A3" w:rsidP="009150BC">
            <w:pPr>
              <w:autoSpaceDE w:val="0"/>
              <w:autoSpaceDN w:val="0"/>
              <w:adjustRightInd w:val="0"/>
              <w:jc w:val="center"/>
              <w:rPr>
                <w:rFonts w:ascii="Arial" w:hAnsi="Arial" w:cs="Arial"/>
                <w:b/>
                <w:bCs/>
              </w:rPr>
            </w:pPr>
          </w:p>
        </w:tc>
      </w:tr>
      <w:tr w:rsidR="005837FF" w:rsidRPr="006042F2" w14:paraId="2FD5C8BC" w14:textId="77777777" w:rsidTr="005837FF">
        <w:tc>
          <w:tcPr>
            <w:tcW w:w="4322" w:type="dxa"/>
          </w:tcPr>
          <w:p w14:paraId="2B5F4663" w14:textId="77777777" w:rsidR="005837FF" w:rsidRDefault="005837FF" w:rsidP="00841162">
            <w:pPr>
              <w:autoSpaceDE w:val="0"/>
              <w:autoSpaceDN w:val="0"/>
              <w:adjustRightInd w:val="0"/>
              <w:jc w:val="center"/>
              <w:rPr>
                <w:rFonts w:ascii="Arial" w:hAnsi="Arial" w:cs="Arial"/>
              </w:rPr>
            </w:pPr>
          </w:p>
          <w:p w14:paraId="5FEDE5BE" w14:textId="77777777" w:rsidR="005837FF" w:rsidRPr="00B71614" w:rsidRDefault="005837FF" w:rsidP="005837FF">
            <w:pPr>
              <w:autoSpaceDE w:val="0"/>
              <w:autoSpaceDN w:val="0"/>
              <w:adjustRightInd w:val="0"/>
              <w:jc w:val="center"/>
              <w:rPr>
                <w:rFonts w:ascii="Arial" w:hAnsi="Arial" w:cs="Arial"/>
              </w:rPr>
            </w:pPr>
            <w:r w:rsidRPr="00B71614">
              <w:rPr>
                <w:rFonts w:ascii="Arial" w:hAnsi="Arial" w:cs="Arial"/>
              </w:rPr>
              <w:t>____________________________</w:t>
            </w:r>
          </w:p>
          <w:p w14:paraId="449386A3" w14:textId="650E53EC" w:rsidR="005837FF" w:rsidRPr="0096084F" w:rsidRDefault="0096084F" w:rsidP="005837FF">
            <w:pPr>
              <w:autoSpaceDE w:val="0"/>
              <w:autoSpaceDN w:val="0"/>
              <w:adjustRightInd w:val="0"/>
              <w:jc w:val="center"/>
              <w:rPr>
                <w:rFonts w:ascii="Arial" w:hAnsi="Arial" w:cs="Arial"/>
                <w:b/>
                <w:bCs/>
              </w:rPr>
            </w:pPr>
            <w:r w:rsidRPr="0096084F">
              <w:rPr>
                <w:rFonts w:ascii="Arial" w:hAnsi="Arial" w:cs="Arial"/>
                <w:b/>
                <w:bCs/>
              </w:rPr>
              <w:t xml:space="preserve">Por la Delegación de </w:t>
            </w:r>
            <w:r w:rsidR="005837FF" w:rsidRPr="0096084F">
              <w:rPr>
                <w:rFonts w:ascii="Arial" w:hAnsi="Arial" w:cs="Arial"/>
                <w:b/>
                <w:bCs/>
              </w:rPr>
              <w:t>Bolivia</w:t>
            </w:r>
          </w:p>
          <w:p w14:paraId="0A62C193" w14:textId="23F48E46" w:rsidR="005837FF" w:rsidRPr="00B71614" w:rsidRDefault="005837FF" w:rsidP="005837FF">
            <w:pPr>
              <w:autoSpaceDE w:val="0"/>
              <w:autoSpaceDN w:val="0"/>
              <w:adjustRightInd w:val="0"/>
              <w:rPr>
                <w:rFonts w:ascii="Arial" w:hAnsi="Arial" w:cs="Arial"/>
              </w:rPr>
            </w:pPr>
          </w:p>
        </w:tc>
        <w:tc>
          <w:tcPr>
            <w:tcW w:w="4322" w:type="dxa"/>
          </w:tcPr>
          <w:p w14:paraId="09A8E7EB" w14:textId="77777777" w:rsidR="005837FF" w:rsidRPr="00B71614" w:rsidRDefault="005837FF" w:rsidP="00841162">
            <w:pPr>
              <w:autoSpaceDE w:val="0"/>
              <w:autoSpaceDN w:val="0"/>
              <w:adjustRightInd w:val="0"/>
              <w:jc w:val="center"/>
              <w:rPr>
                <w:rFonts w:ascii="Arial" w:hAnsi="Arial" w:cs="Arial"/>
                <w:b/>
              </w:rPr>
            </w:pPr>
          </w:p>
        </w:tc>
      </w:tr>
    </w:tbl>
    <w:p w14:paraId="5A04AC2A" w14:textId="77777777" w:rsidR="00A62485" w:rsidRPr="006042F2" w:rsidRDefault="00A62485" w:rsidP="009150BC">
      <w:pPr>
        <w:autoSpaceDE w:val="0"/>
        <w:autoSpaceDN w:val="0"/>
        <w:adjustRightInd w:val="0"/>
        <w:jc w:val="both"/>
        <w:rPr>
          <w:rFonts w:ascii="Arial" w:hAnsi="Arial" w:cs="Arial"/>
          <w:highlight w:val="yellow"/>
        </w:rPr>
      </w:pPr>
    </w:p>
    <w:sectPr w:rsidR="00A62485" w:rsidRPr="006042F2" w:rsidSect="00BA19A1">
      <w:headerReference w:type="default" r:id="rId9"/>
      <w:footerReference w:type="default" r:id="rId10"/>
      <w:headerReference w:type="first" r:id="rId11"/>
      <w:footerReference w:type="first" r:id="rId12"/>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06D5" w14:textId="77777777" w:rsidR="00E3633B" w:rsidRDefault="00E3633B" w:rsidP="003D46DB">
      <w:r>
        <w:separator/>
      </w:r>
    </w:p>
  </w:endnote>
  <w:endnote w:type="continuationSeparator" w:id="0">
    <w:p w14:paraId="5DC00B0A" w14:textId="77777777" w:rsidR="00E3633B" w:rsidRDefault="00E3633B" w:rsidP="003D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392825"/>
      <w:docPartObj>
        <w:docPartGallery w:val="Page Numbers (Bottom of Page)"/>
        <w:docPartUnique/>
      </w:docPartObj>
    </w:sdtPr>
    <w:sdtEndPr/>
    <w:sdtContent>
      <w:p w14:paraId="3AE5E294" w14:textId="77777777" w:rsidR="007744F6" w:rsidRDefault="007744F6">
        <w:pPr>
          <w:pStyle w:val="Piedepgina"/>
          <w:jc w:val="right"/>
        </w:pPr>
        <w:r>
          <w:fldChar w:fldCharType="begin"/>
        </w:r>
        <w:r>
          <w:instrText>PAGE   \* MERGEFORMAT</w:instrText>
        </w:r>
        <w:r>
          <w:fldChar w:fldCharType="separate"/>
        </w:r>
        <w:r w:rsidR="009D1878" w:rsidRPr="009D1878">
          <w:rPr>
            <w:noProof/>
            <w:lang w:val="es-ES"/>
          </w:rPr>
          <w:t>8</w:t>
        </w:r>
        <w:r>
          <w:fldChar w:fldCharType="end"/>
        </w:r>
      </w:p>
    </w:sdtContent>
  </w:sdt>
  <w:p w14:paraId="2032220E" w14:textId="77777777" w:rsidR="008E22BC" w:rsidRDefault="008E22BC">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845EC" w14:textId="23B46BA5" w:rsidR="00BA19A1" w:rsidRDefault="00BA19A1" w:rsidP="00BA19A1">
    <w:pPr>
      <w:pStyle w:val="Piedepgina"/>
      <w:jc w:val="center"/>
      <w:rPr>
        <w:rFonts w:ascii="Arial" w:hAnsi="Arial" w:cs="Arial"/>
        <w:b/>
        <w:i/>
        <w:sz w:val="16"/>
        <w:lang w:val="es-ES" w:eastAsia="ar-SA"/>
      </w:rPr>
    </w:pPr>
    <w:r>
      <w:rPr>
        <w:rFonts w:ascii="Arial" w:hAnsi="Arial" w:cs="Arial"/>
        <w:b/>
        <w:i/>
        <w:sz w:val="16"/>
        <w:lang w:val="es-ES"/>
      </w:rPr>
      <w:t>Secretaría del MERCOSUR</w:t>
    </w:r>
  </w:p>
  <w:p w14:paraId="4CDF29B4" w14:textId="77777777" w:rsidR="00BA19A1" w:rsidRDefault="00BA19A1" w:rsidP="00BA19A1">
    <w:pPr>
      <w:pStyle w:val="Piedepgina"/>
      <w:jc w:val="center"/>
      <w:rPr>
        <w:rFonts w:ascii="Arial" w:hAnsi="Arial" w:cs="Arial"/>
        <w:b/>
        <w:sz w:val="16"/>
      </w:rPr>
    </w:pPr>
    <w:r>
      <w:rPr>
        <w:rFonts w:ascii="Arial" w:hAnsi="Arial" w:cs="Arial"/>
        <w:b/>
        <w:sz w:val="16"/>
      </w:rPr>
      <w:t xml:space="preserve">        Archivo Oficial</w:t>
    </w:r>
  </w:p>
  <w:p w14:paraId="284FB65C" w14:textId="77777777" w:rsidR="00BA19A1" w:rsidRDefault="00BA19A1" w:rsidP="00BA19A1">
    <w:pPr>
      <w:pStyle w:val="Piedepgina"/>
      <w:jc w:val="center"/>
      <w:rPr>
        <w:rFonts w:ascii="Arial" w:hAnsi="Arial" w:cs="Arial"/>
        <w:b/>
        <w:i/>
        <w:sz w:val="16"/>
        <w:lang w:val="es-ES"/>
      </w:rPr>
    </w:pPr>
    <w:r>
      <w:rPr>
        <w:rFonts w:ascii="Arial" w:hAnsi="Arial" w:cs="Arial"/>
        <w:sz w:val="16"/>
      </w:rPr>
      <w:t xml:space="preserve">      </w:t>
    </w:r>
    <w:r>
      <w:rPr>
        <w:rFonts w:ascii="Arial" w:hAnsi="Arial" w:cs="Arial"/>
        <w:sz w:val="16"/>
        <w:lang w:val="fr-FR"/>
      </w:rPr>
      <w:t xml:space="preserve">  www.mercosur.int</w:t>
    </w:r>
  </w:p>
  <w:p w14:paraId="03A2B03C" w14:textId="1513A457" w:rsidR="00BA19A1" w:rsidRPr="00BA19A1" w:rsidRDefault="00BA19A1" w:rsidP="00BA19A1">
    <w:pPr>
      <w:pStyle w:val="Piedepgina"/>
      <w:tabs>
        <w:tab w:val="clear" w:pos="4252"/>
        <w:tab w:val="clear" w:pos="8504"/>
        <w:tab w:val="left" w:pos="975"/>
      </w:tabs>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BF901" w14:textId="77777777" w:rsidR="00E3633B" w:rsidRDefault="00E3633B" w:rsidP="003D46DB">
      <w:r>
        <w:separator/>
      </w:r>
    </w:p>
  </w:footnote>
  <w:footnote w:type="continuationSeparator" w:id="0">
    <w:p w14:paraId="747E05A7" w14:textId="77777777" w:rsidR="00E3633B" w:rsidRDefault="00E3633B" w:rsidP="003D46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146B" w14:textId="2EB5795E" w:rsidR="00BA19A1" w:rsidRDefault="00BA19A1" w:rsidP="00BA19A1">
    <w:pPr>
      <w:pStyle w:val="Encabezado"/>
      <w:tabs>
        <w:tab w:val="left" w:pos="7705"/>
      </w:tabs>
    </w:pPr>
    <w:r>
      <w:rPr>
        <w:noProof/>
        <w:lang w:eastAsia="ar-SA"/>
      </w:rPr>
      <w:drawing>
        <wp:anchor distT="0" distB="0" distL="114300" distR="114300" simplePos="0" relativeHeight="251658240" behindDoc="1" locked="0" layoutInCell="0" allowOverlap="1" wp14:anchorId="3B84F2AF" wp14:editId="0FDD7474">
          <wp:simplePos x="0" y="0"/>
          <wp:positionH relativeFrom="margin">
            <wp:align>center</wp:align>
          </wp:positionH>
          <wp:positionV relativeFrom="page">
            <wp:align>center</wp:align>
          </wp:positionV>
          <wp:extent cx="5400040" cy="3293110"/>
          <wp:effectExtent l="0" t="0" r="0" b="2540"/>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00040" cy="32931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78B2" w14:textId="62EBAB6D" w:rsidR="00BA19A1" w:rsidRDefault="00BA19A1" w:rsidP="00BA19A1">
    <w:pPr>
      <w:pStyle w:val="Encabezado"/>
      <w:tabs>
        <w:tab w:val="left" w:pos="7705"/>
      </w:tabs>
      <w:rPr>
        <w:lang w:eastAsia="ar-SA"/>
      </w:rPr>
    </w:pPr>
    <w:r>
      <w:rPr>
        <w:noProof/>
        <w:lang w:eastAsia="ar-SA"/>
      </w:rPr>
      <w:drawing>
        <wp:anchor distT="0" distB="0" distL="114300" distR="114300" simplePos="0" relativeHeight="251661312" behindDoc="0" locked="0" layoutInCell="0" allowOverlap="1" wp14:anchorId="5E8DDD9B" wp14:editId="5704B214">
          <wp:simplePos x="0" y="0"/>
          <wp:positionH relativeFrom="margin">
            <wp:posOffset>4543425</wp:posOffset>
          </wp:positionH>
          <wp:positionV relativeFrom="margin">
            <wp:posOffset>-751205</wp:posOffset>
          </wp:positionV>
          <wp:extent cx="1186180" cy="74803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ar-SA"/>
      </w:rPr>
      <w:drawing>
        <wp:anchor distT="0" distB="0" distL="114300" distR="114300" simplePos="0" relativeHeight="251660288" behindDoc="1" locked="0" layoutInCell="0" allowOverlap="1" wp14:anchorId="037B62FF" wp14:editId="4A4C25F4">
          <wp:simplePos x="0" y="0"/>
          <wp:positionH relativeFrom="margin">
            <wp:align>center</wp:align>
          </wp:positionH>
          <wp:positionV relativeFrom="page">
            <wp:align>center</wp:align>
          </wp:positionV>
          <wp:extent cx="5400040" cy="3293110"/>
          <wp:effectExtent l="0" t="0" r="0" b="2540"/>
          <wp:wrapNone/>
          <wp:docPr id="5" name="Imagen 5"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400040" cy="3293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F918264" wp14:editId="2AFE1C4B">
          <wp:extent cx="1190625" cy="752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F43"/>
    <w:multiLevelType w:val="multilevel"/>
    <w:tmpl w:val="93B8A294"/>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2F81D7D"/>
    <w:multiLevelType w:val="hybridMultilevel"/>
    <w:tmpl w:val="86341FC8"/>
    <w:lvl w:ilvl="0" w:tplc="11368444">
      <w:start w:val="1"/>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5931987"/>
    <w:multiLevelType w:val="hybridMultilevel"/>
    <w:tmpl w:val="F07A0DF0"/>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05C2187F"/>
    <w:multiLevelType w:val="hybridMultilevel"/>
    <w:tmpl w:val="B7E8F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FB565F"/>
    <w:multiLevelType w:val="hybridMultilevel"/>
    <w:tmpl w:val="7A34876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BBE264D"/>
    <w:multiLevelType w:val="multilevel"/>
    <w:tmpl w:val="AD8C6F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6" w15:restartNumberingAfterBreak="0">
    <w:nsid w:val="0CBF2D68"/>
    <w:multiLevelType w:val="multilevel"/>
    <w:tmpl w:val="1994CBAE"/>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572" w:hanging="720"/>
      </w:pPr>
      <w:rPr>
        <w:rFonts w:hint="default"/>
        <w:b/>
      </w:rPr>
    </w:lvl>
    <w:lvl w:ilvl="3">
      <w:start w:val="1"/>
      <w:numFmt w:val="decimal"/>
      <w:isLgl/>
      <w:lvlText w:val="%1.%2.%3.%4."/>
      <w:lvlJc w:val="left"/>
      <w:pPr>
        <w:ind w:left="2358" w:hanging="108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568" w:hanging="2160"/>
      </w:pPr>
      <w:rPr>
        <w:rFonts w:hint="default"/>
      </w:rPr>
    </w:lvl>
  </w:abstractNum>
  <w:abstractNum w:abstractNumId="7" w15:restartNumberingAfterBreak="0">
    <w:nsid w:val="0EBA1D6F"/>
    <w:multiLevelType w:val="hybridMultilevel"/>
    <w:tmpl w:val="A656A0C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0EF751BC"/>
    <w:multiLevelType w:val="multilevel"/>
    <w:tmpl w:val="E266064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9E04F1"/>
    <w:multiLevelType w:val="hybridMultilevel"/>
    <w:tmpl w:val="3F40E8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C4D8D"/>
    <w:multiLevelType w:val="hybridMultilevel"/>
    <w:tmpl w:val="B98013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22427C"/>
    <w:multiLevelType w:val="hybridMultilevel"/>
    <w:tmpl w:val="D4566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054B29"/>
    <w:multiLevelType w:val="hybridMultilevel"/>
    <w:tmpl w:val="E24065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30645F"/>
    <w:multiLevelType w:val="hybridMultilevel"/>
    <w:tmpl w:val="4F20CE6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AF6637"/>
    <w:multiLevelType w:val="hybridMultilevel"/>
    <w:tmpl w:val="3E52651C"/>
    <w:lvl w:ilvl="0" w:tplc="EB468968">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5" w15:restartNumberingAfterBreak="0">
    <w:nsid w:val="23F52301"/>
    <w:multiLevelType w:val="hybridMultilevel"/>
    <w:tmpl w:val="293410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DD2452"/>
    <w:multiLevelType w:val="hybridMultilevel"/>
    <w:tmpl w:val="4BBCDF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0D5D93"/>
    <w:multiLevelType w:val="hybridMultilevel"/>
    <w:tmpl w:val="0F94104E"/>
    <w:lvl w:ilvl="0" w:tplc="758027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FA6728"/>
    <w:multiLevelType w:val="hybridMultilevel"/>
    <w:tmpl w:val="DBEA1EA6"/>
    <w:lvl w:ilvl="0" w:tplc="85487DF6">
      <w:start w:val="2"/>
      <w:numFmt w:val="bullet"/>
      <w:lvlText w:val="-"/>
      <w:lvlJc w:val="left"/>
      <w:pPr>
        <w:ind w:left="1211" w:hanging="360"/>
      </w:pPr>
      <w:rPr>
        <w:rFonts w:ascii="Arial" w:eastAsia="Times New Roman" w:hAnsi="Arial" w:cs="Arial" w:hint="default"/>
        <w:i w:val="0"/>
      </w:rPr>
    </w:lvl>
    <w:lvl w:ilvl="1" w:tplc="580A0003" w:tentative="1">
      <w:start w:val="1"/>
      <w:numFmt w:val="bullet"/>
      <w:lvlText w:val="o"/>
      <w:lvlJc w:val="left"/>
      <w:pPr>
        <w:ind w:left="1931" w:hanging="360"/>
      </w:pPr>
      <w:rPr>
        <w:rFonts w:ascii="Courier New" w:hAnsi="Courier New" w:cs="Courier New" w:hint="default"/>
      </w:rPr>
    </w:lvl>
    <w:lvl w:ilvl="2" w:tplc="580A0005" w:tentative="1">
      <w:start w:val="1"/>
      <w:numFmt w:val="bullet"/>
      <w:lvlText w:val=""/>
      <w:lvlJc w:val="left"/>
      <w:pPr>
        <w:ind w:left="2651" w:hanging="360"/>
      </w:pPr>
      <w:rPr>
        <w:rFonts w:ascii="Wingdings" w:hAnsi="Wingdings" w:hint="default"/>
      </w:rPr>
    </w:lvl>
    <w:lvl w:ilvl="3" w:tplc="580A0001" w:tentative="1">
      <w:start w:val="1"/>
      <w:numFmt w:val="bullet"/>
      <w:lvlText w:val=""/>
      <w:lvlJc w:val="left"/>
      <w:pPr>
        <w:ind w:left="3371" w:hanging="360"/>
      </w:pPr>
      <w:rPr>
        <w:rFonts w:ascii="Symbol" w:hAnsi="Symbol" w:hint="default"/>
      </w:rPr>
    </w:lvl>
    <w:lvl w:ilvl="4" w:tplc="580A0003" w:tentative="1">
      <w:start w:val="1"/>
      <w:numFmt w:val="bullet"/>
      <w:lvlText w:val="o"/>
      <w:lvlJc w:val="left"/>
      <w:pPr>
        <w:ind w:left="4091" w:hanging="360"/>
      </w:pPr>
      <w:rPr>
        <w:rFonts w:ascii="Courier New" w:hAnsi="Courier New" w:cs="Courier New" w:hint="default"/>
      </w:rPr>
    </w:lvl>
    <w:lvl w:ilvl="5" w:tplc="580A0005" w:tentative="1">
      <w:start w:val="1"/>
      <w:numFmt w:val="bullet"/>
      <w:lvlText w:val=""/>
      <w:lvlJc w:val="left"/>
      <w:pPr>
        <w:ind w:left="4811" w:hanging="360"/>
      </w:pPr>
      <w:rPr>
        <w:rFonts w:ascii="Wingdings" w:hAnsi="Wingdings" w:hint="default"/>
      </w:rPr>
    </w:lvl>
    <w:lvl w:ilvl="6" w:tplc="580A0001" w:tentative="1">
      <w:start w:val="1"/>
      <w:numFmt w:val="bullet"/>
      <w:lvlText w:val=""/>
      <w:lvlJc w:val="left"/>
      <w:pPr>
        <w:ind w:left="5531" w:hanging="360"/>
      </w:pPr>
      <w:rPr>
        <w:rFonts w:ascii="Symbol" w:hAnsi="Symbol" w:hint="default"/>
      </w:rPr>
    </w:lvl>
    <w:lvl w:ilvl="7" w:tplc="580A0003" w:tentative="1">
      <w:start w:val="1"/>
      <w:numFmt w:val="bullet"/>
      <w:lvlText w:val="o"/>
      <w:lvlJc w:val="left"/>
      <w:pPr>
        <w:ind w:left="6251" w:hanging="360"/>
      </w:pPr>
      <w:rPr>
        <w:rFonts w:ascii="Courier New" w:hAnsi="Courier New" w:cs="Courier New" w:hint="default"/>
      </w:rPr>
    </w:lvl>
    <w:lvl w:ilvl="8" w:tplc="580A0005" w:tentative="1">
      <w:start w:val="1"/>
      <w:numFmt w:val="bullet"/>
      <w:lvlText w:val=""/>
      <w:lvlJc w:val="left"/>
      <w:pPr>
        <w:ind w:left="6971" w:hanging="360"/>
      </w:pPr>
      <w:rPr>
        <w:rFonts w:ascii="Wingdings" w:hAnsi="Wingdings" w:hint="default"/>
      </w:rPr>
    </w:lvl>
  </w:abstractNum>
  <w:abstractNum w:abstractNumId="19" w15:restartNumberingAfterBreak="0">
    <w:nsid w:val="2FC55577"/>
    <w:multiLevelType w:val="hybridMultilevel"/>
    <w:tmpl w:val="A79CA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A27D31"/>
    <w:multiLevelType w:val="multilevel"/>
    <w:tmpl w:val="7006F07A"/>
    <w:lvl w:ilvl="0">
      <w:start w:val="1"/>
      <w:numFmt w:val="decimal"/>
      <w:lvlText w:val="%1."/>
      <w:lvlJc w:val="left"/>
      <w:pPr>
        <w:ind w:left="720" w:hanging="360"/>
      </w:pPr>
      <w:rPr>
        <w:rFonts w:hint="default"/>
        <w:b/>
        <w:i w:val="0"/>
        <w:iCs w:val="0"/>
      </w:rPr>
    </w:lvl>
    <w:lvl w:ilvl="1">
      <w:start w:val="1"/>
      <w:numFmt w:val="decimal"/>
      <w:isLgl/>
      <w:lvlText w:val="%1.%2."/>
      <w:lvlJc w:val="left"/>
      <w:pPr>
        <w:ind w:left="1080" w:hanging="720"/>
      </w:pPr>
      <w:rPr>
        <w:rFonts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76F4AFA"/>
    <w:multiLevelType w:val="hybridMultilevel"/>
    <w:tmpl w:val="B1B887B8"/>
    <w:lvl w:ilvl="0" w:tplc="3052456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9A77D5A"/>
    <w:multiLevelType w:val="hybridMultilevel"/>
    <w:tmpl w:val="030C29E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3C2D3F"/>
    <w:multiLevelType w:val="hybridMultilevel"/>
    <w:tmpl w:val="2410BB20"/>
    <w:lvl w:ilvl="0" w:tplc="D334FDE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B964B0"/>
    <w:multiLevelType w:val="multilevel"/>
    <w:tmpl w:val="C2D27EB4"/>
    <w:lvl w:ilvl="0">
      <w:start w:val="1"/>
      <w:numFmt w:val="decimal"/>
      <w:lvlText w:val="%1."/>
      <w:lvlJc w:val="left"/>
      <w:pPr>
        <w:ind w:left="785" w:hanging="360"/>
      </w:pPr>
      <w:rPr>
        <w:rFonts w:cs="Times New Roman"/>
      </w:rPr>
    </w:lvl>
    <w:lvl w:ilvl="1">
      <w:start w:val="1"/>
      <w:numFmt w:val="decimal"/>
      <w:isLgl/>
      <w:lvlText w:val="%1.%2"/>
      <w:lvlJc w:val="left"/>
      <w:pPr>
        <w:ind w:left="1505" w:hanging="720"/>
      </w:pPr>
      <w:rPr>
        <w:rFonts w:cs="Times New Roman" w:hint="default"/>
      </w:rPr>
    </w:lvl>
    <w:lvl w:ilvl="2">
      <w:start w:val="1"/>
      <w:numFmt w:val="decimal"/>
      <w:isLgl/>
      <w:lvlText w:val="%1.%2.%3"/>
      <w:lvlJc w:val="left"/>
      <w:pPr>
        <w:ind w:left="1865" w:hanging="720"/>
      </w:pPr>
      <w:rPr>
        <w:rFonts w:cs="Times New Roman" w:hint="default"/>
      </w:rPr>
    </w:lvl>
    <w:lvl w:ilvl="3">
      <w:start w:val="1"/>
      <w:numFmt w:val="decimal"/>
      <w:isLgl/>
      <w:lvlText w:val="%1.%2.%3.%4"/>
      <w:lvlJc w:val="left"/>
      <w:pPr>
        <w:ind w:left="2585" w:hanging="1080"/>
      </w:pPr>
      <w:rPr>
        <w:rFonts w:cs="Times New Roman" w:hint="default"/>
      </w:rPr>
    </w:lvl>
    <w:lvl w:ilvl="4">
      <w:start w:val="1"/>
      <w:numFmt w:val="decimal"/>
      <w:isLgl/>
      <w:lvlText w:val="%1.%2.%3.%4.%5"/>
      <w:lvlJc w:val="left"/>
      <w:pPr>
        <w:ind w:left="3305" w:hanging="1440"/>
      </w:pPr>
      <w:rPr>
        <w:rFonts w:cs="Times New Roman" w:hint="default"/>
      </w:rPr>
    </w:lvl>
    <w:lvl w:ilvl="5">
      <w:start w:val="1"/>
      <w:numFmt w:val="decimal"/>
      <w:isLgl/>
      <w:lvlText w:val="%1.%2.%3.%4.%5.%6"/>
      <w:lvlJc w:val="left"/>
      <w:pPr>
        <w:ind w:left="3665" w:hanging="1440"/>
      </w:pPr>
      <w:rPr>
        <w:rFonts w:cs="Times New Roman" w:hint="default"/>
      </w:rPr>
    </w:lvl>
    <w:lvl w:ilvl="6">
      <w:start w:val="1"/>
      <w:numFmt w:val="decimal"/>
      <w:isLgl/>
      <w:lvlText w:val="%1.%2.%3.%4.%5.%6.%7"/>
      <w:lvlJc w:val="left"/>
      <w:pPr>
        <w:ind w:left="4385" w:hanging="1800"/>
      </w:pPr>
      <w:rPr>
        <w:rFonts w:cs="Times New Roman" w:hint="default"/>
      </w:rPr>
    </w:lvl>
    <w:lvl w:ilvl="7">
      <w:start w:val="1"/>
      <w:numFmt w:val="decimal"/>
      <w:isLgl/>
      <w:lvlText w:val="%1.%2.%3.%4.%5.%6.%7.%8"/>
      <w:lvlJc w:val="left"/>
      <w:pPr>
        <w:ind w:left="4745" w:hanging="1800"/>
      </w:pPr>
      <w:rPr>
        <w:rFonts w:cs="Times New Roman" w:hint="default"/>
      </w:rPr>
    </w:lvl>
    <w:lvl w:ilvl="8">
      <w:start w:val="1"/>
      <w:numFmt w:val="decimal"/>
      <w:isLgl/>
      <w:lvlText w:val="%1.%2.%3.%4.%5.%6.%7.%8.%9"/>
      <w:lvlJc w:val="left"/>
      <w:pPr>
        <w:ind w:left="5465" w:hanging="2160"/>
      </w:pPr>
      <w:rPr>
        <w:rFonts w:cs="Times New Roman" w:hint="default"/>
      </w:rPr>
    </w:lvl>
  </w:abstractNum>
  <w:abstractNum w:abstractNumId="25" w15:restartNumberingAfterBreak="0">
    <w:nsid w:val="44BE5FF5"/>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454120FD"/>
    <w:multiLevelType w:val="hybridMultilevel"/>
    <w:tmpl w:val="90E40C5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45825395"/>
    <w:multiLevelType w:val="hybridMultilevel"/>
    <w:tmpl w:val="07BE4B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CB0C0C"/>
    <w:multiLevelType w:val="multilevel"/>
    <w:tmpl w:val="41EA30C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72760CE"/>
    <w:multiLevelType w:val="hybridMultilevel"/>
    <w:tmpl w:val="2C60E3DA"/>
    <w:lvl w:ilvl="0" w:tplc="3AD09B8E">
      <w:start w:val="4"/>
      <w:numFmt w:val="bullet"/>
      <w:lvlText w:val="-"/>
      <w:lvlJc w:val="left"/>
      <w:pPr>
        <w:ind w:left="1776" w:hanging="360"/>
      </w:pPr>
      <w:rPr>
        <w:rFonts w:ascii="Arial" w:eastAsia="Times New Roman" w:hAnsi="Arial" w:cs="Aria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0" w15:restartNumberingAfterBreak="0">
    <w:nsid w:val="4892501B"/>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9061E0C"/>
    <w:multiLevelType w:val="hybridMultilevel"/>
    <w:tmpl w:val="9DA673C0"/>
    <w:lvl w:ilvl="0" w:tplc="380A0015">
      <w:start w:val="1"/>
      <w:numFmt w:val="upp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49CB3CC9"/>
    <w:multiLevelType w:val="hybridMultilevel"/>
    <w:tmpl w:val="FF588904"/>
    <w:lvl w:ilvl="0" w:tplc="322669B0">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15:restartNumberingAfterBreak="0">
    <w:nsid w:val="4E6949B2"/>
    <w:multiLevelType w:val="multilevel"/>
    <w:tmpl w:val="DA2A372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F41413F"/>
    <w:multiLevelType w:val="hybridMultilevel"/>
    <w:tmpl w:val="1ADE0284"/>
    <w:lvl w:ilvl="0" w:tplc="E5EE5A06">
      <w:start w:val="4"/>
      <w:numFmt w:val="bullet"/>
      <w:lvlText w:val="-"/>
      <w:lvlJc w:val="left"/>
      <w:pPr>
        <w:ind w:left="720" w:hanging="360"/>
      </w:pPr>
      <w:rPr>
        <w:rFonts w:ascii="Arial" w:eastAsiaTheme="minorHAns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5" w15:restartNumberingAfterBreak="0">
    <w:nsid w:val="57291765"/>
    <w:multiLevelType w:val="hybridMultilevel"/>
    <w:tmpl w:val="0080A6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53B0B"/>
    <w:multiLevelType w:val="hybridMultilevel"/>
    <w:tmpl w:val="2DD47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F41BC"/>
    <w:multiLevelType w:val="multilevel"/>
    <w:tmpl w:val="0C0A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15:restartNumberingAfterBreak="0">
    <w:nsid w:val="5CBD7682"/>
    <w:multiLevelType w:val="hybridMultilevel"/>
    <w:tmpl w:val="1C38E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FC270F9"/>
    <w:multiLevelType w:val="hybridMultilevel"/>
    <w:tmpl w:val="A6D002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6E2988"/>
    <w:multiLevelType w:val="hybridMultilevel"/>
    <w:tmpl w:val="772EB0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D59339C"/>
    <w:multiLevelType w:val="hybridMultilevel"/>
    <w:tmpl w:val="7F9E69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557D8"/>
    <w:multiLevelType w:val="hybridMultilevel"/>
    <w:tmpl w:val="E72039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6475A86"/>
    <w:multiLevelType w:val="hybridMultilevel"/>
    <w:tmpl w:val="E4DA1218"/>
    <w:lvl w:ilvl="0" w:tplc="F0EE7EE6">
      <w:start w:val="2"/>
      <w:numFmt w:val="decimal"/>
      <w:lvlText w:val="%1."/>
      <w:lvlJc w:val="left"/>
      <w:pPr>
        <w:tabs>
          <w:tab w:val="num" w:pos="1770"/>
        </w:tabs>
        <w:ind w:left="1770" w:hanging="141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74575D4"/>
    <w:multiLevelType w:val="hybridMultilevel"/>
    <w:tmpl w:val="20441F42"/>
    <w:lvl w:ilvl="0" w:tplc="5FE09AFE">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5" w15:restartNumberingAfterBreak="0">
    <w:nsid w:val="7C8853C5"/>
    <w:multiLevelType w:val="hybridMultilevel"/>
    <w:tmpl w:val="031C9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D2569A"/>
    <w:multiLevelType w:val="hybridMultilevel"/>
    <w:tmpl w:val="C46A8E02"/>
    <w:lvl w:ilvl="0" w:tplc="7DFCB81E">
      <w:numFmt w:val="bullet"/>
      <w:lvlText w:val="-"/>
      <w:lvlJc w:val="left"/>
      <w:pPr>
        <w:ind w:left="720" w:hanging="360"/>
      </w:pPr>
      <w:rPr>
        <w:rFonts w:ascii="Arial" w:eastAsiaTheme="minorHAnsi" w:hAnsi="Arial" w:cs="Arial" w:hint="default"/>
        <w:u w:val="single"/>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7" w15:restartNumberingAfterBreak="0">
    <w:nsid w:val="7E4164A6"/>
    <w:multiLevelType w:val="hybridMultilevel"/>
    <w:tmpl w:val="C0BA1C02"/>
    <w:lvl w:ilvl="0" w:tplc="EB46896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6A5867"/>
    <w:multiLevelType w:val="hybridMultilevel"/>
    <w:tmpl w:val="5CEC2A66"/>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6"/>
  </w:num>
  <w:num w:numId="2">
    <w:abstractNumId w:val="43"/>
  </w:num>
  <w:num w:numId="3">
    <w:abstractNumId w:val="47"/>
  </w:num>
  <w:num w:numId="4">
    <w:abstractNumId w:val="23"/>
  </w:num>
  <w:num w:numId="5">
    <w:abstractNumId w:val="24"/>
  </w:num>
  <w:num w:numId="6">
    <w:abstractNumId w:val="37"/>
  </w:num>
  <w:num w:numId="7">
    <w:abstractNumId w:val="25"/>
  </w:num>
  <w:num w:numId="8">
    <w:abstractNumId w:val="8"/>
  </w:num>
  <w:num w:numId="9">
    <w:abstractNumId w:val="0"/>
  </w:num>
  <w:num w:numId="10">
    <w:abstractNumId w:val="16"/>
  </w:num>
  <w:num w:numId="11">
    <w:abstractNumId w:val="1"/>
  </w:num>
  <w:num w:numId="12">
    <w:abstractNumId w:val="4"/>
  </w:num>
  <w:num w:numId="13">
    <w:abstractNumId w:val="29"/>
  </w:num>
  <w:num w:numId="14">
    <w:abstractNumId w:val="5"/>
  </w:num>
  <w:num w:numId="15">
    <w:abstractNumId w:val="42"/>
  </w:num>
  <w:num w:numId="16">
    <w:abstractNumId w:val="34"/>
  </w:num>
  <w:num w:numId="17">
    <w:abstractNumId w:val="41"/>
  </w:num>
  <w:num w:numId="18">
    <w:abstractNumId w:val="45"/>
  </w:num>
  <w:num w:numId="19">
    <w:abstractNumId w:val="15"/>
  </w:num>
  <w:num w:numId="20">
    <w:abstractNumId w:val="40"/>
  </w:num>
  <w:num w:numId="21">
    <w:abstractNumId w:val="35"/>
  </w:num>
  <w:num w:numId="22">
    <w:abstractNumId w:val="13"/>
  </w:num>
  <w:num w:numId="23">
    <w:abstractNumId w:val="46"/>
  </w:num>
  <w:num w:numId="24">
    <w:abstractNumId w:val="14"/>
  </w:num>
  <w:num w:numId="25">
    <w:abstractNumId w:val="39"/>
  </w:num>
  <w:num w:numId="26">
    <w:abstractNumId w:val="10"/>
  </w:num>
  <w:num w:numId="27">
    <w:abstractNumId w:val="26"/>
  </w:num>
  <w:num w:numId="28">
    <w:abstractNumId w:val="11"/>
  </w:num>
  <w:num w:numId="29">
    <w:abstractNumId w:val="12"/>
  </w:num>
  <w:num w:numId="30">
    <w:abstractNumId w:val="36"/>
  </w:num>
  <w:num w:numId="31">
    <w:abstractNumId w:val="19"/>
  </w:num>
  <w:num w:numId="32">
    <w:abstractNumId w:val="21"/>
  </w:num>
  <w:num w:numId="33">
    <w:abstractNumId w:val="22"/>
  </w:num>
  <w:num w:numId="34">
    <w:abstractNumId w:val="27"/>
  </w:num>
  <w:num w:numId="35">
    <w:abstractNumId w:val="3"/>
  </w:num>
  <w:num w:numId="36">
    <w:abstractNumId w:val="9"/>
  </w:num>
  <w:num w:numId="37">
    <w:abstractNumId w:val="17"/>
  </w:num>
  <w:num w:numId="38">
    <w:abstractNumId w:val="38"/>
  </w:num>
  <w:num w:numId="39">
    <w:abstractNumId w:val="7"/>
  </w:num>
  <w:num w:numId="40">
    <w:abstractNumId w:val="31"/>
  </w:num>
  <w:num w:numId="41">
    <w:abstractNumId w:val="48"/>
  </w:num>
  <w:num w:numId="42">
    <w:abstractNumId w:val="2"/>
  </w:num>
  <w:num w:numId="43">
    <w:abstractNumId w:val="33"/>
  </w:num>
  <w:num w:numId="44">
    <w:abstractNumId w:val="30"/>
  </w:num>
  <w:num w:numId="45">
    <w:abstractNumId w:val="32"/>
  </w:num>
  <w:num w:numId="46">
    <w:abstractNumId w:val="28"/>
  </w:num>
  <w:num w:numId="47">
    <w:abstractNumId w:val="44"/>
  </w:num>
  <w:num w:numId="48">
    <w:abstractNumId w:val="2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63B"/>
    <w:rsid w:val="000011EB"/>
    <w:rsid w:val="00003C8B"/>
    <w:rsid w:val="000075B7"/>
    <w:rsid w:val="000130F8"/>
    <w:rsid w:val="0001324D"/>
    <w:rsid w:val="0001502D"/>
    <w:rsid w:val="0001513E"/>
    <w:rsid w:val="000156CC"/>
    <w:rsid w:val="00016488"/>
    <w:rsid w:val="000204A7"/>
    <w:rsid w:val="00021191"/>
    <w:rsid w:val="0002156F"/>
    <w:rsid w:val="00023E1E"/>
    <w:rsid w:val="00027E05"/>
    <w:rsid w:val="00030CA4"/>
    <w:rsid w:val="0003118F"/>
    <w:rsid w:val="00036533"/>
    <w:rsid w:val="000370EB"/>
    <w:rsid w:val="0004076E"/>
    <w:rsid w:val="00041271"/>
    <w:rsid w:val="000472A7"/>
    <w:rsid w:val="000477EC"/>
    <w:rsid w:val="0005055F"/>
    <w:rsid w:val="00050938"/>
    <w:rsid w:val="00050BBD"/>
    <w:rsid w:val="00050C79"/>
    <w:rsid w:val="0005279A"/>
    <w:rsid w:val="000527A6"/>
    <w:rsid w:val="00052F24"/>
    <w:rsid w:val="00054E43"/>
    <w:rsid w:val="000609D8"/>
    <w:rsid w:val="00060B78"/>
    <w:rsid w:val="00063449"/>
    <w:rsid w:val="000647A8"/>
    <w:rsid w:val="000657EE"/>
    <w:rsid w:val="00067907"/>
    <w:rsid w:val="000706CB"/>
    <w:rsid w:val="00071F3F"/>
    <w:rsid w:val="0007644A"/>
    <w:rsid w:val="00077DDF"/>
    <w:rsid w:val="000807AA"/>
    <w:rsid w:val="00081FE2"/>
    <w:rsid w:val="000842BE"/>
    <w:rsid w:val="0008475E"/>
    <w:rsid w:val="00086A8F"/>
    <w:rsid w:val="000904C7"/>
    <w:rsid w:val="0009340F"/>
    <w:rsid w:val="000944BB"/>
    <w:rsid w:val="0009642D"/>
    <w:rsid w:val="000973FB"/>
    <w:rsid w:val="000978F6"/>
    <w:rsid w:val="000A7093"/>
    <w:rsid w:val="000A71C3"/>
    <w:rsid w:val="000A74F5"/>
    <w:rsid w:val="000B0FDA"/>
    <w:rsid w:val="000B2611"/>
    <w:rsid w:val="000B2933"/>
    <w:rsid w:val="000B494E"/>
    <w:rsid w:val="000B517A"/>
    <w:rsid w:val="000C6E97"/>
    <w:rsid w:val="000C6F52"/>
    <w:rsid w:val="000C784A"/>
    <w:rsid w:val="000D5723"/>
    <w:rsid w:val="000E015A"/>
    <w:rsid w:val="000E09A8"/>
    <w:rsid w:val="000E2F04"/>
    <w:rsid w:val="000E3C8A"/>
    <w:rsid w:val="000E463B"/>
    <w:rsid w:val="000E4CB5"/>
    <w:rsid w:val="000E588C"/>
    <w:rsid w:val="000E7438"/>
    <w:rsid w:val="000F36C6"/>
    <w:rsid w:val="000F63E5"/>
    <w:rsid w:val="000F6D35"/>
    <w:rsid w:val="0010065D"/>
    <w:rsid w:val="0010347F"/>
    <w:rsid w:val="001034A0"/>
    <w:rsid w:val="0010631A"/>
    <w:rsid w:val="00107037"/>
    <w:rsid w:val="0010771B"/>
    <w:rsid w:val="00107AE3"/>
    <w:rsid w:val="001113CE"/>
    <w:rsid w:val="00113609"/>
    <w:rsid w:val="00116A92"/>
    <w:rsid w:val="0012173C"/>
    <w:rsid w:val="001230AC"/>
    <w:rsid w:val="00124FCF"/>
    <w:rsid w:val="00130B57"/>
    <w:rsid w:val="00130D5B"/>
    <w:rsid w:val="00132F5A"/>
    <w:rsid w:val="001336A3"/>
    <w:rsid w:val="00133FF6"/>
    <w:rsid w:val="001343E6"/>
    <w:rsid w:val="001364D0"/>
    <w:rsid w:val="001373D7"/>
    <w:rsid w:val="00137592"/>
    <w:rsid w:val="00137EA0"/>
    <w:rsid w:val="001409F7"/>
    <w:rsid w:val="00140B91"/>
    <w:rsid w:val="00144F87"/>
    <w:rsid w:val="00150119"/>
    <w:rsid w:val="00151C34"/>
    <w:rsid w:val="00152E71"/>
    <w:rsid w:val="001542CF"/>
    <w:rsid w:val="00155DF8"/>
    <w:rsid w:val="00156414"/>
    <w:rsid w:val="00161000"/>
    <w:rsid w:val="00171B36"/>
    <w:rsid w:val="00174729"/>
    <w:rsid w:val="0017495E"/>
    <w:rsid w:val="00177562"/>
    <w:rsid w:val="001777B0"/>
    <w:rsid w:val="00177BA7"/>
    <w:rsid w:val="00181664"/>
    <w:rsid w:val="0018537E"/>
    <w:rsid w:val="00187A14"/>
    <w:rsid w:val="00190C89"/>
    <w:rsid w:val="00190DB5"/>
    <w:rsid w:val="00192437"/>
    <w:rsid w:val="001A07A5"/>
    <w:rsid w:val="001A2A68"/>
    <w:rsid w:val="001A3F1E"/>
    <w:rsid w:val="001A4402"/>
    <w:rsid w:val="001A4E7E"/>
    <w:rsid w:val="001A5097"/>
    <w:rsid w:val="001B4572"/>
    <w:rsid w:val="001B5B0D"/>
    <w:rsid w:val="001B74EE"/>
    <w:rsid w:val="001B7EE2"/>
    <w:rsid w:val="001C5551"/>
    <w:rsid w:val="001C5F9A"/>
    <w:rsid w:val="001D13F1"/>
    <w:rsid w:val="001D1DAF"/>
    <w:rsid w:val="001D403E"/>
    <w:rsid w:val="001D6C3F"/>
    <w:rsid w:val="001E09F7"/>
    <w:rsid w:val="001E15E4"/>
    <w:rsid w:val="001E1FBB"/>
    <w:rsid w:val="001E3294"/>
    <w:rsid w:val="001E78C3"/>
    <w:rsid w:val="001F090C"/>
    <w:rsid w:val="001F09D7"/>
    <w:rsid w:val="001F3118"/>
    <w:rsid w:val="001F5F9A"/>
    <w:rsid w:val="001F66D5"/>
    <w:rsid w:val="00200E12"/>
    <w:rsid w:val="002045B4"/>
    <w:rsid w:val="002048E4"/>
    <w:rsid w:val="0020521B"/>
    <w:rsid w:val="00205AA4"/>
    <w:rsid w:val="00205C60"/>
    <w:rsid w:val="00211CBD"/>
    <w:rsid w:val="00212808"/>
    <w:rsid w:val="0021298B"/>
    <w:rsid w:val="00214162"/>
    <w:rsid w:val="00214DE7"/>
    <w:rsid w:val="00222A1B"/>
    <w:rsid w:val="0022326D"/>
    <w:rsid w:val="00223AF5"/>
    <w:rsid w:val="00224ACE"/>
    <w:rsid w:val="00224C12"/>
    <w:rsid w:val="00227D99"/>
    <w:rsid w:val="002304D0"/>
    <w:rsid w:val="00230C1E"/>
    <w:rsid w:val="00235292"/>
    <w:rsid w:val="002372A2"/>
    <w:rsid w:val="00237D7E"/>
    <w:rsid w:val="00240DC2"/>
    <w:rsid w:val="002414F5"/>
    <w:rsid w:val="00241F9E"/>
    <w:rsid w:val="0024214F"/>
    <w:rsid w:val="00242326"/>
    <w:rsid w:val="002431F4"/>
    <w:rsid w:val="00244892"/>
    <w:rsid w:val="0025266D"/>
    <w:rsid w:val="00262CBE"/>
    <w:rsid w:val="00263328"/>
    <w:rsid w:val="00264E2C"/>
    <w:rsid w:val="00266CB2"/>
    <w:rsid w:val="0027077F"/>
    <w:rsid w:val="00270D79"/>
    <w:rsid w:val="002712AF"/>
    <w:rsid w:val="0027441B"/>
    <w:rsid w:val="002746E6"/>
    <w:rsid w:val="00275927"/>
    <w:rsid w:val="00277D94"/>
    <w:rsid w:val="00281E46"/>
    <w:rsid w:val="002825C0"/>
    <w:rsid w:val="00283DCF"/>
    <w:rsid w:val="002857A5"/>
    <w:rsid w:val="002935F6"/>
    <w:rsid w:val="002937D2"/>
    <w:rsid w:val="002959F1"/>
    <w:rsid w:val="0029631A"/>
    <w:rsid w:val="002A2B1B"/>
    <w:rsid w:val="002A4281"/>
    <w:rsid w:val="002A4DAF"/>
    <w:rsid w:val="002B0488"/>
    <w:rsid w:val="002B1A22"/>
    <w:rsid w:val="002B61BD"/>
    <w:rsid w:val="002B7129"/>
    <w:rsid w:val="002B7934"/>
    <w:rsid w:val="002C0CDE"/>
    <w:rsid w:val="002C0F83"/>
    <w:rsid w:val="002C3057"/>
    <w:rsid w:val="002C3701"/>
    <w:rsid w:val="002C54AA"/>
    <w:rsid w:val="002D1144"/>
    <w:rsid w:val="002D26E4"/>
    <w:rsid w:val="002D43C8"/>
    <w:rsid w:val="002D57CA"/>
    <w:rsid w:val="002D7B19"/>
    <w:rsid w:val="002D7B51"/>
    <w:rsid w:val="002E0305"/>
    <w:rsid w:val="002E41A8"/>
    <w:rsid w:val="002E4B19"/>
    <w:rsid w:val="002E6F69"/>
    <w:rsid w:val="003018CB"/>
    <w:rsid w:val="00306E37"/>
    <w:rsid w:val="00306ECC"/>
    <w:rsid w:val="00307EA2"/>
    <w:rsid w:val="0031617A"/>
    <w:rsid w:val="00321793"/>
    <w:rsid w:val="00330095"/>
    <w:rsid w:val="00330466"/>
    <w:rsid w:val="003337F3"/>
    <w:rsid w:val="00333D98"/>
    <w:rsid w:val="003348D4"/>
    <w:rsid w:val="00335BDC"/>
    <w:rsid w:val="00340E41"/>
    <w:rsid w:val="00342BAB"/>
    <w:rsid w:val="00342D73"/>
    <w:rsid w:val="00343F73"/>
    <w:rsid w:val="00345967"/>
    <w:rsid w:val="00347883"/>
    <w:rsid w:val="00347B6F"/>
    <w:rsid w:val="003511C7"/>
    <w:rsid w:val="00352478"/>
    <w:rsid w:val="003557D8"/>
    <w:rsid w:val="00356C2B"/>
    <w:rsid w:val="00365535"/>
    <w:rsid w:val="00366431"/>
    <w:rsid w:val="00366A04"/>
    <w:rsid w:val="00366CAC"/>
    <w:rsid w:val="00370E13"/>
    <w:rsid w:val="00371E08"/>
    <w:rsid w:val="0037353E"/>
    <w:rsid w:val="0037653F"/>
    <w:rsid w:val="0037695F"/>
    <w:rsid w:val="0037703E"/>
    <w:rsid w:val="00380050"/>
    <w:rsid w:val="00380549"/>
    <w:rsid w:val="003926F0"/>
    <w:rsid w:val="00392B3A"/>
    <w:rsid w:val="00394926"/>
    <w:rsid w:val="00395C17"/>
    <w:rsid w:val="0039791B"/>
    <w:rsid w:val="003A1EAC"/>
    <w:rsid w:val="003A1F41"/>
    <w:rsid w:val="003A2466"/>
    <w:rsid w:val="003A4824"/>
    <w:rsid w:val="003A5CAE"/>
    <w:rsid w:val="003A78FB"/>
    <w:rsid w:val="003A7B03"/>
    <w:rsid w:val="003A7BA1"/>
    <w:rsid w:val="003B098F"/>
    <w:rsid w:val="003B0AE2"/>
    <w:rsid w:val="003B1B4A"/>
    <w:rsid w:val="003B29EB"/>
    <w:rsid w:val="003B3034"/>
    <w:rsid w:val="003B502E"/>
    <w:rsid w:val="003C0CBC"/>
    <w:rsid w:val="003C0E49"/>
    <w:rsid w:val="003C194B"/>
    <w:rsid w:val="003C1DDB"/>
    <w:rsid w:val="003C2917"/>
    <w:rsid w:val="003C3F63"/>
    <w:rsid w:val="003C7B6A"/>
    <w:rsid w:val="003D2DF7"/>
    <w:rsid w:val="003D3296"/>
    <w:rsid w:val="003D3900"/>
    <w:rsid w:val="003D46DB"/>
    <w:rsid w:val="003D600F"/>
    <w:rsid w:val="003D6266"/>
    <w:rsid w:val="003E0387"/>
    <w:rsid w:val="003E154B"/>
    <w:rsid w:val="003E200E"/>
    <w:rsid w:val="003E33C6"/>
    <w:rsid w:val="00400CB7"/>
    <w:rsid w:val="0040177C"/>
    <w:rsid w:val="00401D9C"/>
    <w:rsid w:val="00402305"/>
    <w:rsid w:val="0040352F"/>
    <w:rsid w:val="0040374D"/>
    <w:rsid w:val="00410D43"/>
    <w:rsid w:val="00412F8E"/>
    <w:rsid w:val="00414B07"/>
    <w:rsid w:val="0041621F"/>
    <w:rsid w:val="004230D7"/>
    <w:rsid w:val="0042371D"/>
    <w:rsid w:val="00425F05"/>
    <w:rsid w:val="00426BC2"/>
    <w:rsid w:val="004306C8"/>
    <w:rsid w:val="004316AD"/>
    <w:rsid w:val="004316B0"/>
    <w:rsid w:val="00432DF9"/>
    <w:rsid w:val="00441F1C"/>
    <w:rsid w:val="00444AB7"/>
    <w:rsid w:val="004456F3"/>
    <w:rsid w:val="0044767D"/>
    <w:rsid w:val="00454B4D"/>
    <w:rsid w:val="004574A9"/>
    <w:rsid w:val="004607B9"/>
    <w:rsid w:val="00465E9B"/>
    <w:rsid w:val="00471C72"/>
    <w:rsid w:val="004728FA"/>
    <w:rsid w:val="004732B4"/>
    <w:rsid w:val="004743AD"/>
    <w:rsid w:val="0047462E"/>
    <w:rsid w:val="00474797"/>
    <w:rsid w:val="0047514F"/>
    <w:rsid w:val="00477921"/>
    <w:rsid w:val="004808C4"/>
    <w:rsid w:val="00484782"/>
    <w:rsid w:val="00484CAB"/>
    <w:rsid w:val="00487FD9"/>
    <w:rsid w:val="00491CC4"/>
    <w:rsid w:val="00492C6C"/>
    <w:rsid w:val="00493704"/>
    <w:rsid w:val="0049413F"/>
    <w:rsid w:val="0049506D"/>
    <w:rsid w:val="00497650"/>
    <w:rsid w:val="004A101B"/>
    <w:rsid w:val="004A2BDE"/>
    <w:rsid w:val="004A34E8"/>
    <w:rsid w:val="004A4445"/>
    <w:rsid w:val="004A4BF6"/>
    <w:rsid w:val="004A6B10"/>
    <w:rsid w:val="004A6BA8"/>
    <w:rsid w:val="004B0A16"/>
    <w:rsid w:val="004B3150"/>
    <w:rsid w:val="004B457B"/>
    <w:rsid w:val="004B472B"/>
    <w:rsid w:val="004B640B"/>
    <w:rsid w:val="004C13A1"/>
    <w:rsid w:val="004C150C"/>
    <w:rsid w:val="004C71DC"/>
    <w:rsid w:val="004D42E2"/>
    <w:rsid w:val="004D5B61"/>
    <w:rsid w:val="004D6319"/>
    <w:rsid w:val="004E1BBB"/>
    <w:rsid w:val="004E6F7E"/>
    <w:rsid w:val="004F3675"/>
    <w:rsid w:val="004F62E8"/>
    <w:rsid w:val="004F7C2A"/>
    <w:rsid w:val="00501784"/>
    <w:rsid w:val="00501FF8"/>
    <w:rsid w:val="0050352D"/>
    <w:rsid w:val="00504A74"/>
    <w:rsid w:val="005078F3"/>
    <w:rsid w:val="00520778"/>
    <w:rsid w:val="00521236"/>
    <w:rsid w:val="00521510"/>
    <w:rsid w:val="00521950"/>
    <w:rsid w:val="00522732"/>
    <w:rsid w:val="00525357"/>
    <w:rsid w:val="00525C98"/>
    <w:rsid w:val="00531E72"/>
    <w:rsid w:val="005329CA"/>
    <w:rsid w:val="00535A1B"/>
    <w:rsid w:val="00537FFA"/>
    <w:rsid w:val="00541ACE"/>
    <w:rsid w:val="00544D3F"/>
    <w:rsid w:val="00546181"/>
    <w:rsid w:val="0055076F"/>
    <w:rsid w:val="00552905"/>
    <w:rsid w:val="00556A43"/>
    <w:rsid w:val="0055792C"/>
    <w:rsid w:val="0056314E"/>
    <w:rsid w:val="005637F0"/>
    <w:rsid w:val="0056471D"/>
    <w:rsid w:val="00565D00"/>
    <w:rsid w:val="005722CE"/>
    <w:rsid w:val="005724D6"/>
    <w:rsid w:val="0057787A"/>
    <w:rsid w:val="005800B7"/>
    <w:rsid w:val="00580ED5"/>
    <w:rsid w:val="005837FF"/>
    <w:rsid w:val="005854BD"/>
    <w:rsid w:val="00585FEF"/>
    <w:rsid w:val="005868F6"/>
    <w:rsid w:val="00586AEB"/>
    <w:rsid w:val="00586D0F"/>
    <w:rsid w:val="00586E4A"/>
    <w:rsid w:val="00587F2D"/>
    <w:rsid w:val="00594A59"/>
    <w:rsid w:val="005964F3"/>
    <w:rsid w:val="005A0478"/>
    <w:rsid w:val="005A0E56"/>
    <w:rsid w:val="005A0E83"/>
    <w:rsid w:val="005A2580"/>
    <w:rsid w:val="005A2B02"/>
    <w:rsid w:val="005A2F12"/>
    <w:rsid w:val="005A35AA"/>
    <w:rsid w:val="005A6323"/>
    <w:rsid w:val="005A64B3"/>
    <w:rsid w:val="005B1EEB"/>
    <w:rsid w:val="005B26E8"/>
    <w:rsid w:val="005B3102"/>
    <w:rsid w:val="005B3AA7"/>
    <w:rsid w:val="005B3BB6"/>
    <w:rsid w:val="005B4402"/>
    <w:rsid w:val="005B6576"/>
    <w:rsid w:val="005C2689"/>
    <w:rsid w:val="005C744F"/>
    <w:rsid w:val="005D0575"/>
    <w:rsid w:val="005D0DD9"/>
    <w:rsid w:val="005D1ED1"/>
    <w:rsid w:val="005D5E7D"/>
    <w:rsid w:val="005E0C2A"/>
    <w:rsid w:val="005E5669"/>
    <w:rsid w:val="005F193E"/>
    <w:rsid w:val="005F3B77"/>
    <w:rsid w:val="006024AC"/>
    <w:rsid w:val="00603DE1"/>
    <w:rsid w:val="006042F2"/>
    <w:rsid w:val="00605BF3"/>
    <w:rsid w:val="00607B57"/>
    <w:rsid w:val="00607D53"/>
    <w:rsid w:val="006126C7"/>
    <w:rsid w:val="0061270A"/>
    <w:rsid w:val="00614855"/>
    <w:rsid w:val="006166CD"/>
    <w:rsid w:val="00617606"/>
    <w:rsid w:val="0062588F"/>
    <w:rsid w:val="00626030"/>
    <w:rsid w:val="0063179C"/>
    <w:rsid w:val="00631F36"/>
    <w:rsid w:val="006327A3"/>
    <w:rsid w:val="00632E86"/>
    <w:rsid w:val="00634587"/>
    <w:rsid w:val="00636D5A"/>
    <w:rsid w:val="0063724E"/>
    <w:rsid w:val="006373C0"/>
    <w:rsid w:val="00637AA2"/>
    <w:rsid w:val="00637BD3"/>
    <w:rsid w:val="00637FDE"/>
    <w:rsid w:val="00643438"/>
    <w:rsid w:val="00644A27"/>
    <w:rsid w:val="00647F12"/>
    <w:rsid w:val="006507AE"/>
    <w:rsid w:val="006535C9"/>
    <w:rsid w:val="0065372D"/>
    <w:rsid w:val="006562BE"/>
    <w:rsid w:val="00656F0B"/>
    <w:rsid w:val="00657B7E"/>
    <w:rsid w:val="00660CC7"/>
    <w:rsid w:val="006623B1"/>
    <w:rsid w:val="00664E92"/>
    <w:rsid w:val="00665A94"/>
    <w:rsid w:val="0067056A"/>
    <w:rsid w:val="006720D4"/>
    <w:rsid w:val="006733E4"/>
    <w:rsid w:val="00674ACF"/>
    <w:rsid w:val="00676E01"/>
    <w:rsid w:val="00677433"/>
    <w:rsid w:val="00681A2E"/>
    <w:rsid w:val="006837C7"/>
    <w:rsid w:val="00683B59"/>
    <w:rsid w:val="00687449"/>
    <w:rsid w:val="006874AB"/>
    <w:rsid w:val="00687E9D"/>
    <w:rsid w:val="006924E1"/>
    <w:rsid w:val="00692BD3"/>
    <w:rsid w:val="006939CB"/>
    <w:rsid w:val="00694282"/>
    <w:rsid w:val="006949A8"/>
    <w:rsid w:val="00695C07"/>
    <w:rsid w:val="006960B7"/>
    <w:rsid w:val="00697232"/>
    <w:rsid w:val="00697925"/>
    <w:rsid w:val="006A5E87"/>
    <w:rsid w:val="006B0191"/>
    <w:rsid w:val="006C1590"/>
    <w:rsid w:val="006C220C"/>
    <w:rsid w:val="006C31C0"/>
    <w:rsid w:val="006D2EC2"/>
    <w:rsid w:val="006D5AAC"/>
    <w:rsid w:val="006D6ABF"/>
    <w:rsid w:val="006D79B3"/>
    <w:rsid w:val="006D7A4E"/>
    <w:rsid w:val="006E3AEB"/>
    <w:rsid w:val="006E4FC8"/>
    <w:rsid w:val="006E64D1"/>
    <w:rsid w:val="006F07D7"/>
    <w:rsid w:val="006F28B8"/>
    <w:rsid w:val="006F327B"/>
    <w:rsid w:val="006F4165"/>
    <w:rsid w:val="006F5A5C"/>
    <w:rsid w:val="006F6474"/>
    <w:rsid w:val="006F64D2"/>
    <w:rsid w:val="006F6818"/>
    <w:rsid w:val="0070340C"/>
    <w:rsid w:val="00705465"/>
    <w:rsid w:val="00711920"/>
    <w:rsid w:val="00711948"/>
    <w:rsid w:val="0071289D"/>
    <w:rsid w:val="00712EC2"/>
    <w:rsid w:val="00713514"/>
    <w:rsid w:val="00713DA5"/>
    <w:rsid w:val="00714BC3"/>
    <w:rsid w:val="00714C4D"/>
    <w:rsid w:val="0071750E"/>
    <w:rsid w:val="00720416"/>
    <w:rsid w:val="007204BC"/>
    <w:rsid w:val="0072144F"/>
    <w:rsid w:val="00725875"/>
    <w:rsid w:val="00726975"/>
    <w:rsid w:val="007269E2"/>
    <w:rsid w:val="00726FBD"/>
    <w:rsid w:val="00734F47"/>
    <w:rsid w:val="00736A89"/>
    <w:rsid w:val="00742D6E"/>
    <w:rsid w:val="00744BF2"/>
    <w:rsid w:val="00745F11"/>
    <w:rsid w:val="00747784"/>
    <w:rsid w:val="007479CE"/>
    <w:rsid w:val="00753342"/>
    <w:rsid w:val="00754022"/>
    <w:rsid w:val="00754706"/>
    <w:rsid w:val="00755AC4"/>
    <w:rsid w:val="00756237"/>
    <w:rsid w:val="007567FC"/>
    <w:rsid w:val="00756B7A"/>
    <w:rsid w:val="00756DE5"/>
    <w:rsid w:val="00757AFC"/>
    <w:rsid w:val="00765683"/>
    <w:rsid w:val="0076701B"/>
    <w:rsid w:val="00767EA1"/>
    <w:rsid w:val="00770AF2"/>
    <w:rsid w:val="007717A1"/>
    <w:rsid w:val="00771C72"/>
    <w:rsid w:val="007744F6"/>
    <w:rsid w:val="00781627"/>
    <w:rsid w:val="007825EC"/>
    <w:rsid w:val="00786B04"/>
    <w:rsid w:val="00786D1E"/>
    <w:rsid w:val="00796D23"/>
    <w:rsid w:val="00797456"/>
    <w:rsid w:val="007A4EA1"/>
    <w:rsid w:val="007A69A8"/>
    <w:rsid w:val="007B0DF0"/>
    <w:rsid w:val="007B6CBD"/>
    <w:rsid w:val="007C05E5"/>
    <w:rsid w:val="007C18DB"/>
    <w:rsid w:val="007C2605"/>
    <w:rsid w:val="007C2A87"/>
    <w:rsid w:val="007C68C5"/>
    <w:rsid w:val="007D4625"/>
    <w:rsid w:val="007D7D28"/>
    <w:rsid w:val="007F0BD1"/>
    <w:rsid w:val="007F1A4A"/>
    <w:rsid w:val="007F3ED3"/>
    <w:rsid w:val="007F6836"/>
    <w:rsid w:val="00800B11"/>
    <w:rsid w:val="008044D0"/>
    <w:rsid w:val="00805945"/>
    <w:rsid w:val="008069D8"/>
    <w:rsid w:val="00806A3F"/>
    <w:rsid w:val="0080763A"/>
    <w:rsid w:val="00807DFD"/>
    <w:rsid w:val="00811BBB"/>
    <w:rsid w:val="008158A9"/>
    <w:rsid w:val="00817F75"/>
    <w:rsid w:val="00820BC3"/>
    <w:rsid w:val="008225CD"/>
    <w:rsid w:val="00822FE0"/>
    <w:rsid w:val="008241D1"/>
    <w:rsid w:val="008247A2"/>
    <w:rsid w:val="008308BB"/>
    <w:rsid w:val="00832977"/>
    <w:rsid w:val="008401E2"/>
    <w:rsid w:val="00840508"/>
    <w:rsid w:val="00841162"/>
    <w:rsid w:val="008435BB"/>
    <w:rsid w:val="008440D9"/>
    <w:rsid w:val="00850FD3"/>
    <w:rsid w:val="008512FE"/>
    <w:rsid w:val="008534CC"/>
    <w:rsid w:val="008619ED"/>
    <w:rsid w:val="00863ECA"/>
    <w:rsid w:val="00865CD6"/>
    <w:rsid w:val="008739DB"/>
    <w:rsid w:val="00874275"/>
    <w:rsid w:val="008747DB"/>
    <w:rsid w:val="008748F1"/>
    <w:rsid w:val="0087506A"/>
    <w:rsid w:val="008773CD"/>
    <w:rsid w:val="008801E1"/>
    <w:rsid w:val="00883698"/>
    <w:rsid w:val="008923BE"/>
    <w:rsid w:val="00893158"/>
    <w:rsid w:val="0089466C"/>
    <w:rsid w:val="008949D4"/>
    <w:rsid w:val="0089555E"/>
    <w:rsid w:val="00895602"/>
    <w:rsid w:val="008A029C"/>
    <w:rsid w:val="008A06C4"/>
    <w:rsid w:val="008A0EE6"/>
    <w:rsid w:val="008A52B8"/>
    <w:rsid w:val="008A5F09"/>
    <w:rsid w:val="008A6D28"/>
    <w:rsid w:val="008B063A"/>
    <w:rsid w:val="008C1365"/>
    <w:rsid w:val="008C43C8"/>
    <w:rsid w:val="008C50A9"/>
    <w:rsid w:val="008D0B2D"/>
    <w:rsid w:val="008D26D7"/>
    <w:rsid w:val="008D30EB"/>
    <w:rsid w:val="008D38BD"/>
    <w:rsid w:val="008D50D6"/>
    <w:rsid w:val="008D5147"/>
    <w:rsid w:val="008E07D1"/>
    <w:rsid w:val="008E1185"/>
    <w:rsid w:val="008E1BEB"/>
    <w:rsid w:val="008E22BC"/>
    <w:rsid w:val="008E3035"/>
    <w:rsid w:val="008E3254"/>
    <w:rsid w:val="008E4060"/>
    <w:rsid w:val="008E7B68"/>
    <w:rsid w:val="008E7E2D"/>
    <w:rsid w:val="008E7E72"/>
    <w:rsid w:val="008F08C8"/>
    <w:rsid w:val="008F4FB9"/>
    <w:rsid w:val="008F53E1"/>
    <w:rsid w:val="008F6D8C"/>
    <w:rsid w:val="008F6E67"/>
    <w:rsid w:val="0090213E"/>
    <w:rsid w:val="00902BA1"/>
    <w:rsid w:val="009046C7"/>
    <w:rsid w:val="00906E93"/>
    <w:rsid w:val="00913786"/>
    <w:rsid w:val="0091431B"/>
    <w:rsid w:val="009150BC"/>
    <w:rsid w:val="0092206B"/>
    <w:rsid w:val="00922EBE"/>
    <w:rsid w:val="00924D3D"/>
    <w:rsid w:val="00931F38"/>
    <w:rsid w:val="00934E4C"/>
    <w:rsid w:val="0093687C"/>
    <w:rsid w:val="009510B5"/>
    <w:rsid w:val="009512EF"/>
    <w:rsid w:val="00953A41"/>
    <w:rsid w:val="009543F4"/>
    <w:rsid w:val="00957752"/>
    <w:rsid w:val="009577DC"/>
    <w:rsid w:val="00957D3F"/>
    <w:rsid w:val="0096084F"/>
    <w:rsid w:val="00962077"/>
    <w:rsid w:val="00965E7C"/>
    <w:rsid w:val="009676A7"/>
    <w:rsid w:val="00977213"/>
    <w:rsid w:val="00980223"/>
    <w:rsid w:val="009809EC"/>
    <w:rsid w:val="00980C3F"/>
    <w:rsid w:val="0098164F"/>
    <w:rsid w:val="00982ECD"/>
    <w:rsid w:val="009901C6"/>
    <w:rsid w:val="009912A2"/>
    <w:rsid w:val="009914FC"/>
    <w:rsid w:val="00991537"/>
    <w:rsid w:val="00993873"/>
    <w:rsid w:val="00993D3E"/>
    <w:rsid w:val="0099478B"/>
    <w:rsid w:val="009B2BFA"/>
    <w:rsid w:val="009B4387"/>
    <w:rsid w:val="009C0619"/>
    <w:rsid w:val="009C1B10"/>
    <w:rsid w:val="009C3066"/>
    <w:rsid w:val="009C3824"/>
    <w:rsid w:val="009C482B"/>
    <w:rsid w:val="009C69AD"/>
    <w:rsid w:val="009C77D9"/>
    <w:rsid w:val="009D1878"/>
    <w:rsid w:val="009D4B5D"/>
    <w:rsid w:val="009D77DF"/>
    <w:rsid w:val="009D7947"/>
    <w:rsid w:val="009E39D3"/>
    <w:rsid w:val="009E4689"/>
    <w:rsid w:val="009E4B9E"/>
    <w:rsid w:val="009E4EE9"/>
    <w:rsid w:val="009E570C"/>
    <w:rsid w:val="009E7864"/>
    <w:rsid w:val="009F058F"/>
    <w:rsid w:val="009F2386"/>
    <w:rsid w:val="009F29FD"/>
    <w:rsid w:val="009F325F"/>
    <w:rsid w:val="009F5B9A"/>
    <w:rsid w:val="00A00E6F"/>
    <w:rsid w:val="00A07213"/>
    <w:rsid w:val="00A12A37"/>
    <w:rsid w:val="00A14151"/>
    <w:rsid w:val="00A14A13"/>
    <w:rsid w:val="00A20B12"/>
    <w:rsid w:val="00A21435"/>
    <w:rsid w:val="00A2473C"/>
    <w:rsid w:val="00A260E1"/>
    <w:rsid w:val="00A31D34"/>
    <w:rsid w:val="00A3262B"/>
    <w:rsid w:val="00A337C1"/>
    <w:rsid w:val="00A33BD4"/>
    <w:rsid w:val="00A344CD"/>
    <w:rsid w:val="00A37E4A"/>
    <w:rsid w:val="00A407E4"/>
    <w:rsid w:val="00A40BF1"/>
    <w:rsid w:val="00A41C0A"/>
    <w:rsid w:val="00A4542E"/>
    <w:rsid w:val="00A45B7C"/>
    <w:rsid w:val="00A47E6D"/>
    <w:rsid w:val="00A51650"/>
    <w:rsid w:val="00A5309A"/>
    <w:rsid w:val="00A53604"/>
    <w:rsid w:val="00A53943"/>
    <w:rsid w:val="00A54805"/>
    <w:rsid w:val="00A5788E"/>
    <w:rsid w:val="00A61308"/>
    <w:rsid w:val="00A62485"/>
    <w:rsid w:val="00A62BC5"/>
    <w:rsid w:val="00A648FA"/>
    <w:rsid w:val="00A65EF2"/>
    <w:rsid w:val="00A66923"/>
    <w:rsid w:val="00A67556"/>
    <w:rsid w:val="00A710A6"/>
    <w:rsid w:val="00A73767"/>
    <w:rsid w:val="00A74CDB"/>
    <w:rsid w:val="00A80334"/>
    <w:rsid w:val="00A80959"/>
    <w:rsid w:val="00A80A83"/>
    <w:rsid w:val="00A812DE"/>
    <w:rsid w:val="00A84BBF"/>
    <w:rsid w:val="00A85F7F"/>
    <w:rsid w:val="00A962DB"/>
    <w:rsid w:val="00A9723C"/>
    <w:rsid w:val="00AA0C64"/>
    <w:rsid w:val="00AA6045"/>
    <w:rsid w:val="00AA6198"/>
    <w:rsid w:val="00AB0684"/>
    <w:rsid w:val="00AB29B8"/>
    <w:rsid w:val="00AB409F"/>
    <w:rsid w:val="00AB53B3"/>
    <w:rsid w:val="00AC27FE"/>
    <w:rsid w:val="00AC2841"/>
    <w:rsid w:val="00AD0C62"/>
    <w:rsid w:val="00AD1DC3"/>
    <w:rsid w:val="00AD5108"/>
    <w:rsid w:val="00AD515A"/>
    <w:rsid w:val="00AE2448"/>
    <w:rsid w:val="00AE51FB"/>
    <w:rsid w:val="00AE6762"/>
    <w:rsid w:val="00AE695F"/>
    <w:rsid w:val="00AF0555"/>
    <w:rsid w:val="00AF1374"/>
    <w:rsid w:val="00AF21E6"/>
    <w:rsid w:val="00AF2991"/>
    <w:rsid w:val="00AF32AA"/>
    <w:rsid w:val="00AF35D1"/>
    <w:rsid w:val="00AF396B"/>
    <w:rsid w:val="00AF55F4"/>
    <w:rsid w:val="00AF5945"/>
    <w:rsid w:val="00B003A1"/>
    <w:rsid w:val="00B05B02"/>
    <w:rsid w:val="00B07A14"/>
    <w:rsid w:val="00B116F0"/>
    <w:rsid w:val="00B11C6C"/>
    <w:rsid w:val="00B12251"/>
    <w:rsid w:val="00B125AB"/>
    <w:rsid w:val="00B16F75"/>
    <w:rsid w:val="00B17B06"/>
    <w:rsid w:val="00B17ED6"/>
    <w:rsid w:val="00B20C3C"/>
    <w:rsid w:val="00B23446"/>
    <w:rsid w:val="00B2381A"/>
    <w:rsid w:val="00B25706"/>
    <w:rsid w:val="00B2713D"/>
    <w:rsid w:val="00B340F7"/>
    <w:rsid w:val="00B3453F"/>
    <w:rsid w:val="00B35838"/>
    <w:rsid w:val="00B37EEB"/>
    <w:rsid w:val="00B418FB"/>
    <w:rsid w:val="00B44D88"/>
    <w:rsid w:val="00B44DBF"/>
    <w:rsid w:val="00B4556F"/>
    <w:rsid w:val="00B47B15"/>
    <w:rsid w:val="00B51C51"/>
    <w:rsid w:val="00B533CB"/>
    <w:rsid w:val="00B65D69"/>
    <w:rsid w:val="00B71614"/>
    <w:rsid w:val="00B74BE1"/>
    <w:rsid w:val="00B7500B"/>
    <w:rsid w:val="00B76DAC"/>
    <w:rsid w:val="00B77F80"/>
    <w:rsid w:val="00B80551"/>
    <w:rsid w:val="00B81161"/>
    <w:rsid w:val="00B811E5"/>
    <w:rsid w:val="00B81A13"/>
    <w:rsid w:val="00B834C5"/>
    <w:rsid w:val="00B85062"/>
    <w:rsid w:val="00B8579E"/>
    <w:rsid w:val="00B86A7B"/>
    <w:rsid w:val="00B86C83"/>
    <w:rsid w:val="00B8749A"/>
    <w:rsid w:val="00B91C08"/>
    <w:rsid w:val="00B939B2"/>
    <w:rsid w:val="00B94A05"/>
    <w:rsid w:val="00B9587A"/>
    <w:rsid w:val="00B96773"/>
    <w:rsid w:val="00BA07BF"/>
    <w:rsid w:val="00BA19A1"/>
    <w:rsid w:val="00BA2E2D"/>
    <w:rsid w:val="00BA343D"/>
    <w:rsid w:val="00BA406C"/>
    <w:rsid w:val="00BA6F5C"/>
    <w:rsid w:val="00BB087A"/>
    <w:rsid w:val="00BB1430"/>
    <w:rsid w:val="00BB1893"/>
    <w:rsid w:val="00BB23D3"/>
    <w:rsid w:val="00BB6270"/>
    <w:rsid w:val="00BB777F"/>
    <w:rsid w:val="00BC135B"/>
    <w:rsid w:val="00BC1E3A"/>
    <w:rsid w:val="00BC2E95"/>
    <w:rsid w:val="00BC5643"/>
    <w:rsid w:val="00BC5806"/>
    <w:rsid w:val="00BC611E"/>
    <w:rsid w:val="00BD19ED"/>
    <w:rsid w:val="00BD2BF4"/>
    <w:rsid w:val="00BD35DB"/>
    <w:rsid w:val="00BD46BA"/>
    <w:rsid w:val="00BD4DDD"/>
    <w:rsid w:val="00BD59E6"/>
    <w:rsid w:val="00BD68FD"/>
    <w:rsid w:val="00BD7EC8"/>
    <w:rsid w:val="00BE3C31"/>
    <w:rsid w:val="00BE48EF"/>
    <w:rsid w:val="00BE5861"/>
    <w:rsid w:val="00BE66A7"/>
    <w:rsid w:val="00BE6916"/>
    <w:rsid w:val="00BE6ADA"/>
    <w:rsid w:val="00BF3722"/>
    <w:rsid w:val="00BF6F77"/>
    <w:rsid w:val="00BF7E3C"/>
    <w:rsid w:val="00C00526"/>
    <w:rsid w:val="00C01A40"/>
    <w:rsid w:val="00C028A1"/>
    <w:rsid w:val="00C03F46"/>
    <w:rsid w:val="00C115DA"/>
    <w:rsid w:val="00C11611"/>
    <w:rsid w:val="00C1290E"/>
    <w:rsid w:val="00C22711"/>
    <w:rsid w:val="00C229B0"/>
    <w:rsid w:val="00C235BB"/>
    <w:rsid w:val="00C26584"/>
    <w:rsid w:val="00C269B2"/>
    <w:rsid w:val="00C26F60"/>
    <w:rsid w:val="00C27065"/>
    <w:rsid w:val="00C311CE"/>
    <w:rsid w:val="00C32D71"/>
    <w:rsid w:val="00C33133"/>
    <w:rsid w:val="00C35E76"/>
    <w:rsid w:val="00C36E3E"/>
    <w:rsid w:val="00C400E9"/>
    <w:rsid w:val="00C413D7"/>
    <w:rsid w:val="00C4698C"/>
    <w:rsid w:val="00C47147"/>
    <w:rsid w:val="00C47C39"/>
    <w:rsid w:val="00C53E25"/>
    <w:rsid w:val="00C553DA"/>
    <w:rsid w:val="00C565E8"/>
    <w:rsid w:val="00C5662B"/>
    <w:rsid w:val="00C6246B"/>
    <w:rsid w:val="00C6791B"/>
    <w:rsid w:val="00C71382"/>
    <w:rsid w:val="00C73928"/>
    <w:rsid w:val="00C74C9B"/>
    <w:rsid w:val="00C768ED"/>
    <w:rsid w:val="00C82812"/>
    <w:rsid w:val="00C83BD9"/>
    <w:rsid w:val="00C8556C"/>
    <w:rsid w:val="00C87C0D"/>
    <w:rsid w:val="00C92D11"/>
    <w:rsid w:val="00C94FC9"/>
    <w:rsid w:val="00C96233"/>
    <w:rsid w:val="00C97AFF"/>
    <w:rsid w:val="00CA0441"/>
    <w:rsid w:val="00CA0C93"/>
    <w:rsid w:val="00CA0CA0"/>
    <w:rsid w:val="00CA7816"/>
    <w:rsid w:val="00CB15FA"/>
    <w:rsid w:val="00CB323D"/>
    <w:rsid w:val="00CC0785"/>
    <w:rsid w:val="00CC168E"/>
    <w:rsid w:val="00CC2F17"/>
    <w:rsid w:val="00CC37D6"/>
    <w:rsid w:val="00CD1128"/>
    <w:rsid w:val="00CD1CF8"/>
    <w:rsid w:val="00CD290A"/>
    <w:rsid w:val="00CD695D"/>
    <w:rsid w:val="00CD711A"/>
    <w:rsid w:val="00CE0B0C"/>
    <w:rsid w:val="00CE13B9"/>
    <w:rsid w:val="00CE27AF"/>
    <w:rsid w:val="00CE30D4"/>
    <w:rsid w:val="00CE4E6A"/>
    <w:rsid w:val="00CF10FF"/>
    <w:rsid w:val="00CF3EB0"/>
    <w:rsid w:val="00CF797D"/>
    <w:rsid w:val="00D025B0"/>
    <w:rsid w:val="00D03523"/>
    <w:rsid w:val="00D05F46"/>
    <w:rsid w:val="00D11553"/>
    <w:rsid w:val="00D13E11"/>
    <w:rsid w:val="00D20249"/>
    <w:rsid w:val="00D220CC"/>
    <w:rsid w:val="00D23045"/>
    <w:rsid w:val="00D247E0"/>
    <w:rsid w:val="00D25E22"/>
    <w:rsid w:val="00D26A52"/>
    <w:rsid w:val="00D27BC9"/>
    <w:rsid w:val="00D3202D"/>
    <w:rsid w:val="00D32D74"/>
    <w:rsid w:val="00D349AC"/>
    <w:rsid w:val="00D350A8"/>
    <w:rsid w:val="00D359E9"/>
    <w:rsid w:val="00D41FA3"/>
    <w:rsid w:val="00D453A2"/>
    <w:rsid w:val="00D5149D"/>
    <w:rsid w:val="00D5610D"/>
    <w:rsid w:val="00D56468"/>
    <w:rsid w:val="00D56D87"/>
    <w:rsid w:val="00D5718D"/>
    <w:rsid w:val="00D57F22"/>
    <w:rsid w:val="00D60636"/>
    <w:rsid w:val="00D60EB1"/>
    <w:rsid w:val="00D62402"/>
    <w:rsid w:val="00D63403"/>
    <w:rsid w:val="00D64BF9"/>
    <w:rsid w:val="00D65D54"/>
    <w:rsid w:val="00D666CD"/>
    <w:rsid w:val="00D7127C"/>
    <w:rsid w:val="00D71A60"/>
    <w:rsid w:val="00D726B5"/>
    <w:rsid w:val="00D72A3E"/>
    <w:rsid w:val="00D73912"/>
    <w:rsid w:val="00D74E4B"/>
    <w:rsid w:val="00D77752"/>
    <w:rsid w:val="00D823CE"/>
    <w:rsid w:val="00D929B0"/>
    <w:rsid w:val="00D93379"/>
    <w:rsid w:val="00D9715E"/>
    <w:rsid w:val="00DA0BCF"/>
    <w:rsid w:val="00DA0F75"/>
    <w:rsid w:val="00DA47B2"/>
    <w:rsid w:val="00DA6756"/>
    <w:rsid w:val="00DA7D85"/>
    <w:rsid w:val="00DB08F2"/>
    <w:rsid w:val="00DB0F13"/>
    <w:rsid w:val="00DB5D03"/>
    <w:rsid w:val="00DB66AA"/>
    <w:rsid w:val="00DB687B"/>
    <w:rsid w:val="00DC3FA8"/>
    <w:rsid w:val="00DC69A5"/>
    <w:rsid w:val="00DD0121"/>
    <w:rsid w:val="00DD78D1"/>
    <w:rsid w:val="00DE31EA"/>
    <w:rsid w:val="00DE3D0F"/>
    <w:rsid w:val="00DE468C"/>
    <w:rsid w:val="00DE48BE"/>
    <w:rsid w:val="00DE6AEE"/>
    <w:rsid w:val="00DE6C25"/>
    <w:rsid w:val="00DF0226"/>
    <w:rsid w:val="00DF1070"/>
    <w:rsid w:val="00DF168A"/>
    <w:rsid w:val="00DF39DA"/>
    <w:rsid w:val="00DF492E"/>
    <w:rsid w:val="00DF4A83"/>
    <w:rsid w:val="00DF4B13"/>
    <w:rsid w:val="00E01AF3"/>
    <w:rsid w:val="00E0208C"/>
    <w:rsid w:val="00E04B99"/>
    <w:rsid w:val="00E05BEE"/>
    <w:rsid w:val="00E06989"/>
    <w:rsid w:val="00E112D2"/>
    <w:rsid w:val="00E147BC"/>
    <w:rsid w:val="00E14854"/>
    <w:rsid w:val="00E14F48"/>
    <w:rsid w:val="00E15F13"/>
    <w:rsid w:val="00E20DC1"/>
    <w:rsid w:val="00E24D45"/>
    <w:rsid w:val="00E24F64"/>
    <w:rsid w:val="00E26F27"/>
    <w:rsid w:val="00E26FCE"/>
    <w:rsid w:val="00E301C2"/>
    <w:rsid w:val="00E314EC"/>
    <w:rsid w:val="00E31E92"/>
    <w:rsid w:val="00E3355D"/>
    <w:rsid w:val="00E34C3A"/>
    <w:rsid w:val="00E355E1"/>
    <w:rsid w:val="00E3633B"/>
    <w:rsid w:val="00E4143A"/>
    <w:rsid w:val="00E42D11"/>
    <w:rsid w:val="00E449B4"/>
    <w:rsid w:val="00E44B91"/>
    <w:rsid w:val="00E607C5"/>
    <w:rsid w:val="00E61419"/>
    <w:rsid w:val="00E65AFE"/>
    <w:rsid w:val="00E6612B"/>
    <w:rsid w:val="00E70722"/>
    <w:rsid w:val="00E735A4"/>
    <w:rsid w:val="00E74D31"/>
    <w:rsid w:val="00E751EC"/>
    <w:rsid w:val="00E766AE"/>
    <w:rsid w:val="00E84DAA"/>
    <w:rsid w:val="00E86633"/>
    <w:rsid w:val="00E901A8"/>
    <w:rsid w:val="00E926E4"/>
    <w:rsid w:val="00E928AD"/>
    <w:rsid w:val="00E9305D"/>
    <w:rsid w:val="00E93DFE"/>
    <w:rsid w:val="00E9430B"/>
    <w:rsid w:val="00E96F0F"/>
    <w:rsid w:val="00EA1FBA"/>
    <w:rsid w:val="00EA3D01"/>
    <w:rsid w:val="00EA7C7C"/>
    <w:rsid w:val="00EB74A5"/>
    <w:rsid w:val="00EB7F24"/>
    <w:rsid w:val="00EC4143"/>
    <w:rsid w:val="00ED39CF"/>
    <w:rsid w:val="00ED4A67"/>
    <w:rsid w:val="00ED5AF6"/>
    <w:rsid w:val="00ED7212"/>
    <w:rsid w:val="00EE1E79"/>
    <w:rsid w:val="00EE250B"/>
    <w:rsid w:val="00EE4107"/>
    <w:rsid w:val="00EE4335"/>
    <w:rsid w:val="00EE5B37"/>
    <w:rsid w:val="00EE6C75"/>
    <w:rsid w:val="00EE7C8B"/>
    <w:rsid w:val="00EF57A6"/>
    <w:rsid w:val="00EF61D1"/>
    <w:rsid w:val="00F013DC"/>
    <w:rsid w:val="00F016F4"/>
    <w:rsid w:val="00F036BA"/>
    <w:rsid w:val="00F10781"/>
    <w:rsid w:val="00F110F7"/>
    <w:rsid w:val="00F11D35"/>
    <w:rsid w:val="00F11EFF"/>
    <w:rsid w:val="00F12A29"/>
    <w:rsid w:val="00F149C8"/>
    <w:rsid w:val="00F17CA4"/>
    <w:rsid w:val="00F23CE8"/>
    <w:rsid w:val="00F26B92"/>
    <w:rsid w:val="00F31A3B"/>
    <w:rsid w:val="00F3647E"/>
    <w:rsid w:val="00F37ADE"/>
    <w:rsid w:val="00F43D83"/>
    <w:rsid w:val="00F448AB"/>
    <w:rsid w:val="00F449F2"/>
    <w:rsid w:val="00F464B9"/>
    <w:rsid w:val="00F47723"/>
    <w:rsid w:val="00F534EA"/>
    <w:rsid w:val="00F535B5"/>
    <w:rsid w:val="00F544ED"/>
    <w:rsid w:val="00F56179"/>
    <w:rsid w:val="00F62A73"/>
    <w:rsid w:val="00F62B20"/>
    <w:rsid w:val="00F62B39"/>
    <w:rsid w:val="00F62D33"/>
    <w:rsid w:val="00F66AB1"/>
    <w:rsid w:val="00F6784E"/>
    <w:rsid w:val="00F71DC2"/>
    <w:rsid w:val="00F73713"/>
    <w:rsid w:val="00F812BB"/>
    <w:rsid w:val="00F82786"/>
    <w:rsid w:val="00F83F03"/>
    <w:rsid w:val="00F86C0E"/>
    <w:rsid w:val="00F919BD"/>
    <w:rsid w:val="00F92741"/>
    <w:rsid w:val="00F95FC0"/>
    <w:rsid w:val="00FA166F"/>
    <w:rsid w:val="00FA424E"/>
    <w:rsid w:val="00FA4E12"/>
    <w:rsid w:val="00FA7087"/>
    <w:rsid w:val="00FB08CA"/>
    <w:rsid w:val="00FB0F03"/>
    <w:rsid w:val="00FB1F66"/>
    <w:rsid w:val="00FB3D13"/>
    <w:rsid w:val="00FB3E5D"/>
    <w:rsid w:val="00FB499C"/>
    <w:rsid w:val="00FB54D2"/>
    <w:rsid w:val="00FB666C"/>
    <w:rsid w:val="00FC04C2"/>
    <w:rsid w:val="00FC1664"/>
    <w:rsid w:val="00FC2062"/>
    <w:rsid w:val="00FC2A9C"/>
    <w:rsid w:val="00FC2B19"/>
    <w:rsid w:val="00FC2CF4"/>
    <w:rsid w:val="00FC310E"/>
    <w:rsid w:val="00FC78BA"/>
    <w:rsid w:val="00FC7CDD"/>
    <w:rsid w:val="00FD0D5B"/>
    <w:rsid w:val="00FD4EB5"/>
    <w:rsid w:val="00FD5026"/>
    <w:rsid w:val="00FD5212"/>
    <w:rsid w:val="00FE26B7"/>
    <w:rsid w:val="00FE2B6E"/>
    <w:rsid w:val="00FE6B99"/>
    <w:rsid w:val="00FF0AE8"/>
    <w:rsid w:val="00FF58B7"/>
  </w:rsids>
  <m:mathPr>
    <m:mathFont m:val="Cambria Math"/>
    <m:brkBin m:val="before"/>
    <m:brkBinSub m:val="--"/>
    <m:smallFrac m:val="0"/>
    <m:dispDef/>
    <m:lMargin m:val="0"/>
    <m:rMargin m:val="0"/>
    <m:defJc m:val="centerGroup"/>
    <m:wrapIndent m:val="1440"/>
    <m:intLim m:val="subSup"/>
    <m:naryLim m:val="undOvr"/>
  </m:mathPr>
  <w:themeFontLang w:val="es-UY"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C2774"/>
  <w15:docId w15:val="{D96AB729-1888-47EF-9758-8A20483F8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00B"/>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9"/>
    <w:qFormat/>
    <w:rsid w:val="00D60636"/>
    <w:pPr>
      <w:keepNext/>
      <w:tabs>
        <w:tab w:val="center" w:pos="4585"/>
      </w:tabs>
      <w:suppressAutoHyphens/>
      <w:overflowPunct w:val="0"/>
      <w:autoSpaceDE w:val="0"/>
      <w:autoSpaceDN w:val="0"/>
      <w:adjustRightInd w:val="0"/>
      <w:spacing w:before="77" w:after="167" w:line="288" w:lineRule="auto"/>
      <w:textAlignment w:val="baseline"/>
      <w:outlineLvl w:val="0"/>
    </w:pPr>
    <w:rPr>
      <w:rFonts w:ascii="Arial" w:hAnsi="Arial"/>
      <w:b/>
      <w:spacing w:val="-3"/>
      <w:szCs w:val="20"/>
      <w:lang w:val="pt-BR" w:eastAsia="pt-BR"/>
    </w:rPr>
  </w:style>
  <w:style w:type="paragraph" w:styleId="Ttulo2">
    <w:name w:val="heading 2"/>
    <w:basedOn w:val="Normal"/>
    <w:next w:val="Normal"/>
    <w:link w:val="Ttulo2Car"/>
    <w:uiPriority w:val="9"/>
    <w:semiHidden/>
    <w:unhideWhenUsed/>
    <w:qFormat/>
    <w:rsid w:val="00003C8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unhideWhenUsed/>
    <w:qFormat/>
    <w:rsid w:val="007F1A4A"/>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55792C"/>
    <w:pPr>
      <w:ind w:left="720"/>
      <w:contextualSpacing/>
    </w:pPr>
  </w:style>
  <w:style w:type="table" w:styleId="Tablaconcuadrcula">
    <w:name w:val="Table Grid"/>
    <w:basedOn w:val="Tablanormal"/>
    <w:uiPriority w:val="59"/>
    <w:rsid w:val="0077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D46DB"/>
    <w:pPr>
      <w:tabs>
        <w:tab w:val="center" w:pos="4252"/>
        <w:tab w:val="right" w:pos="8504"/>
      </w:tabs>
    </w:pPr>
  </w:style>
  <w:style w:type="character" w:customStyle="1" w:styleId="EncabezadoCar">
    <w:name w:val="Encabezado Car"/>
    <w:basedOn w:val="Fuentedeprrafopredeter"/>
    <w:link w:val="Encabezado"/>
    <w:uiPriority w:val="99"/>
    <w:rsid w:val="003D46DB"/>
  </w:style>
  <w:style w:type="paragraph" w:styleId="Piedepgina">
    <w:name w:val="footer"/>
    <w:basedOn w:val="Normal"/>
    <w:link w:val="PiedepginaCar"/>
    <w:uiPriority w:val="99"/>
    <w:unhideWhenUsed/>
    <w:rsid w:val="003D46DB"/>
    <w:pPr>
      <w:tabs>
        <w:tab w:val="center" w:pos="4252"/>
        <w:tab w:val="right" w:pos="8504"/>
      </w:tabs>
    </w:pPr>
  </w:style>
  <w:style w:type="character" w:customStyle="1" w:styleId="PiedepginaCar">
    <w:name w:val="Pie de página Car"/>
    <w:basedOn w:val="Fuentedeprrafopredeter"/>
    <w:link w:val="Piedepgina"/>
    <w:uiPriority w:val="99"/>
    <w:rsid w:val="003D46DB"/>
  </w:style>
  <w:style w:type="character" w:customStyle="1" w:styleId="Ttulo1Car">
    <w:name w:val="Título 1 Car"/>
    <w:basedOn w:val="Fuentedeprrafopredeter"/>
    <w:link w:val="Ttulo1"/>
    <w:uiPriority w:val="99"/>
    <w:rsid w:val="00D60636"/>
    <w:rPr>
      <w:rFonts w:ascii="Arial" w:eastAsia="Times New Roman" w:hAnsi="Arial" w:cs="Times New Roman"/>
      <w:b/>
      <w:spacing w:val="-3"/>
      <w:szCs w:val="20"/>
      <w:lang w:val="pt-BR" w:eastAsia="pt-BR"/>
    </w:rPr>
  </w:style>
  <w:style w:type="character" w:styleId="Hipervnculo">
    <w:name w:val="Hyperlink"/>
    <w:basedOn w:val="Fuentedeprrafopredeter"/>
    <w:uiPriority w:val="99"/>
    <w:unhideWhenUsed/>
    <w:rsid w:val="00711948"/>
    <w:rPr>
      <w:color w:val="0000FF" w:themeColor="hyperlink"/>
      <w:u w:val="single"/>
    </w:rPr>
  </w:style>
  <w:style w:type="character" w:styleId="nfasis">
    <w:name w:val="Emphasis"/>
    <w:qFormat/>
    <w:rsid w:val="00FD4EB5"/>
    <w:rPr>
      <w:i/>
      <w:iCs/>
    </w:rPr>
  </w:style>
  <w:style w:type="paragraph" w:styleId="Sangradetextonormal">
    <w:name w:val="Body Text Indent"/>
    <w:basedOn w:val="Normal"/>
    <w:link w:val="SangradetextonormalCar"/>
    <w:rsid w:val="0076701B"/>
    <w:pPr>
      <w:ind w:left="3"/>
      <w:jc w:val="both"/>
    </w:pPr>
    <w:rPr>
      <w:rFonts w:ascii="Arial" w:hAnsi="Arial"/>
      <w:b/>
      <w:lang w:val="es-ES" w:eastAsia="pt-BR"/>
    </w:rPr>
  </w:style>
  <w:style w:type="character" w:customStyle="1" w:styleId="SangradetextonormalCar">
    <w:name w:val="Sangría de texto normal Car"/>
    <w:basedOn w:val="Fuentedeprrafopredeter"/>
    <w:link w:val="Sangradetextonormal"/>
    <w:rsid w:val="0076701B"/>
    <w:rPr>
      <w:rFonts w:ascii="Arial" w:eastAsia="Times New Roman" w:hAnsi="Arial" w:cs="Times New Roman"/>
      <w:b/>
      <w:sz w:val="24"/>
      <w:szCs w:val="24"/>
      <w:lang w:val="es-ES" w:eastAsia="pt-BR"/>
    </w:rPr>
  </w:style>
  <w:style w:type="paragraph" w:styleId="Textoindependiente">
    <w:name w:val="Body Text"/>
    <w:basedOn w:val="Normal"/>
    <w:link w:val="TextoindependienteCar"/>
    <w:uiPriority w:val="99"/>
    <w:unhideWhenUsed/>
    <w:rsid w:val="00681A2E"/>
    <w:pPr>
      <w:widowControl w:val="0"/>
      <w:overflowPunct w:val="0"/>
      <w:adjustRightInd w:val="0"/>
      <w:spacing w:after="120"/>
      <w:jc w:val="both"/>
    </w:pPr>
    <w:rPr>
      <w:rFonts w:ascii="Arial" w:hAnsi="Arial"/>
      <w:b/>
      <w:bCs/>
      <w:kern w:val="28"/>
      <w:lang w:val="es-ES" w:eastAsia="es-UY"/>
    </w:rPr>
  </w:style>
  <w:style w:type="character" w:customStyle="1" w:styleId="TextoindependienteCar">
    <w:name w:val="Texto independiente Car"/>
    <w:basedOn w:val="Fuentedeprrafopredeter"/>
    <w:link w:val="Textoindependiente"/>
    <w:uiPriority w:val="99"/>
    <w:rsid w:val="00681A2E"/>
    <w:rPr>
      <w:rFonts w:ascii="Arial" w:eastAsia="Times New Roman" w:hAnsi="Arial" w:cs="Times New Roman"/>
      <w:b/>
      <w:bCs/>
      <w:kern w:val="28"/>
      <w:sz w:val="24"/>
      <w:szCs w:val="24"/>
      <w:lang w:val="es-ES" w:eastAsia="es-UY"/>
    </w:rPr>
  </w:style>
  <w:style w:type="character" w:customStyle="1" w:styleId="Ttulo2Car">
    <w:name w:val="Título 2 Car"/>
    <w:basedOn w:val="Fuentedeprrafopredeter"/>
    <w:link w:val="Ttulo2"/>
    <w:uiPriority w:val="9"/>
    <w:semiHidden/>
    <w:rsid w:val="00003C8B"/>
    <w:rPr>
      <w:rFonts w:asciiTheme="majorHAnsi" w:eastAsiaTheme="majorEastAsia" w:hAnsiTheme="majorHAnsi" w:cstheme="majorBidi"/>
      <w:color w:val="365F91" w:themeColor="accent1" w:themeShade="BF"/>
      <w:sz w:val="26"/>
      <w:szCs w:val="26"/>
    </w:rPr>
  </w:style>
  <w:style w:type="paragraph" w:styleId="Textodeglobo">
    <w:name w:val="Balloon Text"/>
    <w:basedOn w:val="Normal"/>
    <w:link w:val="TextodegloboCar"/>
    <w:uiPriority w:val="99"/>
    <w:semiHidden/>
    <w:unhideWhenUsed/>
    <w:rsid w:val="00683B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3B59"/>
    <w:rPr>
      <w:rFonts w:ascii="Segoe UI" w:hAnsi="Segoe UI" w:cs="Segoe UI"/>
      <w:sz w:val="18"/>
      <w:szCs w:val="18"/>
    </w:rPr>
  </w:style>
  <w:style w:type="paragraph" w:customStyle="1" w:styleId="WW-NormalWeb">
    <w:name w:val="WW-Normal (Web)"/>
    <w:basedOn w:val="Normal"/>
    <w:rsid w:val="0041621F"/>
    <w:pPr>
      <w:suppressAutoHyphens/>
      <w:spacing w:before="280" w:after="280"/>
    </w:pPr>
    <w:rPr>
      <w:color w:val="000000"/>
      <w:lang w:val="pt-BR" w:eastAsia="ar-SA"/>
    </w:rPr>
  </w:style>
  <w:style w:type="character" w:customStyle="1" w:styleId="Ttulo5Car">
    <w:name w:val="Título 5 Car"/>
    <w:basedOn w:val="Fuentedeprrafopredeter"/>
    <w:link w:val="Ttulo5"/>
    <w:uiPriority w:val="9"/>
    <w:rsid w:val="007F1A4A"/>
    <w:rPr>
      <w:rFonts w:asciiTheme="majorHAnsi" w:eastAsiaTheme="majorEastAsia" w:hAnsiTheme="majorHAnsi" w:cstheme="majorBidi"/>
      <w:color w:val="365F91" w:themeColor="accent1" w:themeShade="BF"/>
      <w:sz w:val="24"/>
      <w:szCs w:val="24"/>
      <w:lang w:eastAsia="es-ES_tradnl"/>
    </w:rPr>
  </w:style>
  <w:style w:type="character" w:styleId="nfasisintenso">
    <w:name w:val="Intense Emphasis"/>
    <w:basedOn w:val="Fuentedeprrafopredeter"/>
    <w:uiPriority w:val="21"/>
    <w:qFormat/>
    <w:rsid w:val="007F1A4A"/>
    <w:rPr>
      <w:i/>
      <w:iCs/>
      <w:color w:val="4F81BD" w:themeColor="accent1"/>
    </w:rPr>
  </w:style>
  <w:style w:type="paragraph" w:styleId="NormalWeb">
    <w:name w:val="Normal (Web)"/>
    <w:basedOn w:val="Normal"/>
    <w:uiPriority w:val="99"/>
    <w:semiHidden/>
    <w:unhideWhenUsed/>
    <w:rsid w:val="002C3057"/>
    <w:pPr>
      <w:spacing w:before="100" w:beforeAutospacing="1" w:after="100" w:afterAutospacing="1"/>
    </w:pPr>
    <w:rPr>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772944">
      <w:bodyDiv w:val="1"/>
      <w:marLeft w:val="0"/>
      <w:marRight w:val="0"/>
      <w:marTop w:val="0"/>
      <w:marBottom w:val="0"/>
      <w:divBdr>
        <w:top w:val="none" w:sz="0" w:space="0" w:color="auto"/>
        <w:left w:val="none" w:sz="0" w:space="0" w:color="auto"/>
        <w:bottom w:val="none" w:sz="0" w:space="0" w:color="auto"/>
        <w:right w:val="none" w:sz="0" w:space="0" w:color="auto"/>
      </w:divBdr>
    </w:div>
    <w:div w:id="496653034">
      <w:bodyDiv w:val="1"/>
      <w:marLeft w:val="0"/>
      <w:marRight w:val="0"/>
      <w:marTop w:val="0"/>
      <w:marBottom w:val="0"/>
      <w:divBdr>
        <w:top w:val="none" w:sz="0" w:space="0" w:color="auto"/>
        <w:left w:val="none" w:sz="0" w:space="0" w:color="auto"/>
        <w:bottom w:val="none" w:sz="0" w:space="0" w:color="auto"/>
        <w:right w:val="none" w:sz="0" w:space="0" w:color="auto"/>
      </w:divBdr>
    </w:div>
    <w:div w:id="702560766">
      <w:bodyDiv w:val="1"/>
      <w:marLeft w:val="0"/>
      <w:marRight w:val="0"/>
      <w:marTop w:val="0"/>
      <w:marBottom w:val="0"/>
      <w:divBdr>
        <w:top w:val="none" w:sz="0" w:space="0" w:color="auto"/>
        <w:left w:val="none" w:sz="0" w:space="0" w:color="auto"/>
        <w:bottom w:val="none" w:sz="0" w:space="0" w:color="auto"/>
        <w:right w:val="none" w:sz="0" w:space="0" w:color="auto"/>
      </w:divBdr>
    </w:div>
    <w:div w:id="713044630">
      <w:bodyDiv w:val="1"/>
      <w:marLeft w:val="0"/>
      <w:marRight w:val="0"/>
      <w:marTop w:val="0"/>
      <w:marBottom w:val="0"/>
      <w:divBdr>
        <w:top w:val="none" w:sz="0" w:space="0" w:color="auto"/>
        <w:left w:val="none" w:sz="0" w:space="0" w:color="auto"/>
        <w:bottom w:val="none" w:sz="0" w:space="0" w:color="auto"/>
        <w:right w:val="none" w:sz="0" w:space="0" w:color="auto"/>
      </w:divBdr>
    </w:div>
    <w:div w:id="722750123">
      <w:bodyDiv w:val="1"/>
      <w:marLeft w:val="0"/>
      <w:marRight w:val="0"/>
      <w:marTop w:val="0"/>
      <w:marBottom w:val="0"/>
      <w:divBdr>
        <w:top w:val="none" w:sz="0" w:space="0" w:color="auto"/>
        <w:left w:val="none" w:sz="0" w:space="0" w:color="auto"/>
        <w:bottom w:val="none" w:sz="0" w:space="0" w:color="auto"/>
        <w:right w:val="none" w:sz="0" w:space="0" w:color="auto"/>
      </w:divBdr>
    </w:div>
    <w:div w:id="748579194">
      <w:bodyDiv w:val="1"/>
      <w:marLeft w:val="0"/>
      <w:marRight w:val="0"/>
      <w:marTop w:val="0"/>
      <w:marBottom w:val="0"/>
      <w:divBdr>
        <w:top w:val="none" w:sz="0" w:space="0" w:color="auto"/>
        <w:left w:val="none" w:sz="0" w:space="0" w:color="auto"/>
        <w:bottom w:val="none" w:sz="0" w:space="0" w:color="auto"/>
        <w:right w:val="none" w:sz="0" w:space="0" w:color="auto"/>
      </w:divBdr>
    </w:div>
    <w:div w:id="861864921">
      <w:bodyDiv w:val="1"/>
      <w:marLeft w:val="0"/>
      <w:marRight w:val="0"/>
      <w:marTop w:val="0"/>
      <w:marBottom w:val="0"/>
      <w:divBdr>
        <w:top w:val="none" w:sz="0" w:space="0" w:color="auto"/>
        <w:left w:val="none" w:sz="0" w:space="0" w:color="auto"/>
        <w:bottom w:val="none" w:sz="0" w:space="0" w:color="auto"/>
        <w:right w:val="none" w:sz="0" w:space="0" w:color="auto"/>
      </w:divBdr>
    </w:div>
    <w:div w:id="875892069">
      <w:bodyDiv w:val="1"/>
      <w:marLeft w:val="0"/>
      <w:marRight w:val="0"/>
      <w:marTop w:val="0"/>
      <w:marBottom w:val="0"/>
      <w:divBdr>
        <w:top w:val="none" w:sz="0" w:space="0" w:color="auto"/>
        <w:left w:val="none" w:sz="0" w:space="0" w:color="auto"/>
        <w:bottom w:val="none" w:sz="0" w:space="0" w:color="auto"/>
        <w:right w:val="none" w:sz="0" w:space="0" w:color="auto"/>
      </w:divBdr>
    </w:div>
    <w:div w:id="915629670">
      <w:bodyDiv w:val="1"/>
      <w:marLeft w:val="0"/>
      <w:marRight w:val="0"/>
      <w:marTop w:val="0"/>
      <w:marBottom w:val="0"/>
      <w:divBdr>
        <w:top w:val="none" w:sz="0" w:space="0" w:color="auto"/>
        <w:left w:val="none" w:sz="0" w:space="0" w:color="auto"/>
        <w:bottom w:val="none" w:sz="0" w:space="0" w:color="auto"/>
        <w:right w:val="none" w:sz="0" w:space="0" w:color="auto"/>
      </w:divBdr>
    </w:div>
    <w:div w:id="1170876214">
      <w:bodyDiv w:val="1"/>
      <w:marLeft w:val="0"/>
      <w:marRight w:val="0"/>
      <w:marTop w:val="0"/>
      <w:marBottom w:val="0"/>
      <w:divBdr>
        <w:top w:val="none" w:sz="0" w:space="0" w:color="auto"/>
        <w:left w:val="none" w:sz="0" w:space="0" w:color="auto"/>
        <w:bottom w:val="none" w:sz="0" w:space="0" w:color="auto"/>
        <w:right w:val="none" w:sz="0" w:space="0" w:color="auto"/>
      </w:divBdr>
    </w:div>
    <w:div w:id="1389455938">
      <w:bodyDiv w:val="1"/>
      <w:marLeft w:val="0"/>
      <w:marRight w:val="0"/>
      <w:marTop w:val="0"/>
      <w:marBottom w:val="0"/>
      <w:divBdr>
        <w:top w:val="none" w:sz="0" w:space="0" w:color="auto"/>
        <w:left w:val="none" w:sz="0" w:space="0" w:color="auto"/>
        <w:bottom w:val="none" w:sz="0" w:space="0" w:color="auto"/>
        <w:right w:val="none" w:sz="0" w:space="0" w:color="auto"/>
      </w:divBdr>
    </w:div>
    <w:div w:id="1979677862">
      <w:bodyDiv w:val="1"/>
      <w:marLeft w:val="0"/>
      <w:marRight w:val="0"/>
      <w:marTop w:val="0"/>
      <w:marBottom w:val="0"/>
      <w:divBdr>
        <w:top w:val="none" w:sz="0" w:space="0" w:color="auto"/>
        <w:left w:val="none" w:sz="0" w:space="0" w:color="auto"/>
        <w:bottom w:val="none" w:sz="0" w:space="0" w:color="auto"/>
        <w:right w:val="none" w:sz="0" w:space="0" w:color="auto"/>
      </w:divBdr>
    </w:div>
    <w:div w:id="2036152589">
      <w:bodyDiv w:val="1"/>
      <w:marLeft w:val="0"/>
      <w:marRight w:val="0"/>
      <w:marTop w:val="0"/>
      <w:marBottom w:val="0"/>
      <w:divBdr>
        <w:top w:val="none" w:sz="0" w:space="0" w:color="auto"/>
        <w:left w:val="none" w:sz="0" w:space="0" w:color="auto"/>
        <w:bottom w:val="none" w:sz="0" w:space="0" w:color="auto"/>
        <w:right w:val="none" w:sz="0" w:space="0" w:color="auto"/>
      </w:divBdr>
    </w:div>
    <w:div w:id="2097898410">
      <w:bodyDiv w:val="1"/>
      <w:marLeft w:val="0"/>
      <w:marRight w:val="0"/>
      <w:marTop w:val="0"/>
      <w:marBottom w:val="0"/>
      <w:divBdr>
        <w:top w:val="none" w:sz="0" w:space="0" w:color="auto"/>
        <w:left w:val="none" w:sz="0" w:space="0" w:color="auto"/>
        <w:bottom w:val="none" w:sz="0" w:space="0" w:color="auto"/>
        <w:right w:val="none" w:sz="0" w:space="0" w:color="auto"/>
      </w:divBdr>
    </w:div>
    <w:div w:id="214488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gentina.gob.ar/noticias/argentina-presenta-los-avances-de-la-agenda-ambiental-del-mercosu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EB81F-E10B-894A-AE19-8BADB2965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4725</Words>
  <Characters>25990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m_ghiglia</dc:creator>
  <cp:lastModifiedBy>Eugenia Gomez</cp:lastModifiedBy>
  <cp:revision>18</cp:revision>
  <cp:lastPrinted>2019-05-22T20:01:00Z</cp:lastPrinted>
  <dcterms:created xsi:type="dcterms:W3CDTF">2021-06-28T23:28:00Z</dcterms:created>
  <dcterms:modified xsi:type="dcterms:W3CDTF">2021-06-29T00:14:00Z</dcterms:modified>
</cp:coreProperties>
</file>