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7A992" w14:textId="77777777" w:rsidR="0024181E" w:rsidRDefault="0024181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</w:r>
    </w:p>
    <w:p w14:paraId="01614B0A" w14:textId="77777777" w:rsidR="0024181E" w:rsidRDefault="0024181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24181E" w14:paraId="6A688D2E" w14:textId="77777777" w:rsidTr="0024181E">
        <w:tc>
          <w:tcPr>
            <w:tcW w:w="4244" w:type="dxa"/>
          </w:tcPr>
          <w:p w14:paraId="0C8881FF" w14:textId="77777777" w:rsidR="0024181E" w:rsidRDefault="0024181E">
            <w:pPr>
              <w:pStyle w:val="Normal1"/>
              <w:rPr>
                <w:rFonts w:ascii="Arial" w:eastAsia="Arial" w:hAnsi="Arial" w:cs="Arial"/>
                <w:b/>
                <w:color w:val="000000"/>
              </w:rPr>
            </w:pPr>
            <w:r w:rsidRPr="0024181E">
              <w:rPr>
                <w:rFonts w:ascii="Arial" w:hAnsi="Arial"/>
                <w:noProof/>
                <w:szCs w:val="20"/>
                <w:lang w:val="es-AR" w:eastAsia="es-AR"/>
              </w:rPr>
              <w:drawing>
                <wp:inline distT="0" distB="0" distL="0" distR="0" wp14:anchorId="73CE7739" wp14:editId="52C0A9BC">
                  <wp:extent cx="1200150" cy="7620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14:paraId="6BEFD26D" w14:textId="77777777" w:rsidR="0024181E" w:rsidRDefault="0024181E">
            <w:pPr>
              <w:pStyle w:val="Normal1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hAnsi="Arial"/>
                <w:noProof/>
                <w:szCs w:val="20"/>
                <w:lang w:val="es-AR" w:eastAsia="es-AR"/>
              </w:rPr>
              <w:drawing>
                <wp:anchor distT="0" distB="0" distL="114300" distR="114300" simplePos="0" relativeHeight="251687936" behindDoc="0" locked="0" layoutInCell="0" allowOverlap="1" wp14:anchorId="443C7E05" wp14:editId="5FBB4ECC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115570</wp:posOffset>
                  </wp:positionV>
                  <wp:extent cx="1186180" cy="748030"/>
                  <wp:effectExtent l="0" t="0" r="0" b="0"/>
                  <wp:wrapTopAndBottom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91E3CE" w14:textId="7194D4A9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MERCOSUR/RAADDHH /ACTA Nº 0</w:t>
      </w:r>
      <w:r w:rsidR="00B0477F">
        <w:rPr>
          <w:rFonts w:ascii="Arial" w:eastAsia="Arial" w:hAnsi="Arial" w:cs="Arial"/>
          <w:b/>
          <w:color w:val="000000"/>
          <w:lang w:val="es-UY"/>
        </w:rPr>
        <w:t>1</w:t>
      </w:r>
      <w:r w:rsidRPr="002F59CD">
        <w:rPr>
          <w:rFonts w:ascii="Arial" w:eastAsia="Arial" w:hAnsi="Arial" w:cs="Arial"/>
          <w:b/>
          <w:color w:val="000000"/>
          <w:lang w:val="es-UY"/>
        </w:rPr>
        <w:t>/2</w:t>
      </w:r>
      <w:r w:rsidR="00B0477F">
        <w:rPr>
          <w:rFonts w:ascii="Arial" w:eastAsia="Arial" w:hAnsi="Arial" w:cs="Arial"/>
          <w:b/>
          <w:color w:val="000000"/>
          <w:lang w:val="es-UY"/>
        </w:rPr>
        <w:t>1</w:t>
      </w:r>
    </w:p>
    <w:p w14:paraId="2ADD470E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05FBA92C" w14:textId="75AF4217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center"/>
        <w:rPr>
          <w:rFonts w:ascii="Arial" w:eastAsia="Arial" w:hAnsi="Arial" w:cs="Arial"/>
          <w:b/>
          <w:color w:val="000000"/>
          <w:lang w:val="es-UY"/>
        </w:rPr>
      </w:pPr>
      <w:bookmarkStart w:id="0" w:name="_gjdgxs" w:colFirst="0" w:colLast="0"/>
      <w:bookmarkEnd w:id="0"/>
      <w:r w:rsidRPr="002F59CD">
        <w:rPr>
          <w:rFonts w:ascii="Arial" w:eastAsia="Arial" w:hAnsi="Arial" w:cs="Arial"/>
          <w:b/>
          <w:color w:val="000000"/>
          <w:lang w:val="es-UY"/>
        </w:rPr>
        <w:t>XXXV</w:t>
      </w:r>
      <w:r w:rsidR="00B0477F">
        <w:rPr>
          <w:rFonts w:ascii="Arial" w:eastAsia="Arial" w:hAnsi="Arial" w:cs="Arial"/>
          <w:b/>
          <w:color w:val="000000"/>
          <w:lang w:val="es-UY"/>
        </w:rPr>
        <w:t>I</w:t>
      </w:r>
      <w:r w:rsidRPr="002F59CD">
        <w:rPr>
          <w:rFonts w:ascii="Arial" w:eastAsia="Arial" w:hAnsi="Arial" w:cs="Arial"/>
          <w:b/>
          <w:color w:val="000000"/>
          <w:lang w:val="es-UY"/>
        </w:rPr>
        <w:t>I REUNIÓN DE ALTAS AUTORIDADES SOBRE DERECHOS HUMANOS EN EL MERCOSUR (RAADDHH)</w:t>
      </w:r>
    </w:p>
    <w:p w14:paraId="2295C298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center"/>
        <w:rPr>
          <w:rFonts w:ascii="Arial" w:eastAsia="Arial" w:hAnsi="Arial" w:cs="Arial"/>
          <w:b/>
          <w:color w:val="000000"/>
          <w:lang w:val="es-UY"/>
        </w:rPr>
      </w:pPr>
    </w:p>
    <w:p w14:paraId="6657113D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353D5110" w14:textId="6916DECB" w:rsidR="001F7789" w:rsidRPr="002F59CD" w:rsidRDefault="00B0477F" w:rsidP="00B0477F">
      <w:pPr>
        <w:spacing w:after="160"/>
        <w:jc w:val="both"/>
        <w:rPr>
          <w:rFonts w:ascii="Arial" w:eastAsia="Arial" w:hAnsi="Arial" w:cs="Arial"/>
          <w:color w:val="000000"/>
          <w:lang w:val="es-UY"/>
        </w:rPr>
      </w:pPr>
      <w:r w:rsidRPr="00B0477F">
        <w:rPr>
          <w:rFonts w:ascii="Arial" w:hAnsi="Arial" w:cs="Arial"/>
          <w:lang w:val="es-UY" w:eastAsia="es-ES"/>
        </w:rPr>
        <w:t xml:space="preserve">Se realizó </w:t>
      </w:r>
      <w:r w:rsidRPr="00B0477F">
        <w:rPr>
          <w:rFonts w:ascii="Arial" w:eastAsia="Calibri" w:hAnsi="Arial" w:cs="Arial"/>
          <w:bCs/>
          <w:kern w:val="2"/>
          <w:lang w:val="es-UY" w:eastAsia="zh-CN" w:bidi="hi-IN"/>
        </w:rPr>
        <w:t xml:space="preserve">por sistema de videoconferencia, según lo establecido en la Resolución Nº 19/12 “Reuniones por el Sistema de Videoconferencia”, </w:t>
      </w:r>
      <w:r w:rsidRPr="00B0477F">
        <w:rPr>
          <w:rFonts w:ascii="Arial" w:hAnsi="Arial" w:cs="Arial"/>
          <w:lang w:val="es-ES_tradnl" w:eastAsia="es-ES"/>
        </w:rPr>
        <w:t xml:space="preserve">bajo la Presidencia </w:t>
      </w:r>
      <w:r w:rsidRPr="00B0477F">
        <w:rPr>
          <w:rFonts w:ascii="Arial" w:hAnsi="Arial" w:cs="Arial"/>
          <w:i/>
          <w:lang w:val="es-ES_tradnl" w:eastAsia="es-ES"/>
        </w:rPr>
        <w:t xml:space="preserve">Pro Tempore </w:t>
      </w:r>
      <w:r w:rsidRPr="00B0477F">
        <w:rPr>
          <w:rFonts w:ascii="Arial" w:hAnsi="Arial" w:cs="Arial"/>
          <w:iCs/>
          <w:lang w:val="es-ES_tradnl" w:eastAsia="es-ES"/>
        </w:rPr>
        <w:t>de Argentina (PPTA),</w:t>
      </w:r>
      <w:r w:rsidRPr="00B0477F">
        <w:rPr>
          <w:rFonts w:ascii="Arial" w:hAnsi="Arial" w:cs="Arial"/>
          <w:lang w:val="es-ES_tradnl" w:eastAsia="es-ES"/>
        </w:rPr>
        <w:t xml:space="preserve"> entre </w:t>
      </w:r>
      <w:r w:rsidRPr="00B0477F">
        <w:rPr>
          <w:rFonts w:ascii="Arial" w:hAnsi="Arial" w:cs="Arial"/>
          <w:lang w:val="es-UY" w:eastAsia="es-ES"/>
        </w:rPr>
        <w:t xml:space="preserve">los días </w:t>
      </w:r>
      <w:r>
        <w:rPr>
          <w:rFonts w:ascii="Arial" w:hAnsi="Arial" w:cs="Arial"/>
          <w:lang w:val="es-UY" w:eastAsia="es-ES"/>
        </w:rPr>
        <w:t>31 de mayo</w:t>
      </w:r>
      <w:r w:rsidRPr="00B0477F">
        <w:rPr>
          <w:rFonts w:ascii="Arial" w:hAnsi="Arial" w:cs="Arial"/>
          <w:lang w:val="es-UY" w:eastAsia="es-ES"/>
        </w:rPr>
        <w:t xml:space="preserve"> y 1</w:t>
      </w:r>
      <w:r>
        <w:rPr>
          <w:rFonts w:ascii="Arial" w:hAnsi="Arial" w:cs="Arial"/>
          <w:lang w:val="es-UY" w:eastAsia="es-ES"/>
        </w:rPr>
        <w:t>º</w:t>
      </w:r>
      <w:r w:rsidRPr="00B0477F">
        <w:rPr>
          <w:rFonts w:ascii="Arial" w:hAnsi="Arial" w:cs="Arial"/>
          <w:lang w:val="es-UY" w:eastAsia="es-ES"/>
        </w:rPr>
        <w:t xml:space="preserve"> de </w:t>
      </w:r>
      <w:r>
        <w:rPr>
          <w:rFonts w:ascii="Arial" w:hAnsi="Arial" w:cs="Arial"/>
          <w:lang w:val="es-UY" w:eastAsia="es-ES"/>
        </w:rPr>
        <w:t>junio</w:t>
      </w:r>
      <w:r w:rsidRPr="00B0477F">
        <w:rPr>
          <w:rFonts w:ascii="Arial" w:hAnsi="Arial" w:cs="Arial"/>
          <w:lang w:val="es-UY" w:eastAsia="es-ES"/>
        </w:rPr>
        <w:t xml:space="preserve"> de 2021</w:t>
      </w:r>
      <w:r w:rsidRPr="00B0477F">
        <w:rPr>
          <w:rFonts w:ascii="Arial" w:hAnsi="Arial"/>
          <w:szCs w:val="20"/>
          <w:lang w:val="es-UY" w:eastAsia="es-ES"/>
        </w:rPr>
        <w:t>, la</w:t>
      </w:r>
      <w:r w:rsidRPr="002F59CD">
        <w:rPr>
          <w:rFonts w:ascii="Arial" w:eastAsia="Arial" w:hAnsi="Arial" w:cs="Arial"/>
          <w:color w:val="000000"/>
          <w:lang w:val="es-UY"/>
        </w:rPr>
        <w:t xml:space="preserve"> XXXV</w:t>
      </w:r>
      <w:r>
        <w:rPr>
          <w:rFonts w:ascii="Arial" w:eastAsia="Arial" w:hAnsi="Arial" w:cs="Arial"/>
          <w:color w:val="000000"/>
          <w:lang w:val="es-UY"/>
        </w:rPr>
        <w:t>I</w:t>
      </w:r>
      <w:r w:rsidRPr="002F59CD">
        <w:rPr>
          <w:rFonts w:ascii="Arial" w:eastAsia="Arial" w:hAnsi="Arial" w:cs="Arial"/>
          <w:color w:val="000000"/>
          <w:lang w:val="es-UY"/>
        </w:rPr>
        <w:t>I Reunión de Altas Autoridades sobre Derechos Humanos en el MERCOSUR (RAADDHH)</w:t>
      </w:r>
      <w:r w:rsidRPr="00B0477F">
        <w:rPr>
          <w:rFonts w:ascii="Arial" w:hAnsi="Arial" w:cs="Arial"/>
          <w:color w:val="000000"/>
          <w:lang w:val="es-UY" w:eastAsia="es-ES"/>
        </w:rPr>
        <w:t>, con la participación de las Delegaciones de Argentina, Brasil, Paraguay y Uruguay.</w:t>
      </w:r>
      <w:r w:rsidRPr="00B0477F">
        <w:rPr>
          <w:rFonts w:ascii="Arial" w:eastAsia="Calibri" w:hAnsi="Arial" w:cs="Arial"/>
          <w:bCs/>
          <w:color w:val="000000"/>
          <w:lang w:val="es-UY"/>
        </w:rPr>
        <w:t xml:space="preserve"> </w:t>
      </w:r>
      <w:r w:rsidR="005B16AD">
        <w:rPr>
          <w:rFonts w:ascii="Arial" w:eastAsia="Arial" w:hAnsi="Arial" w:cs="Arial"/>
          <w:noProof/>
          <w:lang w:val="es-AR" w:eastAsia="es-AR"/>
        </w:rPr>
        <w:drawing>
          <wp:anchor distT="0" distB="0" distL="114300" distR="114300" simplePos="0" relativeHeight="251688960" behindDoc="1" locked="0" layoutInCell="0" allowOverlap="1" wp14:anchorId="2FCABECD" wp14:editId="10069E62">
            <wp:simplePos x="0" y="0"/>
            <wp:positionH relativeFrom="margin">
              <wp:align>right</wp:align>
            </wp:positionH>
            <wp:positionV relativeFrom="margin">
              <wp:posOffset>3422015</wp:posOffset>
            </wp:positionV>
            <wp:extent cx="5396230" cy="3290570"/>
            <wp:effectExtent l="0" t="0" r="0" b="508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La Delegación de Bolivia participó, conforme a lo establecido en la Decisión CMC N° 13/15. </w:t>
      </w:r>
      <w:r w:rsidR="00775916">
        <w:rPr>
          <w:rFonts w:ascii="Arial" w:eastAsia="Arial" w:hAnsi="Arial" w:cs="Arial"/>
          <w:color w:val="000000"/>
          <w:lang w:val="es-UY"/>
        </w:rPr>
        <w:t xml:space="preserve">El </w:t>
      </w:r>
      <w:r w:rsidR="00756E2D" w:rsidRPr="002F59CD">
        <w:rPr>
          <w:rFonts w:ascii="Arial" w:eastAsia="Arial" w:hAnsi="Arial" w:cs="Arial"/>
          <w:color w:val="000000"/>
          <w:lang w:val="es-UY"/>
        </w:rPr>
        <w:t>Estado</w:t>
      </w:r>
      <w:r w:rsidR="00775916">
        <w:rPr>
          <w:rFonts w:ascii="Arial" w:eastAsia="Arial" w:hAnsi="Arial" w:cs="Arial"/>
          <w:color w:val="000000"/>
          <w:lang w:val="es-UY"/>
        </w:rPr>
        <w:t xml:space="preserve"> </w:t>
      </w:r>
      <w:r w:rsidR="00756E2D" w:rsidRPr="002F59CD">
        <w:rPr>
          <w:rFonts w:ascii="Arial" w:eastAsia="Arial" w:hAnsi="Arial" w:cs="Arial"/>
          <w:color w:val="000000"/>
          <w:lang w:val="es-UY"/>
        </w:rPr>
        <w:t>Asociado</w:t>
      </w:r>
      <w:r w:rsidR="00775916">
        <w:rPr>
          <w:rFonts w:ascii="Arial" w:eastAsia="Arial" w:hAnsi="Arial" w:cs="Arial"/>
          <w:color w:val="000000"/>
          <w:lang w:val="es-UY"/>
        </w:rPr>
        <w:t xml:space="preserve"> </w:t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de </w:t>
      </w:r>
      <w:r w:rsidR="00756E2D" w:rsidRPr="00775916">
        <w:rPr>
          <w:rFonts w:ascii="Arial" w:eastAsia="Arial" w:hAnsi="Arial" w:cs="Arial"/>
          <w:color w:val="000000"/>
          <w:lang w:val="es-UY"/>
        </w:rPr>
        <w:t>Chile</w:t>
      </w:r>
      <w:r w:rsidR="00775916">
        <w:rPr>
          <w:rFonts w:ascii="Arial" w:eastAsia="Arial" w:hAnsi="Arial" w:cs="Arial"/>
          <w:color w:val="000000"/>
          <w:lang w:val="es-UY"/>
        </w:rPr>
        <w:t xml:space="preserve"> </w:t>
      </w:r>
      <w:r w:rsidR="00756E2D" w:rsidRPr="002F59CD">
        <w:rPr>
          <w:rFonts w:ascii="Arial" w:eastAsia="Arial" w:hAnsi="Arial" w:cs="Arial"/>
          <w:color w:val="000000"/>
          <w:lang w:val="es-UY"/>
        </w:rPr>
        <w:t>particip</w:t>
      </w:r>
      <w:r w:rsidR="00775916">
        <w:rPr>
          <w:rFonts w:ascii="Arial" w:eastAsia="Arial" w:hAnsi="Arial" w:cs="Arial"/>
          <w:color w:val="000000"/>
          <w:lang w:val="es-UY"/>
        </w:rPr>
        <w:t>ó</w:t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 en los términos de la Decisión CMC N° 18/04.</w:t>
      </w:r>
    </w:p>
    <w:p w14:paraId="4AFED9CE" w14:textId="4D500B25" w:rsidR="00662AFF" w:rsidRPr="00662AFF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Lista de Participantes consta como </w:t>
      </w:r>
      <w:r w:rsidRPr="007C2E2E">
        <w:rPr>
          <w:rFonts w:ascii="Arial" w:eastAsia="Arial" w:hAnsi="Arial" w:cs="Arial"/>
          <w:b/>
          <w:color w:val="000000"/>
          <w:lang w:val="es-UY"/>
        </w:rPr>
        <w:t>Anexo I</w:t>
      </w:r>
      <w:r w:rsidRPr="007C2E2E">
        <w:rPr>
          <w:rFonts w:ascii="Arial" w:eastAsia="Arial" w:hAnsi="Arial" w:cs="Arial"/>
          <w:color w:val="000000"/>
          <w:lang w:val="es-UY"/>
        </w:rPr>
        <w:t>.</w:t>
      </w:r>
    </w:p>
    <w:p w14:paraId="0B54D96C" w14:textId="77777777"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2DF47F14" w14:textId="1E8B5964" w:rsidR="001F7789" w:rsidRPr="002F59CD" w:rsidRDefault="00756E2D">
      <w:pPr>
        <w:pStyle w:val="Normal1"/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lang w:val="es-UY"/>
        </w:rPr>
        <w:t>Durante la reunión fueron tratados los siguientes temas:</w:t>
      </w:r>
    </w:p>
    <w:p w14:paraId="17BBDD29" w14:textId="77777777" w:rsidR="001F7789" w:rsidRPr="002F59CD" w:rsidRDefault="001F7789">
      <w:pPr>
        <w:pStyle w:val="Normal1"/>
        <w:jc w:val="both"/>
        <w:rPr>
          <w:lang w:val="es-UY"/>
        </w:rPr>
      </w:pPr>
    </w:p>
    <w:p w14:paraId="1D203EE5" w14:textId="77777777" w:rsidR="001F7789" w:rsidRPr="00B771DC" w:rsidRDefault="001F7789">
      <w:pPr>
        <w:pStyle w:val="Normal1"/>
        <w:jc w:val="both"/>
        <w:rPr>
          <w:rFonts w:ascii="Arial" w:eastAsia="Arial" w:hAnsi="Arial" w:cs="Arial"/>
          <w:lang w:val="es-UY"/>
        </w:rPr>
      </w:pPr>
    </w:p>
    <w:p w14:paraId="66417175" w14:textId="77777777" w:rsidR="00EA69F6" w:rsidRPr="00B771DC" w:rsidRDefault="00EA69F6" w:rsidP="00EA69F6">
      <w:pPr>
        <w:pStyle w:val="Normal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smallCaps/>
          <w:lang w:val="es-UY"/>
        </w:rPr>
      </w:pPr>
      <w:r w:rsidRPr="00B771DC">
        <w:rPr>
          <w:rFonts w:ascii="Arial" w:eastAsia="Arial" w:hAnsi="Arial" w:cs="Arial"/>
          <w:b/>
          <w:smallCaps/>
          <w:lang w:val="es-UY"/>
        </w:rPr>
        <w:t>Apertura y bienvenida a cargo de representante de la delegación de Argentina</w:t>
      </w:r>
    </w:p>
    <w:p w14:paraId="77AA78DB" w14:textId="77777777" w:rsidR="00EA69F6" w:rsidRPr="00B771DC" w:rsidRDefault="00EA69F6" w:rsidP="00EA69F6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Arial" w:eastAsia="Arial" w:hAnsi="Arial" w:cs="Arial"/>
          <w:b/>
          <w:smallCaps/>
          <w:lang w:val="es-UY"/>
        </w:rPr>
      </w:pPr>
    </w:p>
    <w:p w14:paraId="61EB6437" w14:textId="0BA0CAA1" w:rsidR="00EA69F6" w:rsidRPr="00B771DC" w:rsidRDefault="00EA69F6" w:rsidP="00EA69F6">
      <w:pPr>
        <w:tabs>
          <w:tab w:val="left" w:pos="452"/>
        </w:tabs>
        <w:suppressAutoHyphens/>
        <w:jc w:val="both"/>
        <w:rPr>
          <w:rFonts w:ascii="Arial" w:eastAsia="Calibri" w:hAnsi="Arial" w:cs="Arial"/>
          <w:lang w:val="es-UY" w:eastAsia="zh-CN"/>
        </w:rPr>
      </w:pPr>
      <w:r w:rsidRPr="00B771DC">
        <w:rPr>
          <w:rFonts w:ascii="Arial" w:eastAsia="Arial" w:hAnsi="Arial" w:cs="Arial"/>
          <w:lang w:val="es-UY"/>
        </w:rPr>
        <w:t xml:space="preserve">La apertura de la Reunión se inició con las palabras de </w:t>
      </w:r>
      <w:r w:rsidR="003455D5">
        <w:rPr>
          <w:rFonts w:ascii="Arial" w:eastAsia="Arial" w:hAnsi="Arial" w:cs="Arial"/>
          <w:lang w:val="es-UY"/>
        </w:rPr>
        <w:t xml:space="preserve">Horacio </w:t>
      </w:r>
      <w:proofErr w:type="spellStart"/>
      <w:r w:rsidR="003455D5">
        <w:rPr>
          <w:rFonts w:ascii="Arial" w:eastAsia="Arial" w:hAnsi="Arial" w:cs="Arial"/>
          <w:lang w:val="es-UY"/>
        </w:rPr>
        <w:t>Pietragalla</w:t>
      </w:r>
      <w:proofErr w:type="spellEnd"/>
      <w:r w:rsidR="003455D5">
        <w:rPr>
          <w:rFonts w:ascii="Arial" w:eastAsia="Arial" w:hAnsi="Arial" w:cs="Arial"/>
          <w:lang w:val="es-UY"/>
        </w:rPr>
        <w:t xml:space="preserve"> Corti, Secretario de Derechos Humanos de Argentina, </w:t>
      </w:r>
      <w:r w:rsidRPr="00B771DC">
        <w:rPr>
          <w:rFonts w:ascii="Arial" w:eastAsia="Arial" w:hAnsi="Arial" w:cs="Arial"/>
          <w:lang w:val="es-UY"/>
        </w:rPr>
        <w:t xml:space="preserve">en ejercicio de la Presidencia </w:t>
      </w:r>
      <w:r w:rsidRPr="00B771DC">
        <w:rPr>
          <w:rFonts w:ascii="Arial" w:eastAsia="Arial" w:hAnsi="Arial" w:cs="Arial"/>
          <w:i/>
          <w:lang w:val="es-UY"/>
        </w:rPr>
        <w:t>Pro Tempore</w:t>
      </w:r>
      <w:r w:rsidRPr="00B771DC">
        <w:rPr>
          <w:rFonts w:ascii="Arial" w:eastAsia="Arial" w:hAnsi="Arial" w:cs="Arial"/>
          <w:lang w:val="es-UY"/>
        </w:rPr>
        <w:t xml:space="preserve"> del MERCOSUR, </w:t>
      </w:r>
      <w:r w:rsidR="0085346B" w:rsidRPr="00B771DC">
        <w:rPr>
          <w:rFonts w:ascii="Arial" w:eastAsia="Arial" w:hAnsi="Arial" w:cs="Arial"/>
          <w:lang w:val="es-UY" w:eastAsia="es-AR"/>
        </w:rPr>
        <w:t xml:space="preserve">dando la bienvenida a las delegaciones </w:t>
      </w:r>
      <w:r w:rsidR="0085346B">
        <w:rPr>
          <w:rFonts w:ascii="Arial" w:eastAsia="Arial" w:hAnsi="Arial" w:cs="Arial"/>
          <w:lang w:val="es-UY" w:eastAsia="es-AR"/>
        </w:rPr>
        <w:t xml:space="preserve">y </w:t>
      </w:r>
      <w:r w:rsidR="0085346B">
        <w:rPr>
          <w:rFonts w:ascii="Arial" w:eastAsia="Arial" w:hAnsi="Arial" w:cs="Arial"/>
          <w:lang w:val="es-UY"/>
        </w:rPr>
        <w:t xml:space="preserve">realizando algunas reflexiones sobre los trabajos </w:t>
      </w:r>
      <w:r w:rsidR="0007456F">
        <w:rPr>
          <w:rFonts w:ascii="Arial" w:eastAsia="Arial" w:hAnsi="Arial" w:cs="Arial"/>
          <w:lang w:val="es-UY"/>
        </w:rPr>
        <w:t>llevados a cabo</w:t>
      </w:r>
      <w:r w:rsidR="0085346B">
        <w:rPr>
          <w:rFonts w:ascii="Arial" w:eastAsia="Arial" w:hAnsi="Arial" w:cs="Arial"/>
          <w:lang w:val="es-UY"/>
        </w:rPr>
        <w:t xml:space="preserve"> pese al contexto sanitario y social </w:t>
      </w:r>
      <w:r w:rsidR="003455D5">
        <w:rPr>
          <w:rFonts w:ascii="Arial" w:eastAsia="Arial" w:hAnsi="Arial" w:cs="Arial"/>
          <w:lang w:val="es-UY"/>
        </w:rPr>
        <w:t xml:space="preserve">y </w:t>
      </w:r>
      <w:r w:rsidR="0085346B">
        <w:rPr>
          <w:rFonts w:ascii="Arial" w:eastAsia="Arial" w:hAnsi="Arial" w:cs="Arial"/>
          <w:lang w:val="es-UY"/>
        </w:rPr>
        <w:t xml:space="preserve">reiterando su compromiso con la democracia y los trabajos desarrollados en los distintos </w:t>
      </w:r>
      <w:r w:rsidR="0007456F">
        <w:rPr>
          <w:rFonts w:ascii="Arial" w:eastAsia="Arial" w:hAnsi="Arial" w:cs="Arial"/>
          <w:lang w:val="es-UY"/>
        </w:rPr>
        <w:t>ámbitos</w:t>
      </w:r>
      <w:r w:rsidR="003455D5">
        <w:rPr>
          <w:rFonts w:ascii="Arial" w:eastAsia="Arial" w:hAnsi="Arial" w:cs="Arial"/>
          <w:lang w:val="es-UY"/>
        </w:rPr>
        <w:t>. A</w:t>
      </w:r>
      <w:r w:rsidR="0085346B">
        <w:rPr>
          <w:rFonts w:ascii="Arial" w:eastAsia="Arial" w:hAnsi="Arial" w:cs="Arial"/>
          <w:lang w:val="es-UY"/>
        </w:rPr>
        <w:t>simismo</w:t>
      </w:r>
      <w:r w:rsidR="00253C56">
        <w:rPr>
          <w:rFonts w:ascii="Arial" w:eastAsia="Arial" w:hAnsi="Arial" w:cs="Arial"/>
          <w:lang w:val="es-UY"/>
        </w:rPr>
        <w:t>,</w:t>
      </w:r>
      <w:r w:rsidRPr="00B771DC">
        <w:rPr>
          <w:rFonts w:ascii="Arial" w:eastAsia="Arial" w:hAnsi="Arial" w:cs="Arial"/>
          <w:lang w:val="es-UY"/>
        </w:rPr>
        <w:t xml:space="preserve"> auguró un buen desarrollo de la reunión. </w:t>
      </w:r>
    </w:p>
    <w:p w14:paraId="1E707929" w14:textId="77777777" w:rsidR="00EA69F6" w:rsidRPr="00B771DC" w:rsidRDefault="00EA69F6" w:rsidP="00EA69F6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rPr>
          <w:rFonts w:ascii="Arial" w:eastAsia="Arial" w:hAnsi="Arial" w:cs="Arial"/>
          <w:lang w:val="es-UY"/>
        </w:rPr>
      </w:pPr>
    </w:p>
    <w:p w14:paraId="5BE4D1F1" w14:textId="77777777" w:rsidR="00EA69F6" w:rsidRPr="00B771DC" w:rsidRDefault="00EA69F6" w:rsidP="00EA69F6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  <w:r w:rsidRPr="00B771DC">
        <w:rPr>
          <w:rFonts w:ascii="Arial" w:eastAsia="Arial" w:hAnsi="Arial" w:cs="Arial"/>
          <w:lang w:val="es-UY"/>
        </w:rPr>
        <w:t xml:space="preserve">Las delegaciones se presentaron y agradecieron a la PPTA por la convocatoria de la presente Reunión a fin de avanzar con los temas que se encuentran en tratamiento en la Plenaria.  </w:t>
      </w:r>
    </w:p>
    <w:p w14:paraId="7456DF4B" w14:textId="77777777" w:rsidR="00EA69F6" w:rsidRPr="00B771DC" w:rsidRDefault="00EA69F6" w:rsidP="00EA69F6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left="360"/>
        <w:jc w:val="both"/>
        <w:rPr>
          <w:rFonts w:ascii="Arial" w:eastAsia="Arial" w:hAnsi="Arial" w:cs="Arial"/>
          <w:b/>
          <w:smallCaps/>
          <w:lang w:val="es-UY"/>
        </w:rPr>
      </w:pPr>
    </w:p>
    <w:p w14:paraId="43C12ACB" w14:textId="77777777" w:rsidR="00EA69F6" w:rsidRPr="00B771DC" w:rsidRDefault="00EA69F6" w:rsidP="00EA69F6">
      <w:pPr>
        <w:pStyle w:val="Normal1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smallCaps/>
          <w:lang w:val="es-UY"/>
        </w:rPr>
      </w:pPr>
      <w:r w:rsidRPr="00B771DC">
        <w:rPr>
          <w:rFonts w:ascii="Arial" w:eastAsia="Arial" w:hAnsi="Arial" w:cs="Arial"/>
          <w:b/>
          <w:smallCaps/>
          <w:lang w:val="es-UY"/>
        </w:rPr>
        <w:t>Aprobación de la Agenda</w:t>
      </w:r>
    </w:p>
    <w:p w14:paraId="649392F9" w14:textId="77777777" w:rsidR="00EA69F6" w:rsidRPr="00B771DC" w:rsidRDefault="00EA69F6" w:rsidP="00EA69F6">
      <w:pPr>
        <w:pStyle w:val="Normal1"/>
        <w:jc w:val="both"/>
        <w:rPr>
          <w:rFonts w:ascii="Arial" w:eastAsia="Arial" w:hAnsi="Arial" w:cs="Arial"/>
          <w:lang w:val="es-UY"/>
        </w:rPr>
      </w:pPr>
    </w:p>
    <w:p w14:paraId="0C7A4383" w14:textId="7ED3DAE5" w:rsidR="00EA69F6" w:rsidRPr="00B771DC" w:rsidRDefault="00EA69F6" w:rsidP="003455D5">
      <w:pPr>
        <w:pStyle w:val="Normal1"/>
        <w:jc w:val="both"/>
        <w:rPr>
          <w:rFonts w:ascii="Arial" w:eastAsia="Arial" w:hAnsi="Arial" w:cs="Arial"/>
          <w:lang w:val="es-UY"/>
        </w:rPr>
      </w:pPr>
      <w:r w:rsidRPr="00B771DC">
        <w:rPr>
          <w:rFonts w:ascii="Arial" w:eastAsia="Arial" w:hAnsi="Arial" w:cs="Arial"/>
          <w:lang w:val="es-UY"/>
        </w:rPr>
        <w:t>La PPTA presentó la agenda a las delegaciones, la cual fue aprobada sin modificaciones.</w:t>
      </w:r>
      <w:r w:rsidR="003455D5">
        <w:rPr>
          <w:rFonts w:ascii="Arial" w:eastAsia="Arial" w:hAnsi="Arial" w:cs="Arial"/>
          <w:lang w:val="es-UY"/>
        </w:rPr>
        <w:t xml:space="preserve"> </w:t>
      </w:r>
      <w:r w:rsidR="003455D5" w:rsidRPr="003455D5">
        <w:rPr>
          <w:rFonts w:ascii="Arial" w:eastAsia="Arial" w:hAnsi="Arial" w:cs="Arial"/>
          <w:lang w:val="es-UY"/>
        </w:rPr>
        <w:t>La Agenda y el Resumen del Acta constan como</w:t>
      </w:r>
      <w:r w:rsidR="003455D5">
        <w:rPr>
          <w:rFonts w:ascii="Arial" w:eastAsia="Arial" w:hAnsi="Arial" w:cs="Arial"/>
          <w:lang w:val="es-UY"/>
        </w:rPr>
        <w:t xml:space="preserve"> </w:t>
      </w:r>
      <w:r w:rsidR="003455D5" w:rsidRPr="007C2E2E">
        <w:rPr>
          <w:rFonts w:ascii="Arial" w:eastAsia="Arial" w:hAnsi="Arial" w:cs="Arial"/>
          <w:b/>
          <w:lang w:val="es-UY"/>
        </w:rPr>
        <w:t>Anexo II y III</w:t>
      </w:r>
      <w:r w:rsidR="003455D5">
        <w:rPr>
          <w:rFonts w:ascii="Arial" w:eastAsia="Arial" w:hAnsi="Arial" w:cs="Arial"/>
          <w:b/>
          <w:lang w:val="es-UY"/>
        </w:rPr>
        <w:t xml:space="preserve"> </w:t>
      </w:r>
      <w:r w:rsidR="003455D5" w:rsidRPr="003455D5">
        <w:rPr>
          <w:rFonts w:ascii="Arial" w:eastAsia="Arial" w:hAnsi="Arial" w:cs="Arial"/>
          <w:lang w:val="es-UY"/>
        </w:rPr>
        <w:t>respectivamente.</w:t>
      </w:r>
      <w:r w:rsidRPr="00B771DC">
        <w:rPr>
          <w:rFonts w:ascii="Arial" w:eastAsia="Arial" w:hAnsi="Arial" w:cs="Arial"/>
          <w:lang w:val="es-UY"/>
        </w:rPr>
        <w:t xml:space="preserve"> </w:t>
      </w:r>
    </w:p>
    <w:p w14:paraId="3DBF7A46" w14:textId="75C29556" w:rsidR="001B1BE2" w:rsidRPr="00B771DC" w:rsidRDefault="001B1BE2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6A2F12E7" w14:textId="77777777" w:rsidR="001F7789" w:rsidRPr="002F59CD" w:rsidRDefault="00756E2D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567" w:hanging="567"/>
        <w:jc w:val="both"/>
        <w:rPr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INFORMES DE LAS COMISIONES PERMANENTES DE LA RAADDHH</w:t>
      </w:r>
    </w:p>
    <w:p w14:paraId="6C29C43C" w14:textId="77777777" w:rsidR="003455D5" w:rsidRDefault="003455D5" w:rsidP="00B24A0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45868AAB" w14:textId="385208C5" w:rsidR="003455D5" w:rsidRDefault="003455D5" w:rsidP="00B24A0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>La PPTA presentó informe sobre l</w:t>
      </w:r>
      <w:r w:rsidRPr="003455D5">
        <w:rPr>
          <w:rFonts w:ascii="Arial" w:eastAsia="Arial" w:hAnsi="Arial" w:cs="Arial"/>
          <w:color w:val="000000"/>
          <w:lang w:val="es-UY"/>
        </w:rPr>
        <w:t>os trabajos realizados</w:t>
      </w:r>
      <w:r>
        <w:rPr>
          <w:rFonts w:ascii="Arial" w:eastAsia="Arial" w:hAnsi="Arial" w:cs="Arial"/>
          <w:color w:val="000000"/>
          <w:lang w:val="es-UY"/>
        </w:rPr>
        <w:t xml:space="preserve"> </w:t>
      </w:r>
      <w:r w:rsidRPr="003455D5">
        <w:rPr>
          <w:rFonts w:ascii="Arial" w:eastAsia="Arial" w:hAnsi="Arial" w:cs="Arial"/>
          <w:color w:val="000000"/>
          <w:lang w:val="es-UY"/>
        </w:rPr>
        <w:t xml:space="preserve">y </w:t>
      </w:r>
      <w:r w:rsidR="00BE229C">
        <w:rPr>
          <w:rFonts w:ascii="Arial" w:eastAsia="Arial" w:hAnsi="Arial" w:cs="Arial"/>
          <w:color w:val="000000"/>
          <w:lang w:val="es-UY"/>
        </w:rPr>
        <w:t>los</w:t>
      </w:r>
      <w:r w:rsidR="00BE229C" w:rsidRPr="003455D5">
        <w:rPr>
          <w:rFonts w:ascii="Arial" w:eastAsia="Arial" w:hAnsi="Arial" w:cs="Arial"/>
          <w:color w:val="000000"/>
          <w:lang w:val="es-UY"/>
        </w:rPr>
        <w:t xml:space="preserve"> </w:t>
      </w:r>
      <w:r w:rsidRPr="003455D5">
        <w:rPr>
          <w:rFonts w:ascii="Arial" w:eastAsia="Arial" w:hAnsi="Arial" w:cs="Arial"/>
          <w:color w:val="000000"/>
          <w:lang w:val="es-UY"/>
        </w:rPr>
        <w:t>avances</w:t>
      </w:r>
      <w:r>
        <w:rPr>
          <w:rFonts w:ascii="Arial" w:eastAsia="Arial" w:hAnsi="Arial" w:cs="Arial"/>
          <w:color w:val="000000"/>
          <w:lang w:val="es-UY"/>
        </w:rPr>
        <w:t xml:space="preserve"> </w:t>
      </w:r>
      <w:r w:rsidRPr="003455D5">
        <w:rPr>
          <w:rFonts w:ascii="Arial" w:eastAsia="Arial" w:hAnsi="Arial" w:cs="Arial"/>
          <w:color w:val="000000"/>
          <w:lang w:val="es-UY"/>
        </w:rPr>
        <w:t>alcanzados en las reuniones de las nueve Comisiones Permanentes</w:t>
      </w:r>
      <w:r>
        <w:rPr>
          <w:rFonts w:ascii="Arial" w:eastAsia="Arial" w:hAnsi="Arial" w:cs="Arial"/>
          <w:color w:val="000000"/>
          <w:lang w:val="es-UY"/>
        </w:rPr>
        <w:t>, el</w:t>
      </w:r>
      <w:r w:rsidRPr="003455D5">
        <w:rPr>
          <w:rFonts w:ascii="Arial" w:eastAsia="Arial" w:hAnsi="Arial" w:cs="Arial"/>
          <w:color w:val="000000"/>
          <w:lang w:val="es-UY"/>
        </w:rPr>
        <w:t xml:space="preserve"> que</w:t>
      </w:r>
      <w:r>
        <w:rPr>
          <w:rFonts w:ascii="Arial" w:eastAsia="Arial" w:hAnsi="Arial" w:cs="Arial"/>
          <w:color w:val="000000"/>
          <w:lang w:val="es-UY"/>
        </w:rPr>
        <w:t xml:space="preserve"> </w:t>
      </w:r>
      <w:r w:rsidRPr="003455D5">
        <w:rPr>
          <w:rFonts w:ascii="Arial" w:eastAsia="Arial" w:hAnsi="Arial" w:cs="Arial"/>
          <w:color w:val="000000"/>
          <w:lang w:val="es-UY"/>
        </w:rPr>
        <w:t xml:space="preserve">consta como </w:t>
      </w:r>
      <w:r w:rsidRPr="007C2E2E">
        <w:rPr>
          <w:rFonts w:ascii="Arial" w:eastAsia="Arial" w:hAnsi="Arial" w:cs="Arial"/>
          <w:b/>
          <w:color w:val="000000"/>
          <w:lang w:val="es-UY"/>
        </w:rPr>
        <w:t>Anexo IV.</w:t>
      </w:r>
    </w:p>
    <w:p w14:paraId="328A39B6" w14:textId="77777777" w:rsidR="0007456F" w:rsidRPr="00B24A07" w:rsidRDefault="0007456F" w:rsidP="00B24A0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2A6042D9" w14:textId="77777777" w:rsidR="00C24994" w:rsidRDefault="00EA69F6" w:rsidP="00EA69F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 w:firstLine="349"/>
        <w:jc w:val="both"/>
        <w:rPr>
          <w:rFonts w:ascii="Arial" w:eastAsia="Arial" w:hAnsi="Arial" w:cs="Arial"/>
          <w:b/>
          <w:color w:val="000000"/>
          <w:lang w:val="es-UY"/>
        </w:rPr>
      </w:pPr>
      <w:r>
        <w:rPr>
          <w:rFonts w:ascii="Arial" w:eastAsia="Arial" w:hAnsi="Arial" w:cs="Arial"/>
          <w:b/>
          <w:color w:val="000000"/>
          <w:lang w:val="es-UY"/>
        </w:rPr>
        <w:lastRenderedPageBreak/>
        <w:t>3</w:t>
      </w:r>
      <w:r w:rsidRPr="00EA69F6">
        <w:rPr>
          <w:rFonts w:ascii="Arial" w:eastAsia="Arial" w:hAnsi="Arial" w:cs="Arial"/>
          <w:b/>
          <w:color w:val="000000"/>
          <w:lang w:val="es-UY"/>
        </w:rPr>
        <w:t xml:space="preserve">.1 </w:t>
      </w:r>
      <w:r>
        <w:rPr>
          <w:rFonts w:ascii="Arial" w:eastAsia="Arial" w:hAnsi="Arial" w:cs="Arial"/>
          <w:b/>
          <w:color w:val="000000"/>
          <w:lang w:val="es-UY"/>
        </w:rPr>
        <w:tab/>
      </w:r>
      <w:r w:rsidRPr="00EA69F6">
        <w:rPr>
          <w:rFonts w:ascii="Arial" w:eastAsia="Arial" w:hAnsi="Arial" w:cs="Arial"/>
          <w:b/>
          <w:color w:val="000000"/>
          <w:lang w:val="es-UY"/>
        </w:rPr>
        <w:t xml:space="preserve">Aprobación de informes semestrales sobre el grado de avance </w:t>
      </w:r>
    </w:p>
    <w:p w14:paraId="2AF51085" w14:textId="0A8F7DA5" w:rsidR="001F7789" w:rsidRDefault="00EA69F6" w:rsidP="00EA69F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 w:firstLine="349"/>
        <w:jc w:val="both"/>
        <w:rPr>
          <w:rFonts w:ascii="Arial" w:eastAsia="Arial" w:hAnsi="Arial" w:cs="Arial"/>
          <w:b/>
          <w:color w:val="000000"/>
          <w:lang w:val="es-UY"/>
        </w:rPr>
      </w:pPr>
      <w:r w:rsidRPr="00EA69F6">
        <w:rPr>
          <w:rFonts w:ascii="Arial" w:eastAsia="Arial" w:hAnsi="Arial" w:cs="Arial"/>
          <w:b/>
          <w:color w:val="000000"/>
          <w:lang w:val="es-UY"/>
        </w:rPr>
        <w:t>de los P</w:t>
      </w:r>
      <w:r w:rsidR="00302BFA">
        <w:rPr>
          <w:rFonts w:ascii="Arial" w:eastAsia="Arial" w:hAnsi="Arial" w:cs="Arial"/>
          <w:b/>
          <w:color w:val="000000"/>
          <w:lang w:val="es-UY"/>
        </w:rPr>
        <w:t>rogramas</w:t>
      </w:r>
      <w:r w:rsidRPr="00EA69F6">
        <w:rPr>
          <w:rFonts w:ascii="Arial" w:eastAsia="Arial" w:hAnsi="Arial" w:cs="Arial"/>
          <w:b/>
          <w:color w:val="000000"/>
          <w:lang w:val="es-UY"/>
        </w:rPr>
        <w:t xml:space="preserve"> de Trabajo 2020-2021 (</w:t>
      </w:r>
      <w:proofErr w:type="spellStart"/>
      <w:r w:rsidRPr="00EA69F6">
        <w:rPr>
          <w:rFonts w:ascii="Arial" w:eastAsia="Arial" w:hAnsi="Arial" w:cs="Arial"/>
          <w:b/>
          <w:color w:val="000000"/>
          <w:lang w:val="es-UY"/>
        </w:rPr>
        <w:t>Dec</w:t>
      </w:r>
      <w:proofErr w:type="spellEnd"/>
      <w:r w:rsidR="007C2E2E">
        <w:rPr>
          <w:rFonts w:ascii="Arial" w:eastAsia="Arial" w:hAnsi="Arial" w:cs="Arial"/>
          <w:b/>
          <w:color w:val="000000"/>
          <w:lang w:val="es-UY"/>
        </w:rPr>
        <w:t>.</w:t>
      </w:r>
      <w:r w:rsidRPr="00EA69F6">
        <w:rPr>
          <w:rFonts w:ascii="Arial" w:eastAsia="Arial" w:hAnsi="Arial" w:cs="Arial"/>
          <w:b/>
          <w:color w:val="000000"/>
          <w:lang w:val="es-UY"/>
        </w:rPr>
        <w:t xml:space="preserve"> CMC 08/2020)</w:t>
      </w:r>
    </w:p>
    <w:p w14:paraId="52678332" w14:textId="77777777" w:rsidR="00EA69F6" w:rsidRPr="002F59CD" w:rsidRDefault="00EA69F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/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168787AD" w14:textId="3150857F" w:rsidR="001F7789" w:rsidRPr="00ED3770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strike/>
          <w:color w:val="000000"/>
          <w:lang w:val="es-UY"/>
        </w:rPr>
      </w:pPr>
      <w:r w:rsidRPr="00A079B5">
        <w:rPr>
          <w:rFonts w:ascii="Arial" w:eastAsia="Arial" w:hAnsi="Arial" w:cs="Arial"/>
          <w:color w:val="000000"/>
          <w:lang w:val="es-UY"/>
        </w:rPr>
        <w:t xml:space="preserve">La </w:t>
      </w:r>
      <w:r w:rsidR="00EA69F6" w:rsidRPr="00A079B5">
        <w:rPr>
          <w:rFonts w:ascii="Arial" w:eastAsia="Arial" w:hAnsi="Arial" w:cs="Arial"/>
          <w:color w:val="000000"/>
          <w:lang w:val="es-UY"/>
        </w:rPr>
        <w:t>RAADDHH</w:t>
      </w:r>
      <w:r w:rsidRPr="00A079B5">
        <w:rPr>
          <w:rFonts w:ascii="Arial" w:eastAsia="Arial" w:hAnsi="Arial" w:cs="Arial"/>
          <w:color w:val="000000"/>
          <w:lang w:val="es-UY"/>
        </w:rPr>
        <w:t xml:space="preserve"> </w:t>
      </w:r>
      <w:r w:rsidR="00EA69F6" w:rsidRPr="00A079B5">
        <w:rPr>
          <w:rFonts w:ascii="Arial" w:eastAsia="Arial" w:hAnsi="Arial" w:cs="Arial"/>
          <w:color w:val="000000"/>
          <w:lang w:val="es-UY"/>
        </w:rPr>
        <w:t>recibió y aprobó los informes semestrales sobre el grado de avance de los Programas de Trabajo 2020-2021</w:t>
      </w:r>
      <w:r w:rsidR="00BE229C">
        <w:rPr>
          <w:rFonts w:ascii="Arial" w:eastAsia="Arial" w:hAnsi="Arial" w:cs="Arial"/>
          <w:color w:val="000000"/>
          <w:lang w:val="es-UY"/>
        </w:rPr>
        <w:t>, los que constan como</w:t>
      </w:r>
      <w:r w:rsidR="00BE229C" w:rsidRPr="007C2E2E">
        <w:rPr>
          <w:rFonts w:ascii="Arial" w:eastAsia="Arial" w:hAnsi="Arial" w:cs="Arial"/>
          <w:b/>
          <w:color w:val="000000"/>
          <w:lang w:val="es-UY"/>
        </w:rPr>
        <w:t xml:space="preserve"> Anexo V</w:t>
      </w:r>
      <w:r w:rsidR="00BE229C" w:rsidRPr="007C2E2E">
        <w:rPr>
          <w:rFonts w:ascii="Arial" w:eastAsia="Arial" w:hAnsi="Arial" w:cs="Arial"/>
          <w:color w:val="000000"/>
          <w:lang w:val="es-UY"/>
        </w:rPr>
        <w:t>.</w:t>
      </w:r>
    </w:p>
    <w:p w14:paraId="686CA4A7" w14:textId="77777777" w:rsidR="001F7789" w:rsidRPr="002F59CD" w:rsidRDefault="001F7789" w:rsidP="005B16A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291587C6" w14:textId="07D3D951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Memoria, Verdad y Justicia (CP – MVJ)</w:t>
      </w:r>
    </w:p>
    <w:p w14:paraId="3A068A2D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27EFB29F" w14:textId="492D1F88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A079B5">
        <w:rPr>
          <w:rFonts w:ascii="Arial" w:eastAsia="Arial" w:hAnsi="Arial" w:cs="Arial"/>
          <w:color w:val="000000"/>
          <w:lang w:val="es-UY"/>
        </w:rPr>
        <w:t xml:space="preserve">La Comisión Permanente Memoria, Verdad y Justicia presentó los resultados de la reunión realizada el día </w:t>
      </w:r>
      <w:r w:rsidR="00E20506" w:rsidRPr="00A079B5">
        <w:rPr>
          <w:rFonts w:ascii="Arial" w:eastAsia="Arial" w:hAnsi="Arial" w:cs="Arial"/>
          <w:color w:val="000000"/>
          <w:lang w:val="es-UY"/>
        </w:rPr>
        <w:t>13</w:t>
      </w:r>
      <w:r w:rsidRPr="00A079B5">
        <w:rPr>
          <w:rFonts w:ascii="Arial" w:eastAsia="Arial" w:hAnsi="Arial" w:cs="Arial"/>
          <w:color w:val="000000"/>
          <w:lang w:val="es-UY"/>
        </w:rPr>
        <w:t xml:space="preserve"> de </w:t>
      </w:r>
      <w:r w:rsidR="00E20506" w:rsidRPr="00A079B5">
        <w:rPr>
          <w:rFonts w:ascii="Arial" w:eastAsia="Arial" w:hAnsi="Arial" w:cs="Arial"/>
          <w:color w:val="000000"/>
          <w:lang w:val="es-UY"/>
        </w:rPr>
        <w:t>mayo</w:t>
      </w:r>
      <w:r w:rsidRPr="00A079B5">
        <w:rPr>
          <w:rFonts w:ascii="Arial" w:eastAsia="Arial" w:hAnsi="Arial" w:cs="Arial"/>
          <w:color w:val="000000"/>
          <w:lang w:val="es-UY"/>
        </w:rPr>
        <w:t xml:space="preserve"> de 202</w:t>
      </w:r>
      <w:r w:rsidR="00E20506" w:rsidRPr="00A079B5">
        <w:rPr>
          <w:rFonts w:ascii="Arial" w:eastAsia="Arial" w:hAnsi="Arial" w:cs="Arial"/>
          <w:color w:val="000000"/>
          <w:lang w:val="es-UY"/>
        </w:rPr>
        <w:t>1</w:t>
      </w:r>
      <w:r w:rsidRPr="00A079B5">
        <w:rPr>
          <w:rFonts w:ascii="Arial" w:eastAsia="Arial" w:hAnsi="Arial" w:cs="Arial"/>
          <w:color w:val="000000"/>
          <w:lang w:val="es-UY"/>
        </w:rPr>
        <w:t>, por el sistema de videoconferencias.</w:t>
      </w:r>
    </w:p>
    <w:p w14:paraId="31A4422C" w14:textId="77777777" w:rsidR="001F7789" w:rsidRPr="002F59CD" w:rsidRDefault="005B16A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noProof/>
          <w:color w:val="000000"/>
          <w:lang w:val="es-AR" w:eastAsia="es-AR"/>
        </w:rPr>
        <w:drawing>
          <wp:anchor distT="0" distB="0" distL="114300" distR="114300" simplePos="0" relativeHeight="251689984" behindDoc="1" locked="0" layoutInCell="0" allowOverlap="1" wp14:anchorId="22621597" wp14:editId="27E2FCE7">
            <wp:simplePos x="0" y="0"/>
            <wp:positionH relativeFrom="margin">
              <wp:posOffset>-148590</wp:posOffset>
            </wp:positionH>
            <wp:positionV relativeFrom="margin">
              <wp:posOffset>2837180</wp:posOffset>
            </wp:positionV>
            <wp:extent cx="5396230" cy="3290570"/>
            <wp:effectExtent l="0" t="0" r="0" b="508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5FD71" w14:textId="568C56AD" w:rsidR="00253C56" w:rsidRPr="00AD766F" w:rsidRDefault="00253C56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AD766F">
        <w:rPr>
          <w:rFonts w:ascii="Arial" w:eastAsia="Arial" w:hAnsi="Arial" w:cs="Arial"/>
          <w:color w:val="000000"/>
          <w:lang w:val="es-UY"/>
        </w:rPr>
        <w:t>Asimismo, elevó a la RAADDHH la solicitud</w:t>
      </w:r>
      <w:r w:rsidR="00126C69" w:rsidRPr="00AD766F">
        <w:rPr>
          <w:rFonts w:ascii="Arial" w:eastAsia="Arial" w:hAnsi="Arial" w:cs="Arial"/>
          <w:color w:val="000000"/>
          <w:lang w:val="es-UY"/>
        </w:rPr>
        <w:t>, a</w:t>
      </w:r>
      <w:r w:rsidR="00BE229C">
        <w:rPr>
          <w:rFonts w:ascii="Arial" w:eastAsia="Arial" w:hAnsi="Arial" w:cs="Arial"/>
          <w:color w:val="000000"/>
          <w:lang w:val="es-UY"/>
        </w:rPr>
        <w:t xml:space="preserve"> ser remitida</w:t>
      </w:r>
      <w:r w:rsidR="00AB39D3" w:rsidRPr="00AD766F">
        <w:rPr>
          <w:rFonts w:ascii="Arial" w:eastAsia="Arial" w:hAnsi="Arial" w:cs="Arial"/>
          <w:color w:val="000000"/>
          <w:lang w:val="es-UY"/>
        </w:rPr>
        <w:t xml:space="preserve"> a la</w:t>
      </w:r>
      <w:r w:rsidRPr="00AD766F">
        <w:rPr>
          <w:rFonts w:ascii="Arial" w:eastAsia="Arial" w:hAnsi="Arial" w:cs="Arial"/>
          <w:color w:val="000000"/>
          <w:lang w:val="es-UY"/>
        </w:rPr>
        <w:t xml:space="preserve"> </w:t>
      </w:r>
      <w:r w:rsidR="00AB39D3" w:rsidRPr="00AD766F">
        <w:rPr>
          <w:rFonts w:ascii="Arial" w:eastAsia="Arial" w:hAnsi="Arial" w:cs="Arial"/>
          <w:color w:val="000000"/>
          <w:lang w:val="es-UY"/>
        </w:rPr>
        <w:t xml:space="preserve">Reunión de Ministros de Cultura del MERCOSUR, </w:t>
      </w:r>
      <w:r w:rsidR="0007456F">
        <w:rPr>
          <w:rFonts w:ascii="Arial" w:eastAsia="Arial" w:hAnsi="Arial" w:cs="Arial"/>
          <w:color w:val="000000"/>
          <w:lang w:val="es-UY"/>
        </w:rPr>
        <w:t>de</w:t>
      </w:r>
      <w:r w:rsidRPr="00AD766F">
        <w:rPr>
          <w:rFonts w:ascii="Arial" w:eastAsia="Arial" w:hAnsi="Arial" w:cs="Arial"/>
          <w:color w:val="000000"/>
          <w:lang w:val="es-UY"/>
        </w:rPr>
        <w:t xml:space="preserve"> elaboración de un sello del </w:t>
      </w:r>
      <w:r w:rsidR="00F9122D" w:rsidRPr="00AD766F">
        <w:rPr>
          <w:rFonts w:ascii="Arial" w:eastAsia="Arial" w:hAnsi="Arial" w:cs="Arial"/>
          <w:color w:val="000000"/>
          <w:lang w:val="es-UY"/>
        </w:rPr>
        <w:t>MERCOSUR</w:t>
      </w:r>
      <w:r w:rsidRPr="00AD766F">
        <w:rPr>
          <w:rFonts w:ascii="Arial" w:eastAsia="Arial" w:hAnsi="Arial" w:cs="Arial"/>
          <w:color w:val="000000"/>
          <w:lang w:val="es-UY"/>
        </w:rPr>
        <w:t xml:space="preserve"> para la señalización de Sitios de Memoria relacionados con el Plan Cóndor.</w:t>
      </w:r>
    </w:p>
    <w:p w14:paraId="71097E77" w14:textId="14459E35" w:rsidR="003C26D8" w:rsidRPr="00AD766F" w:rsidRDefault="003C26D8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4DD31E36" w14:textId="3DD3CE66" w:rsidR="003C26D8" w:rsidRPr="00AD766F" w:rsidRDefault="00AD766F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AD766F">
        <w:rPr>
          <w:rFonts w:ascii="Arial" w:eastAsia="Arial" w:hAnsi="Arial" w:cs="Arial"/>
          <w:color w:val="000000"/>
          <w:lang w:val="es-UY"/>
        </w:rPr>
        <w:t xml:space="preserve">Con respecto al </w:t>
      </w:r>
      <w:proofErr w:type="spellStart"/>
      <w:r w:rsidRPr="00AD766F">
        <w:rPr>
          <w:rFonts w:ascii="Arial" w:eastAsia="Arial" w:hAnsi="Arial" w:cs="Arial"/>
          <w:color w:val="000000"/>
          <w:lang w:val="es-UY"/>
        </w:rPr>
        <w:t>tema</w:t>
      </w:r>
      <w:r w:rsidR="007C2E2E">
        <w:rPr>
          <w:rFonts w:ascii="Arial" w:eastAsia="Arial" w:hAnsi="Arial" w:cs="Arial"/>
          <w:color w:val="000000"/>
          <w:lang w:val="es-UY"/>
        </w:rPr>
        <w:t>m</w:t>
      </w:r>
      <w:proofErr w:type="spellEnd"/>
      <w:r w:rsidRPr="00AD766F">
        <w:rPr>
          <w:rFonts w:ascii="Arial" w:eastAsia="Arial" w:hAnsi="Arial" w:cs="Arial"/>
          <w:color w:val="000000"/>
          <w:lang w:val="es-UY"/>
        </w:rPr>
        <w:t xml:space="preserve"> la del</w:t>
      </w:r>
      <w:r>
        <w:rPr>
          <w:rFonts w:ascii="Arial" w:eastAsia="Arial" w:hAnsi="Arial" w:cs="Arial"/>
          <w:color w:val="000000"/>
          <w:lang w:val="es-UY"/>
        </w:rPr>
        <w:t>e</w:t>
      </w:r>
      <w:r w:rsidRPr="00AD766F">
        <w:rPr>
          <w:rFonts w:ascii="Arial" w:eastAsia="Arial" w:hAnsi="Arial" w:cs="Arial"/>
          <w:color w:val="000000"/>
          <w:lang w:val="es-UY"/>
        </w:rPr>
        <w:t>gación de Brasil manifestó que no se opone a dicha solicitud.</w:t>
      </w:r>
    </w:p>
    <w:p w14:paraId="51148C67" w14:textId="1499E37A" w:rsidR="00253C56" w:rsidRPr="00AD766F" w:rsidRDefault="00D3107C" w:rsidP="00D3107C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5970"/>
        </w:tabs>
        <w:jc w:val="both"/>
        <w:rPr>
          <w:rFonts w:ascii="Arial" w:eastAsia="Arial" w:hAnsi="Arial" w:cs="Arial"/>
          <w:color w:val="000000"/>
          <w:lang w:val="es-UY"/>
        </w:rPr>
      </w:pPr>
      <w:r w:rsidRPr="00AD766F">
        <w:rPr>
          <w:rFonts w:ascii="Arial" w:eastAsia="Arial" w:hAnsi="Arial" w:cs="Arial"/>
          <w:color w:val="000000"/>
          <w:lang w:val="es-UY"/>
        </w:rPr>
        <w:tab/>
      </w:r>
    </w:p>
    <w:p w14:paraId="6F216D1D" w14:textId="60E6062F" w:rsidR="00253C56" w:rsidRDefault="00AD766F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AD766F">
        <w:rPr>
          <w:rFonts w:ascii="Arial" w:eastAsia="Arial" w:hAnsi="Arial" w:cs="Arial"/>
          <w:color w:val="000000"/>
          <w:lang w:val="es-UY"/>
        </w:rPr>
        <w:t>En tal sentido</w:t>
      </w:r>
      <w:r w:rsidR="0007456F">
        <w:rPr>
          <w:rFonts w:ascii="Arial" w:eastAsia="Arial" w:hAnsi="Arial" w:cs="Arial"/>
          <w:color w:val="000000"/>
          <w:lang w:val="es-UY"/>
        </w:rPr>
        <w:t>,</w:t>
      </w:r>
      <w:r w:rsidRPr="00AD766F">
        <w:rPr>
          <w:rFonts w:ascii="Arial" w:eastAsia="Arial" w:hAnsi="Arial" w:cs="Arial"/>
          <w:color w:val="000000"/>
          <w:lang w:val="es-UY"/>
        </w:rPr>
        <w:t xml:space="preserve"> l</w:t>
      </w:r>
      <w:r w:rsidR="00253C56" w:rsidRPr="00AD766F">
        <w:rPr>
          <w:rFonts w:ascii="Arial" w:eastAsia="Arial" w:hAnsi="Arial" w:cs="Arial"/>
          <w:color w:val="000000"/>
          <w:lang w:val="es-UY"/>
        </w:rPr>
        <w:t>a RAADDHH</w:t>
      </w:r>
      <w:r w:rsidRPr="00AD766F">
        <w:rPr>
          <w:rFonts w:ascii="Arial" w:eastAsia="Arial" w:hAnsi="Arial" w:cs="Arial"/>
          <w:color w:val="000000"/>
          <w:lang w:val="es-UY"/>
        </w:rPr>
        <w:t xml:space="preserve"> acordó enviar una Nota a dicho foro con la mencionada solicitud.</w:t>
      </w:r>
    </w:p>
    <w:p w14:paraId="1B96CEF3" w14:textId="77777777" w:rsidR="00497CB7" w:rsidRDefault="00497CB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058B659C" w14:textId="77777777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7C2E2E">
        <w:rPr>
          <w:rFonts w:ascii="Arial" w:eastAsia="Arial" w:hAnsi="Arial" w:cs="Arial"/>
          <w:b/>
          <w:color w:val="000000"/>
          <w:lang w:val="es-UY"/>
        </w:rPr>
        <w:t>Anexo V</w:t>
      </w:r>
      <w:r w:rsidR="003455D5" w:rsidRPr="007C2E2E">
        <w:rPr>
          <w:rFonts w:ascii="Arial" w:eastAsia="Arial" w:hAnsi="Arial" w:cs="Arial"/>
          <w:b/>
          <w:color w:val="000000"/>
          <w:lang w:val="es-UY"/>
        </w:rPr>
        <w:t>I</w:t>
      </w:r>
      <w:r w:rsidRPr="007C2E2E">
        <w:rPr>
          <w:rFonts w:ascii="Arial" w:eastAsia="Arial" w:hAnsi="Arial" w:cs="Arial"/>
          <w:color w:val="000000"/>
          <w:lang w:val="es-UY"/>
        </w:rPr>
        <w:t>.</w:t>
      </w:r>
    </w:p>
    <w:p w14:paraId="4FC5BA0F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6F7FA79D" w14:textId="011835B2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 xml:space="preserve">Comisión Permanente </w:t>
      </w:r>
      <w:proofErr w:type="spellStart"/>
      <w:r w:rsidRPr="002F59CD">
        <w:rPr>
          <w:rFonts w:ascii="Arial" w:eastAsia="Arial" w:hAnsi="Arial" w:cs="Arial"/>
          <w:b/>
          <w:color w:val="000000"/>
          <w:lang w:val="es-UY"/>
        </w:rPr>
        <w:t>Niñ@sur</w:t>
      </w:r>
      <w:proofErr w:type="spellEnd"/>
      <w:r w:rsidRPr="002F59CD">
        <w:rPr>
          <w:rFonts w:ascii="Arial" w:eastAsia="Arial" w:hAnsi="Arial" w:cs="Arial"/>
          <w:b/>
          <w:color w:val="000000"/>
          <w:lang w:val="es-UY"/>
        </w:rPr>
        <w:t xml:space="preserve"> (CP – </w:t>
      </w:r>
      <w:proofErr w:type="spellStart"/>
      <w:r w:rsidRPr="002F59CD">
        <w:rPr>
          <w:rFonts w:ascii="Arial" w:eastAsia="Arial" w:hAnsi="Arial" w:cs="Arial"/>
          <w:b/>
          <w:color w:val="000000"/>
          <w:lang w:val="es-UY"/>
        </w:rPr>
        <w:t>Niñ@sur</w:t>
      </w:r>
      <w:proofErr w:type="spellEnd"/>
      <w:r w:rsidRPr="002F59CD">
        <w:rPr>
          <w:rFonts w:ascii="Arial" w:eastAsia="Arial" w:hAnsi="Arial" w:cs="Arial"/>
          <w:b/>
          <w:color w:val="000000"/>
          <w:lang w:val="es-UY"/>
        </w:rPr>
        <w:t>)</w:t>
      </w:r>
    </w:p>
    <w:p w14:paraId="0F4E2DE5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45436768" w14:textId="6E2C4D95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Comisión Permanente 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Niñ@sur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 xml:space="preserve"> presentó los resultados de la reunión realizada el día </w:t>
      </w:r>
      <w:r w:rsidR="00A079B5" w:rsidRPr="00BE229C">
        <w:rPr>
          <w:rFonts w:ascii="Arial" w:eastAsia="Arial" w:hAnsi="Arial" w:cs="Arial"/>
          <w:color w:val="000000"/>
          <w:lang w:val="es-UY"/>
        </w:rPr>
        <w:t>28</w:t>
      </w:r>
      <w:r w:rsidRPr="00BE229C">
        <w:rPr>
          <w:rFonts w:ascii="Arial" w:eastAsia="Arial" w:hAnsi="Arial" w:cs="Arial"/>
          <w:color w:val="000000"/>
          <w:lang w:val="es-UY"/>
        </w:rPr>
        <w:t xml:space="preserve"> de </w:t>
      </w:r>
      <w:r w:rsidR="00A079B5" w:rsidRPr="00BE229C">
        <w:rPr>
          <w:rFonts w:ascii="Arial" w:eastAsia="Arial" w:hAnsi="Arial" w:cs="Arial"/>
          <w:color w:val="000000"/>
          <w:lang w:val="es-UY"/>
        </w:rPr>
        <w:t>mayo</w:t>
      </w:r>
      <w:r w:rsidRPr="00BE229C">
        <w:rPr>
          <w:rFonts w:ascii="Arial" w:eastAsia="Arial" w:hAnsi="Arial" w:cs="Arial"/>
          <w:color w:val="000000"/>
          <w:lang w:val="es-UY"/>
        </w:rPr>
        <w:t xml:space="preserve"> de 202</w:t>
      </w:r>
      <w:r w:rsidR="00A079B5" w:rsidRPr="00BE229C">
        <w:rPr>
          <w:rFonts w:ascii="Arial" w:eastAsia="Arial" w:hAnsi="Arial" w:cs="Arial"/>
          <w:color w:val="000000"/>
          <w:lang w:val="es-UY"/>
        </w:rPr>
        <w:t>1</w:t>
      </w:r>
      <w:r w:rsidRPr="002F59CD">
        <w:rPr>
          <w:rFonts w:ascii="Arial" w:eastAsia="Arial" w:hAnsi="Arial" w:cs="Arial"/>
          <w:color w:val="000000"/>
          <w:lang w:val="es-UY"/>
        </w:rPr>
        <w:t>, por el sistema de videoconferencias.</w:t>
      </w:r>
    </w:p>
    <w:p w14:paraId="45E2E9FB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0ED76EFB" w14:textId="207E5ABA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7C2E2E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7C2E2E">
        <w:rPr>
          <w:rFonts w:ascii="Arial" w:eastAsia="Arial" w:hAnsi="Arial" w:cs="Arial"/>
          <w:b/>
          <w:color w:val="000000"/>
          <w:lang w:val="es-UY"/>
        </w:rPr>
        <w:t>Anexo VI</w:t>
      </w:r>
      <w:r w:rsidR="003455D5" w:rsidRPr="007C2E2E">
        <w:rPr>
          <w:rFonts w:ascii="Arial" w:eastAsia="Arial" w:hAnsi="Arial" w:cs="Arial"/>
          <w:b/>
          <w:color w:val="000000"/>
          <w:lang w:val="es-UY"/>
        </w:rPr>
        <w:t>I</w:t>
      </w:r>
      <w:r w:rsidRPr="007C2E2E">
        <w:rPr>
          <w:rFonts w:ascii="Arial" w:eastAsia="Arial" w:hAnsi="Arial" w:cs="Arial"/>
          <w:color w:val="000000"/>
          <w:lang w:val="es-UY"/>
        </w:rPr>
        <w:t>.</w:t>
      </w:r>
    </w:p>
    <w:p w14:paraId="79C939C5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37BA2950" w14:textId="77777777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Educación y Cultura en Derechos Humanos (CP – ECDH)</w:t>
      </w:r>
    </w:p>
    <w:p w14:paraId="7BCFA785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685A81C4" w14:textId="7E6EB488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Comisión Permanente Educación y Cultura en Derechos Humanos presentó los resultados de la reunión realizada el día </w:t>
      </w:r>
      <w:r w:rsidR="00FE45B3">
        <w:rPr>
          <w:rFonts w:ascii="Arial" w:eastAsia="Arial" w:hAnsi="Arial" w:cs="Arial"/>
          <w:color w:val="000000"/>
          <w:lang w:val="es-UY"/>
        </w:rPr>
        <w:t>20</w:t>
      </w:r>
      <w:r w:rsidRPr="002F59CD">
        <w:rPr>
          <w:rFonts w:ascii="Arial" w:eastAsia="Arial" w:hAnsi="Arial" w:cs="Arial"/>
          <w:color w:val="000000"/>
          <w:lang w:val="es-UY"/>
        </w:rPr>
        <w:t xml:space="preserve"> de </w:t>
      </w:r>
      <w:r w:rsidR="00FE45B3">
        <w:rPr>
          <w:rFonts w:ascii="Arial" w:eastAsia="Arial" w:hAnsi="Arial" w:cs="Arial"/>
          <w:color w:val="000000"/>
          <w:lang w:val="es-UY"/>
        </w:rPr>
        <w:t>mayo</w:t>
      </w:r>
      <w:r w:rsidRPr="002F59CD">
        <w:rPr>
          <w:rFonts w:ascii="Arial" w:eastAsia="Arial" w:hAnsi="Arial" w:cs="Arial"/>
          <w:color w:val="000000"/>
          <w:lang w:val="es-UY"/>
        </w:rPr>
        <w:t xml:space="preserve"> de 202</w:t>
      </w:r>
      <w:r w:rsidR="00FE45B3">
        <w:rPr>
          <w:rFonts w:ascii="Arial" w:eastAsia="Arial" w:hAnsi="Arial" w:cs="Arial"/>
          <w:color w:val="000000"/>
          <w:lang w:val="es-UY"/>
        </w:rPr>
        <w:t>1</w:t>
      </w:r>
      <w:r w:rsidRPr="002F59CD">
        <w:rPr>
          <w:rFonts w:ascii="Arial" w:eastAsia="Arial" w:hAnsi="Arial" w:cs="Arial"/>
          <w:color w:val="000000"/>
          <w:lang w:val="es-UY"/>
        </w:rPr>
        <w:t>, por el sistema de videoconferencias.</w:t>
      </w:r>
    </w:p>
    <w:p w14:paraId="73311E22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3E5DE7B4" w14:textId="2A6B608C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7C2E2E">
        <w:rPr>
          <w:rFonts w:ascii="Arial" w:eastAsia="Arial" w:hAnsi="Arial" w:cs="Arial"/>
          <w:b/>
          <w:color w:val="000000"/>
          <w:lang w:val="es-UY"/>
        </w:rPr>
        <w:t xml:space="preserve">Anexo </w:t>
      </w:r>
      <w:r w:rsidR="003455D5" w:rsidRPr="007C2E2E">
        <w:rPr>
          <w:rFonts w:ascii="Arial" w:eastAsia="Arial" w:hAnsi="Arial" w:cs="Arial"/>
          <w:b/>
          <w:color w:val="000000"/>
          <w:lang w:val="es-UY"/>
        </w:rPr>
        <w:t>VIII</w:t>
      </w:r>
      <w:r w:rsidRPr="007C2E2E">
        <w:rPr>
          <w:rFonts w:ascii="Arial" w:eastAsia="Arial" w:hAnsi="Arial" w:cs="Arial"/>
          <w:color w:val="000000"/>
          <w:lang w:val="es-UY"/>
        </w:rPr>
        <w:t>.</w:t>
      </w:r>
    </w:p>
    <w:p w14:paraId="7576494F" w14:textId="77777777" w:rsidR="001B1BE2" w:rsidRPr="002F59CD" w:rsidRDefault="001B1BE2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02A3D776" w14:textId="77777777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Personas Mayores (CP-PM)</w:t>
      </w:r>
    </w:p>
    <w:p w14:paraId="628D6A4F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66344B7D" w14:textId="64533E5A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de Personas Mayores presentó los resultados de la reunión realizada el día 2</w:t>
      </w:r>
      <w:r w:rsidR="00E20506">
        <w:rPr>
          <w:rFonts w:ascii="Arial" w:eastAsia="Arial" w:hAnsi="Arial" w:cs="Arial"/>
          <w:color w:val="000000"/>
          <w:lang w:val="es-UY"/>
        </w:rPr>
        <w:t>1</w:t>
      </w:r>
      <w:r w:rsidRPr="002F59CD">
        <w:rPr>
          <w:rFonts w:ascii="Arial" w:eastAsia="Arial" w:hAnsi="Arial" w:cs="Arial"/>
          <w:color w:val="000000"/>
          <w:lang w:val="es-UY"/>
        </w:rPr>
        <w:t xml:space="preserve"> de </w:t>
      </w:r>
      <w:r w:rsidR="00E20506">
        <w:rPr>
          <w:rFonts w:ascii="Arial" w:eastAsia="Arial" w:hAnsi="Arial" w:cs="Arial"/>
          <w:color w:val="000000"/>
          <w:lang w:val="es-UY"/>
        </w:rPr>
        <w:t xml:space="preserve">mayo </w:t>
      </w:r>
      <w:r w:rsidRPr="002F59CD">
        <w:rPr>
          <w:rFonts w:ascii="Arial" w:eastAsia="Arial" w:hAnsi="Arial" w:cs="Arial"/>
          <w:color w:val="000000"/>
          <w:lang w:val="es-UY"/>
        </w:rPr>
        <w:t>de 202</w:t>
      </w:r>
      <w:r w:rsidR="00E20506">
        <w:rPr>
          <w:rFonts w:ascii="Arial" w:eastAsia="Arial" w:hAnsi="Arial" w:cs="Arial"/>
          <w:color w:val="000000"/>
          <w:lang w:val="es-UY"/>
        </w:rPr>
        <w:t>1</w:t>
      </w:r>
      <w:r w:rsidRPr="002F59CD">
        <w:rPr>
          <w:rFonts w:ascii="Arial" w:eastAsia="Arial" w:hAnsi="Arial" w:cs="Arial"/>
          <w:color w:val="000000"/>
          <w:lang w:val="es-UY"/>
        </w:rPr>
        <w:t>, por el sistema de videoconferencias.</w:t>
      </w:r>
    </w:p>
    <w:p w14:paraId="7F40F5BD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7A20531C" w14:textId="4CA09F49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7C2E2E">
        <w:rPr>
          <w:rFonts w:ascii="Arial" w:eastAsia="Arial" w:hAnsi="Arial" w:cs="Arial"/>
          <w:b/>
          <w:color w:val="000000"/>
          <w:lang w:val="es-UY"/>
        </w:rPr>
        <w:t xml:space="preserve">Anexo </w:t>
      </w:r>
      <w:r w:rsidR="003455D5" w:rsidRPr="007C2E2E">
        <w:rPr>
          <w:rFonts w:ascii="Arial" w:eastAsia="Arial" w:hAnsi="Arial" w:cs="Arial"/>
          <w:b/>
          <w:color w:val="000000"/>
          <w:lang w:val="es-UY"/>
        </w:rPr>
        <w:t>I</w:t>
      </w:r>
      <w:r w:rsidRPr="007C2E2E">
        <w:rPr>
          <w:rFonts w:ascii="Arial" w:eastAsia="Arial" w:hAnsi="Arial" w:cs="Arial"/>
          <w:b/>
          <w:color w:val="000000"/>
          <w:lang w:val="es-UY"/>
        </w:rPr>
        <w:t>X</w:t>
      </w:r>
      <w:r w:rsidRPr="007C2E2E">
        <w:rPr>
          <w:rFonts w:ascii="Arial" w:eastAsia="Arial" w:hAnsi="Arial" w:cs="Arial"/>
          <w:color w:val="000000"/>
          <w:lang w:val="es-UY"/>
        </w:rPr>
        <w:t>.</w:t>
      </w:r>
    </w:p>
    <w:p w14:paraId="45215853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2B464B6F" w14:textId="77777777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Comunicación en Derechos Humanos (CP – CDH)</w:t>
      </w:r>
    </w:p>
    <w:p w14:paraId="42C8AEA6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27E10187" w14:textId="7CBBBA15" w:rsidR="001F7789" w:rsidRPr="002F59CD" w:rsidRDefault="005B16A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noProof/>
          <w:color w:val="000000"/>
          <w:lang w:val="es-AR" w:eastAsia="es-AR"/>
        </w:rPr>
        <w:drawing>
          <wp:anchor distT="0" distB="0" distL="114300" distR="114300" simplePos="0" relativeHeight="251691008" behindDoc="1" locked="0" layoutInCell="0" allowOverlap="1" wp14:anchorId="6B7112BD" wp14:editId="6BE8C46F">
            <wp:simplePos x="0" y="0"/>
            <wp:positionH relativeFrom="margin">
              <wp:align>right</wp:align>
            </wp:positionH>
            <wp:positionV relativeFrom="margin">
              <wp:posOffset>2107565</wp:posOffset>
            </wp:positionV>
            <wp:extent cx="5396230" cy="3290570"/>
            <wp:effectExtent l="0" t="0" r="0" b="508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La Comisión Permanente de Comunicación en Derechos Humanos presentó los resultados de la reunión realizada el día </w:t>
      </w:r>
      <w:r w:rsidR="00E20506">
        <w:rPr>
          <w:rFonts w:ascii="Arial" w:eastAsia="Arial" w:hAnsi="Arial" w:cs="Arial"/>
          <w:color w:val="000000"/>
          <w:lang w:val="es-UY"/>
        </w:rPr>
        <w:t>17</w:t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 de </w:t>
      </w:r>
      <w:r w:rsidR="00E20506">
        <w:rPr>
          <w:rFonts w:ascii="Arial" w:eastAsia="Arial" w:hAnsi="Arial" w:cs="Arial"/>
          <w:color w:val="000000"/>
          <w:lang w:val="es-UY"/>
        </w:rPr>
        <w:t>mayo</w:t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 de 202</w:t>
      </w:r>
      <w:r w:rsidR="00FE45B3">
        <w:rPr>
          <w:rFonts w:ascii="Arial" w:eastAsia="Arial" w:hAnsi="Arial" w:cs="Arial"/>
          <w:color w:val="000000"/>
          <w:lang w:val="es-UY"/>
        </w:rPr>
        <w:t>1</w:t>
      </w:r>
      <w:r w:rsidR="00756E2D" w:rsidRPr="002F59CD">
        <w:rPr>
          <w:rFonts w:ascii="Arial" w:eastAsia="Arial" w:hAnsi="Arial" w:cs="Arial"/>
          <w:color w:val="000000"/>
          <w:lang w:val="es-UY"/>
        </w:rPr>
        <w:t xml:space="preserve">, por el sistema de videoconferencias. </w:t>
      </w:r>
    </w:p>
    <w:p w14:paraId="397FF979" w14:textId="77777777" w:rsidR="004862CF" w:rsidRPr="002F59CD" w:rsidRDefault="004862CF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0B276190" w14:textId="09804006" w:rsidR="001F7789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lastRenderedPageBreak/>
        <w:t xml:space="preserve">Teniendo en cuenta la no participación de Brasil, el Acta quedó sujeta a la </w:t>
      </w:r>
      <w:proofErr w:type="spellStart"/>
      <w:r w:rsidRPr="002F59CD">
        <w:rPr>
          <w:rFonts w:ascii="Arial" w:eastAsia="Arial" w:hAnsi="Arial" w:cs="Arial"/>
          <w:color w:val="000000"/>
          <w:lang w:val="es-UY"/>
        </w:rPr>
        <w:t>Dec</w:t>
      </w:r>
      <w:proofErr w:type="spellEnd"/>
      <w:r w:rsidRPr="002F59CD">
        <w:rPr>
          <w:rFonts w:ascii="Arial" w:eastAsia="Arial" w:hAnsi="Arial" w:cs="Arial"/>
          <w:color w:val="000000"/>
          <w:lang w:val="es-UY"/>
        </w:rPr>
        <w:t xml:space="preserve">. CMC Nº 44/15 por la Delegación de Brasil. </w:t>
      </w:r>
    </w:p>
    <w:p w14:paraId="1824E652" w14:textId="77777777" w:rsidR="004862CF" w:rsidRPr="002F59CD" w:rsidRDefault="004862CF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3BA0238A" w14:textId="6220F1A4" w:rsidR="004862CF" w:rsidRPr="007C2E2E" w:rsidRDefault="004862CF" w:rsidP="004862CF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 xml:space="preserve">Asimismo, la CP presentó una propuesta </w:t>
      </w:r>
      <w:r w:rsidR="009B49A5">
        <w:rPr>
          <w:rFonts w:ascii="Arial" w:eastAsia="Arial" w:hAnsi="Arial" w:cs="Arial"/>
          <w:color w:val="000000"/>
          <w:lang w:val="es-UY"/>
        </w:rPr>
        <w:t xml:space="preserve">de procedimiento </w:t>
      </w:r>
      <w:r w:rsidR="00BE229C">
        <w:rPr>
          <w:rFonts w:ascii="Arial" w:eastAsia="Arial" w:hAnsi="Arial" w:cs="Arial"/>
          <w:color w:val="000000"/>
          <w:lang w:val="es-UY"/>
        </w:rPr>
        <w:t xml:space="preserve">de incorporación de </w:t>
      </w:r>
      <w:r w:rsidR="00BE229C" w:rsidRPr="00BE229C">
        <w:rPr>
          <w:rFonts w:ascii="Arial" w:eastAsia="Arial" w:hAnsi="Arial" w:cs="Arial"/>
          <w:color w:val="000000"/>
          <w:lang w:val="es-UY"/>
        </w:rPr>
        <w:t>efemérides internacionales de Derechos Humanos relevantes a los países miembros del Mercosur</w:t>
      </w:r>
      <w:r w:rsidR="00BE229C">
        <w:rPr>
          <w:rFonts w:ascii="Arial" w:eastAsia="Arial" w:hAnsi="Arial" w:cs="Arial"/>
          <w:color w:val="000000"/>
          <w:lang w:val="es-UY"/>
        </w:rPr>
        <w:t xml:space="preserve"> en el </w:t>
      </w:r>
      <w:r w:rsidR="00BE229C" w:rsidRPr="00BE229C">
        <w:rPr>
          <w:rFonts w:ascii="Arial" w:eastAsia="Arial" w:hAnsi="Arial" w:cs="Arial"/>
          <w:color w:val="000000"/>
          <w:lang w:val="es-UY"/>
        </w:rPr>
        <w:t>Calendario de Derechos Humanos del Mercosur</w:t>
      </w:r>
      <w:r w:rsidR="00BE229C">
        <w:rPr>
          <w:rFonts w:ascii="Arial" w:eastAsia="Arial" w:hAnsi="Arial" w:cs="Arial"/>
          <w:color w:val="000000"/>
          <w:lang w:val="es-UY"/>
        </w:rPr>
        <w:t>.</w:t>
      </w:r>
      <w:r>
        <w:rPr>
          <w:rFonts w:ascii="Arial" w:eastAsia="Arial" w:hAnsi="Arial" w:cs="Arial"/>
          <w:color w:val="000000"/>
          <w:lang w:val="es-UY"/>
        </w:rPr>
        <w:t xml:space="preserve"> </w:t>
      </w:r>
      <w:r w:rsidR="007C2E2E">
        <w:rPr>
          <w:rFonts w:ascii="Arial" w:eastAsia="Arial" w:hAnsi="Arial" w:cs="Arial"/>
          <w:color w:val="000000"/>
          <w:lang w:val="es-UY"/>
        </w:rPr>
        <w:t>Teniendo en cuenta que la delegación de Br</w:t>
      </w:r>
      <w:r w:rsidR="007C2E2E" w:rsidRPr="007C2E2E">
        <w:rPr>
          <w:rFonts w:ascii="Arial" w:eastAsia="Arial" w:hAnsi="Arial" w:cs="Arial"/>
          <w:color w:val="000000"/>
          <w:lang w:val="es-UY"/>
        </w:rPr>
        <w:t xml:space="preserve">asil no participó de la mencionada reunión, en esta oportunidad la delegación de Brasil manifestó su conformidad con la aprobación del documento, el que </w:t>
      </w:r>
      <w:r w:rsidR="00BE229C" w:rsidRPr="007C2E2E">
        <w:rPr>
          <w:rFonts w:ascii="Arial" w:eastAsia="Arial" w:hAnsi="Arial" w:cs="Arial"/>
          <w:color w:val="000000"/>
          <w:lang w:val="es-UY"/>
        </w:rPr>
        <w:t>se incorporó como</w:t>
      </w:r>
      <w:r w:rsidRPr="007C2E2E">
        <w:rPr>
          <w:rFonts w:ascii="Arial" w:eastAsia="Arial" w:hAnsi="Arial" w:cs="Arial"/>
          <w:color w:val="000000"/>
          <w:lang w:val="es-UY"/>
        </w:rPr>
        <w:t xml:space="preserve"> </w:t>
      </w:r>
      <w:r w:rsidRPr="008F75F2">
        <w:rPr>
          <w:rFonts w:ascii="Arial" w:eastAsia="Arial" w:hAnsi="Arial" w:cs="Arial"/>
          <w:b/>
          <w:bCs/>
          <w:color w:val="000000"/>
          <w:lang w:val="es-UY"/>
        </w:rPr>
        <w:t>Anexo X</w:t>
      </w:r>
      <w:r w:rsidRPr="008F75F2">
        <w:rPr>
          <w:rFonts w:ascii="Arial" w:eastAsia="Arial" w:hAnsi="Arial" w:cs="Arial"/>
          <w:color w:val="000000"/>
          <w:lang w:val="es-UY"/>
        </w:rPr>
        <w:t>.</w:t>
      </w:r>
    </w:p>
    <w:p w14:paraId="00D68372" w14:textId="77777777" w:rsidR="001F7789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407D4D62" w14:textId="21E629EE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8F75F2">
        <w:rPr>
          <w:rFonts w:ascii="Arial" w:eastAsia="Arial" w:hAnsi="Arial" w:cs="Arial"/>
          <w:b/>
          <w:color w:val="000000"/>
          <w:lang w:val="es-UY"/>
        </w:rPr>
        <w:t>Anexo X</w:t>
      </w:r>
      <w:r w:rsidR="008E75B4" w:rsidRPr="008F75F2">
        <w:rPr>
          <w:rFonts w:ascii="Arial" w:eastAsia="Arial" w:hAnsi="Arial" w:cs="Arial"/>
          <w:b/>
          <w:color w:val="000000"/>
          <w:lang w:val="es-UY"/>
        </w:rPr>
        <w:t>I</w:t>
      </w:r>
      <w:r w:rsidRPr="008F75F2">
        <w:rPr>
          <w:rFonts w:ascii="Arial" w:eastAsia="Arial" w:hAnsi="Arial" w:cs="Arial"/>
          <w:color w:val="000000"/>
          <w:lang w:val="es-UY"/>
        </w:rPr>
        <w:t>.</w:t>
      </w:r>
    </w:p>
    <w:p w14:paraId="220E7F72" w14:textId="1A5C3CB9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213C0B5D" w14:textId="77777777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Promoción y Protección de los Derechos de Personas con Discapacidad (CP-D)</w:t>
      </w:r>
    </w:p>
    <w:p w14:paraId="178CA530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09A9D0F9" w14:textId="4D5B172B" w:rsidR="001F7789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La Comisión Permanente de Promoción y Protección de los Derechos de Personas con Discapacidad presentó los resultados de l</w:t>
      </w:r>
      <w:r w:rsidR="0007456F">
        <w:rPr>
          <w:rFonts w:ascii="Arial" w:eastAsia="Arial" w:hAnsi="Arial" w:cs="Arial"/>
          <w:color w:val="000000"/>
          <w:lang w:val="es-UY"/>
        </w:rPr>
        <w:t>a reunión realizada el día 27 de mayo de 2021</w:t>
      </w:r>
      <w:r w:rsidRPr="002F59CD">
        <w:rPr>
          <w:rFonts w:ascii="Arial" w:eastAsia="Arial" w:hAnsi="Arial" w:cs="Arial"/>
          <w:color w:val="000000"/>
          <w:lang w:val="es-UY"/>
        </w:rPr>
        <w:t>, por el sistema de videoconferencias.</w:t>
      </w:r>
    </w:p>
    <w:p w14:paraId="427C4087" w14:textId="33C452A3" w:rsidR="00175877" w:rsidRDefault="0017587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4143702A" w14:textId="1D94AC0F" w:rsidR="004862CF" w:rsidRPr="00F832F2" w:rsidRDefault="00175877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BF4569">
        <w:rPr>
          <w:rFonts w:ascii="Arial" w:eastAsia="Arial" w:hAnsi="Arial" w:cs="Arial"/>
          <w:lang w:val="es-UY"/>
        </w:rPr>
        <w:t xml:space="preserve">Por otra parte, la Comisión </w:t>
      </w:r>
      <w:r w:rsidR="008E75B4" w:rsidRPr="00BF4569">
        <w:rPr>
          <w:rFonts w:ascii="Arial" w:eastAsia="Arial" w:hAnsi="Arial" w:cs="Arial"/>
          <w:lang w:val="es-UY"/>
        </w:rPr>
        <w:t>puso a consideración</w:t>
      </w:r>
      <w:r w:rsidRPr="00BF4569">
        <w:rPr>
          <w:rFonts w:ascii="Arial" w:eastAsia="Arial" w:hAnsi="Arial" w:cs="Arial"/>
          <w:lang w:val="es-UY"/>
        </w:rPr>
        <w:t xml:space="preserve"> </w:t>
      </w:r>
      <w:r w:rsidR="003063A3" w:rsidRPr="00BF4569">
        <w:rPr>
          <w:rFonts w:ascii="Arial" w:eastAsia="Arial" w:hAnsi="Arial" w:cs="Arial"/>
          <w:lang w:val="es-UY"/>
        </w:rPr>
        <w:t xml:space="preserve">de la plenaria </w:t>
      </w:r>
      <w:r w:rsidRPr="00BF4569">
        <w:rPr>
          <w:rFonts w:ascii="Arial" w:eastAsia="Arial" w:hAnsi="Arial" w:cs="Arial"/>
          <w:lang w:val="es-UY"/>
        </w:rPr>
        <w:t>un pr</w:t>
      </w:r>
      <w:r w:rsidR="00BF4569" w:rsidRPr="00BF4569">
        <w:rPr>
          <w:rFonts w:ascii="Arial" w:eastAsia="Arial" w:hAnsi="Arial" w:cs="Arial"/>
          <w:lang w:val="es-UY"/>
        </w:rPr>
        <w:t>oyecto</w:t>
      </w:r>
      <w:r w:rsidRPr="00BF4569">
        <w:rPr>
          <w:rFonts w:ascii="Arial" w:eastAsia="Arial" w:hAnsi="Arial" w:cs="Arial"/>
          <w:lang w:val="es-UY"/>
        </w:rPr>
        <w:t xml:space="preserve"> de Declaración</w:t>
      </w:r>
      <w:r w:rsidR="0007456F">
        <w:rPr>
          <w:rFonts w:ascii="Arial" w:eastAsia="Arial" w:hAnsi="Arial" w:cs="Arial"/>
          <w:lang w:val="es-UY"/>
        </w:rPr>
        <w:t>,</w:t>
      </w:r>
      <w:r w:rsidRPr="00BF4569">
        <w:rPr>
          <w:rFonts w:ascii="Arial" w:eastAsia="Arial" w:hAnsi="Arial" w:cs="Arial"/>
          <w:lang w:val="es-UY"/>
        </w:rPr>
        <w:t xml:space="preserve"> </w:t>
      </w:r>
      <w:r w:rsidR="008E75B4" w:rsidRPr="00BF4569">
        <w:rPr>
          <w:rFonts w:ascii="Arial" w:eastAsia="Arial" w:hAnsi="Arial" w:cs="Arial"/>
          <w:lang w:val="es-UY"/>
        </w:rPr>
        <w:t>la cual fue a</w:t>
      </w:r>
      <w:r w:rsidR="00F832F2" w:rsidRPr="00BF4569">
        <w:rPr>
          <w:rFonts w:ascii="Arial" w:eastAsia="Arial" w:hAnsi="Arial" w:cs="Arial"/>
          <w:lang w:val="es-UY"/>
        </w:rPr>
        <w:t>probada por</w:t>
      </w:r>
      <w:r w:rsidR="00BE229C">
        <w:rPr>
          <w:rFonts w:ascii="Arial" w:eastAsia="Arial" w:hAnsi="Arial" w:cs="Arial"/>
          <w:lang w:val="es-UY"/>
        </w:rPr>
        <w:t xml:space="preserve"> la</w:t>
      </w:r>
      <w:r w:rsidR="00F832F2" w:rsidRPr="00BF4569">
        <w:rPr>
          <w:rFonts w:ascii="Arial" w:eastAsia="Arial" w:hAnsi="Arial" w:cs="Arial"/>
          <w:lang w:val="es-UY"/>
        </w:rPr>
        <w:t xml:space="preserve"> RAADDHH</w:t>
      </w:r>
      <w:r w:rsidR="004862CF" w:rsidRPr="00BF4569">
        <w:rPr>
          <w:rFonts w:ascii="Arial" w:eastAsia="Arial" w:hAnsi="Arial" w:cs="Arial"/>
          <w:lang w:val="es-UY"/>
        </w:rPr>
        <w:t xml:space="preserve"> y </w:t>
      </w:r>
      <w:r w:rsidR="00BE229C">
        <w:rPr>
          <w:rFonts w:ascii="Arial" w:eastAsia="Arial" w:hAnsi="Arial" w:cs="Arial"/>
          <w:lang w:val="es-UY"/>
        </w:rPr>
        <w:t xml:space="preserve">se </w:t>
      </w:r>
      <w:r w:rsidR="004862CF" w:rsidRPr="00BF4569">
        <w:rPr>
          <w:rFonts w:ascii="Arial" w:eastAsia="Arial" w:hAnsi="Arial" w:cs="Arial"/>
          <w:lang w:val="es-UY"/>
        </w:rPr>
        <w:t xml:space="preserve">acordó </w:t>
      </w:r>
      <w:r w:rsidR="00F832F2" w:rsidRPr="00BF4569">
        <w:rPr>
          <w:rFonts w:ascii="Arial" w:eastAsia="Arial" w:hAnsi="Arial" w:cs="Arial"/>
          <w:lang w:val="es-UY"/>
        </w:rPr>
        <w:t xml:space="preserve">que </w:t>
      </w:r>
      <w:r w:rsidR="0007456F">
        <w:rPr>
          <w:rFonts w:ascii="Arial" w:eastAsia="Arial" w:hAnsi="Arial" w:cs="Arial"/>
          <w:lang w:val="es-UY"/>
        </w:rPr>
        <w:t>la misma</w:t>
      </w:r>
      <w:r w:rsidR="004862CF" w:rsidRPr="00BF4569">
        <w:rPr>
          <w:rFonts w:ascii="Arial" w:eastAsia="Arial" w:hAnsi="Arial" w:cs="Arial"/>
          <w:lang w:val="es-UY"/>
        </w:rPr>
        <w:t xml:space="preserve"> se elev</w:t>
      </w:r>
      <w:r w:rsidR="00F832F2" w:rsidRPr="00BF4569">
        <w:rPr>
          <w:rFonts w:ascii="Arial" w:eastAsia="Arial" w:hAnsi="Arial" w:cs="Arial"/>
          <w:lang w:val="es-UY"/>
        </w:rPr>
        <w:t>e</w:t>
      </w:r>
      <w:r w:rsidR="004862CF" w:rsidRPr="00BF4569">
        <w:rPr>
          <w:rFonts w:ascii="Arial" w:eastAsia="Arial" w:hAnsi="Arial" w:cs="Arial"/>
          <w:lang w:val="es-UY"/>
        </w:rPr>
        <w:t xml:space="preserve"> al CMC por intermedio del FCCP </w:t>
      </w:r>
      <w:r w:rsidR="004862CF" w:rsidRPr="008F75F2">
        <w:rPr>
          <w:rFonts w:ascii="Arial" w:eastAsia="Arial" w:hAnsi="Arial" w:cs="Arial"/>
          <w:b/>
          <w:lang w:val="es-UY"/>
        </w:rPr>
        <w:t>(</w:t>
      </w:r>
      <w:r w:rsidR="008E75B4" w:rsidRPr="008F75F2">
        <w:rPr>
          <w:rFonts w:ascii="Arial" w:eastAsia="Arial" w:hAnsi="Arial" w:cs="Arial"/>
          <w:b/>
          <w:bCs/>
          <w:lang w:val="es-UY"/>
        </w:rPr>
        <w:t xml:space="preserve">Anexo </w:t>
      </w:r>
      <w:r w:rsidR="008E75B4" w:rsidRPr="008F75F2">
        <w:rPr>
          <w:rFonts w:ascii="Arial" w:eastAsia="Arial" w:hAnsi="Arial" w:cs="Arial"/>
          <w:b/>
          <w:bCs/>
          <w:color w:val="000000"/>
          <w:lang w:val="es-UY"/>
        </w:rPr>
        <w:t>XII</w:t>
      </w:r>
      <w:r w:rsidR="00BE229C" w:rsidRPr="008F75F2">
        <w:rPr>
          <w:rFonts w:ascii="Arial" w:eastAsia="Arial" w:hAnsi="Arial" w:cs="Arial"/>
          <w:b/>
          <w:bCs/>
          <w:color w:val="000000"/>
          <w:lang w:val="es-UY"/>
        </w:rPr>
        <w:t>)</w:t>
      </w:r>
      <w:r w:rsidR="00BF4569">
        <w:rPr>
          <w:rFonts w:ascii="Arial" w:eastAsia="Arial" w:hAnsi="Arial" w:cs="Arial"/>
          <w:b/>
          <w:bCs/>
          <w:color w:val="000000"/>
          <w:lang w:val="es-UY"/>
        </w:rPr>
        <w:t>.</w:t>
      </w:r>
      <w:r w:rsidR="008E75B4" w:rsidRPr="004862CF">
        <w:rPr>
          <w:rFonts w:ascii="Arial" w:eastAsia="Arial" w:hAnsi="Arial" w:cs="Arial"/>
          <w:color w:val="FF0000"/>
          <w:lang w:val="es-UY"/>
        </w:rPr>
        <w:t xml:space="preserve"> </w:t>
      </w:r>
    </w:p>
    <w:p w14:paraId="52C28C37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0C89F6D2" w14:textId="2B8AE59F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8F75F2">
        <w:rPr>
          <w:rFonts w:ascii="Arial" w:eastAsia="Arial" w:hAnsi="Arial" w:cs="Arial"/>
          <w:b/>
          <w:color w:val="000000"/>
          <w:lang w:val="es-UY"/>
        </w:rPr>
        <w:t>Anexo XI</w:t>
      </w:r>
      <w:r w:rsidR="00175877" w:rsidRPr="008F75F2">
        <w:rPr>
          <w:rFonts w:ascii="Arial" w:eastAsia="Arial" w:hAnsi="Arial" w:cs="Arial"/>
          <w:b/>
          <w:color w:val="000000"/>
          <w:lang w:val="es-UY"/>
        </w:rPr>
        <w:t>I</w:t>
      </w:r>
      <w:r w:rsidR="00F832F2" w:rsidRPr="008F75F2">
        <w:rPr>
          <w:rFonts w:ascii="Arial" w:eastAsia="Arial" w:hAnsi="Arial" w:cs="Arial"/>
          <w:b/>
          <w:color w:val="000000"/>
          <w:lang w:val="es-UY"/>
        </w:rPr>
        <w:t>I</w:t>
      </w:r>
      <w:r w:rsidRPr="008F75F2">
        <w:rPr>
          <w:rFonts w:ascii="Arial" w:eastAsia="Arial" w:hAnsi="Arial" w:cs="Arial"/>
          <w:color w:val="000000"/>
          <w:lang w:val="es-UY"/>
        </w:rPr>
        <w:t>.</w:t>
      </w:r>
    </w:p>
    <w:p w14:paraId="23CE8BCA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45D59262" w14:textId="77777777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Discriminación, Racismo y Xenofobia (CP – DRX)</w:t>
      </w:r>
    </w:p>
    <w:p w14:paraId="2D5D96D0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7A6F81E6" w14:textId="68F46AC6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Comisión Permanente de Discriminación, Racismo y Xenofobia presentó los resultados de la reunión realizada el día </w:t>
      </w:r>
      <w:r w:rsidR="00E20506">
        <w:rPr>
          <w:rFonts w:ascii="Arial" w:eastAsia="Arial" w:hAnsi="Arial" w:cs="Arial"/>
          <w:color w:val="000000"/>
          <w:lang w:val="es-UY"/>
        </w:rPr>
        <w:t xml:space="preserve">18 </w:t>
      </w:r>
      <w:r w:rsidRPr="002F59CD">
        <w:rPr>
          <w:rFonts w:ascii="Arial" w:eastAsia="Arial" w:hAnsi="Arial" w:cs="Arial"/>
          <w:color w:val="000000"/>
          <w:lang w:val="es-UY"/>
        </w:rPr>
        <w:t xml:space="preserve">de </w:t>
      </w:r>
      <w:r w:rsidR="00E20506">
        <w:rPr>
          <w:rFonts w:ascii="Arial" w:eastAsia="Arial" w:hAnsi="Arial" w:cs="Arial"/>
          <w:color w:val="000000"/>
          <w:lang w:val="es-UY"/>
        </w:rPr>
        <w:t>mayo</w:t>
      </w:r>
      <w:r w:rsidRPr="002F59CD">
        <w:rPr>
          <w:rFonts w:ascii="Arial" w:eastAsia="Arial" w:hAnsi="Arial" w:cs="Arial"/>
          <w:color w:val="000000"/>
          <w:lang w:val="es-UY"/>
        </w:rPr>
        <w:t xml:space="preserve"> de 202</w:t>
      </w:r>
      <w:r w:rsidR="00E20506">
        <w:rPr>
          <w:rFonts w:ascii="Arial" w:eastAsia="Arial" w:hAnsi="Arial" w:cs="Arial"/>
          <w:color w:val="000000"/>
          <w:lang w:val="es-UY"/>
        </w:rPr>
        <w:t>1</w:t>
      </w:r>
      <w:r w:rsidRPr="002F59CD">
        <w:rPr>
          <w:rFonts w:ascii="Arial" w:eastAsia="Arial" w:hAnsi="Arial" w:cs="Arial"/>
          <w:color w:val="000000"/>
          <w:lang w:val="es-UY"/>
        </w:rPr>
        <w:t>, por el sistema de videoconferencias.</w:t>
      </w:r>
    </w:p>
    <w:p w14:paraId="22D75AAE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3ABE7E15" w14:textId="7BBF9560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8F75F2">
        <w:rPr>
          <w:rFonts w:ascii="Arial" w:eastAsia="Arial" w:hAnsi="Arial" w:cs="Arial"/>
          <w:b/>
          <w:color w:val="000000"/>
          <w:lang w:val="es-UY"/>
        </w:rPr>
        <w:t>Anexo</w:t>
      </w:r>
      <w:r w:rsidR="00F832F2" w:rsidRPr="008F75F2">
        <w:rPr>
          <w:rFonts w:ascii="Arial" w:eastAsia="Arial" w:hAnsi="Arial" w:cs="Arial"/>
          <w:b/>
          <w:color w:val="000000"/>
          <w:lang w:val="es-UY"/>
        </w:rPr>
        <w:t xml:space="preserve"> </w:t>
      </w:r>
      <w:r w:rsidR="00BE229C" w:rsidRPr="008F75F2">
        <w:rPr>
          <w:rFonts w:ascii="Arial" w:eastAsia="Arial" w:hAnsi="Arial" w:cs="Arial"/>
          <w:b/>
          <w:color w:val="000000"/>
          <w:lang w:val="es-UY"/>
        </w:rPr>
        <w:t>X</w:t>
      </w:r>
      <w:r w:rsidR="00F832F2" w:rsidRPr="008F75F2">
        <w:rPr>
          <w:rFonts w:ascii="Arial" w:eastAsia="Arial" w:hAnsi="Arial" w:cs="Arial"/>
          <w:b/>
          <w:color w:val="000000"/>
          <w:lang w:val="es-UY"/>
        </w:rPr>
        <w:t>IV</w:t>
      </w:r>
      <w:r w:rsidRPr="008F75F2">
        <w:rPr>
          <w:rFonts w:ascii="Arial" w:eastAsia="Arial" w:hAnsi="Arial" w:cs="Arial"/>
          <w:color w:val="000000"/>
          <w:lang w:val="es-UY"/>
        </w:rPr>
        <w:t>.</w:t>
      </w:r>
    </w:p>
    <w:p w14:paraId="38F7C04C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13990731" w14:textId="77777777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Comisión Permanente de Género y Derechos Humanos de las Mujeres (CP- GDHM)</w:t>
      </w:r>
    </w:p>
    <w:p w14:paraId="70B5A5A2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03A038F5" w14:textId="592C7BDB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Comisión Permanente de Género y Derechos Humanos de las Mujeres presentó los resultados de la reunión realizada el día 26 de </w:t>
      </w:r>
      <w:r w:rsidR="00E20506">
        <w:rPr>
          <w:rFonts w:ascii="Arial" w:eastAsia="Arial" w:hAnsi="Arial" w:cs="Arial"/>
          <w:color w:val="000000"/>
          <w:lang w:val="es-UY"/>
        </w:rPr>
        <w:t>mayo</w:t>
      </w:r>
      <w:r w:rsidRPr="002F59CD">
        <w:rPr>
          <w:rFonts w:ascii="Arial" w:eastAsia="Arial" w:hAnsi="Arial" w:cs="Arial"/>
          <w:color w:val="000000"/>
          <w:lang w:val="es-UY"/>
        </w:rPr>
        <w:t xml:space="preserve"> de 202</w:t>
      </w:r>
      <w:r w:rsidR="00E20506">
        <w:rPr>
          <w:rFonts w:ascii="Arial" w:eastAsia="Arial" w:hAnsi="Arial" w:cs="Arial"/>
          <w:color w:val="000000"/>
          <w:lang w:val="es-UY"/>
        </w:rPr>
        <w:t>1</w:t>
      </w:r>
      <w:r w:rsidRPr="002F59CD">
        <w:rPr>
          <w:rFonts w:ascii="Arial" w:eastAsia="Arial" w:hAnsi="Arial" w:cs="Arial"/>
          <w:color w:val="000000"/>
          <w:lang w:val="es-UY"/>
        </w:rPr>
        <w:t>, por el sistema de videoconferencias.</w:t>
      </w:r>
    </w:p>
    <w:p w14:paraId="34B5C148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3BC4BC6D" w14:textId="7AD36E8A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8F75F2">
        <w:rPr>
          <w:rFonts w:ascii="Arial" w:eastAsia="Arial" w:hAnsi="Arial" w:cs="Arial"/>
          <w:b/>
          <w:color w:val="000000"/>
          <w:lang w:val="es-UY"/>
        </w:rPr>
        <w:t>Anexo X</w:t>
      </w:r>
      <w:r w:rsidR="00BE229C" w:rsidRPr="008F75F2">
        <w:rPr>
          <w:rFonts w:ascii="Arial" w:eastAsia="Arial" w:hAnsi="Arial" w:cs="Arial"/>
          <w:b/>
          <w:color w:val="000000"/>
          <w:lang w:val="es-UY"/>
        </w:rPr>
        <w:t>V.</w:t>
      </w:r>
    </w:p>
    <w:p w14:paraId="057D7034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38461CC2" w14:textId="77777777" w:rsidR="001F7789" w:rsidRPr="002F59CD" w:rsidRDefault="00756E2D" w:rsidP="00EA69F6">
      <w:pPr>
        <w:pStyle w:val="Normal1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sz w:val="22"/>
          <w:szCs w:val="22"/>
          <w:lang w:val="es-UY"/>
        </w:rPr>
        <w:t>Comisión Permanente de LGBTI (CP – LGBTI)</w:t>
      </w:r>
    </w:p>
    <w:p w14:paraId="74CA1C35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08A92660" w14:textId="5DECC89F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La Comisión Permanente LGBTI presentó los resultados de la reunión realizada el día </w:t>
      </w:r>
      <w:r w:rsidR="00FE45B3">
        <w:rPr>
          <w:rFonts w:ascii="Arial" w:eastAsia="Arial" w:hAnsi="Arial" w:cs="Arial"/>
          <w:color w:val="000000"/>
          <w:lang w:val="es-UY"/>
        </w:rPr>
        <w:t>19</w:t>
      </w:r>
      <w:r w:rsidRPr="002F59CD">
        <w:rPr>
          <w:rFonts w:ascii="Arial" w:eastAsia="Arial" w:hAnsi="Arial" w:cs="Arial"/>
          <w:color w:val="000000"/>
          <w:lang w:val="es-UY"/>
        </w:rPr>
        <w:t xml:space="preserve"> de </w:t>
      </w:r>
      <w:r w:rsidR="00FE45B3">
        <w:rPr>
          <w:rFonts w:ascii="Arial" w:eastAsia="Arial" w:hAnsi="Arial" w:cs="Arial"/>
          <w:color w:val="000000"/>
          <w:lang w:val="es-UY"/>
        </w:rPr>
        <w:t>mayo</w:t>
      </w:r>
      <w:r w:rsidRPr="002F59CD">
        <w:rPr>
          <w:rFonts w:ascii="Arial" w:eastAsia="Arial" w:hAnsi="Arial" w:cs="Arial"/>
          <w:color w:val="000000"/>
          <w:lang w:val="es-UY"/>
        </w:rPr>
        <w:t xml:space="preserve"> de 202</w:t>
      </w:r>
      <w:r w:rsidR="00FE45B3">
        <w:rPr>
          <w:rFonts w:ascii="Arial" w:eastAsia="Arial" w:hAnsi="Arial" w:cs="Arial"/>
          <w:color w:val="000000"/>
          <w:lang w:val="es-UY"/>
        </w:rPr>
        <w:t>1</w:t>
      </w:r>
      <w:r w:rsidRPr="002F59CD">
        <w:rPr>
          <w:rFonts w:ascii="Arial" w:eastAsia="Arial" w:hAnsi="Arial" w:cs="Arial"/>
          <w:color w:val="000000"/>
          <w:lang w:val="es-UY"/>
        </w:rPr>
        <w:t>, por el sistema de videoconferencias.</w:t>
      </w:r>
    </w:p>
    <w:p w14:paraId="5C31F3EF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03680779" w14:textId="30972A13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 xml:space="preserve">El Acta de la reunión consta como </w:t>
      </w:r>
      <w:r w:rsidRPr="008F75F2">
        <w:rPr>
          <w:rFonts w:ascii="Arial" w:eastAsia="Arial" w:hAnsi="Arial" w:cs="Arial"/>
          <w:b/>
          <w:color w:val="000000"/>
          <w:lang w:val="es-UY"/>
        </w:rPr>
        <w:t>Anexo XV</w:t>
      </w:r>
      <w:r w:rsidR="00BE229C" w:rsidRPr="008F75F2">
        <w:rPr>
          <w:rFonts w:ascii="Arial" w:eastAsia="Arial" w:hAnsi="Arial" w:cs="Arial"/>
          <w:b/>
          <w:color w:val="000000"/>
          <w:lang w:val="es-UY"/>
        </w:rPr>
        <w:t>I</w:t>
      </w:r>
      <w:r w:rsidRPr="008F75F2">
        <w:rPr>
          <w:rFonts w:ascii="Arial" w:eastAsia="Arial" w:hAnsi="Arial" w:cs="Arial"/>
          <w:color w:val="000000"/>
          <w:lang w:val="es-UY"/>
        </w:rPr>
        <w:t>.</w:t>
      </w:r>
    </w:p>
    <w:p w14:paraId="48F352CC" w14:textId="6F7EC545" w:rsidR="001F7789" w:rsidRDefault="00A351A9" w:rsidP="00A351A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3120"/>
        </w:tabs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ab/>
      </w:r>
    </w:p>
    <w:p w14:paraId="6D62DCE1" w14:textId="04C0847A" w:rsidR="00A351A9" w:rsidRDefault="00A351A9" w:rsidP="00A351A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3120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68A6DC9D" w14:textId="77777777" w:rsidR="00A351A9" w:rsidRDefault="00A351A9" w:rsidP="00A351A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3120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39BC2B89" w14:textId="6B998879" w:rsidR="001F7789" w:rsidRPr="002F59CD" w:rsidRDefault="005B16A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2"/>
          <w:szCs w:val="22"/>
          <w:lang w:val="es-UY"/>
        </w:rPr>
      </w:pPr>
      <w:r>
        <w:rPr>
          <w:rFonts w:ascii="Arial" w:eastAsia="Arial" w:hAnsi="Arial" w:cs="Arial"/>
          <w:noProof/>
          <w:lang w:val="es-AR" w:eastAsia="es-AR"/>
        </w:rPr>
        <w:drawing>
          <wp:anchor distT="0" distB="0" distL="114300" distR="114300" simplePos="0" relativeHeight="251692032" behindDoc="1" locked="0" layoutInCell="0" allowOverlap="1" wp14:anchorId="7F885B93" wp14:editId="2D2E01ED">
            <wp:simplePos x="0" y="0"/>
            <wp:positionH relativeFrom="margin">
              <wp:posOffset>-89535</wp:posOffset>
            </wp:positionH>
            <wp:positionV relativeFrom="margin">
              <wp:posOffset>1393190</wp:posOffset>
            </wp:positionV>
            <wp:extent cx="5396230" cy="3290570"/>
            <wp:effectExtent l="0" t="0" r="0" b="508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49836" w14:textId="3CD64352" w:rsidR="00683783" w:rsidRDefault="00683783" w:rsidP="00683783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  <w:bookmarkStart w:id="1" w:name="_30j0zll" w:colFirst="0" w:colLast="0"/>
      <w:bookmarkEnd w:id="1"/>
      <w:r w:rsidRPr="00683783">
        <w:rPr>
          <w:rFonts w:ascii="Arial" w:eastAsia="Arial" w:hAnsi="Arial" w:cs="Arial"/>
          <w:b/>
          <w:color w:val="000000"/>
          <w:lang w:val="es-UY"/>
        </w:rPr>
        <w:lastRenderedPageBreak/>
        <w:t>PRESENTACIÓN DEL INSTITUTO DE POLÍTICAS PÚBLICAS EN DERECHOS HUMANOS (IPPDH)</w:t>
      </w:r>
    </w:p>
    <w:p w14:paraId="05D075C1" w14:textId="77777777" w:rsidR="00683783" w:rsidRPr="00683783" w:rsidRDefault="00683783" w:rsidP="00683783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/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37CB2F85" w14:textId="7AF002B6" w:rsidR="00683783" w:rsidRPr="00683783" w:rsidRDefault="00683783" w:rsidP="00683783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/>
        <w:jc w:val="both"/>
        <w:rPr>
          <w:rFonts w:ascii="Arial" w:eastAsia="Arial" w:hAnsi="Arial" w:cs="Arial"/>
          <w:b/>
          <w:color w:val="000000"/>
          <w:lang w:val="es-UY"/>
        </w:rPr>
      </w:pPr>
      <w:r w:rsidRPr="00683783">
        <w:rPr>
          <w:rFonts w:ascii="Arial" w:eastAsia="Arial" w:hAnsi="Arial" w:cs="Arial"/>
          <w:b/>
          <w:color w:val="000000"/>
          <w:lang w:val="es-UY"/>
        </w:rPr>
        <w:t>• Priorización de mandatos del IPPDH</w:t>
      </w:r>
    </w:p>
    <w:p w14:paraId="08EAD876" w14:textId="2809584C" w:rsidR="00683783" w:rsidRPr="00683783" w:rsidRDefault="00683783" w:rsidP="00683783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360"/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20D43DCF" w14:textId="004F334F" w:rsidR="00F17544" w:rsidRDefault="00683783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 w:rsidRPr="00F17544">
        <w:rPr>
          <w:rFonts w:ascii="Arial" w:eastAsia="Arial" w:hAnsi="Arial" w:cs="Arial"/>
          <w:bCs/>
          <w:color w:val="000000"/>
          <w:lang w:val="es-UY"/>
        </w:rPr>
        <w:t xml:space="preserve">La </w:t>
      </w:r>
      <w:r w:rsidR="00C24994" w:rsidRPr="00F17544">
        <w:rPr>
          <w:rFonts w:ascii="Arial" w:eastAsia="Arial" w:hAnsi="Arial" w:cs="Arial"/>
          <w:bCs/>
          <w:color w:val="000000"/>
          <w:lang w:val="es-UY"/>
        </w:rPr>
        <w:t>Secretaria Ejecutiva</w:t>
      </w:r>
      <w:r w:rsidR="0007456F">
        <w:rPr>
          <w:rFonts w:ascii="Arial" w:eastAsia="Arial" w:hAnsi="Arial" w:cs="Arial"/>
          <w:bCs/>
          <w:color w:val="000000"/>
          <w:lang w:val="es-UY"/>
        </w:rPr>
        <w:t xml:space="preserve"> del IPPD</w:t>
      </w:r>
      <w:r w:rsidRPr="00F17544">
        <w:rPr>
          <w:rFonts w:ascii="Arial" w:eastAsia="Arial" w:hAnsi="Arial" w:cs="Arial"/>
          <w:bCs/>
          <w:color w:val="000000"/>
          <w:lang w:val="es-UY"/>
        </w:rPr>
        <w:t xml:space="preserve">H, </w:t>
      </w:r>
      <w:r w:rsidR="00C24994" w:rsidRPr="00F17544">
        <w:rPr>
          <w:rFonts w:ascii="Arial" w:eastAsia="Arial" w:hAnsi="Arial" w:cs="Arial"/>
          <w:bCs/>
          <w:color w:val="000000"/>
          <w:lang w:val="es-UY"/>
        </w:rPr>
        <w:t>Ariela Peralta</w:t>
      </w:r>
      <w:r w:rsidRPr="00F17544">
        <w:rPr>
          <w:rFonts w:ascii="Arial" w:eastAsia="Arial" w:hAnsi="Arial" w:cs="Arial"/>
          <w:bCs/>
          <w:color w:val="000000"/>
          <w:lang w:val="es-UY"/>
        </w:rPr>
        <w:t>, presentó el informe de actividades del Instituto</w:t>
      </w:r>
      <w:r w:rsidR="00F17544" w:rsidRPr="00F17544">
        <w:rPr>
          <w:rFonts w:ascii="Arial" w:eastAsia="Arial" w:hAnsi="Arial" w:cs="Arial"/>
          <w:bCs/>
          <w:color w:val="000000"/>
          <w:lang w:val="es-UY"/>
        </w:rPr>
        <w:t>.</w:t>
      </w:r>
      <w:r w:rsidRPr="00F17544">
        <w:rPr>
          <w:rFonts w:ascii="Arial" w:eastAsia="Arial" w:hAnsi="Arial" w:cs="Arial"/>
          <w:bCs/>
          <w:color w:val="000000"/>
          <w:lang w:val="es-UY"/>
        </w:rPr>
        <w:t xml:space="preserve"> Al respecto,</w:t>
      </w:r>
      <w:r w:rsidR="00B74370" w:rsidRPr="00F17544">
        <w:rPr>
          <w:rFonts w:ascii="Arial" w:eastAsia="Arial" w:hAnsi="Arial" w:cs="Arial"/>
          <w:bCs/>
          <w:color w:val="000000"/>
          <w:lang w:val="es-UY"/>
        </w:rPr>
        <w:t xml:space="preserve"> </w:t>
      </w:r>
      <w:r w:rsidRPr="00F17544">
        <w:rPr>
          <w:rFonts w:ascii="Arial" w:eastAsia="Arial" w:hAnsi="Arial" w:cs="Arial"/>
          <w:bCs/>
          <w:color w:val="000000"/>
          <w:lang w:val="es-UY"/>
        </w:rPr>
        <w:t>r</w:t>
      </w:r>
      <w:r w:rsidR="00F17544" w:rsidRPr="00F17544">
        <w:rPr>
          <w:rFonts w:ascii="Arial" w:eastAsia="Arial" w:hAnsi="Arial" w:cs="Arial"/>
          <w:bCs/>
          <w:color w:val="000000"/>
          <w:lang w:val="es-UY"/>
        </w:rPr>
        <w:t>esaltó</w:t>
      </w:r>
      <w:r w:rsidRPr="00F17544">
        <w:rPr>
          <w:rFonts w:ascii="Arial" w:eastAsia="Arial" w:hAnsi="Arial" w:cs="Arial"/>
          <w:bCs/>
          <w:color w:val="000000"/>
          <w:lang w:val="es-UY"/>
        </w:rPr>
        <w:t xml:space="preserve"> los trabajos realizados por el Instituto en apoyo a la RAADDHH y a las Reuniones Ministeriales y Especializadas del MERCOSUR</w:t>
      </w:r>
      <w:r w:rsidR="00B74370">
        <w:rPr>
          <w:rFonts w:ascii="Arial" w:eastAsia="Arial" w:hAnsi="Arial" w:cs="Arial"/>
          <w:bCs/>
          <w:color w:val="000000"/>
          <w:lang w:val="es-UY"/>
        </w:rPr>
        <w:t xml:space="preserve"> y </w:t>
      </w:r>
      <w:r w:rsidRPr="00F17544">
        <w:rPr>
          <w:rFonts w:ascii="Arial" w:eastAsia="Arial" w:hAnsi="Arial" w:cs="Arial"/>
          <w:bCs/>
          <w:color w:val="000000"/>
          <w:lang w:val="es-UY"/>
        </w:rPr>
        <w:t xml:space="preserve">los mandatos </w:t>
      </w:r>
      <w:r w:rsidR="0007456F">
        <w:rPr>
          <w:rFonts w:ascii="Arial" w:eastAsia="Arial" w:hAnsi="Arial" w:cs="Arial"/>
          <w:bCs/>
          <w:color w:val="000000"/>
          <w:lang w:val="es-UY"/>
        </w:rPr>
        <w:t>cumplidos</w:t>
      </w:r>
      <w:r w:rsidRPr="00F17544">
        <w:rPr>
          <w:rFonts w:ascii="Arial" w:eastAsia="Arial" w:hAnsi="Arial" w:cs="Arial"/>
          <w:bCs/>
          <w:color w:val="000000"/>
          <w:lang w:val="es-UY"/>
        </w:rPr>
        <w:t xml:space="preserve"> en el </w:t>
      </w:r>
      <w:r w:rsidR="00F17544" w:rsidRPr="00F17544">
        <w:rPr>
          <w:rFonts w:ascii="Arial" w:eastAsia="Arial" w:hAnsi="Arial" w:cs="Arial"/>
          <w:bCs/>
          <w:color w:val="000000"/>
          <w:lang w:val="es-UY"/>
        </w:rPr>
        <w:t xml:space="preserve">presente </w:t>
      </w:r>
      <w:r w:rsidRPr="00F17544">
        <w:rPr>
          <w:rFonts w:ascii="Arial" w:eastAsia="Arial" w:hAnsi="Arial" w:cs="Arial"/>
          <w:bCs/>
          <w:color w:val="000000"/>
          <w:lang w:val="es-UY"/>
        </w:rPr>
        <w:t>semestre</w:t>
      </w:r>
      <w:r w:rsidR="00F17544" w:rsidRPr="00F17544">
        <w:rPr>
          <w:rFonts w:ascii="Arial" w:eastAsia="Arial" w:hAnsi="Arial" w:cs="Arial"/>
          <w:bCs/>
          <w:color w:val="000000"/>
          <w:lang w:val="es-UY"/>
        </w:rPr>
        <w:t>.</w:t>
      </w:r>
    </w:p>
    <w:p w14:paraId="207E9857" w14:textId="77777777" w:rsidR="00F17544" w:rsidRPr="00F17544" w:rsidRDefault="00F17544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563EEB60" w14:textId="58614FB3" w:rsidR="00F17544" w:rsidRDefault="00F17544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>Por otra</w:t>
      </w:r>
      <w:r w:rsidR="00B74370">
        <w:rPr>
          <w:rFonts w:ascii="Arial" w:eastAsia="Arial" w:hAnsi="Arial" w:cs="Arial"/>
          <w:bCs/>
          <w:color w:val="000000"/>
          <w:lang w:val="es-UY"/>
        </w:rPr>
        <w:t xml:space="preserve"> parte</w:t>
      </w:r>
      <w:r w:rsidRPr="00F17544">
        <w:rPr>
          <w:rFonts w:ascii="Arial" w:eastAsia="Arial" w:hAnsi="Arial" w:cs="Arial"/>
          <w:bCs/>
          <w:color w:val="000000"/>
          <w:lang w:val="es-UY"/>
        </w:rPr>
        <w:t xml:space="preserve">, </w:t>
      </w:r>
      <w:r w:rsidR="00B74370">
        <w:rPr>
          <w:rFonts w:ascii="Arial" w:eastAsia="Arial" w:hAnsi="Arial" w:cs="Arial"/>
          <w:bCs/>
          <w:color w:val="000000"/>
          <w:lang w:val="es-UY"/>
        </w:rPr>
        <w:t>destacó</w:t>
      </w:r>
      <w:r>
        <w:rPr>
          <w:rFonts w:ascii="Arial" w:eastAsia="Arial" w:hAnsi="Arial" w:cs="Arial"/>
          <w:bCs/>
          <w:color w:val="000000"/>
          <w:lang w:val="es-UY"/>
        </w:rPr>
        <w:t xml:space="preserve"> la met</w:t>
      </w:r>
      <w:r w:rsidR="0007456F">
        <w:rPr>
          <w:rFonts w:ascii="Arial" w:eastAsia="Arial" w:hAnsi="Arial" w:cs="Arial"/>
          <w:bCs/>
          <w:color w:val="000000"/>
          <w:lang w:val="es-UY"/>
        </w:rPr>
        <w:t>odología de trabajo desarrollada</w:t>
      </w:r>
      <w:r>
        <w:rPr>
          <w:rFonts w:ascii="Arial" w:eastAsia="Arial" w:hAnsi="Arial" w:cs="Arial"/>
          <w:bCs/>
          <w:color w:val="000000"/>
          <w:lang w:val="es-UY"/>
        </w:rPr>
        <w:t xml:space="preserve"> y la participación que han tenido en los distintos foros</w:t>
      </w:r>
      <w:r w:rsidR="0007456F">
        <w:rPr>
          <w:rFonts w:ascii="Arial" w:eastAsia="Arial" w:hAnsi="Arial" w:cs="Arial"/>
          <w:bCs/>
          <w:color w:val="000000"/>
          <w:lang w:val="es-UY"/>
        </w:rPr>
        <w:t>,</w:t>
      </w:r>
      <w:r>
        <w:rPr>
          <w:rFonts w:ascii="Arial" w:eastAsia="Arial" w:hAnsi="Arial" w:cs="Arial"/>
          <w:bCs/>
          <w:color w:val="000000"/>
          <w:lang w:val="es-UY"/>
        </w:rPr>
        <w:t xml:space="preserve"> además del contenido de los ocho documentos en los cuales han estado trabajando</w:t>
      </w:r>
      <w:r w:rsidR="0007456F">
        <w:rPr>
          <w:rFonts w:ascii="Arial" w:eastAsia="Arial" w:hAnsi="Arial" w:cs="Arial"/>
          <w:bCs/>
          <w:color w:val="000000"/>
          <w:lang w:val="es-UY"/>
        </w:rPr>
        <w:t>,</w:t>
      </w:r>
      <w:r>
        <w:rPr>
          <w:rFonts w:ascii="Arial" w:eastAsia="Arial" w:hAnsi="Arial" w:cs="Arial"/>
          <w:bCs/>
          <w:color w:val="000000"/>
          <w:lang w:val="es-UY"/>
        </w:rPr>
        <w:t xml:space="preserve"> entre los que se </w:t>
      </w:r>
      <w:r w:rsidRPr="00F17544">
        <w:rPr>
          <w:rFonts w:ascii="Arial" w:eastAsia="Arial" w:hAnsi="Arial" w:cs="Arial"/>
          <w:bCs/>
          <w:lang w:val="es-UY"/>
        </w:rPr>
        <w:t>destacan estudios, investigaciones y capacitaciones realizadas</w:t>
      </w:r>
      <w:r w:rsidR="009E2ECA">
        <w:rPr>
          <w:rFonts w:ascii="Arial" w:eastAsia="Arial" w:hAnsi="Arial" w:cs="Arial"/>
          <w:bCs/>
          <w:lang w:val="es-UY"/>
        </w:rPr>
        <w:t>,</w:t>
      </w:r>
      <w:r w:rsidR="008F75F2">
        <w:rPr>
          <w:rFonts w:ascii="Arial" w:eastAsia="Arial" w:hAnsi="Arial" w:cs="Arial"/>
          <w:bCs/>
          <w:lang w:val="es-UY"/>
        </w:rPr>
        <w:t xml:space="preserve"> así como</w:t>
      </w:r>
      <w:r w:rsidRPr="00F17544">
        <w:rPr>
          <w:rFonts w:ascii="Arial" w:eastAsia="Arial" w:hAnsi="Arial" w:cs="Arial"/>
          <w:bCs/>
          <w:lang w:val="es-UY"/>
        </w:rPr>
        <w:t xml:space="preserve"> los informes presentados en el marco de los mencionados foros.</w:t>
      </w:r>
    </w:p>
    <w:p w14:paraId="548C35B3" w14:textId="21F4F37D" w:rsidR="00035793" w:rsidRDefault="00035793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lang w:val="es-UY"/>
        </w:rPr>
      </w:pPr>
    </w:p>
    <w:p w14:paraId="4D2DC59F" w14:textId="7C685834" w:rsidR="00035793" w:rsidRDefault="00035793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lang w:val="es-UY"/>
        </w:rPr>
      </w:pPr>
      <w:r>
        <w:rPr>
          <w:rFonts w:ascii="Arial" w:eastAsia="Arial" w:hAnsi="Arial" w:cs="Arial"/>
          <w:bCs/>
          <w:lang w:val="es-UY"/>
        </w:rPr>
        <w:t>Asimismo, present</w:t>
      </w:r>
      <w:r w:rsidR="009E2ECA">
        <w:rPr>
          <w:rFonts w:ascii="Arial" w:eastAsia="Arial" w:hAnsi="Arial" w:cs="Arial"/>
          <w:bCs/>
          <w:lang w:val="es-UY"/>
        </w:rPr>
        <w:t>ó</w:t>
      </w:r>
      <w:r>
        <w:rPr>
          <w:rFonts w:ascii="Arial" w:eastAsia="Arial" w:hAnsi="Arial" w:cs="Arial"/>
          <w:bCs/>
          <w:lang w:val="es-UY"/>
        </w:rPr>
        <w:t xml:space="preserve"> el estado de situación de los mandatos </w:t>
      </w:r>
      <w:r w:rsidR="006C7070">
        <w:rPr>
          <w:rFonts w:ascii="Arial" w:eastAsia="Arial" w:hAnsi="Arial" w:cs="Arial"/>
          <w:bCs/>
          <w:lang w:val="es-UY"/>
        </w:rPr>
        <w:t>y su grado de cumplimiento</w:t>
      </w:r>
      <w:r>
        <w:rPr>
          <w:rFonts w:ascii="Arial" w:eastAsia="Arial" w:hAnsi="Arial" w:cs="Arial"/>
          <w:bCs/>
          <w:lang w:val="es-UY"/>
        </w:rPr>
        <w:t xml:space="preserve">, el </w:t>
      </w:r>
      <w:r w:rsidR="00775916">
        <w:rPr>
          <w:rFonts w:ascii="Arial" w:eastAsia="Arial" w:hAnsi="Arial" w:cs="Arial"/>
          <w:bCs/>
          <w:lang w:val="es-UY"/>
        </w:rPr>
        <w:t>que</w:t>
      </w:r>
      <w:r>
        <w:rPr>
          <w:rFonts w:ascii="Arial" w:eastAsia="Arial" w:hAnsi="Arial" w:cs="Arial"/>
          <w:bCs/>
          <w:lang w:val="es-UY"/>
        </w:rPr>
        <w:t xml:space="preserve"> consta como </w:t>
      </w:r>
      <w:r w:rsidRPr="008F75F2">
        <w:rPr>
          <w:rFonts w:ascii="Arial" w:eastAsia="Arial" w:hAnsi="Arial" w:cs="Arial"/>
          <w:b/>
          <w:lang w:val="es-UY"/>
        </w:rPr>
        <w:t>Anexo X</w:t>
      </w:r>
      <w:r w:rsidR="003455D5" w:rsidRPr="008F75F2">
        <w:rPr>
          <w:rFonts w:ascii="Arial" w:eastAsia="Arial" w:hAnsi="Arial" w:cs="Arial"/>
          <w:b/>
          <w:lang w:val="es-UY"/>
        </w:rPr>
        <w:t>V</w:t>
      </w:r>
      <w:r w:rsidR="00F832F2" w:rsidRPr="008F75F2">
        <w:rPr>
          <w:rFonts w:ascii="Arial" w:eastAsia="Arial" w:hAnsi="Arial" w:cs="Arial"/>
          <w:b/>
          <w:lang w:val="es-UY"/>
        </w:rPr>
        <w:t>II</w:t>
      </w:r>
      <w:r w:rsidRPr="008F75F2">
        <w:rPr>
          <w:rFonts w:ascii="Arial" w:eastAsia="Arial" w:hAnsi="Arial" w:cs="Arial"/>
          <w:b/>
          <w:lang w:val="es-UY"/>
        </w:rPr>
        <w:t>.</w:t>
      </w:r>
    </w:p>
    <w:p w14:paraId="19CC7621" w14:textId="77777777" w:rsidR="00584227" w:rsidRDefault="00584227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lang w:val="es-UY"/>
        </w:rPr>
      </w:pPr>
    </w:p>
    <w:p w14:paraId="4C7D4903" w14:textId="53C9D802" w:rsidR="00584227" w:rsidRPr="00584227" w:rsidRDefault="00584227" w:rsidP="00584227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lang w:val="es-UY"/>
        </w:rPr>
      </w:pPr>
      <w:r>
        <w:rPr>
          <w:rFonts w:ascii="Arial" w:eastAsia="Arial" w:hAnsi="Arial" w:cs="Arial"/>
          <w:lang w:val="es-UY"/>
        </w:rPr>
        <w:t xml:space="preserve">Por otra parte, presentó información sobre la </w:t>
      </w:r>
      <w:r w:rsidRPr="00584227">
        <w:rPr>
          <w:rFonts w:ascii="Arial" w:eastAsia="Arial" w:hAnsi="Arial" w:cs="Arial"/>
          <w:lang w:val="es-UY"/>
        </w:rPr>
        <w:t>5ª Edición</w:t>
      </w:r>
      <w:r>
        <w:rPr>
          <w:rFonts w:ascii="Arial" w:eastAsia="Arial" w:hAnsi="Arial" w:cs="Arial"/>
          <w:lang w:val="es-UY"/>
        </w:rPr>
        <w:t xml:space="preserve"> del </w:t>
      </w:r>
      <w:r w:rsidRPr="00584227">
        <w:rPr>
          <w:rFonts w:ascii="Arial" w:eastAsia="Arial" w:hAnsi="Arial" w:cs="Arial"/>
          <w:lang w:val="es-UY"/>
        </w:rPr>
        <w:t>Curso Internacional de Políticas Públicas en</w:t>
      </w:r>
      <w:r>
        <w:rPr>
          <w:rFonts w:ascii="Arial" w:eastAsia="Arial" w:hAnsi="Arial" w:cs="Arial"/>
          <w:lang w:val="es-UY"/>
        </w:rPr>
        <w:t xml:space="preserve"> </w:t>
      </w:r>
      <w:r w:rsidRPr="00584227">
        <w:rPr>
          <w:rFonts w:ascii="Arial" w:eastAsia="Arial" w:hAnsi="Arial" w:cs="Arial"/>
          <w:lang w:val="es-UY"/>
        </w:rPr>
        <w:t>Derechos Humanos</w:t>
      </w:r>
      <w:r>
        <w:rPr>
          <w:rFonts w:ascii="Arial" w:eastAsia="Arial" w:hAnsi="Arial" w:cs="Arial"/>
          <w:lang w:val="es-UY"/>
        </w:rPr>
        <w:t xml:space="preserve"> </w:t>
      </w:r>
      <w:r w:rsidRPr="008F75F2">
        <w:rPr>
          <w:rFonts w:ascii="Arial" w:eastAsia="Arial" w:hAnsi="Arial" w:cs="Arial"/>
          <w:b/>
          <w:lang w:val="es-UY"/>
        </w:rPr>
        <w:t>(Anexo XVIII)</w:t>
      </w:r>
      <w:r w:rsidRPr="008F75F2">
        <w:rPr>
          <w:rFonts w:ascii="Arial" w:eastAsia="Arial" w:hAnsi="Arial" w:cs="Arial"/>
          <w:lang w:val="es-UY"/>
        </w:rPr>
        <w:t>.</w:t>
      </w:r>
    </w:p>
    <w:p w14:paraId="459C8CF0" w14:textId="21D7BF50" w:rsidR="00C24994" w:rsidRDefault="00C24994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6CD317A8" w14:textId="283B7393" w:rsidR="00C24994" w:rsidRDefault="00C24994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>La PPTA circul</w:t>
      </w:r>
      <w:r w:rsidR="003455D5">
        <w:rPr>
          <w:rFonts w:ascii="Arial" w:eastAsia="Arial" w:hAnsi="Arial" w:cs="Arial"/>
          <w:bCs/>
          <w:color w:val="000000"/>
          <w:lang w:val="es-UY"/>
        </w:rPr>
        <w:t>ó</w:t>
      </w:r>
      <w:r>
        <w:rPr>
          <w:rFonts w:ascii="Arial" w:eastAsia="Arial" w:hAnsi="Arial" w:cs="Arial"/>
          <w:bCs/>
          <w:color w:val="000000"/>
          <w:lang w:val="es-UY"/>
        </w:rPr>
        <w:t xml:space="preserve"> entre las delegaciones </w:t>
      </w:r>
      <w:r w:rsidR="003455D5">
        <w:rPr>
          <w:rFonts w:ascii="Arial" w:eastAsia="Arial" w:hAnsi="Arial" w:cs="Arial"/>
          <w:bCs/>
          <w:color w:val="000000"/>
          <w:lang w:val="es-UY"/>
        </w:rPr>
        <w:t xml:space="preserve">un informe sobre el estado de implementación </w:t>
      </w:r>
      <w:r>
        <w:rPr>
          <w:rFonts w:ascii="Arial" w:eastAsia="Arial" w:hAnsi="Arial" w:cs="Arial"/>
          <w:bCs/>
          <w:color w:val="000000"/>
          <w:lang w:val="es-UY"/>
        </w:rPr>
        <w:t xml:space="preserve">de </w:t>
      </w:r>
      <w:r w:rsidR="003455D5">
        <w:rPr>
          <w:rFonts w:ascii="Arial" w:eastAsia="Arial" w:hAnsi="Arial" w:cs="Arial"/>
          <w:bCs/>
          <w:color w:val="000000"/>
          <w:lang w:val="es-UY"/>
        </w:rPr>
        <w:t xml:space="preserve">los </w:t>
      </w:r>
      <w:r>
        <w:rPr>
          <w:rFonts w:ascii="Arial" w:eastAsia="Arial" w:hAnsi="Arial" w:cs="Arial"/>
          <w:bCs/>
          <w:color w:val="000000"/>
          <w:lang w:val="es-UY"/>
        </w:rPr>
        <w:t>mandatos del IPPDH</w:t>
      </w:r>
      <w:r w:rsidR="003455D5">
        <w:rPr>
          <w:rFonts w:ascii="Arial" w:eastAsia="Arial" w:hAnsi="Arial" w:cs="Arial"/>
          <w:bCs/>
          <w:color w:val="000000"/>
          <w:lang w:val="es-UY"/>
        </w:rPr>
        <w:t xml:space="preserve"> y sobre la necesidad de efectuar una priorización de </w:t>
      </w:r>
      <w:r w:rsidR="00F9122D">
        <w:rPr>
          <w:rFonts w:ascii="Arial" w:eastAsia="Arial" w:hAnsi="Arial" w:cs="Arial"/>
          <w:bCs/>
          <w:color w:val="000000"/>
          <w:lang w:val="es-UY"/>
        </w:rPr>
        <w:t>estos</w:t>
      </w:r>
      <w:r w:rsidR="003455D5">
        <w:rPr>
          <w:rFonts w:ascii="Arial" w:eastAsia="Arial" w:hAnsi="Arial" w:cs="Arial"/>
          <w:bCs/>
          <w:color w:val="000000"/>
          <w:lang w:val="es-UY"/>
        </w:rPr>
        <w:t xml:space="preserve"> en el marco de la Reunión Plenaria</w:t>
      </w:r>
      <w:r w:rsidR="006C7070">
        <w:rPr>
          <w:rFonts w:ascii="Arial" w:eastAsia="Arial" w:hAnsi="Arial" w:cs="Arial"/>
          <w:bCs/>
          <w:color w:val="000000"/>
          <w:lang w:val="es-UY"/>
        </w:rPr>
        <w:t xml:space="preserve">, el que consta como </w:t>
      </w:r>
      <w:r w:rsidR="00584227" w:rsidRPr="008F75F2">
        <w:rPr>
          <w:rFonts w:ascii="Arial" w:eastAsia="Arial" w:hAnsi="Arial" w:cs="Arial"/>
          <w:b/>
          <w:bCs/>
          <w:color w:val="000000"/>
          <w:lang w:val="es-UY"/>
        </w:rPr>
        <w:t>Anexo XIX</w:t>
      </w:r>
      <w:r w:rsidR="003455D5" w:rsidRPr="008F75F2">
        <w:rPr>
          <w:rFonts w:ascii="Arial" w:eastAsia="Arial" w:hAnsi="Arial" w:cs="Arial"/>
          <w:b/>
          <w:bCs/>
          <w:color w:val="000000"/>
          <w:lang w:val="es-UY"/>
        </w:rPr>
        <w:t xml:space="preserve">. </w:t>
      </w:r>
      <w:r w:rsidR="003455D5">
        <w:rPr>
          <w:rFonts w:ascii="Arial" w:eastAsia="Arial" w:hAnsi="Arial" w:cs="Arial"/>
          <w:bCs/>
          <w:color w:val="000000"/>
          <w:lang w:val="es-UY"/>
        </w:rPr>
        <w:t>A</w:t>
      </w:r>
      <w:r>
        <w:rPr>
          <w:rFonts w:ascii="Arial" w:eastAsia="Arial" w:hAnsi="Arial" w:cs="Arial"/>
          <w:bCs/>
          <w:color w:val="000000"/>
          <w:lang w:val="es-UY"/>
        </w:rPr>
        <w:t>l respecto</w:t>
      </w:r>
      <w:r w:rsidR="008F75F2">
        <w:rPr>
          <w:rFonts w:ascii="Arial" w:eastAsia="Arial" w:hAnsi="Arial" w:cs="Arial"/>
          <w:bCs/>
          <w:color w:val="000000"/>
          <w:lang w:val="es-UY"/>
        </w:rPr>
        <w:t>,</w:t>
      </w:r>
      <w:r>
        <w:rPr>
          <w:rFonts w:ascii="Arial" w:eastAsia="Arial" w:hAnsi="Arial" w:cs="Arial"/>
          <w:bCs/>
          <w:color w:val="000000"/>
          <w:lang w:val="es-UY"/>
        </w:rPr>
        <w:t xml:space="preserve"> las delegaciones realizaron comentarios y acordaron trabajar en la elaboración de un mecanismo que permita ir priorizando las actividades y estableciendo los resultados esperados</w:t>
      </w:r>
      <w:r w:rsidR="008B4D06">
        <w:rPr>
          <w:rFonts w:ascii="Arial" w:eastAsia="Arial" w:hAnsi="Arial" w:cs="Arial"/>
          <w:bCs/>
          <w:color w:val="000000"/>
          <w:lang w:val="es-UY"/>
        </w:rPr>
        <w:t>.</w:t>
      </w:r>
      <w:r>
        <w:rPr>
          <w:rFonts w:ascii="Arial" w:eastAsia="Arial" w:hAnsi="Arial" w:cs="Arial"/>
          <w:bCs/>
          <w:color w:val="000000"/>
          <w:lang w:val="es-UY"/>
        </w:rPr>
        <w:t xml:space="preserve"> </w:t>
      </w:r>
    </w:p>
    <w:p w14:paraId="47D5118B" w14:textId="30C883A0" w:rsidR="008B4D06" w:rsidRDefault="008B4D06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176E5CCE" w14:textId="54A65695" w:rsidR="000E35B9" w:rsidRDefault="000E35B9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 xml:space="preserve">Por otra parte, solicitaron al IPPDH la presentación de un estado de situación presupuestaria referente a los mandatos aprobados y </w:t>
      </w:r>
      <w:r w:rsidR="00F9122D">
        <w:rPr>
          <w:rFonts w:ascii="Arial" w:eastAsia="Arial" w:hAnsi="Arial" w:cs="Arial"/>
          <w:bCs/>
          <w:color w:val="000000"/>
          <w:lang w:val="es-UY"/>
        </w:rPr>
        <w:t xml:space="preserve">si </w:t>
      </w:r>
      <w:r>
        <w:rPr>
          <w:rFonts w:ascii="Arial" w:eastAsia="Arial" w:hAnsi="Arial" w:cs="Arial"/>
          <w:bCs/>
          <w:color w:val="000000"/>
          <w:lang w:val="es-UY"/>
        </w:rPr>
        <w:t>cuentan con recursos</w:t>
      </w:r>
      <w:r w:rsidR="00584227">
        <w:rPr>
          <w:rFonts w:ascii="Arial" w:eastAsia="Arial" w:hAnsi="Arial" w:cs="Arial"/>
          <w:bCs/>
          <w:color w:val="000000"/>
          <w:lang w:val="es-UY"/>
        </w:rPr>
        <w:t xml:space="preserve"> para su cumplimiento</w:t>
      </w:r>
      <w:r>
        <w:rPr>
          <w:rFonts w:ascii="Arial" w:eastAsia="Arial" w:hAnsi="Arial" w:cs="Arial"/>
          <w:bCs/>
          <w:color w:val="000000"/>
          <w:lang w:val="es-UY"/>
        </w:rPr>
        <w:t>.</w:t>
      </w:r>
    </w:p>
    <w:p w14:paraId="5962FF84" w14:textId="646A57E3" w:rsidR="008B4D06" w:rsidRDefault="008B4D06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5EBA8C09" w14:textId="77777777" w:rsidR="00A351A9" w:rsidRDefault="00A351A9" w:rsidP="00302BFA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6B977566" w14:textId="4A0CCC16" w:rsidR="00035793" w:rsidRDefault="00035793" w:rsidP="00302BFA">
      <w:pPr>
        <w:pStyle w:val="Normal1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284" w:hanging="284"/>
        <w:jc w:val="both"/>
        <w:rPr>
          <w:rFonts w:ascii="Arial" w:eastAsia="Arial" w:hAnsi="Arial" w:cs="Arial"/>
          <w:b/>
          <w:color w:val="000000"/>
          <w:lang w:val="es-UY"/>
        </w:rPr>
      </w:pPr>
      <w:r>
        <w:rPr>
          <w:rFonts w:ascii="Arial" w:eastAsia="Arial" w:hAnsi="Arial" w:cs="Arial"/>
          <w:b/>
          <w:color w:val="000000"/>
          <w:lang w:val="es-UY"/>
        </w:rPr>
        <w:t>Declaración de Asunción de la RAADDHH</w:t>
      </w:r>
      <w:r w:rsidR="00ED2C9E">
        <w:rPr>
          <w:rFonts w:ascii="Arial" w:eastAsia="Arial" w:hAnsi="Arial" w:cs="Arial"/>
          <w:b/>
          <w:color w:val="000000"/>
          <w:lang w:val="es-UY"/>
        </w:rPr>
        <w:t xml:space="preserve"> (SITUACIÓN de PANDEMIA COVID 19) </w:t>
      </w:r>
    </w:p>
    <w:p w14:paraId="7868C7A3" w14:textId="77777777" w:rsidR="00035793" w:rsidRDefault="00035793" w:rsidP="00035793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284"/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1A4E9F53" w14:textId="503161A3" w:rsidR="00ED2C9E" w:rsidRPr="00F9122D" w:rsidRDefault="00ED2C9E" w:rsidP="00ED2C9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 xml:space="preserve">Dando seguimiento a lo manifestado </w:t>
      </w:r>
      <w:r w:rsidR="00BD036D">
        <w:rPr>
          <w:rFonts w:ascii="Arial" w:eastAsia="Arial" w:hAnsi="Arial" w:cs="Arial"/>
          <w:bCs/>
          <w:color w:val="000000"/>
          <w:lang w:val="es-UY"/>
        </w:rPr>
        <w:t>en</w:t>
      </w:r>
      <w:r>
        <w:rPr>
          <w:rFonts w:ascii="Arial" w:eastAsia="Arial" w:hAnsi="Arial" w:cs="Arial"/>
          <w:bCs/>
          <w:color w:val="000000"/>
          <w:lang w:val="es-UY"/>
        </w:rPr>
        <w:t xml:space="preserve"> la “D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eclaración </w:t>
      </w:r>
      <w:r>
        <w:rPr>
          <w:rFonts w:ascii="Arial" w:eastAsia="Arial" w:hAnsi="Arial" w:cs="Arial"/>
          <w:bCs/>
          <w:color w:val="000000"/>
          <w:lang w:val="es-UY"/>
        </w:rPr>
        <w:t>d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e Asunción </w:t>
      </w:r>
      <w:r>
        <w:rPr>
          <w:rFonts w:ascii="Arial" w:eastAsia="Arial" w:hAnsi="Arial" w:cs="Arial"/>
          <w:bCs/>
          <w:color w:val="000000"/>
          <w:lang w:val="es-UY"/>
        </w:rPr>
        <w:t>d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e </w:t>
      </w:r>
      <w:r>
        <w:rPr>
          <w:rFonts w:ascii="Arial" w:eastAsia="Arial" w:hAnsi="Arial" w:cs="Arial"/>
          <w:bCs/>
          <w:color w:val="000000"/>
          <w:lang w:val="es-UY"/>
        </w:rPr>
        <w:t>l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a Reunión </w:t>
      </w:r>
      <w:r>
        <w:rPr>
          <w:rFonts w:ascii="Arial" w:eastAsia="Arial" w:hAnsi="Arial" w:cs="Arial"/>
          <w:bCs/>
          <w:color w:val="000000"/>
          <w:lang w:val="es-UY"/>
        </w:rPr>
        <w:t>d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e Altas Autoridades </w:t>
      </w:r>
      <w:r>
        <w:rPr>
          <w:rFonts w:ascii="Arial" w:eastAsia="Arial" w:hAnsi="Arial" w:cs="Arial"/>
          <w:bCs/>
          <w:color w:val="000000"/>
          <w:lang w:val="es-UY"/>
        </w:rPr>
        <w:t>s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obre Derechos Humanos </w:t>
      </w:r>
      <w:r>
        <w:rPr>
          <w:rFonts w:ascii="Arial" w:eastAsia="Arial" w:hAnsi="Arial" w:cs="Arial"/>
          <w:bCs/>
          <w:color w:val="000000"/>
          <w:lang w:val="es-UY"/>
        </w:rPr>
        <w:t>e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n </w:t>
      </w:r>
      <w:r>
        <w:rPr>
          <w:rFonts w:ascii="Arial" w:eastAsia="Arial" w:hAnsi="Arial" w:cs="Arial"/>
          <w:bCs/>
          <w:color w:val="000000"/>
          <w:lang w:val="es-UY"/>
        </w:rPr>
        <w:t>e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l MERCOSUR (RAADDHH) </w:t>
      </w:r>
      <w:r>
        <w:rPr>
          <w:rFonts w:ascii="Arial" w:eastAsia="Arial" w:hAnsi="Arial" w:cs="Arial"/>
          <w:bCs/>
          <w:color w:val="000000"/>
          <w:lang w:val="es-UY"/>
        </w:rPr>
        <w:t>s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obre </w:t>
      </w:r>
      <w:r>
        <w:rPr>
          <w:rFonts w:ascii="Arial" w:eastAsia="Arial" w:hAnsi="Arial" w:cs="Arial"/>
          <w:bCs/>
          <w:color w:val="000000"/>
          <w:lang w:val="es-UY"/>
        </w:rPr>
        <w:t>l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a Promoción </w:t>
      </w:r>
      <w:r>
        <w:rPr>
          <w:rFonts w:ascii="Arial" w:eastAsia="Arial" w:hAnsi="Arial" w:cs="Arial"/>
          <w:bCs/>
          <w:color w:val="000000"/>
          <w:lang w:val="es-UY"/>
        </w:rPr>
        <w:t>y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 Protección </w:t>
      </w:r>
      <w:r>
        <w:rPr>
          <w:rFonts w:ascii="Arial" w:eastAsia="Arial" w:hAnsi="Arial" w:cs="Arial"/>
          <w:bCs/>
          <w:color w:val="000000"/>
          <w:lang w:val="es-UY"/>
        </w:rPr>
        <w:t>d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e </w:t>
      </w:r>
      <w:r>
        <w:rPr>
          <w:rFonts w:ascii="Arial" w:eastAsia="Arial" w:hAnsi="Arial" w:cs="Arial"/>
          <w:bCs/>
          <w:color w:val="000000"/>
          <w:lang w:val="es-UY"/>
        </w:rPr>
        <w:t>l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os Derechos Humanos </w:t>
      </w:r>
      <w:r>
        <w:rPr>
          <w:rFonts w:ascii="Arial" w:eastAsia="Arial" w:hAnsi="Arial" w:cs="Arial"/>
          <w:bCs/>
          <w:color w:val="000000"/>
          <w:lang w:val="es-UY"/>
        </w:rPr>
        <w:t>e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n </w:t>
      </w:r>
      <w:r w:rsidR="00BD036D">
        <w:rPr>
          <w:rFonts w:ascii="Arial" w:eastAsia="Arial" w:hAnsi="Arial" w:cs="Arial"/>
          <w:bCs/>
          <w:color w:val="000000"/>
          <w:lang w:val="es-UY"/>
        </w:rPr>
        <w:t>s</w:t>
      </w:r>
      <w:r w:rsidRPr="000E35B9">
        <w:rPr>
          <w:rFonts w:ascii="Arial" w:eastAsia="Arial" w:hAnsi="Arial" w:cs="Arial"/>
          <w:bCs/>
          <w:color w:val="000000"/>
          <w:lang w:val="es-UY"/>
        </w:rPr>
        <w:t xml:space="preserve">ituación </w:t>
      </w:r>
      <w:r w:rsidR="00584227">
        <w:rPr>
          <w:rFonts w:ascii="Arial" w:eastAsia="Arial" w:hAnsi="Arial" w:cs="Arial"/>
          <w:bCs/>
          <w:color w:val="000000"/>
          <w:lang w:val="es-UY"/>
        </w:rPr>
        <w:t>d</w:t>
      </w:r>
      <w:r w:rsidRPr="000E35B9">
        <w:rPr>
          <w:rFonts w:ascii="Arial" w:eastAsia="Arial" w:hAnsi="Arial" w:cs="Arial"/>
          <w:bCs/>
          <w:color w:val="000000"/>
          <w:lang w:val="es-UY"/>
        </w:rPr>
        <w:t>e Pandemia Covid-19</w:t>
      </w:r>
      <w:r w:rsidR="00683783" w:rsidRPr="00683783">
        <w:rPr>
          <w:rFonts w:ascii="Arial" w:eastAsia="Arial" w:hAnsi="Arial" w:cs="Arial"/>
          <w:b/>
          <w:color w:val="000000"/>
          <w:lang w:val="es-UY"/>
        </w:rPr>
        <w:t>”</w:t>
      </w:r>
      <w:r w:rsidR="00BD036D">
        <w:rPr>
          <w:rFonts w:ascii="Arial" w:eastAsia="Arial" w:hAnsi="Arial" w:cs="Arial"/>
          <w:b/>
          <w:color w:val="000000"/>
          <w:lang w:val="es-UY"/>
        </w:rPr>
        <w:t xml:space="preserve">, </w:t>
      </w:r>
      <w:r w:rsidR="00BD036D" w:rsidRPr="00584227">
        <w:rPr>
          <w:rFonts w:ascii="Arial" w:eastAsia="Arial" w:hAnsi="Arial" w:cs="Arial"/>
          <w:color w:val="000000"/>
          <w:lang w:val="es-UY"/>
        </w:rPr>
        <w:t>l</w:t>
      </w:r>
      <w:r w:rsidR="00BD036D" w:rsidRPr="00BD036D">
        <w:rPr>
          <w:rFonts w:ascii="Arial" w:eastAsia="Arial" w:hAnsi="Arial" w:cs="Arial"/>
          <w:bCs/>
          <w:color w:val="000000"/>
          <w:lang w:val="es-UY"/>
        </w:rPr>
        <w:t xml:space="preserve">as delegaciones intercambiaron informaciones y realizaron las actualizaciones de las medidas y acciones </w:t>
      </w:r>
      <w:r w:rsidR="00584227">
        <w:rPr>
          <w:rFonts w:ascii="Arial" w:eastAsia="Arial" w:hAnsi="Arial" w:cs="Arial"/>
          <w:bCs/>
          <w:color w:val="000000"/>
          <w:lang w:val="es-UY"/>
        </w:rPr>
        <w:t>implementadas</w:t>
      </w:r>
      <w:r w:rsidR="00BD036D" w:rsidRPr="00BD036D">
        <w:rPr>
          <w:rFonts w:ascii="Arial" w:eastAsia="Arial" w:hAnsi="Arial" w:cs="Arial"/>
          <w:bCs/>
          <w:color w:val="000000"/>
          <w:lang w:val="es-UY"/>
        </w:rPr>
        <w:t xml:space="preserve"> ante la situación de la pandemia del COVID-19. </w:t>
      </w:r>
      <w:r w:rsidR="00BD036D">
        <w:rPr>
          <w:rFonts w:ascii="Arial" w:eastAsia="Arial" w:hAnsi="Arial" w:cs="Arial"/>
          <w:bCs/>
          <w:color w:val="000000"/>
          <w:lang w:val="es-UY"/>
        </w:rPr>
        <w:t xml:space="preserve">Asimismo, </w:t>
      </w:r>
      <w:r w:rsidR="00775916">
        <w:rPr>
          <w:rFonts w:ascii="Arial" w:eastAsia="Arial" w:hAnsi="Arial" w:cs="Arial"/>
          <w:bCs/>
          <w:color w:val="000000"/>
          <w:lang w:val="es-UY"/>
        </w:rPr>
        <w:t>i</w:t>
      </w:r>
      <w:r w:rsidR="00BD036D" w:rsidRPr="00BD036D">
        <w:rPr>
          <w:rFonts w:ascii="Arial" w:eastAsia="Arial" w:hAnsi="Arial" w:cs="Arial"/>
          <w:bCs/>
          <w:color w:val="000000"/>
          <w:lang w:val="es-UY"/>
        </w:rPr>
        <w:t>nformaron sobre el estado de situación en su</w:t>
      </w:r>
      <w:r w:rsidR="00BD036D">
        <w:rPr>
          <w:rFonts w:ascii="Arial" w:eastAsia="Arial" w:hAnsi="Arial" w:cs="Arial"/>
          <w:bCs/>
          <w:color w:val="000000"/>
          <w:lang w:val="es-UY"/>
        </w:rPr>
        <w:t>s respectivos países</w:t>
      </w:r>
      <w:r w:rsidR="00BD036D" w:rsidRPr="00BD036D">
        <w:rPr>
          <w:rFonts w:ascii="Arial" w:eastAsia="Arial" w:hAnsi="Arial" w:cs="Arial"/>
          <w:bCs/>
          <w:color w:val="000000"/>
          <w:lang w:val="es-UY"/>
        </w:rPr>
        <w:t xml:space="preserve"> y los protocolos sanitarios adoptados</w:t>
      </w:r>
      <w:r w:rsidR="00BD036D">
        <w:rPr>
          <w:rFonts w:ascii="Arial" w:eastAsia="Arial" w:hAnsi="Arial" w:cs="Arial"/>
          <w:bCs/>
          <w:color w:val="000000"/>
          <w:lang w:val="es-UY"/>
        </w:rPr>
        <w:t>,</w:t>
      </w:r>
      <w:r w:rsidR="00BD036D" w:rsidRPr="00BD036D">
        <w:rPr>
          <w:rFonts w:ascii="Arial" w:eastAsia="Arial" w:hAnsi="Arial" w:cs="Arial"/>
          <w:bCs/>
          <w:color w:val="000000"/>
          <w:lang w:val="es-UY"/>
        </w:rPr>
        <w:t xml:space="preserve"> principalmente en el campo de la salud y el agravamiento de los problemas existentes</w:t>
      </w:r>
      <w:r w:rsidR="00BD036D">
        <w:rPr>
          <w:rFonts w:ascii="Arial" w:eastAsia="Arial" w:hAnsi="Arial" w:cs="Arial"/>
          <w:bCs/>
          <w:color w:val="000000"/>
          <w:lang w:val="es-UY"/>
        </w:rPr>
        <w:t xml:space="preserve"> como las desigualdades y/o violación de los Derechos Humanos en tiempos de Pandemia</w:t>
      </w:r>
      <w:r w:rsidR="00BD036D" w:rsidRPr="00BD036D">
        <w:rPr>
          <w:rFonts w:ascii="Arial" w:eastAsia="Arial" w:hAnsi="Arial" w:cs="Arial"/>
          <w:bCs/>
          <w:color w:val="000000"/>
          <w:lang w:val="es-UY"/>
        </w:rPr>
        <w:t>.</w:t>
      </w:r>
      <w:r w:rsidR="00BD036D" w:rsidRPr="00B24A07">
        <w:rPr>
          <w:lang w:val="es-AR"/>
        </w:rPr>
        <w:t xml:space="preserve"> </w:t>
      </w:r>
      <w:r w:rsidR="00BD036D" w:rsidRPr="00BD036D">
        <w:rPr>
          <w:rFonts w:ascii="Arial" w:eastAsia="Arial" w:hAnsi="Arial" w:cs="Arial"/>
          <w:bCs/>
          <w:color w:val="000000"/>
          <w:lang w:val="es-UY"/>
        </w:rPr>
        <w:t xml:space="preserve">Las presentaciones e informes constan como </w:t>
      </w:r>
      <w:r w:rsidR="00BD036D" w:rsidRPr="008F75F2">
        <w:rPr>
          <w:rFonts w:ascii="Arial" w:eastAsia="Arial" w:hAnsi="Arial" w:cs="Arial"/>
          <w:b/>
          <w:color w:val="000000"/>
          <w:lang w:val="es-UY"/>
        </w:rPr>
        <w:t>Anexo</w:t>
      </w:r>
      <w:r w:rsidR="003455D5" w:rsidRPr="008F75F2">
        <w:rPr>
          <w:rFonts w:ascii="Arial" w:eastAsia="Arial" w:hAnsi="Arial" w:cs="Arial"/>
          <w:b/>
          <w:color w:val="000000"/>
          <w:lang w:val="es-UY"/>
        </w:rPr>
        <w:t>s X</w:t>
      </w:r>
      <w:r w:rsidR="00F832F2" w:rsidRPr="008F75F2">
        <w:rPr>
          <w:rFonts w:ascii="Arial" w:eastAsia="Arial" w:hAnsi="Arial" w:cs="Arial"/>
          <w:b/>
          <w:color w:val="000000"/>
          <w:lang w:val="es-UY"/>
        </w:rPr>
        <w:t>X</w:t>
      </w:r>
      <w:r w:rsidR="00F832F2">
        <w:rPr>
          <w:rFonts w:ascii="Arial" w:eastAsia="Arial" w:hAnsi="Arial" w:cs="Arial"/>
          <w:b/>
          <w:color w:val="000000"/>
          <w:lang w:val="es-UY"/>
        </w:rPr>
        <w:t>.</w:t>
      </w:r>
    </w:p>
    <w:p w14:paraId="664329BF" w14:textId="359B16AD" w:rsidR="00BD036D" w:rsidRDefault="00BD036D" w:rsidP="00ED2C9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19C1C9C9" w14:textId="3A66DCD1" w:rsidR="00A351A9" w:rsidRDefault="00A351A9" w:rsidP="00ED2C9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17320BA1" w14:textId="75F4E0D3" w:rsidR="00A351A9" w:rsidRDefault="00A351A9" w:rsidP="00ED2C9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4E61E77A" w14:textId="1CFA11A8" w:rsidR="00A351A9" w:rsidRDefault="00A351A9" w:rsidP="00ED2C9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408427CF" w14:textId="77777777" w:rsidR="00A351A9" w:rsidRDefault="00A351A9" w:rsidP="00ED2C9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2020F833" w14:textId="64DB54F0" w:rsidR="001B1BE2" w:rsidRPr="00864AEB" w:rsidRDefault="001B1BE2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</w:p>
    <w:p w14:paraId="04995A4F" w14:textId="09A7C815" w:rsidR="00864AEB" w:rsidRP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  <w:r w:rsidRPr="00864AEB">
        <w:rPr>
          <w:rFonts w:ascii="Arial" w:eastAsia="Arial" w:hAnsi="Arial" w:cs="Arial"/>
          <w:b/>
          <w:bCs/>
          <w:color w:val="000000"/>
          <w:lang w:val="es-UY"/>
        </w:rPr>
        <w:lastRenderedPageBreak/>
        <w:t>6. DECLARACIÓN SOBRE LA PROMOCIÓN Y PROTECCIÓN DE LOS DERECHOS HUMANOS A 30 AÑOS DE LA CREACIÓN DEL MERCOSUR. INTERVENCIÓN DE LOS ESTADOS PARTE Y ASOCIADOS DEL MERCOSUR.</w:t>
      </w:r>
    </w:p>
    <w:p w14:paraId="0A2A38F5" w14:textId="4203826E" w:rsid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1BAF8CCE" w14:textId="5397928D" w:rsidR="004F33B5" w:rsidRDefault="00175877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 xml:space="preserve">La </w:t>
      </w:r>
      <w:r w:rsidR="004862CF">
        <w:rPr>
          <w:rFonts w:ascii="Arial" w:eastAsia="Arial" w:hAnsi="Arial" w:cs="Arial"/>
          <w:color w:val="000000"/>
          <w:lang w:val="es-UY"/>
        </w:rPr>
        <w:t>PPTA presentó una propuesta de declaración</w:t>
      </w:r>
      <w:r w:rsidR="00584227">
        <w:rPr>
          <w:rFonts w:ascii="Arial" w:eastAsia="Arial" w:hAnsi="Arial" w:cs="Arial"/>
          <w:color w:val="000000"/>
          <w:lang w:val="es-UY"/>
        </w:rPr>
        <w:t>,</w:t>
      </w:r>
      <w:r w:rsidR="004862CF">
        <w:rPr>
          <w:rFonts w:ascii="Arial" w:eastAsia="Arial" w:hAnsi="Arial" w:cs="Arial"/>
          <w:color w:val="000000"/>
          <w:lang w:val="es-UY"/>
        </w:rPr>
        <w:t xml:space="preserve"> la c</w:t>
      </w:r>
      <w:r w:rsidR="00584227">
        <w:rPr>
          <w:rFonts w:ascii="Arial" w:eastAsia="Arial" w:hAnsi="Arial" w:cs="Arial"/>
          <w:color w:val="000000"/>
          <w:lang w:val="es-UY"/>
        </w:rPr>
        <w:t>ual fue aprob</w:t>
      </w:r>
      <w:r w:rsidR="008F75F2">
        <w:rPr>
          <w:rFonts w:ascii="Arial" w:eastAsia="Arial" w:hAnsi="Arial" w:cs="Arial"/>
          <w:color w:val="000000"/>
          <w:lang w:val="es-UY"/>
        </w:rPr>
        <w:t>ada por la RAADDHH y se</w:t>
      </w:r>
      <w:r w:rsidR="00CA6BBF">
        <w:rPr>
          <w:rFonts w:ascii="Arial" w:eastAsia="Arial" w:hAnsi="Arial" w:cs="Arial"/>
          <w:color w:val="000000"/>
          <w:lang w:val="es-UY"/>
        </w:rPr>
        <w:t xml:space="preserve"> </w:t>
      </w:r>
      <w:r w:rsidR="00584227">
        <w:rPr>
          <w:rFonts w:ascii="Arial" w:eastAsia="Arial" w:hAnsi="Arial" w:cs="Arial"/>
          <w:color w:val="000000"/>
          <w:lang w:val="es-UY"/>
        </w:rPr>
        <w:t xml:space="preserve">acordó </w:t>
      </w:r>
      <w:r w:rsidR="004862CF">
        <w:rPr>
          <w:rFonts w:ascii="Arial" w:eastAsia="Arial" w:hAnsi="Arial" w:cs="Arial"/>
          <w:color w:val="000000"/>
          <w:lang w:val="es-UY"/>
        </w:rPr>
        <w:t xml:space="preserve">su remisión al CMC a través del FCCP para su conocimiento, </w:t>
      </w:r>
      <w:r w:rsidR="00584227">
        <w:rPr>
          <w:rFonts w:ascii="Arial" w:eastAsia="Arial" w:hAnsi="Arial" w:cs="Arial"/>
          <w:color w:val="000000"/>
          <w:lang w:val="es-UY"/>
        </w:rPr>
        <w:t>la misma</w:t>
      </w:r>
      <w:r w:rsidR="004862CF">
        <w:rPr>
          <w:rFonts w:ascii="Arial" w:eastAsia="Arial" w:hAnsi="Arial" w:cs="Arial"/>
          <w:color w:val="000000"/>
          <w:lang w:val="es-UY"/>
        </w:rPr>
        <w:t xml:space="preserve"> consta como </w:t>
      </w:r>
      <w:r w:rsidR="004862CF" w:rsidRPr="008F75F2">
        <w:rPr>
          <w:rFonts w:ascii="Arial" w:eastAsia="Arial" w:hAnsi="Arial" w:cs="Arial"/>
          <w:b/>
          <w:bCs/>
          <w:color w:val="000000"/>
          <w:lang w:val="es-UY"/>
        </w:rPr>
        <w:t xml:space="preserve">Anexo </w:t>
      </w:r>
      <w:r w:rsidR="00F832F2" w:rsidRPr="008F75F2">
        <w:rPr>
          <w:rFonts w:ascii="Arial" w:eastAsia="Arial" w:hAnsi="Arial" w:cs="Arial"/>
          <w:b/>
          <w:bCs/>
          <w:color w:val="000000"/>
          <w:lang w:val="es-UY"/>
        </w:rPr>
        <w:t>XX</w:t>
      </w:r>
      <w:r w:rsidR="00584227" w:rsidRPr="008F75F2">
        <w:rPr>
          <w:rFonts w:ascii="Arial" w:eastAsia="Arial" w:hAnsi="Arial" w:cs="Arial"/>
          <w:b/>
          <w:bCs/>
          <w:color w:val="000000"/>
          <w:lang w:val="es-UY"/>
        </w:rPr>
        <w:t>I</w:t>
      </w:r>
      <w:r w:rsidR="00F832F2">
        <w:rPr>
          <w:rFonts w:ascii="Arial" w:eastAsia="Arial" w:hAnsi="Arial" w:cs="Arial"/>
          <w:color w:val="000000"/>
          <w:lang w:val="es-UY"/>
        </w:rPr>
        <w:t>.</w:t>
      </w:r>
    </w:p>
    <w:p w14:paraId="189750DF" w14:textId="77777777" w:rsidR="00F832F2" w:rsidRDefault="00F832F2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12DB0E0F" w14:textId="002B2D8D" w:rsidR="008E75B4" w:rsidRDefault="009B49A5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>Por otra parte, las delegaciones realizaron una breve reflexión sobre los avances y desafíos enfrentados durante el transcurso de los prime</w:t>
      </w:r>
      <w:r w:rsidR="00584227">
        <w:rPr>
          <w:rFonts w:ascii="Arial" w:eastAsia="Arial" w:hAnsi="Arial" w:cs="Arial"/>
          <w:color w:val="000000"/>
          <w:lang w:val="es-UY"/>
        </w:rPr>
        <w:t xml:space="preserve">ros treinta años del MERCOSUR, </w:t>
      </w:r>
      <w:r>
        <w:rPr>
          <w:rFonts w:ascii="Arial" w:eastAsia="Arial" w:hAnsi="Arial" w:cs="Arial"/>
          <w:color w:val="000000"/>
          <w:lang w:val="es-UY"/>
        </w:rPr>
        <w:t>la</w:t>
      </w:r>
      <w:r w:rsidR="008E75B4">
        <w:rPr>
          <w:rFonts w:ascii="Arial" w:eastAsia="Arial" w:hAnsi="Arial" w:cs="Arial"/>
          <w:color w:val="000000"/>
          <w:lang w:val="es-UY"/>
        </w:rPr>
        <w:t xml:space="preserve"> aplicación de las </w:t>
      </w:r>
      <w:r>
        <w:rPr>
          <w:rFonts w:ascii="Arial" w:eastAsia="Arial" w:hAnsi="Arial" w:cs="Arial"/>
          <w:color w:val="000000"/>
          <w:lang w:val="es-UY"/>
        </w:rPr>
        <w:t>principales políticas públicas en Derechos Humanos</w:t>
      </w:r>
      <w:r w:rsidR="008E75B4">
        <w:rPr>
          <w:rFonts w:ascii="Arial" w:eastAsia="Arial" w:hAnsi="Arial" w:cs="Arial"/>
          <w:color w:val="000000"/>
          <w:lang w:val="es-UY"/>
        </w:rPr>
        <w:t xml:space="preserve"> desarrolladas en sus respectivos países y la importancia de los trabajos realizados dentro de la RAADDHH y los diversos espacios de reflexión y trabajo </w:t>
      </w:r>
      <w:r w:rsidR="00F832F2">
        <w:rPr>
          <w:rFonts w:ascii="Arial" w:eastAsia="Arial" w:hAnsi="Arial" w:cs="Arial"/>
          <w:color w:val="000000"/>
          <w:lang w:val="es-UY"/>
        </w:rPr>
        <w:t xml:space="preserve">y el fortalecimiento de la institucionalidad en </w:t>
      </w:r>
      <w:r w:rsidR="008E75B4">
        <w:rPr>
          <w:rFonts w:ascii="Arial" w:eastAsia="Arial" w:hAnsi="Arial" w:cs="Arial"/>
          <w:color w:val="000000"/>
          <w:lang w:val="es-UY"/>
        </w:rPr>
        <w:t>el MERCOSUR.</w:t>
      </w:r>
      <w:r w:rsidR="00F832F2">
        <w:rPr>
          <w:rFonts w:ascii="Arial" w:eastAsia="Arial" w:hAnsi="Arial" w:cs="Arial"/>
          <w:color w:val="000000"/>
          <w:lang w:val="es-UY"/>
        </w:rPr>
        <w:t xml:space="preserve"> </w:t>
      </w:r>
      <w:r w:rsidR="008F75F2">
        <w:rPr>
          <w:rFonts w:ascii="Arial" w:eastAsia="Arial" w:hAnsi="Arial" w:cs="Arial"/>
          <w:color w:val="000000"/>
          <w:lang w:val="es-UY"/>
        </w:rPr>
        <w:t xml:space="preserve">Las presentaciones constan como </w:t>
      </w:r>
      <w:r w:rsidR="00F832F2" w:rsidRPr="008F75F2">
        <w:rPr>
          <w:rFonts w:ascii="Arial" w:eastAsia="Arial" w:hAnsi="Arial" w:cs="Arial"/>
          <w:b/>
          <w:bCs/>
          <w:color w:val="000000"/>
          <w:lang w:val="es-UY"/>
        </w:rPr>
        <w:t>Anexo XX</w:t>
      </w:r>
      <w:r w:rsidR="00584227" w:rsidRPr="008F75F2">
        <w:rPr>
          <w:rFonts w:ascii="Arial" w:eastAsia="Arial" w:hAnsi="Arial" w:cs="Arial"/>
          <w:b/>
          <w:bCs/>
          <w:color w:val="000000"/>
          <w:lang w:val="es-UY"/>
        </w:rPr>
        <w:t>I</w:t>
      </w:r>
      <w:r w:rsidR="00F832F2" w:rsidRPr="008F75F2">
        <w:rPr>
          <w:rFonts w:ascii="Arial" w:eastAsia="Arial" w:hAnsi="Arial" w:cs="Arial"/>
          <w:b/>
          <w:bCs/>
          <w:color w:val="000000"/>
          <w:lang w:val="es-UY"/>
        </w:rPr>
        <w:t>I</w:t>
      </w:r>
      <w:r w:rsidR="008F75F2">
        <w:rPr>
          <w:rFonts w:ascii="Arial" w:eastAsia="Arial" w:hAnsi="Arial" w:cs="Arial"/>
          <w:b/>
          <w:bCs/>
          <w:color w:val="000000"/>
          <w:lang w:val="es-UY"/>
        </w:rPr>
        <w:t>.</w:t>
      </w:r>
    </w:p>
    <w:p w14:paraId="2A519018" w14:textId="28F7F882" w:rsidR="009B49A5" w:rsidRDefault="009B49A5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4C055191" w14:textId="77777777" w:rsidR="00A351A9" w:rsidRDefault="00A351A9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10D7C195" w14:textId="185CDB33" w:rsidR="00864AEB" w:rsidRP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  <w:r w:rsidRPr="00864AEB">
        <w:rPr>
          <w:rFonts w:ascii="Arial" w:eastAsia="Arial" w:hAnsi="Arial" w:cs="Arial"/>
          <w:b/>
          <w:bCs/>
          <w:color w:val="000000"/>
          <w:lang w:val="es-UY"/>
        </w:rPr>
        <w:t>7. AVANCES EN LA ELABORACIÓN DEL PROGRAMA DE TRABAJO DE LA RAADDHH 2022-2023</w:t>
      </w:r>
    </w:p>
    <w:p w14:paraId="402A3BE8" w14:textId="43DF2152" w:rsid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</w:p>
    <w:p w14:paraId="5447BB4C" w14:textId="5DE11379" w:rsidR="004D308A" w:rsidRPr="00BE229C" w:rsidRDefault="0014055F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lang w:val="es-AR"/>
        </w:rPr>
      </w:pPr>
      <w:r w:rsidRPr="00ED3770">
        <w:rPr>
          <w:rFonts w:ascii="Arial" w:eastAsia="Arial" w:hAnsi="Arial" w:cs="Arial"/>
          <w:color w:val="000000"/>
          <w:lang w:val="es-UY"/>
        </w:rPr>
        <w:t>La PPTA se refirió a los avances obtenidos en la elaboración del Programa de Trabajo</w:t>
      </w:r>
      <w:r w:rsidR="008F75F2">
        <w:rPr>
          <w:rFonts w:ascii="Arial" w:eastAsia="Arial" w:hAnsi="Arial" w:cs="Arial"/>
          <w:color w:val="000000"/>
          <w:lang w:val="es-UY"/>
        </w:rPr>
        <w:t xml:space="preserve"> 2022-2023,</w:t>
      </w:r>
      <w:r w:rsidRPr="00ED3770">
        <w:rPr>
          <w:rFonts w:ascii="Arial" w:eastAsia="Arial" w:hAnsi="Arial" w:cs="Arial"/>
          <w:color w:val="000000"/>
          <w:lang w:val="es-UY"/>
        </w:rPr>
        <w:t xml:space="preserve"> los seis ejes centrales que se han identificado</w:t>
      </w:r>
      <w:r w:rsidR="004D308A">
        <w:rPr>
          <w:rFonts w:ascii="Arial" w:eastAsia="Arial" w:hAnsi="Arial" w:cs="Arial"/>
          <w:color w:val="000000"/>
          <w:lang w:val="es-UY"/>
        </w:rPr>
        <w:t xml:space="preserve"> </w:t>
      </w:r>
      <w:r w:rsidR="004D308A" w:rsidRPr="00ED3770">
        <w:rPr>
          <w:rFonts w:ascii="Arial" w:eastAsia="Arial" w:hAnsi="Arial" w:cs="Arial"/>
          <w:color w:val="000000"/>
          <w:lang w:val="es-UY"/>
        </w:rPr>
        <w:t>y sobre los cuales se ha estado trabajando en este primer semestre</w:t>
      </w:r>
      <w:r w:rsidR="004D308A">
        <w:rPr>
          <w:rFonts w:ascii="Arial" w:eastAsia="Arial" w:hAnsi="Arial" w:cs="Arial"/>
          <w:color w:val="000000"/>
          <w:lang w:val="es-UY"/>
        </w:rPr>
        <w:t>:</w:t>
      </w:r>
      <w:r w:rsidR="004D308A" w:rsidRPr="00BE229C">
        <w:rPr>
          <w:lang w:val="es-AR"/>
        </w:rPr>
        <w:t xml:space="preserve"> </w:t>
      </w:r>
    </w:p>
    <w:p w14:paraId="32CB2468" w14:textId="6B9E6573" w:rsidR="004D308A" w:rsidRDefault="00775916" w:rsidP="0077591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708"/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 xml:space="preserve">1. </w:t>
      </w:r>
      <w:r w:rsidR="004D308A" w:rsidRPr="004D308A">
        <w:rPr>
          <w:rFonts w:ascii="Arial" w:eastAsia="Arial" w:hAnsi="Arial" w:cs="Arial"/>
          <w:color w:val="000000"/>
          <w:lang w:val="es-UY"/>
        </w:rPr>
        <w:t xml:space="preserve">Derechos humanos y </w:t>
      </w:r>
      <w:proofErr w:type="spellStart"/>
      <w:r w:rsidR="004D308A" w:rsidRPr="004D308A">
        <w:rPr>
          <w:rFonts w:ascii="Arial" w:eastAsia="Arial" w:hAnsi="Arial" w:cs="Arial"/>
          <w:color w:val="000000"/>
          <w:lang w:val="es-UY"/>
        </w:rPr>
        <w:t>Covid</w:t>
      </w:r>
      <w:proofErr w:type="spellEnd"/>
      <w:r w:rsidR="004D308A" w:rsidRPr="004D308A">
        <w:rPr>
          <w:rFonts w:ascii="Arial" w:eastAsia="Arial" w:hAnsi="Arial" w:cs="Arial"/>
          <w:color w:val="000000"/>
          <w:lang w:val="es-UY"/>
        </w:rPr>
        <w:t>,</w:t>
      </w:r>
    </w:p>
    <w:p w14:paraId="62DE29C1" w14:textId="3A296A2C" w:rsidR="004D308A" w:rsidRDefault="004D308A" w:rsidP="0077591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708"/>
        <w:jc w:val="both"/>
        <w:rPr>
          <w:rFonts w:ascii="Arial" w:eastAsia="Arial" w:hAnsi="Arial" w:cs="Arial"/>
          <w:color w:val="000000"/>
          <w:lang w:val="es-UY"/>
        </w:rPr>
      </w:pPr>
      <w:r w:rsidRPr="004D308A">
        <w:rPr>
          <w:rFonts w:ascii="Arial" w:eastAsia="Arial" w:hAnsi="Arial" w:cs="Arial"/>
          <w:color w:val="000000"/>
          <w:lang w:val="es-UY"/>
        </w:rPr>
        <w:t>2.</w:t>
      </w:r>
      <w:r w:rsidR="00775916">
        <w:rPr>
          <w:rFonts w:ascii="Arial" w:eastAsia="Arial" w:hAnsi="Arial" w:cs="Arial"/>
          <w:color w:val="000000"/>
          <w:lang w:val="es-UY"/>
        </w:rPr>
        <w:t xml:space="preserve"> </w:t>
      </w:r>
      <w:r w:rsidRPr="004D308A">
        <w:rPr>
          <w:rFonts w:ascii="Arial" w:eastAsia="Arial" w:hAnsi="Arial" w:cs="Arial"/>
          <w:color w:val="000000"/>
          <w:lang w:val="es-UY"/>
        </w:rPr>
        <w:t xml:space="preserve">Igualdad y no discriminación, </w:t>
      </w:r>
    </w:p>
    <w:p w14:paraId="689CC0D2" w14:textId="292A476B" w:rsidR="004D308A" w:rsidRDefault="004D308A" w:rsidP="0077591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708"/>
        <w:jc w:val="both"/>
        <w:rPr>
          <w:rFonts w:ascii="Arial" w:eastAsia="Arial" w:hAnsi="Arial" w:cs="Arial"/>
          <w:color w:val="000000"/>
          <w:lang w:val="es-UY"/>
        </w:rPr>
      </w:pPr>
      <w:r w:rsidRPr="004D308A">
        <w:rPr>
          <w:rFonts w:ascii="Arial" w:eastAsia="Arial" w:hAnsi="Arial" w:cs="Arial"/>
          <w:color w:val="000000"/>
          <w:lang w:val="es-UY"/>
        </w:rPr>
        <w:t>3.</w:t>
      </w:r>
      <w:r w:rsidR="00775916">
        <w:rPr>
          <w:rFonts w:ascii="Arial" w:eastAsia="Arial" w:hAnsi="Arial" w:cs="Arial"/>
          <w:color w:val="000000"/>
          <w:lang w:val="es-UY"/>
        </w:rPr>
        <w:t xml:space="preserve"> </w:t>
      </w:r>
      <w:r w:rsidRPr="004D308A">
        <w:rPr>
          <w:rFonts w:ascii="Arial" w:eastAsia="Arial" w:hAnsi="Arial" w:cs="Arial"/>
          <w:color w:val="000000"/>
          <w:lang w:val="es-UY"/>
        </w:rPr>
        <w:t xml:space="preserve">Migración y movilidad humana, </w:t>
      </w:r>
    </w:p>
    <w:p w14:paraId="2BAE87B6" w14:textId="3E845FA9" w:rsidR="004D308A" w:rsidRDefault="004D308A" w:rsidP="0077591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708"/>
        <w:jc w:val="both"/>
        <w:rPr>
          <w:rFonts w:ascii="Arial" w:eastAsia="Arial" w:hAnsi="Arial" w:cs="Arial"/>
          <w:color w:val="000000"/>
          <w:lang w:val="es-UY"/>
        </w:rPr>
      </w:pPr>
      <w:r w:rsidRPr="004D308A">
        <w:rPr>
          <w:rFonts w:ascii="Arial" w:eastAsia="Arial" w:hAnsi="Arial" w:cs="Arial"/>
          <w:color w:val="000000"/>
          <w:lang w:val="es-UY"/>
        </w:rPr>
        <w:t>4.</w:t>
      </w:r>
      <w:r w:rsidR="00775916">
        <w:rPr>
          <w:rFonts w:ascii="Arial" w:eastAsia="Arial" w:hAnsi="Arial" w:cs="Arial"/>
          <w:color w:val="000000"/>
          <w:lang w:val="es-UY"/>
        </w:rPr>
        <w:t xml:space="preserve"> </w:t>
      </w:r>
      <w:r w:rsidRPr="004D308A">
        <w:rPr>
          <w:rFonts w:ascii="Arial" w:eastAsia="Arial" w:hAnsi="Arial" w:cs="Arial"/>
          <w:color w:val="000000"/>
          <w:lang w:val="es-UY"/>
        </w:rPr>
        <w:t xml:space="preserve">Garantía de acceso a la justicia para violaciones a los derechos humanos, </w:t>
      </w:r>
    </w:p>
    <w:p w14:paraId="3833159D" w14:textId="372F4021" w:rsidR="004D308A" w:rsidRDefault="004D308A" w:rsidP="0077591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708"/>
        <w:jc w:val="both"/>
        <w:rPr>
          <w:rFonts w:ascii="Arial" w:eastAsia="Arial" w:hAnsi="Arial" w:cs="Arial"/>
          <w:color w:val="000000"/>
          <w:lang w:val="es-UY"/>
        </w:rPr>
      </w:pPr>
      <w:r w:rsidRPr="004D308A">
        <w:rPr>
          <w:rFonts w:ascii="Arial" w:eastAsia="Arial" w:hAnsi="Arial" w:cs="Arial"/>
          <w:color w:val="000000"/>
          <w:lang w:val="es-UY"/>
        </w:rPr>
        <w:t>5.</w:t>
      </w:r>
      <w:r w:rsidR="00775916">
        <w:rPr>
          <w:rFonts w:ascii="Arial" w:eastAsia="Arial" w:hAnsi="Arial" w:cs="Arial"/>
          <w:color w:val="000000"/>
          <w:lang w:val="es-UY"/>
        </w:rPr>
        <w:t xml:space="preserve"> S</w:t>
      </w:r>
      <w:r w:rsidRPr="004D308A">
        <w:rPr>
          <w:rFonts w:ascii="Arial" w:eastAsia="Arial" w:hAnsi="Arial" w:cs="Arial"/>
          <w:color w:val="000000"/>
          <w:lang w:val="es-UY"/>
        </w:rPr>
        <w:t>istemas de información y apoyo para políticas públicas,</w:t>
      </w:r>
    </w:p>
    <w:p w14:paraId="3987831E" w14:textId="1876B0E7" w:rsidR="004D308A" w:rsidRDefault="004D308A" w:rsidP="00775916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ind w:left="708"/>
        <w:jc w:val="both"/>
        <w:rPr>
          <w:rFonts w:ascii="Arial" w:eastAsia="Arial" w:hAnsi="Arial" w:cs="Arial"/>
          <w:color w:val="000000"/>
          <w:lang w:val="es-UY"/>
        </w:rPr>
      </w:pPr>
      <w:r w:rsidRPr="004D308A">
        <w:rPr>
          <w:rFonts w:ascii="Arial" w:eastAsia="Arial" w:hAnsi="Arial" w:cs="Arial"/>
          <w:color w:val="000000"/>
          <w:lang w:val="es-UY"/>
        </w:rPr>
        <w:t>6.</w:t>
      </w:r>
      <w:r w:rsidR="00775916">
        <w:rPr>
          <w:rFonts w:ascii="Arial" w:eastAsia="Arial" w:hAnsi="Arial" w:cs="Arial"/>
          <w:color w:val="000000"/>
          <w:lang w:val="es-UY"/>
        </w:rPr>
        <w:t xml:space="preserve"> </w:t>
      </w:r>
      <w:r w:rsidRPr="004D308A">
        <w:rPr>
          <w:rFonts w:ascii="Arial" w:eastAsia="Arial" w:hAnsi="Arial" w:cs="Arial"/>
          <w:color w:val="000000"/>
          <w:lang w:val="es-UY"/>
        </w:rPr>
        <w:t>Derechos humanos, democracia y desarrollo</w:t>
      </w:r>
      <w:r w:rsidR="00584227">
        <w:rPr>
          <w:rFonts w:ascii="Arial" w:eastAsia="Arial" w:hAnsi="Arial" w:cs="Arial"/>
          <w:color w:val="000000"/>
          <w:lang w:val="es-UY"/>
        </w:rPr>
        <w:t>.</w:t>
      </w:r>
    </w:p>
    <w:p w14:paraId="368C9EC7" w14:textId="541D2305" w:rsidR="00775916" w:rsidRDefault="00775916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1EB4F6B6" w14:textId="0A08A2CC" w:rsidR="008F75F2" w:rsidRDefault="008F75F2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>La PPTA informó que se está trabajando en la elaboración de un procedimiento para fortalecer la participación de las Organizaciones de la Sociedad Civil.</w:t>
      </w:r>
    </w:p>
    <w:p w14:paraId="1D2FBEDE" w14:textId="77777777" w:rsidR="008F75F2" w:rsidRDefault="008F75F2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620E177C" w14:textId="6BDE8646" w:rsidR="00864AEB" w:rsidRPr="00775916" w:rsidRDefault="00ED3770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>Al respecto, las delegaciones intercambiaron comentarios y acordaron seguir con su tratam</w:t>
      </w:r>
      <w:r w:rsidR="00584227">
        <w:rPr>
          <w:rFonts w:ascii="Arial" w:eastAsia="Arial" w:hAnsi="Arial" w:cs="Arial"/>
          <w:color w:val="000000"/>
          <w:lang w:val="es-UY"/>
        </w:rPr>
        <w:t>iento en el próximo semestre. El documento elaborado por la PPTA</w:t>
      </w:r>
      <w:r>
        <w:rPr>
          <w:rFonts w:ascii="Arial" w:eastAsia="Arial" w:hAnsi="Arial" w:cs="Arial"/>
          <w:color w:val="000000"/>
          <w:lang w:val="es-UY"/>
        </w:rPr>
        <w:t xml:space="preserve"> consta como </w:t>
      </w:r>
      <w:r w:rsidRPr="008F75F2">
        <w:rPr>
          <w:rFonts w:ascii="Arial" w:eastAsia="Arial" w:hAnsi="Arial" w:cs="Arial"/>
          <w:b/>
          <w:bCs/>
          <w:color w:val="000000"/>
          <w:lang w:val="es-UY"/>
        </w:rPr>
        <w:t>Anexo</w:t>
      </w:r>
      <w:r w:rsidRPr="008F75F2">
        <w:rPr>
          <w:rFonts w:ascii="Arial" w:eastAsia="Arial" w:hAnsi="Arial" w:cs="Arial"/>
          <w:color w:val="000000"/>
          <w:lang w:val="es-UY"/>
        </w:rPr>
        <w:t xml:space="preserve"> </w:t>
      </w:r>
      <w:r w:rsidRPr="008F75F2">
        <w:rPr>
          <w:rFonts w:ascii="Arial" w:eastAsia="Arial" w:hAnsi="Arial" w:cs="Arial"/>
          <w:b/>
          <w:bCs/>
          <w:color w:val="000000"/>
          <w:lang w:val="es-UY"/>
        </w:rPr>
        <w:t>XXII</w:t>
      </w:r>
      <w:r w:rsidR="00584227" w:rsidRPr="008F75F2">
        <w:rPr>
          <w:rFonts w:ascii="Arial" w:eastAsia="Arial" w:hAnsi="Arial" w:cs="Arial"/>
          <w:b/>
          <w:bCs/>
          <w:color w:val="000000"/>
          <w:lang w:val="es-UY"/>
        </w:rPr>
        <w:t>I</w:t>
      </w:r>
      <w:r>
        <w:rPr>
          <w:rFonts w:ascii="Arial" w:eastAsia="Arial" w:hAnsi="Arial" w:cs="Arial"/>
          <w:b/>
          <w:bCs/>
          <w:color w:val="000000"/>
          <w:lang w:val="es-UY"/>
        </w:rPr>
        <w:t>.</w:t>
      </w:r>
      <w:r w:rsidR="00775916">
        <w:rPr>
          <w:rFonts w:ascii="Arial" w:eastAsia="Arial" w:hAnsi="Arial" w:cs="Arial"/>
          <w:b/>
          <w:bCs/>
          <w:color w:val="000000"/>
          <w:lang w:val="es-UY"/>
        </w:rPr>
        <w:t xml:space="preserve"> </w:t>
      </w:r>
      <w:r w:rsidR="00775916">
        <w:rPr>
          <w:rFonts w:ascii="Arial" w:eastAsia="Arial" w:hAnsi="Arial" w:cs="Arial"/>
          <w:bCs/>
          <w:color w:val="000000"/>
          <w:lang w:val="es-UY"/>
        </w:rPr>
        <w:t xml:space="preserve">La PPTA informó que recibió comentarios de parte de la Delegación de Brasil, los que se incorporan como </w:t>
      </w:r>
      <w:r w:rsidR="00775916" w:rsidRPr="008F75F2">
        <w:rPr>
          <w:rFonts w:ascii="Arial" w:eastAsia="Arial" w:hAnsi="Arial" w:cs="Arial"/>
          <w:b/>
          <w:bCs/>
          <w:color w:val="000000"/>
          <w:lang w:val="es-UY"/>
        </w:rPr>
        <w:t>Anexo XX</w:t>
      </w:r>
      <w:r w:rsidR="00584227" w:rsidRPr="008F75F2">
        <w:rPr>
          <w:rFonts w:ascii="Arial" w:eastAsia="Arial" w:hAnsi="Arial" w:cs="Arial"/>
          <w:b/>
          <w:bCs/>
          <w:color w:val="000000"/>
          <w:lang w:val="es-UY"/>
        </w:rPr>
        <w:t>IV</w:t>
      </w:r>
      <w:r w:rsidR="00775916" w:rsidRPr="008F75F2">
        <w:rPr>
          <w:rFonts w:ascii="Arial" w:eastAsia="Arial" w:hAnsi="Arial" w:cs="Arial"/>
          <w:bCs/>
          <w:color w:val="000000"/>
          <w:lang w:val="es-UY"/>
        </w:rPr>
        <w:t>.</w:t>
      </w:r>
    </w:p>
    <w:p w14:paraId="7F861E6F" w14:textId="77777777" w:rsidR="007B0077" w:rsidRPr="004D308A" w:rsidRDefault="007B0077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309391A0" w14:textId="77777777" w:rsidR="00864AEB" w:rsidRP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</w:p>
    <w:p w14:paraId="2F4917C3" w14:textId="4E2FBC6F" w:rsidR="00864AEB" w:rsidRP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  <w:r w:rsidRPr="00864AEB">
        <w:rPr>
          <w:rFonts w:ascii="Arial" w:eastAsia="Arial" w:hAnsi="Arial" w:cs="Arial"/>
          <w:b/>
          <w:bCs/>
          <w:color w:val="000000"/>
          <w:lang w:val="es-UY"/>
        </w:rPr>
        <w:t>8. ARTICULACIÓN CON OTRAS REUNIONES Y FOROS DEL MERCOSUR</w:t>
      </w:r>
    </w:p>
    <w:p w14:paraId="22215D92" w14:textId="1C83181C" w:rsid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</w:p>
    <w:p w14:paraId="533B55CD" w14:textId="69DA08FE" w:rsidR="00775916" w:rsidRDefault="009B49A5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9B49A5">
        <w:rPr>
          <w:rFonts w:ascii="Arial" w:eastAsia="Arial" w:hAnsi="Arial" w:cs="Arial"/>
          <w:color w:val="000000"/>
          <w:lang w:val="es-UY"/>
        </w:rPr>
        <w:t xml:space="preserve">LA PPTA realizó una breve reflexión sobre la importancia </w:t>
      </w:r>
      <w:r>
        <w:rPr>
          <w:rFonts w:ascii="Arial" w:eastAsia="Arial" w:hAnsi="Arial" w:cs="Arial"/>
          <w:color w:val="000000"/>
          <w:lang w:val="es-UY"/>
        </w:rPr>
        <w:t xml:space="preserve">de los trabajos </w:t>
      </w:r>
      <w:r w:rsidR="007B0077">
        <w:rPr>
          <w:rFonts w:ascii="Arial" w:eastAsia="Arial" w:hAnsi="Arial" w:cs="Arial"/>
          <w:color w:val="000000"/>
          <w:lang w:val="es-UY"/>
        </w:rPr>
        <w:t>conjuntos</w:t>
      </w:r>
      <w:r w:rsidR="00584227">
        <w:rPr>
          <w:rFonts w:ascii="Arial" w:eastAsia="Arial" w:hAnsi="Arial" w:cs="Arial"/>
          <w:color w:val="000000"/>
          <w:lang w:val="es-UY"/>
        </w:rPr>
        <w:t xml:space="preserve"> con otros foros del MERCOSUR y </w:t>
      </w:r>
      <w:r w:rsidR="007B0077">
        <w:rPr>
          <w:rFonts w:ascii="Arial" w:eastAsia="Arial" w:hAnsi="Arial" w:cs="Arial"/>
          <w:color w:val="000000"/>
          <w:lang w:val="es-UY"/>
        </w:rPr>
        <w:t xml:space="preserve">presentó el documento recibido de la Reunión Especializada de Defensores Públicos Oficiales (REDPO) </w:t>
      </w:r>
      <w:r w:rsidR="00584227">
        <w:rPr>
          <w:rFonts w:ascii="Arial" w:eastAsia="Arial" w:hAnsi="Arial" w:cs="Arial"/>
          <w:color w:val="000000"/>
          <w:lang w:val="es-UY"/>
        </w:rPr>
        <w:t xml:space="preserve">relativo a </w:t>
      </w:r>
      <w:r w:rsidR="007B0077">
        <w:rPr>
          <w:rFonts w:ascii="Arial" w:eastAsia="Arial" w:hAnsi="Arial" w:cs="Arial"/>
          <w:color w:val="000000"/>
          <w:lang w:val="es-UY"/>
        </w:rPr>
        <w:t xml:space="preserve">propuesta de actividades conjuntas. </w:t>
      </w:r>
    </w:p>
    <w:p w14:paraId="05EBD4E8" w14:textId="77777777" w:rsidR="00775916" w:rsidRDefault="00775916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6C40B339" w14:textId="3AB52D4C" w:rsidR="009B49A5" w:rsidRDefault="00775916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  <w:r>
        <w:rPr>
          <w:rFonts w:ascii="Arial" w:eastAsia="Arial" w:hAnsi="Arial" w:cs="Arial"/>
          <w:color w:val="000000"/>
          <w:lang w:val="es-UY"/>
        </w:rPr>
        <w:t xml:space="preserve">La Reunión Plenaria recibió a </w:t>
      </w:r>
      <w:r w:rsidR="00CA6BBF">
        <w:rPr>
          <w:rFonts w:ascii="Arial" w:eastAsia="Arial" w:hAnsi="Arial" w:cs="Arial"/>
          <w:color w:val="000000"/>
          <w:lang w:val="es-UY"/>
        </w:rPr>
        <w:t>Sebastián Van D</w:t>
      </w:r>
      <w:r w:rsidRPr="00775916">
        <w:rPr>
          <w:rFonts w:ascii="Arial" w:eastAsia="Arial" w:hAnsi="Arial" w:cs="Arial"/>
          <w:color w:val="000000"/>
          <w:lang w:val="es-UY"/>
        </w:rPr>
        <w:t xml:space="preserve">en </w:t>
      </w:r>
      <w:proofErr w:type="spellStart"/>
      <w:r w:rsidR="00CA6BBF">
        <w:rPr>
          <w:rFonts w:ascii="Arial" w:eastAsia="Arial" w:hAnsi="Arial" w:cs="Arial"/>
          <w:color w:val="000000"/>
          <w:lang w:val="es-UY"/>
        </w:rPr>
        <w:t>D</w:t>
      </w:r>
      <w:r w:rsidRPr="00775916">
        <w:rPr>
          <w:rFonts w:ascii="Arial" w:eastAsia="Arial" w:hAnsi="Arial" w:cs="Arial"/>
          <w:color w:val="000000"/>
          <w:lang w:val="es-UY"/>
        </w:rPr>
        <w:t>ooren</w:t>
      </w:r>
      <w:proofErr w:type="spellEnd"/>
      <w:r w:rsidRPr="00775916">
        <w:rPr>
          <w:rFonts w:ascii="Arial" w:eastAsia="Arial" w:hAnsi="Arial" w:cs="Arial"/>
          <w:color w:val="000000"/>
          <w:lang w:val="es-UY"/>
        </w:rPr>
        <w:t>, titular de la Unidad de Relaciones Institucionales en el Ámbito Internacional de la Defensoría Genera</w:t>
      </w:r>
      <w:r>
        <w:rPr>
          <w:rFonts w:ascii="Arial" w:eastAsia="Arial" w:hAnsi="Arial" w:cs="Arial"/>
          <w:color w:val="000000"/>
          <w:lang w:val="es-UY"/>
        </w:rPr>
        <w:t>l de la Nación, quien presentó</w:t>
      </w:r>
      <w:r w:rsidRPr="00775916">
        <w:rPr>
          <w:rFonts w:ascii="Arial" w:eastAsia="Arial" w:hAnsi="Arial" w:cs="Arial"/>
          <w:color w:val="000000"/>
          <w:lang w:val="es-UY"/>
        </w:rPr>
        <w:t xml:space="preserve"> brevemente la propuesta de colaboración </w:t>
      </w:r>
      <w:r>
        <w:rPr>
          <w:rFonts w:ascii="Arial" w:eastAsia="Arial" w:hAnsi="Arial" w:cs="Arial"/>
          <w:color w:val="000000"/>
          <w:lang w:val="es-UY"/>
        </w:rPr>
        <w:t xml:space="preserve">en nombre de la REDPO. </w:t>
      </w:r>
      <w:r w:rsidR="007B0077">
        <w:rPr>
          <w:rFonts w:ascii="Arial" w:eastAsia="Arial" w:hAnsi="Arial" w:cs="Arial"/>
          <w:color w:val="000000"/>
          <w:lang w:val="es-UY"/>
        </w:rPr>
        <w:t xml:space="preserve">El documento consta como </w:t>
      </w:r>
      <w:r w:rsidR="007B0077" w:rsidRPr="008F75F2">
        <w:rPr>
          <w:rFonts w:ascii="Arial" w:eastAsia="Arial" w:hAnsi="Arial" w:cs="Arial"/>
          <w:b/>
          <w:bCs/>
          <w:color w:val="000000"/>
          <w:lang w:val="es-UY"/>
        </w:rPr>
        <w:t>Anexo XX</w:t>
      </w:r>
      <w:r w:rsidR="00584227" w:rsidRPr="008F75F2">
        <w:rPr>
          <w:rFonts w:ascii="Arial" w:eastAsia="Arial" w:hAnsi="Arial" w:cs="Arial"/>
          <w:b/>
          <w:bCs/>
          <w:color w:val="000000"/>
          <w:lang w:val="es-UY"/>
        </w:rPr>
        <w:t>V</w:t>
      </w:r>
      <w:r w:rsidR="007B0077" w:rsidRPr="008F75F2">
        <w:rPr>
          <w:rFonts w:ascii="Arial" w:eastAsia="Arial" w:hAnsi="Arial" w:cs="Arial"/>
          <w:b/>
          <w:bCs/>
          <w:color w:val="000000"/>
          <w:lang w:val="es-UY"/>
        </w:rPr>
        <w:t>.</w:t>
      </w:r>
    </w:p>
    <w:p w14:paraId="1CDD563B" w14:textId="7241C755" w:rsidR="007B0077" w:rsidRDefault="007B0077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</w:p>
    <w:p w14:paraId="56979A9E" w14:textId="1921E888" w:rsidR="0014055F" w:rsidRPr="009B49A5" w:rsidRDefault="007B0077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775916">
        <w:rPr>
          <w:rFonts w:ascii="Arial" w:eastAsia="Arial" w:hAnsi="Arial" w:cs="Arial"/>
          <w:color w:val="000000"/>
          <w:lang w:val="es-UY"/>
        </w:rPr>
        <w:t>La RAADDHH manifestó su apoyo a la propuesta presentada.</w:t>
      </w:r>
    </w:p>
    <w:p w14:paraId="30F7161F" w14:textId="574A80D8" w:rsid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b/>
          <w:bCs/>
          <w:color w:val="000000"/>
          <w:lang w:val="es-UY"/>
        </w:rPr>
      </w:pPr>
    </w:p>
    <w:p w14:paraId="750F79AF" w14:textId="5A10B655" w:rsidR="00864AEB" w:rsidRP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864AEB">
        <w:rPr>
          <w:rFonts w:ascii="Arial" w:eastAsia="Arial" w:hAnsi="Arial" w:cs="Arial"/>
          <w:b/>
          <w:bCs/>
          <w:color w:val="000000"/>
          <w:lang w:val="es-UY"/>
        </w:rPr>
        <w:lastRenderedPageBreak/>
        <w:t>9. PÁRRAFOS PARA FCCP, REUNIONES DE MINISTROS, ÓRGANOS DECISORIOS</w:t>
      </w:r>
    </w:p>
    <w:p w14:paraId="6DBC31FF" w14:textId="77777777" w:rsidR="00864AEB" w:rsidRP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864AEB">
        <w:rPr>
          <w:rFonts w:ascii="Arial" w:eastAsia="Arial" w:hAnsi="Arial" w:cs="Arial"/>
          <w:color w:val="000000"/>
          <w:lang w:val="es-UY"/>
        </w:rPr>
        <w:t xml:space="preserve"> </w:t>
      </w:r>
    </w:p>
    <w:p w14:paraId="6E81ED80" w14:textId="5DCCD26A" w:rsidR="00864AEB" w:rsidRDefault="00A079B5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7A3F4C">
        <w:rPr>
          <w:rFonts w:ascii="Arial" w:eastAsia="Arial" w:hAnsi="Arial" w:cs="Arial"/>
          <w:color w:val="000000"/>
          <w:lang w:val="es-UY"/>
        </w:rPr>
        <w:t>La RAADDHH recibió la propuesta de párrafo</w:t>
      </w:r>
      <w:r w:rsidR="001947BF" w:rsidRPr="007A3F4C">
        <w:rPr>
          <w:rFonts w:ascii="Arial" w:eastAsia="Arial" w:hAnsi="Arial" w:cs="Arial"/>
          <w:color w:val="000000"/>
          <w:lang w:val="es-UY"/>
        </w:rPr>
        <w:t>s para los Comunicados de los Presidentes de los Estados Partes y Asociados del MER</w:t>
      </w:r>
      <w:r w:rsidR="00AD766F">
        <w:rPr>
          <w:rFonts w:ascii="Arial" w:eastAsia="Arial" w:hAnsi="Arial" w:cs="Arial"/>
          <w:color w:val="000000"/>
          <w:lang w:val="es-UY"/>
        </w:rPr>
        <w:t>C</w:t>
      </w:r>
      <w:r w:rsidR="001947BF" w:rsidRPr="007A3F4C">
        <w:rPr>
          <w:rFonts w:ascii="Arial" w:eastAsia="Arial" w:hAnsi="Arial" w:cs="Arial"/>
          <w:color w:val="000000"/>
          <w:lang w:val="es-UY"/>
        </w:rPr>
        <w:t>OSUR y lo elevó a</w:t>
      </w:r>
      <w:r w:rsidR="003B4790">
        <w:rPr>
          <w:rFonts w:ascii="Arial" w:eastAsia="Arial" w:hAnsi="Arial" w:cs="Arial"/>
          <w:color w:val="000000"/>
          <w:lang w:val="es-UY"/>
        </w:rPr>
        <w:t>l</w:t>
      </w:r>
      <w:r w:rsidR="001947BF" w:rsidRPr="007A3F4C">
        <w:rPr>
          <w:rFonts w:ascii="Arial" w:eastAsia="Arial" w:hAnsi="Arial" w:cs="Arial"/>
          <w:color w:val="000000"/>
          <w:lang w:val="es-UY"/>
        </w:rPr>
        <w:t xml:space="preserve"> FCCP </w:t>
      </w:r>
      <w:r w:rsidR="003B4790">
        <w:rPr>
          <w:rFonts w:ascii="Arial" w:eastAsia="Arial" w:hAnsi="Arial" w:cs="Arial"/>
          <w:color w:val="000000"/>
          <w:lang w:val="es-UY"/>
        </w:rPr>
        <w:t>para su consideración</w:t>
      </w:r>
      <w:r w:rsidR="003B4790" w:rsidRPr="007A3F4C">
        <w:rPr>
          <w:rFonts w:ascii="Arial" w:eastAsia="Arial" w:hAnsi="Arial" w:cs="Arial"/>
          <w:color w:val="000000"/>
          <w:lang w:val="es-UY"/>
        </w:rPr>
        <w:t xml:space="preserve"> </w:t>
      </w:r>
      <w:r w:rsidR="001947BF" w:rsidRPr="007A3F4C">
        <w:rPr>
          <w:rFonts w:ascii="Arial" w:eastAsia="Arial" w:hAnsi="Arial" w:cs="Arial"/>
          <w:color w:val="000000"/>
          <w:lang w:val="es-UY"/>
        </w:rPr>
        <w:t>sobre</w:t>
      </w:r>
      <w:r w:rsidR="00AD766F">
        <w:rPr>
          <w:rFonts w:ascii="Arial" w:eastAsia="Arial" w:hAnsi="Arial" w:cs="Arial"/>
          <w:color w:val="000000"/>
          <w:lang w:val="es-UY"/>
        </w:rPr>
        <w:t xml:space="preserve"> los siguientes puntos</w:t>
      </w:r>
      <w:r w:rsidRPr="007A3F4C">
        <w:rPr>
          <w:rFonts w:ascii="Arial" w:eastAsia="Arial" w:hAnsi="Arial" w:cs="Arial"/>
          <w:color w:val="000000"/>
          <w:lang w:val="es-UY"/>
        </w:rPr>
        <w:t>:</w:t>
      </w:r>
    </w:p>
    <w:p w14:paraId="47DE4279" w14:textId="77777777" w:rsidR="00AD766F" w:rsidRPr="007A3F4C" w:rsidRDefault="00AD766F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19219F42" w14:textId="31F8C679" w:rsidR="001947BF" w:rsidRPr="007A3F4C" w:rsidRDefault="00A079B5" w:rsidP="00864AEB">
      <w:pPr>
        <w:pStyle w:val="Normal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7A3F4C">
        <w:rPr>
          <w:rFonts w:ascii="Arial" w:eastAsia="Arial" w:hAnsi="Arial" w:cs="Arial"/>
          <w:color w:val="000000"/>
          <w:lang w:val="es-UY"/>
        </w:rPr>
        <w:t>A</w:t>
      </w:r>
      <w:r w:rsidR="00864AEB" w:rsidRPr="007A3F4C">
        <w:rPr>
          <w:rFonts w:ascii="Arial" w:eastAsia="Arial" w:hAnsi="Arial" w:cs="Arial"/>
          <w:color w:val="000000"/>
          <w:lang w:val="es-UY"/>
        </w:rPr>
        <w:t>poyo a la Candidatura del Museo Sitio de Memoria ESMA al Patrimonio Cultural del Mercosur</w:t>
      </w:r>
      <w:r w:rsidR="00584227">
        <w:rPr>
          <w:rFonts w:ascii="Arial" w:eastAsia="Arial" w:hAnsi="Arial" w:cs="Arial"/>
          <w:color w:val="000000"/>
          <w:lang w:val="es-UY"/>
        </w:rPr>
        <w:t>.</w:t>
      </w:r>
      <w:r w:rsidR="007A3F4C" w:rsidRPr="007A3F4C">
        <w:rPr>
          <w:rFonts w:ascii="Arial" w:eastAsia="Arial" w:hAnsi="Arial" w:cs="Arial"/>
          <w:color w:val="000000"/>
          <w:lang w:val="es-UY"/>
        </w:rPr>
        <w:t xml:space="preserve"> </w:t>
      </w:r>
      <w:r w:rsidR="00584227">
        <w:rPr>
          <w:rFonts w:ascii="Arial" w:eastAsia="Arial" w:hAnsi="Arial" w:cs="Arial"/>
          <w:color w:val="000000"/>
          <w:lang w:val="es-UY"/>
        </w:rPr>
        <w:t>(</w:t>
      </w:r>
      <w:r w:rsidR="007A3F4C" w:rsidRPr="007A3F4C">
        <w:rPr>
          <w:rFonts w:ascii="Arial" w:eastAsia="Arial" w:hAnsi="Arial" w:cs="Arial"/>
          <w:color w:val="000000"/>
          <w:lang w:val="es-UY"/>
        </w:rPr>
        <w:t xml:space="preserve">Brasil </w:t>
      </w:r>
      <w:r w:rsidR="00584227">
        <w:rPr>
          <w:rFonts w:ascii="Arial" w:eastAsia="Arial" w:hAnsi="Arial" w:cs="Arial"/>
          <w:color w:val="000000"/>
          <w:lang w:val="es-UY"/>
        </w:rPr>
        <w:t>i</w:t>
      </w:r>
      <w:r w:rsidR="007A3F4C" w:rsidRPr="007A3F4C">
        <w:rPr>
          <w:rFonts w:ascii="Arial" w:eastAsia="Arial" w:hAnsi="Arial" w:cs="Arial"/>
          <w:color w:val="000000"/>
          <w:lang w:val="es-UY"/>
        </w:rPr>
        <w:t>nformó que no se opone a la propuesta)</w:t>
      </w:r>
    </w:p>
    <w:p w14:paraId="5274111D" w14:textId="282975FA" w:rsidR="001947BF" w:rsidRPr="007A3F4C" w:rsidRDefault="001947BF" w:rsidP="00864AEB">
      <w:pPr>
        <w:pStyle w:val="Normal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7A3F4C">
        <w:rPr>
          <w:rFonts w:ascii="Arial" w:eastAsia="Arial" w:hAnsi="Arial" w:cs="Arial"/>
          <w:color w:val="000000"/>
          <w:lang w:val="es-UY"/>
        </w:rPr>
        <w:t>I</w:t>
      </w:r>
      <w:r w:rsidR="00864AEB" w:rsidRPr="007A3F4C">
        <w:rPr>
          <w:rFonts w:ascii="Arial" w:eastAsia="Arial" w:hAnsi="Arial" w:cs="Arial"/>
          <w:color w:val="000000"/>
          <w:lang w:val="es-UY"/>
        </w:rPr>
        <w:t>mplementación de medidas de promoción y protección de los derechos humanos</w:t>
      </w:r>
      <w:r w:rsidR="000D248F">
        <w:rPr>
          <w:rFonts w:ascii="Arial" w:eastAsia="Arial" w:hAnsi="Arial" w:cs="Arial"/>
          <w:color w:val="000000"/>
          <w:lang w:val="es-UY"/>
        </w:rPr>
        <w:t xml:space="preserve"> y libertades fundamentales</w:t>
      </w:r>
      <w:r w:rsidR="00864AEB" w:rsidRPr="007A3F4C">
        <w:rPr>
          <w:rFonts w:ascii="Arial" w:eastAsia="Arial" w:hAnsi="Arial" w:cs="Arial"/>
          <w:color w:val="000000"/>
          <w:lang w:val="es-UY"/>
        </w:rPr>
        <w:t xml:space="preserve"> en el marco de la pandemia.</w:t>
      </w:r>
    </w:p>
    <w:p w14:paraId="72AA72A5" w14:textId="08D1AB63" w:rsidR="00864AEB" w:rsidRDefault="00864AEB" w:rsidP="00864AEB">
      <w:pPr>
        <w:pStyle w:val="Normal1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7A3F4C">
        <w:rPr>
          <w:rFonts w:ascii="Arial" w:eastAsia="Arial" w:hAnsi="Arial" w:cs="Arial"/>
          <w:color w:val="000000"/>
          <w:lang w:val="es-UY"/>
        </w:rPr>
        <w:t>Declaración sobre la Promoción y Protección de los Derechos Humanos a 30 Años de la Creación del MERCOSUR.</w:t>
      </w:r>
    </w:p>
    <w:p w14:paraId="41495A68" w14:textId="77777777" w:rsidR="00AD766F" w:rsidRDefault="00AD766F" w:rsidP="001947B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26AD38A0" w14:textId="291EDD79" w:rsidR="001947BF" w:rsidRPr="001947BF" w:rsidRDefault="001947BF" w:rsidP="001947BF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7A3F4C">
        <w:rPr>
          <w:rFonts w:ascii="Arial" w:eastAsia="Arial" w:hAnsi="Arial" w:cs="Arial"/>
          <w:color w:val="000000"/>
          <w:lang w:val="es-UY"/>
        </w:rPr>
        <w:t xml:space="preserve">Los mismos constan como </w:t>
      </w:r>
      <w:r w:rsidRPr="008F75F2">
        <w:rPr>
          <w:rFonts w:ascii="Arial" w:eastAsia="Arial" w:hAnsi="Arial" w:cs="Arial"/>
          <w:b/>
          <w:bCs/>
          <w:color w:val="000000"/>
          <w:lang w:val="es-UY"/>
        </w:rPr>
        <w:t>Anexo XX</w:t>
      </w:r>
      <w:r w:rsidR="00584227" w:rsidRPr="008F75F2">
        <w:rPr>
          <w:rFonts w:ascii="Arial" w:eastAsia="Arial" w:hAnsi="Arial" w:cs="Arial"/>
          <w:b/>
          <w:bCs/>
          <w:color w:val="000000"/>
          <w:lang w:val="es-UY"/>
        </w:rPr>
        <w:t>VI</w:t>
      </w:r>
      <w:r w:rsidR="00A351A9" w:rsidRPr="00A351A9">
        <w:rPr>
          <w:rFonts w:ascii="Arial" w:eastAsia="Arial" w:hAnsi="Arial" w:cs="Arial"/>
          <w:b/>
          <w:bCs/>
          <w:color w:val="000000"/>
          <w:lang w:val="es-UY"/>
        </w:rPr>
        <w:t xml:space="preserve"> </w:t>
      </w:r>
      <w:r w:rsidR="00A351A9" w:rsidRPr="008F75F2">
        <w:rPr>
          <w:rFonts w:ascii="Arial" w:eastAsia="Arial" w:hAnsi="Arial" w:cs="Arial"/>
          <w:b/>
          <w:bCs/>
          <w:color w:val="000000"/>
          <w:lang w:val="es-UY"/>
        </w:rPr>
        <w:t>Reservado</w:t>
      </w:r>
      <w:r w:rsidRPr="008F75F2">
        <w:rPr>
          <w:rFonts w:ascii="Arial" w:eastAsia="Arial" w:hAnsi="Arial" w:cs="Arial"/>
          <w:b/>
          <w:bCs/>
          <w:color w:val="000000"/>
          <w:lang w:val="es-UY"/>
        </w:rPr>
        <w:t>.</w:t>
      </w:r>
      <w:r>
        <w:rPr>
          <w:rFonts w:ascii="Arial" w:eastAsia="Arial" w:hAnsi="Arial" w:cs="Arial"/>
          <w:color w:val="000000"/>
          <w:lang w:val="es-UY"/>
        </w:rPr>
        <w:t xml:space="preserve"> </w:t>
      </w:r>
    </w:p>
    <w:p w14:paraId="7CF8F5D7" w14:textId="20234147" w:rsid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864AEB">
        <w:rPr>
          <w:rFonts w:ascii="Arial" w:eastAsia="Arial" w:hAnsi="Arial" w:cs="Arial"/>
          <w:color w:val="000000"/>
          <w:lang w:val="es-UY"/>
        </w:rPr>
        <w:t xml:space="preserve"> </w:t>
      </w:r>
    </w:p>
    <w:p w14:paraId="038BFDDD" w14:textId="77777777" w:rsidR="00A351A9" w:rsidRPr="00864AEB" w:rsidRDefault="00A351A9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21FFA001" w14:textId="135DE199" w:rsidR="001F7789" w:rsidRPr="00864AEB" w:rsidRDefault="00864AEB" w:rsidP="00864AEB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  <w:tab w:val="left" w:pos="799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B771DC">
        <w:rPr>
          <w:rFonts w:ascii="Arial" w:eastAsia="Arial" w:hAnsi="Arial" w:cs="Arial"/>
          <w:b/>
          <w:bCs/>
          <w:color w:val="000000"/>
          <w:lang w:val="es-UY"/>
        </w:rPr>
        <w:t>10.</w:t>
      </w:r>
      <w:r w:rsidRPr="00864AEB">
        <w:rPr>
          <w:rFonts w:ascii="Arial" w:eastAsia="Arial" w:hAnsi="Arial" w:cs="Arial"/>
          <w:color w:val="000000"/>
          <w:lang w:val="es-UY"/>
        </w:rPr>
        <w:t xml:space="preserve"> </w:t>
      </w:r>
      <w:r w:rsidR="005B16AD">
        <w:rPr>
          <w:rFonts w:ascii="Arial" w:eastAsia="Arial" w:hAnsi="Arial" w:cs="Arial"/>
          <w:noProof/>
          <w:color w:val="000000"/>
          <w:lang w:val="es-AR" w:eastAsia="es-AR"/>
        </w:rPr>
        <w:drawing>
          <wp:anchor distT="0" distB="0" distL="114300" distR="114300" simplePos="0" relativeHeight="251693056" behindDoc="1" locked="0" layoutInCell="0" allowOverlap="1" wp14:anchorId="7F7DB68D" wp14:editId="14D13E9B">
            <wp:simplePos x="0" y="0"/>
            <wp:positionH relativeFrom="margin">
              <wp:posOffset>232410</wp:posOffset>
            </wp:positionH>
            <wp:positionV relativeFrom="margin">
              <wp:posOffset>2311400</wp:posOffset>
            </wp:positionV>
            <wp:extent cx="5396230" cy="3290570"/>
            <wp:effectExtent l="0" t="0" r="0" b="508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59319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2et92p0" w:colFirst="0" w:colLast="0"/>
      <w:bookmarkEnd w:id="2"/>
      <w:r w:rsidR="00756E2D" w:rsidRPr="002F59CD">
        <w:rPr>
          <w:rFonts w:ascii="Arial" w:eastAsia="Arial" w:hAnsi="Arial" w:cs="Arial"/>
          <w:b/>
          <w:color w:val="000000"/>
          <w:lang w:val="es-UY"/>
        </w:rPr>
        <w:t>PARTICIPACIÓN DE LAS ORGANIZACIONES DE LA SOCIEDAD CIVIL</w:t>
      </w:r>
    </w:p>
    <w:p w14:paraId="66AA0AC5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246C218D" w14:textId="618065FB" w:rsidR="001F7789" w:rsidRPr="002F59CD" w:rsidRDefault="00756E2D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  <w:r w:rsidRPr="00CE69C0">
        <w:rPr>
          <w:rFonts w:ascii="Arial" w:eastAsia="Arial" w:hAnsi="Arial" w:cs="Arial"/>
          <w:color w:val="000000"/>
          <w:lang w:val="es-UY"/>
        </w:rPr>
        <w:t>La RAADDHH recibió a las Organ</w:t>
      </w:r>
      <w:r w:rsidR="000D248F">
        <w:rPr>
          <w:rFonts w:ascii="Arial" w:eastAsia="Arial" w:hAnsi="Arial" w:cs="Arial"/>
          <w:color w:val="000000"/>
          <w:lang w:val="es-UY"/>
        </w:rPr>
        <w:t>izaciones de la Sociedad Civil,</w:t>
      </w:r>
      <w:r w:rsidRPr="00CE69C0">
        <w:rPr>
          <w:rFonts w:ascii="Arial" w:eastAsia="Arial" w:hAnsi="Arial" w:cs="Arial"/>
          <w:color w:val="000000"/>
          <w:lang w:val="es-UY"/>
        </w:rPr>
        <w:t xml:space="preserve"> agradeció su participación y valoró las exposiciones de estas. Los comentarios realizados por los representantes de las organizaciones y movimientos sociales constan como </w:t>
      </w:r>
      <w:r w:rsidR="003B39F1" w:rsidRPr="000D248F">
        <w:rPr>
          <w:rFonts w:ascii="Arial" w:eastAsia="Arial" w:hAnsi="Arial" w:cs="Arial"/>
          <w:b/>
          <w:color w:val="000000"/>
          <w:lang w:val="es-UY"/>
        </w:rPr>
        <w:t>Anexo XX</w:t>
      </w:r>
      <w:r w:rsidR="00584227" w:rsidRPr="000D248F">
        <w:rPr>
          <w:rFonts w:ascii="Arial" w:eastAsia="Arial" w:hAnsi="Arial" w:cs="Arial"/>
          <w:b/>
          <w:color w:val="000000"/>
          <w:lang w:val="es-UY"/>
        </w:rPr>
        <w:t>VII.</w:t>
      </w:r>
    </w:p>
    <w:p w14:paraId="634FECF8" w14:textId="77777777" w:rsidR="001F7789" w:rsidRPr="002F59CD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0C42E2A1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7CFCE99D" w14:textId="77777777"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  <w:r w:rsidRPr="002F59CD">
        <w:rPr>
          <w:rFonts w:ascii="Arial" w:eastAsia="Arial" w:hAnsi="Arial" w:cs="Arial"/>
          <w:b/>
          <w:lang w:val="es-UY"/>
        </w:rPr>
        <w:t>AGRADECIMIENTOS</w:t>
      </w:r>
    </w:p>
    <w:p w14:paraId="0D9B35E8" w14:textId="77777777"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</w:p>
    <w:p w14:paraId="166FC127" w14:textId="692B854B" w:rsidR="001F7789" w:rsidRPr="000D248F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  <w:r w:rsidRPr="000D248F">
        <w:rPr>
          <w:rFonts w:ascii="Arial" w:eastAsia="Arial" w:hAnsi="Arial" w:cs="Arial"/>
          <w:lang w:val="es-UY"/>
        </w:rPr>
        <w:t>La RAADDHH agradeció a las autoridades presentes, a las organizaciones de la sociedad civil y a los equipos de trabajo.</w:t>
      </w:r>
    </w:p>
    <w:p w14:paraId="5851ADAA" w14:textId="77777777" w:rsidR="001F7789" w:rsidRPr="000D248F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lang w:val="es-UY"/>
        </w:rPr>
      </w:pPr>
    </w:p>
    <w:p w14:paraId="50802AF3" w14:textId="08F1D575" w:rsidR="001F7789" w:rsidRPr="002F59CD" w:rsidRDefault="00756E2D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lang w:val="es-UY"/>
        </w:rPr>
      </w:pPr>
      <w:r w:rsidRPr="000D248F">
        <w:rPr>
          <w:rFonts w:ascii="Arial" w:eastAsia="Arial" w:hAnsi="Arial" w:cs="Arial"/>
          <w:lang w:val="es-UY"/>
        </w:rPr>
        <w:t>Las delegaciones agradecieron a la PPT</w:t>
      </w:r>
      <w:r w:rsidR="00A079B5" w:rsidRPr="000D248F">
        <w:rPr>
          <w:rFonts w:ascii="Arial" w:eastAsia="Arial" w:hAnsi="Arial" w:cs="Arial"/>
          <w:lang w:val="es-UY"/>
        </w:rPr>
        <w:t>A</w:t>
      </w:r>
      <w:r w:rsidRPr="000D248F">
        <w:rPr>
          <w:rFonts w:ascii="Arial" w:eastAsia="Arial" w:hAnsi="Arial" w:cs="Arial"/>
          <w:lang w:val="es-UY"/>
        </w:rPr>
        <w:t xml:space="preserve"> por la organización de la RAADDHH.</w:t>
      </w:r>
    </w:p>
    <w:p w14:paraId="5FFC7E19" w14:textId="77777777" w:rsidR="001F7789" w:rsidRPr="002F59CD" w:rsidRDefault="001F7789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  <w:rPr>
          <w:rFonts w:ascii="Arial" w:eastAsia="Arial" w:hAnsi="Arial" w:cs="Arial"/>
          <w:b/>
          <w:lang w:val="es-UY"/>
        </w:rPr>
      </w:pPr>
    </w:p>
    <w:p w14:paraId="747E6C68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3111BE21" w14:textId="77777777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PRÓXIMA REUNIÓN</w:t>
      </w:r>
    </w:p>
    <w:p w14:paraId="10B7C4A5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lang w:val="es-UY"/>
        </w:rPr>
      </w:pPr>
    </w:p>
    <w:p w14:paraId="74FF9A72" w14:textId="77777777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  <w:bookmarkStart w:id="3" w:name="_tyjcwt" w:colFirst="0" w:colLast="0"/>
      <w:bookmarkEnd w:id="3"/>
      <w:r w:rsidRPr="002F59CD">
        <w:rPr>
          <w:rFonts w:ascii="Arial" w:eastAsia="Arial" w:hAnsi="Arial" w:cs="Arial"/>
          <w:color w:val="000000"/>
          <w:lang w:val="es-UY"/>
        </w:rPr>
        <w:t>La próxima RAADDHH será oportunamente convocada por la próxima PPT en ejercicio.</w:t>
      </w:r>
    </w:p>
    <w:p w14:paraId="0CD50393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62F6D121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p w14:paraId="31C1B7B4" w14:textId="77777777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130"/>
          <w:tab w:val="right" w:pos="8478"/>
          <w:tab w:val="right" w:pos="8478"/>
        </w:tabs>
        <w:jc w:val="both"/>
        <w:rPr>
          <w:rFonts w:ascii="Arial" w:eastAsia="Arial" w:hAnsi="Arial" w:cs="Arial"/>
          <w:b/>
          <w:color w:val="000000"/>
          <w:lang w:val="es-UY"/>
        </w:rPr>
      </w:pPr>
      <w:r w:rsidRPr="002F59CD">
        <w:rPr>
          <w:rFonts w:ascii="Arial" w:eastAsia="Arial" w:hAnsi="Arial" w:cs="Arial"/>
          <w:b/>
          <w:color w:val="000000"/>
          <w:lang w:val="es-UY"/>
        </w:rPr>
        <w:t>LISTA DE ANEXOS</w:t>
      </w:r>
    </w:p>
    <w:p w14:paraId="6FB150A0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2130"/>
          <w:tab w:val="right" w:pos="8478"/>
          <w:tab w:val="right" w:pos="8478"/>
        </w:tabs>
        <w:jc w:val="both"/>
        <w:rPr>
          <w:rFonts w:ascii="Arial" w:eastAsia="Arial" w:hAnsi="Arial" w:cs="Arial"/>
          <w:color w:val="000000"/>
          <w:lang w:val="es-UY"/>
        </w:rPr>
      </w:pPr>
    </w:p>
    <w:p w14:paraId="006EFAF9" w14:textId="77777777" w:rsidR="001F7789" w:rsidRPr="002F59CD" w:rsidRDefault="00756E2D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  <w:tab w:val="right" w:pos="8478"/>
        </w:tabs>
        <w:jc w:val="both"/>
        <w:rPr>
          <w:rFonts w:ascii="Arial" w:eastAsia="Arial" w:hAnsi="Arial" w:cs="Arial"/>
          <w:color w:val="000000"/>
          <w:lang w:val="es-UY"/>
        </w:rPr>
      </w:pPr>
      <w:r w:rsidRPr="002F59CD">
        <w:rPr>
          <w:rFonts w:ascii="Arial" w:eastAsia="Arial" w:hAnsi="Arial" w:cs="Arial"/>
          <w:color w:val="000000"/>
          <w:lang w:val="es-UY"/>
        </w:rPr>
        <w:t>Los Anexos que forman parte de la presente Acta son los siguientes:</w:t>
      </w:r>
    </w:p>
    <w:p w14:paraId="3C9EC4DA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UY"/>
        </w:rPr>
      </w:pPr>
    </w:p>
    <w:tbl>
      <w:tblPr>
        <w:tblW w:w="878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7116"/>
      </w:tblGrid>
      <w:tr w:rsidR="007C2E2E" w:rsidRPr="00135C66" w14:paraId="76ECC856" w14:textId="77777777" w:rsidTr="00274C0D">
        <w:trPr>
          <w:trHeight w:val="38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DF88C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04DF07" w14:textId="77777777" w:rsidR="007C2E2E" w:rsidRPr="006F7D94" w:rsidRDefault="007C2E2E" w:rsidP="00274C0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F7D94">
              <w:rPr>
                <w:rFonts w:ascii="Arial" w:eastAsia="Arial" w:hAnsi="Arial" w:cs="Arial"/>
                <w:color w:val="000000"/>
                <w:lang w:val="es-UY"/>
              </w:rPr>
              <w:t>Lista de Participantes</w:t>
            </w:r>
          </w:p>
        </w:tc>
      </w:tr>
      <w:tr w:rsidR="007C2E2E" w:rsidRPr="00135C66" w14:paraId="0475110B" w14:textId="77777777" w:rsidTr="00274C0D">
        <w:trPr>
          <w:trHeight w:val="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CE7F4E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F6BB1D" w14:textId="77777777" w:rsidR="007C2E2E" w:rsidRPr="006F7D94" w:rsidRDefault="007C2E2E" w:rsidP="00274C0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F7D94">
              <w:rPr>
                <w:rFonts w:ascii="Arial" w:eastAsia="Arial" w:hAnsi="Arial" w:cs="Arial"/>
                <w:color w:val="000000"/>
                <w:lang w:val="es-UY"/>
              </w:rPr>
              <w:t>Agenda</w:t>
            </w:r>
          </w:p>
        </w:tc>
      </w:tr>
      <w:tr w:rsidR="007C2E2E" w:rsidRPr="00135C66" w14:paraId="21AD9646" w14:textId="77777777" w:rsidTr="00274C0D">
        <w:trPr>
          <w:trHeight w:val="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B8DBE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97516" w14:textId="77777777" w:rsidR="007C2E2E" w:rsidRPr="006F7D94" w:rsidRDefault="007C2E2E" w:rsidP="00274C0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F7D94">
              <w:rPr>
                <w:rFonts w:ascii="Arial" w:eastAsia="Arial" w:hAnsi="Arial" w:cs="Arial"/>
                <w:color w:val="000000"/>
                <w:lang w:val="es-UY"/>
              </w:rPr>
              <w:t>Resumen del Acta</w:t>
            </w:r>
          </w:p>
        </w:tc>
      </w:tr>
      <w:tr w:rsidR="007C2E2E" w:rsidRPr="008A68EA" w14:paraId="4D95A8F3" w14:textId="77777777" w:rsidTr="00274C0D">
        <w:trPr>
          <w:trHeight w:val="31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AC7A2" w14:textId="77777777" w:rsidR="007C2E2E" w:rsidRPr="00682F5A" w:rsidRDefault="007C2E2E" w:rsidP="00274C0D">
            <w:pPr>
              <w:rPr>
                <w:rFonts w:ascii="Arial" w:hAnsi="Arial" w:cs="Arial"/>
                <w:b/>
                <w:bCs/>
              </w:rPr>
            </w:pPr>
            <w:r w:rsidRPr="00682F5A">
              <w:rPr>
                <w:rFonts w:ascii="Arial" w:hAnsi="Arial" w:cs="Arial"/>
                <w:b/>
                <w:bCs/>
              </w:rPr>
              <w:t>Anexo IV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796146" w14:textId="77777777" w:rsidR="007C2E2E" w:rsidRPr="006F7D94" w:rsidRDefault="007C2E2E" w:rsidP="00274C0D">
            <w:pPr>
              <w:rPr>
                <w:rFonts w:ascii="Arial" w:hAnsi="Arial" w:cs="Arial"/>
                <w:lang w:val="es-UY"/>
              </w:rPr>
            </w:pPr>
            <w:r w:rsidRPr="006F7D94">
              <w:rPr>
                <w:rFonts w:ascii="Arial" w:hAnsi="Arial" w:cs="Arial"/>
                <w:lang w:val="es-UY"/>
              </w:rPr>
              <w:t>Resumen de la PPTA sobre los trabajos de las Comisiones</w:t>
            </w:r>
          </w:p>
        </w:tc>
      </w:tr>
      <w:tr w:rsidR="007C2E2E" w:rsidRPr="008A68EA" w14:paraId="351480EA" w14:textId="77777777" w:rsidTr="00274C0D">
        <w:trPr>
          <w:trHeight w:val="3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F490C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2211E0" w14:textId="7E07E9D7" w:rsidR="007C2E2E" w:rsidRPr="006F7D94" w:rsidRDefault="007C2E2E" w:rsidP="000D248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F7D94">
              <w:rPr>
                <w:rFonts w:ascii="Arial" w:eastAsia="Arial" w:hAnsi="Arial" w:cs="Arial"/>
                <w:color w:val="000000"/>
                <w:lang w:val="es-UY"/>
              </w:rPr>
              <w:t xml:space="preserve">Informes semestrales sobre el grado de avance de los </w:t>
            </w:r>
            <w:r w:rsidR="000D248F" w:rsidRPr="006F7D94">
              <w:rPr>
                <w:rFonts w:ascii="Arial" w:eastAsia="Arial" w:hAnsi="Arial" w:cs="Arial"/>
                <w:color w:val="000000"/>
                <w:lang w:val="es-UY"/>
              </w:rPr>
              <w:t>Planes</w:t>
            </w:r>
            <w:r w:rsidRPr="006F7D94">
              <w:rPr>
                <w:rFonts w:ascii="Arial" w:eastAsia="Arial" w:hAnsi="Arial" w:cs="Arial"/>
                <w:color w:val="000000"/>
                <w:lang w:val="es-UY"/>
              </w:rPr>
              <w:t xml:space="preserve"> de Trabajo 2020-2021</w:t>
            </w:r>
          </w:p>
        </w:tc>
      </w:tr>
      <w:tr w:rsidR="007C2E2E" w:rsidRPr="00B24A07" w14:paraId="1D573BDF" w14:textId="77777777" w:rsidTr="00274C0D">
        <w:trPr>
          <w:trHeight w:val="33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25B5F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lastRenderedPageBreak/>
              <w:t>Anexo VI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B5A67" w14:textId="77777777" w:rsidR="007C2E2E" w:rsidRDefault="007C2E2E" w:rsidP="00274C0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82F5A">
              <w:rPr>
                <w:rFonts w:ascii="Arial" w:eastAsia="Arial" w:hAnsi="Arial" w:cs="Arial"/>
                <w:color w:val="000000"/>
                <w:lang w:val="es-UY"/>
              </w:rPr>
              <w:t>CP-MVJ, Acta N°1/21</w:t>
            </w:r>
          </w:p>
          <w:p w14:paraId="65984335" w14:textId="699BB4FE" w:rsidR="006F7D94" w:rsidRPr="00682F5A" w:rsidRDefault="006F7D94" w:rsidP="00274C0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8A68EA" w14:paraId="23D76BD3" w14:textId="77777777" w:rsidTr="00274C0D">
        <w:trPr>
          <w:trHeight w:val="39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097E7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VII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F20B6" w14:textId="77777777" w:rsidR="007C2E2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  <w:r w:rsidRPr="00682F5A">
              <w:rPr>
                <w:rFonts w:ascii="Arial" w:eastAsia="Arial" w:hAnsi="Arial" w:cs="Arial"/>
                <w:color w:val="000000"/>
                <w:lang w:val="pt-BR"/>
              </w:rPr>
              <w:t>CP–</w:t>
            </w:r>
            <w:proofErr w:type="spellStart"/>
            <w:r w:rsidRPr="00682F5A">
              <w:rPr>
                <w:rFonts w:ascii="Arial" w:eastAsia="Arial" w:hAnsi="Arial" w:cs="Arial"/>
                <w:color w:val="000000"/>
                <w:lang w:val="pt-BR"/>
              </w:rPr>
              <w:t>Niñ@sur</w:t>
            </w:r>
            <w:proofErr w:type="spellEnd"/>
            <w:r w:rsidRPr="00682F5A">
              <w:rPr>
                <w:rFonts w:ascii="Arial" w:eastAsia="Arial" w:hAnsi="Arial" w:cs="Arial"/>
                <w:color w:val="000000"/>
                <w:lang w:val="pt-BR"/>
              </w:rPr>
              <w:t>, Acta N°1/21</w:t>
            </w:r>
          </w:p>
          <w:p w14:paraId="49F0541B" w14:textId="3847EB00" w:rsidR="006F7D94" w:rsidRPr="00682F5A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</w:p>
        </w:tc>
      </w:tr>
      <w:tr w:rsidR="007C2E2E" w:rsidRPr="00B24A07" w14:paraId="0F6311BA" w14:textId="77777777" w:rsidTr="00274C0D">
        <w:trPr>
          <w:trHeight w:val="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0333B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VIII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6B7E4" w14:textId="77777777" w:rsidR="007C2E2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82F5A">
              <w:rPr>
                <w:rFonts w:ascii="Arial" w:eastAsia="Arial" w:hAnsi="Arial" w:cs="Arial"/>
                <w:color w:val="000000"/>
              </w:rPr>
              <w:t xml:space="preserve">CP – ECDH, </w:t>
            </w:r>
            <w:r w:rsidRPr="00682F5A">
              <w:rPr>
                <w:rFonts w:ascii="Arial" w:eastAsia="Arial" w:hAnsi="Arial" w:cs="Arial"/>
                <w:color w:val="000000"/>
                <w:lang w:val="es-UY"/>
              </w:rPr>
              <w:t>Acta N°1/21</w:t>
            </w:r>
          </w:p>
          <w:p w14:paraId="11CA0D0B" w14:textId="7166CB6B" w:rsidR="006F7D94" w:rsidRPr="00682F5A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pt-BR"/>
              </w:rPr>
            </w:pPr>
          </w:p>
        </w:tc>
      </w:tr>
      <w:tr w:rsidR="007C2E2E" w:rsidRPr="00135C66" w14:paraId="4E4AFDEF" w14:textId="77777777" w:rsidTr="00274C0D">
        <w:trPr>
          <w:trHeight w:val="28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BBEEC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IX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43247" w14:textId="77777777" w:rsidR="007C2E2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82F5A">
              <w:rPr>
                <w:rFonts w:ascii="Arial" w:eastAsia="Arial" w:hAnsi="Arial" w:cs="Arial"/>
                <w:color w:val="000000"/>
              </w:rPr>
              <w:t xml:space="preserve">CP-PM, </w:t>
            </w:r>
            <w:r w:rsidRPr="00682F5A">
              <w:rPr>
                <w:rFonts w:ascii="Arial" w:eastAsia="Arial" w:hAnsi="Arial" w:cs="Arial"/>
                <w:color w:val="000000"/>
                <w:lang w:val="es-UY"/>
              </w:rPr>
              <w:t>Acta N°1/21</w:t>
            </w:r>
          </w:p>
          <w:p w14:paraId="65C83FF8" w14:textId="24196E96" w:rsidR="006F7D94" w:rsidRPr="00682F5A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7C2E2E" w:rsidRPr="00135C66" w14:paraId="618FA484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CA8CB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Anexo X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3E3C9" w14:textId="77777777" w:rsidR="007C2E2E" w:rsidRPr="001059A9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1059A9">
              <w:rPr>
                <w:rFonts w:ascii="Arial" w:eastAsia="Arial" w:hAnsi="Arial" w:cs="Arial"/>
                <w:color w:val="000000"/>
                <w:lang w:val="es-UY"/>
              </w:rPr>
              <w:t>CP-CDH Procedimiento Efemérides</w:t>
            </w:r>
          </w:p>
          <w:p w14:paraId="50E44DF6" w14:textId="61F9BA10" w:rsidR="006F7D94" w:rsidRPr="001059A9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135C66" w14:paraId="34D33501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A74719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</w:t>
            </w:r>
            <w:r>
              <w:rPr>
                <w:rFonts w:ascii="Arial" w:eastAsia="Arial" w:hAnsi="Arial" w:cs="Arial"/>
                <w:b/>
                <w:color w:val="000000"/>
              </w:rPr>
              <w:t>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58D8A" w14:textId="77777777" w:rsidR="007C2E2E" w:rsidRPr="001059A9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1059A9">
              <w:rPr>
                <w:rFonts w:ascii="Arial" w:eastAsia="Arial" w:hAnsi="Arial" w:cs="Arial"/>
                <w:color w:val="000000"/>
                <w:lang w:val="es-UY"/>
              </w:rPr>
              <w:t>CP – CDH, Acta N°1/21</w:t>
            </w:r>
          </w:p>
          <w:p w14:paraId="525F808B" w14:textId="4726660B" w:rsidR="006F7D94" w:rsidRPr="001059A9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8A68EA" w14:paraId="38EA3554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53F68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84056" w14:textId="77777777" w:rsidR="007C2E2E" w:rsidRPr="001059A9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1059A9">
              <w:rPr>
                <w:rFonts w:ascii="Arial" w:eastAsia="Arial" w:hAnsi="Arial" w:cs="Arial"/>
                <w:color w:val="000000"/>
                <w:lang w:val="es-UY"/>
              </w:rPr>
              <w:t xml:space="preserve">CP-D Declaración sobre </w:t>
            </w:r>
            <w:r w:rsidR="000D248F" w:rsidRPr="001059A9">
              <w:rPr>
                <w:rFonts w:ascii="Arial" w:eastAsia="Arial" w:hAnsi="Arial" w:cs="Arial"/>
                <w:color w:val="000000"/>
                <w:lang w:val="es-UY"/>
              </w:rPr>
              <w:t>vacunación</w:t>
            </w:r>
            <w:r w:rsidRPr="001059A9">
              <w:rPr>
                <w:rFonts w:ascii="Arial" w:eastAsia="Arial" w:hAnsi="Arial" w:cs="Arial"/>
                <w:color w:val="000000"/>
                <w:lang w:val="es-UY"/>
              </w:rPr>
              <w:t xml:space="preserve"> COVID-19</w:t>
            </w:r>
          </w:p>
          <w:p w14:paraId="4F7E3CAA" w14:textId="66B39CEE" w:rsidR="006F7D94" w:rsidRPr="001059A9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135C66" w14:paraId="4EFD3C64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C9CC1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AD6EF" w14:textId="77777777" w:rsidR="007C2E2E" w:rsidRPr="001059A9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1059A9">
              <w:rPr>
                <w:rFonts w:ascii="Arial" w:eastAsia="Arial" w:hAnsi="Arial" w:cs="Arial"/>
                <w:color w:val="000000"/>
                <w:lang w:val="es-UY"/>
              </w:rPr>
              <w:t>CP-D, Acta N°1/21</w:t>
            </w:r>
          </w:p>
          <w:p w14:paraId="5AE6454B" w14:textId="52E8EFF8" w:rsidR="006F7D94" w:rsidRPr="001059A9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135C66" w14:paraId="385B1AFB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2A29D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XIV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6C187" w14:textId="77777777" w:rsidR="007C2E2E" w:rsidRPr="001059A9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1059A9">
              <w:rPr>
                <w:rFonts w:ascii="Arial" w:eastAsia="Arial" w:hAnsi="Arial" w:cs="Arial"/>
                <w:color w:val="000000"/>
                <w:lang w:val="es-UY"/>
              </w:rPr>
              <w:t>CP – DRX, Acta N°1/21</w:t>
            </w:r>
          </w:p>
          <w:p w14:paraId="54255C84" w14:textId="4B24607F" w:rsidR="006F7D94" w:rsidRPr="001059A9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135C66" w14:paraId="39833C41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6DFA9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7F0D2" w14:textId="77777777" w:rsidR="007C2E2E" w:rsidRPr="001059A9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1059A9">
              <w:rPr>
                <w:rFonts w:ascii="Arial" w:eastAsia="Arial" w:hAnsi="Arial" w:cs="Arial"/>
                <w:color w:val="000000"/>
                <w:lang w:val="es-UY"/>
              </w:rPr>
              <w:t>CP- GDHM, Acta N°1/21</w:t>
            </w:r>
          </w:p>
          <w:p w14:paraId="605F0D04" w14:textId="2B8B2645" w:rsidR="006F7D94" w:rsidRPr="001059A9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135C66" w14:paraId="34A76C68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B4F5E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XVI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EF3596" w14:textId="77777777" w:rsidR="007C2E2E" w:rsidRPr="001059A9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1059A9">
              <w:rPr>
                <w:rFonts w:ascii="Arial" w:eastAsia="Arial" w:hAnsi="Arial" w:cs="Arial"/>
                <w:color w:val="000000"/>
                <w:lang w:val="es-UY"/>
              </w:rPr>
              <w:t>CP-LGTBI, Acta N°1/21</w:t>
            </w:r>
          </w:p>
          <w:p w14:paraId="1910CD79" w14:textId="26EE7445" w:rsidR="006F7D94" w:rsidRPr="001059A9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8A68EA" w14:paraId="1372CCE1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69645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XVII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8C98BB" w14:textId="77777777" w:rsidR="007C2E2E" w:rsidRPr="001059A9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1059A9">
              <w:rPr>
                <w:rFonts w:ascii="Arial" w:eastAsia="Arial" w:hAnsi="Arial" w:cs="Arial"/>
                <w:color w:val="000000"/>
                <w:lang w:val="es-UY"/>
              </w:rPr>
              <w:t>Informe del IPPDDHH sobre implementación de mandatos</w:t>
            </w:r>
          </w:p>
          <w:p w14:paraId="2FEF894B" w14:textId="07E79004" w:rsidR="006F7D94" w:rsidRPr="001059A9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highlight w:val="yellow"/>
                <w:lang w:val="es-UY"/>
              </w:rPr>
            </w:pPr>
          </w:p>
        </w:tc>
      </w:tr>
      <w:tr w:rsidR="007C2E2E" w:rsidRPr="008A68EA" w14:paraId="43FB1EDE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A83EB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XVIII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3A058" w14:textId="09A82936" w:rsidR="007C2E2E" w:rsidRPr="00682F5A" w:rsidRDefault="007C2E2E" w:rsidP="000D248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82F5A">
              <w:rPr>
                <w:rFonts w:ascii="Arial" w:eastAsia="Arial" w:hAnsi="Arial" w:cs="Arial"/>
                <w:color w:val="000000"/>
                <w:lang w:val="es-UY"/>
              </w:rPr>
              <w:t xml:space="preserve">Informe sobre la 5° </w:t>
            </w:r>
            <w:r w:rsidR="000D248F">
              <w:rPr>
                <w:rFonts w:ascii="Arial" w:eastAsia="Arial" w:hAnsi="Arial" w:cs="Arial"/>
                <w:color w:val="000000"/>
                <w:lang w:val="es-UY"/>
              </w:rPr>
              <w:t>edición</w:t>
            </w:r>
            <w:r w:rsidRPr="00682F5A">
              <w:rPr>
                <w:rFonts w:ascii="Arial" w:eastAsia="Arial" w:hAnsi="Arial" w:cs="Arial"/>
                <w:color w:val="000000"/>
                <w:lang w:val="es-UY"/>
              </w:rPr>
              <w:t xml:space="preserve"> d</w:t>
            </w:r>
            <w:r>
              <w:rPr>
                <w:rFonts w:ascii="Arial" w:eastAsia="Arial" w:hAnsi="Arial" w:cs="Arial"/>
                <w:color w:val="000000"/>
                <w:lang w:val="es-UY"/>
              </w:rPr>
              <w:t xml:space="preserve">el </w:t>
            </w:r>
            <w:r w:rsidRPr="00682F5A">
              <w:rPr>
                <w:rFonts w:ascii="Arial" w:eastAsia="Arial" w:hAnsi="Arial" w:cs="Arial"/>
                <w:color w:val="000000"/>
                <w:lang w:val="es-UY"/>
              </w:rPr>
              <w:t>Curso Internacional de PP en DDHH</w:t>
            </w:r>
          </w:p>
        </w:tc>
      </w:tr>
      <w:tr w:rsidR="007C2E2E" w:rsidRPr="008A68EA" w14:paraId="2AD6070A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C0EC1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XIX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24FDE" w14:textId="77777777" w:rsidR="007C2E2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82F5A">
              <w:rPr>
                <w:rFonts w:ascii="Arial" w:eastAsia="Arial" w:hAnsi="Arial" w:cs="Arial"/>
                <w:color w:val="000000"/>
                <w:lang w:val="es-UY"/>
              </w:rPr>
              <w:t>Informe PPTA sobre estado de situación de los mandatos</w:t>
            </w:r>
          </w:p>
          <w:p w14:paraId="7C2ECF5C" w14:textId="01CC2F61" w:rsidR="006F7D94" w:rsidRPr="00682F5A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AR"/>
              </w:rPr>
            </w:pPr>
          </w:p>
        </w:tc>
      </w:tr>
      <w:tr w:rsidR="007C2E2E" w:rsidRPr="008A68EA" w14:paraId="38948AD7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8E5F8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XX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B450A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AR"/>
              </w:rPr>
            </w:pPr>
            <w:r w:rsidRPr="00682F5A">
              <w:rPr>
                <w:rFonts w:ascii="Arial" w:eastAsia="Arial" w:hAnsi="Arial" w:cs="Arial"/>
                <w:noProof/>
                <w:color w:val="000000"/>
                <w:lang w:val="es-AR" w:eastAsia="es-AR"/>
              </w:rPr>
              <w:drawing>
                <wp:anchor distT="0" distB="0" distL="114300" distR="114300" simplePos="0" relativeHeight="251702272" behindDoc="1" locked="0" layoutInCell="0" allowOverlap="1" wp14:anchorId="6B2859C8" wp14:editId="06092C4B">
                  <wp:simplePos x="0" y="0"/>
                  <wp:positionH relativeFrom="margin">
                    <wp:posOffset>-689610</wp:posOffset>
                  </wp:positionH>
                  <wp:positionV relativeFrom="margin">
                    <wp:posOffset>-2012950</wp:posOffset>
                  </wp:positionV>
                  <wp:extent cx="4417060" cy="2693670"/>
                  <wp:effectExtent l="0" t="0" r="254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959319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7060" cy="269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2F5A">
              <w:rPr>
                <w:rFonts w:ascii="Arial" w:eastAsia="Arial" w:hAnsi="Arial" w:cs="Arial"/>
                <w:color w:val="000000"/>
                <w:lang w:val="es-UY"/>
              </w:rPr>
              <w:t xml:space="preserve">Informe de los países sobre </w:t>
            </w:r>
            <w:r w:rsidRPr="00682F5A">
              <w:rPr>
                <w:rFonts w:ascii="Arial" w:eastAsia="Arial" w:hAnsi="Arial" w:cs="Arial"/>
                <w:bCs/>
                <w:color w:val="000000"/>
                <w:lang w:val="es-UY"/>
              </w:rPr>
              <w:t>medidas y políticas adoptadas ante la situación de la pandemia del COVID-19</w:t>
            </w:r>
          </w:p>
        </w:tc>
      </w:tr>
      <w:tr w:rsidR="007C2E2E" w:rsidRPr="008A68EA" w14:paraId="510A9973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9F3DD6" w14:textId="77777777" w:rsidR="007C2E2E" w:rsidRPr="00682F5A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682F5A">
              <w:rPr>
                <w:rFonts w:ascii="Arial" w:eastAsia="Arial" w:hAnsi="Arial" w:cs="Arial"/>
                <w:b/>
                <w:color w:val="000000"/>
              </w:rPr>
              <w:t>Anexo XXI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C8987" w14:textId="77777777" w:rsidR="007C2E2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682F5A">
              <w:rPr>
                <w:rFonts w:ascii="Arial" w:eastAsia="Arial" w:hAnsi="Arial" w:cs="Arial"/>
                <w:color w:val="000000"/>
                <w:lang w:val="es-UY"/>
              </w:rPr>
              <w:t>Declaración por los 30 años del MERCOSUR</w:t>
            </w:r>
          </w:p>
          <w:p w14:paraId="39140B84" w14:textId="4E3BC68A" w:rsidR="006F7D94" w:rsidRPr="00682F5A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8A68EA" w14:paraId="011B43B3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DAA18" w14:textId="77777777" w:rsidR="007C2E2E" w:rsidRPr="00DD479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DD479E">
              <w:rPr>
                <w:rFonts w:ascii="Arial" w:eastAsia="Arial" w:hAnsi="Arial" w:cs="Arial"/>
                <w:b/>
                <w:color w:val="000000"/>
              </w:rPr>
              <w:t>Anexo XXII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6F7D8" w14:textId="77777777" w:rsidR="007C2E2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DD479E">
              <w:rPr>
                <w:rFonts w:ascii="Arial" w:eastAsia="Arial" w:hAnsi="Arial" w:cs="Arial"/>
                <w:color w:val="000000"/>
                <w:lang w:val="es-UY"/>
              </w:rPr>
              <w:t>Presentaciones de los</w:t>
            </w:r>
            <w:r w:rsidR="000D248F">
              <w:rPr>
                <w:rFonts w:ascii="Arial" w:eastAsia="Arial" w:hAnsi="Arial" w:cs="Arial"/>
                <w:color w:val="000000"/>
                <w:lang w:val="es-UY"/>
              </w:rPr>
              <w:t xml:space="preserve"> países sobre</w:t>
            </w:r>
            <w:r w:rsidRPr="00DD479E">
              <w:rPr>
                <w:rFonts w:ascii="Arial" w:eastAsia="Arial" w:hAnsi="Arial" w:cs="Arial"/>
                <w:color w:val="000000"/>
                <w:lang w:val="es-UY"/>
              </w:rPr>
              <w:t xml:space="preserve"> 30 años del MERCOSUR</w:t>
            </w:r>
          </w:p>
          <w:p w14:paraId="076321FB" w14:textId="3B74E160" w:rsidR="006F7D94" w:rsidRPr="00DD479E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8A68EA" w14:paraId="6807286F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0CF45" w14:textId="77777777" w:rsidR="007C2E2E" w:rsidRPr="00DD479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DD479E">
              <w:rPr>
                <w:rFonts w:ascii="Arial" w:eastAsia="Arial" w:hAnsi="Arial" w:cs="Arial"/>
                <w:b/>
                <w:color w:val="000000"/>
              </w:rPr>
              <w:t>Anexo XXIII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C3614B" w14:textId="77777777" w:rsidR="007C2E2E" w:rsidRDefault="000D248F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>
              <w:rPr>
                <w:rFonts w:ascii="Arial" w:eastAsia="Arial" w:hAnsi="Arial" w:cs="Arial"/>
                <w:color w:val="000000"/>
                <w:lang w:val="es-UY"/>
              </w:rPr>
              <w:t xml:space="preserve">Avances en elaboración del </w:t>
            </w:r>
            <w:r w:rsidR="007C2E2E" w:rsidRPr="00DD479E">
              <w:rPr>
                <w:rFonts w:ascii="Arial" w:eastAsia="Arial" w:hAnsi="Arial" w:cs="Arial"/>
                <w:color w:val="000000"/>
                <w:lang w:val="es-UY"/>
              </w:rPr>
              <w:t>Programa de Trabajo 2022-2023</w:t>
            </w:r>
          </w:p>
          <w:p w14:paraId="501C481C" w14:textId="568ED662" w:rsidR="006F7D94" w:rsidRPr="00DD479E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7C2E2E" w14:paraId="7B016559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70CC7" w14:textId="77777777" w:rsidR="007C2E2E" w:rsidRPr="00DD479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DD479E">
              <w:rPr>
                <w:rFonts w:ascii="Arial" w:eastAsia="Arial" w:hAnsi="Arial" w:cs="Arial"/>
                <w:b/>
                <w:color w:val="000000"/>
              </w:rPr>
              <w:t>Anexo XXIV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9C5DF" w14:textId="77777777" w:rsidR="007C2E2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DD479E">
              <w:rPr>
                <w:rFonts w:ascii="Arial" w:eastAsia="Arial" w:hAnsi="Arial" w:cs="Arial"/>
                <w:color w:val="000000"/>
                <w:lang w:val="es-UY"/>
              </w:rPr>
              <w:t>Comentarios de Brasil sobre el Programa de Trabajo 2022-2023</w:t>
            </w:r>
          </w:p>
          <w:p w14:paraId="24A2220F" w14:textId="22783F1B" w:rsidR="006F7D94" w:rsidRPr="00DD479E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7C2E2E" w14:paraId="77D20667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9A079B" w14:textId="77777777" w:rsidR="007C2E2E" w:rsidRPr="00DD479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DD479E">
              <w:rPr>
                <w:rFonts w:ascii="Arial" w:eastAsia="Arial" w:hAnsi="Arial" w:cs="Arial"/>
                <w:b/>
                <w:color w:val="000000"/>
              </w:rPr>
              <w:t>Anexo XXV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25755" w14:textId="77777777" w:rsidR="007C2E2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DD479E">
              <w:rPr>
                <w:rFonts w:ascii="Arial" w:eastAsia="Arial" w:hAnsi="Arial" w:cs="Arial"/>
                <w:color w:val="000000"/>
                <w:lang w:val="es-UY"/>
              </w:rPr>
              <w:t>REDPO - Propuesta de actividades conjuntas</w:t>
            </w:r>
          </w:p>
          <w:p w14:paraId="5322C450" w14:textId="49C8FEC3" w:rsidR="006F7D94" w:rsidRPr="00DD479E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7C2E2E" w14:paraId="5053DDB0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C9959" w14:textId="77777777" w:rsidR="007C2E2E" w:rsidRPr="00DD479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DD479E">
              <w:rPr>
                <w:rFonts w:ascii="Arial" w:eastAsia="Arial" w:hAnsi="Arial" w:cs="Arial"/>
                <w:b/>
                <w:color w:val="000000"/>
              </w:rPr>
              <w:lastRenderedPageBreak/>
              <w:t>Anexo XXVI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33176" w14:textId="77777777" w:rsidR="007C2E2E" w:rsidRDefault="00A351A9" w:rsidP="000D248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 w:rsidRPr="00A351A9">
              <w:rPr>
                <w:rFonts w:ascii="Arial" w:eastAsia="Arial" w:hAnsi="Arial" w:cs="Arial"/>
                <w:b/>
                <w:bCs/>
                <w:color w:val="000000"/>
                <w:lang w:val="es-UY"/>
              </w:rPr>
              <w:t>(RESERVADO)</w:t>
            </w:r>
            <w:r w:rsidR="007C2E2E" w:rsidRPr="00DD479E">
              <w:rPr>
                <w:rFonts w:ascii="Arial" w:eastAsia="Arial" w:hAnsi="Arial" w:cs="Arial"/>
                <w:color w:val="000000"/>
                <w:lang w:val="es-UY"/>
              </w:rPr>
              <w:t xml:space="preserve">Párrafos para ser elevados a la FCCP </w:t>
            </w:r>
          </w:p>
          <w:p w14:paraId="48A3D5F4" w14:textId="0C3D1F37" w:rsidR="006F7D94" w:rsidRPr="00DD479E" w:rsidRDefault="006F7D94" w:rsidP="000D248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  <w:tr w:rsidR="007C2E2E" w:rsidRPr="008A68EA" w14:paraId="7A996E45" w14:textId="77777777" w:rsidTr="00274C0D">
        <w:trPr>
          <w:trHeight w:val="260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C7FEE" w14:textId="77777777" w:rsidR="007C2E2E" w:rsidRPr="00DD479E" w:rsidRDefault="007C2E2E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DD479E">
              <w:rPr>
                <w:rFonts w:ascii="Arial" w:eastAsia="Arial" w:hAnsi="Arial" w:cs="Arial"/>
                <w:b/>
                <w:color w:val="000000"/>
              </w:rPr>
              <w:t>Anexo XXVII</w:t>
            </w:r>
          </w:p>
        </w:tc>
        <w:tc>
          <w:tcPr>
            <w:tcW w:w="7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D921C" w14:textId="77777777" w:rsidR="007C2E2E" w:rsidRDefault="000D248F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  <w:r>
              <w:rPr>
                <w:rFonts w:ascii="Arial" w:eastAsia="Arial" w:hAnsi="Arial" w:cs="Arial"/>
                <w:color w:val="000000"/>
                <w:lang w:val="es-UY"/>
              </w:rPr>
              <w:t xml:space="preserve">Aportes </w:t>
            </w:r>
            <w:r w:rsidR="007C2E2E" w:rsidRPr="00DD479E">
              <w:rPr>
                <w:rFonts w:ascii="Arial" w:eastAsia="Arial" w:hAnsi="Arial" w:cs="Arial"/>
                <w:color w:val="000000"/>
                <w:lang w:val="es-UY"/>
              </w:rPr>
              <w:t>Organizaciones de la Sociedad</w:t>
            </w:r>
            <w:r w:rsidR="007C2E2E">
              <w:rPr>
                <w:rFonts w:ascii="Arial" w:eastAsia="Arial" w:hAnsi="Arial" w:cs="Arial"/>
                <w:color w:val="000000"/>
                <w:lang w:val="es-UY"/>
              </w:rPr>
              <w:t xml:space="preserve"> Civil</w:t>
            </w:r>
          </w:p>
          <w:p w14:paraId="2974A2E2" w14:textId="69ED4359" w:rsidR="006F7D94" w:rsidRPr="00DD479E" w:rsidRDefault="006F7D94" w:rsidP="00274C0D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7998"/>
                <w:tab w:val="left" w:pos="7998"/>
              </w:tabs>
              <w:jc w:val="both"/>
              <w:rPr>
                <w:rFonts w:ascii="Arial" w:eastAsia="Arial" w:hAnsi="Arial" w:cs="Arial"/>
                <w:color w:val="000000"/>
                <w:lang w:val="es-UY"/>
              </w:rPr>
            </w:pPr>
          </w:p>
        </w:tc>
      </w:tr>
    </w:tbl>
    <w:p w14:paraId="222B1049" w14:textId="77777777" w:rsidR="001F7789" w:rsidRPr="007C2E2E" w:rsidRDefault="001F7789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es-AR"/>
        </w:rPr>
      </w:pPr>
    </w:p>
    <w:p w14:paraId="691C88D3" w14:textId="77777777" w:rsidR="001F7789" w:rsidRPr="002F59CD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s-UY"/>
        </w:rPr>
      </w:pPr>
    </w:p>
    <w:p w14:paraId="68A4A881" w14:textId="31A0F353" w:rsidR="001F7789" w:rsidRDefault="001F778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06A376EC" w14:textId="4815DEF3" w:rsidR="008A68EA" w:rsidRDefault="008A68E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0A16F85B" w14:textId="77777777" w:rsidR="008A68EA" w:rsidRDefault="008A68E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05F06520" w14:textId="72643D23" w:rsidR="001E0CC8" w:rsidRDefault="001E0CC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tbl>
      <w:tblPr>
        <w:tblW w:w="9214" w:type="dxa"/>
        <w:tblInd w:w="-426" w:type="dxa"/>
        <w:tblLook w:val="04A0" w:firstRow="1" w:lastRow="0" w:firstColumn="1" w:lastColumn="0" w:noHBand="0" w:noVBand="1"/>
      </w:tblPr>
      <w:tblGrid>
        <w:gridCol w:w="5216"/>
        <w:gridCol w:w="3998"/>
      </w:tblGrid>
      <w:tr w:rsidR="008A68EA" w:rsidRPr="008A68EA" w14:paraId="235F4D94" w14:textId="77777777" w:rsidTr="008A68EA">
        <w:trPr>
          <w:trHeight w:val="1645"/>
        </w:trPr>
        <w:tc>
          <w:tcPr>
            <w:tcW w:w="5216" w:type="dxa"/>
            <w:vAlign w:val="center"/>
            <w:hideMark/>
          </w:tcPr>
          <w:p w14:paraId="5C9A723B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  <w:r w:rsidRPr="008A68EA">
              <w:rPr>
                <w:rFonts w:ascii="Arial" w:eastAsia="Calibri" w:hAnsi="Arial" w:cs="Arial"/>
                <w:lang w:val="es-PY" w:eastAsia="en-US"/>
              </w:rPr>
              <w:t>__________________________</w:t>
            </w:r>
          </w:p>
          <w:p w14:paraId="2C1D2EAE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b/>
                <w:lang w:val="es-PY" w:eastAsia="en-US"/>
              </w:rPr>
            </w:pPr>
            <w:r w:rsidRPr="008A68EA">
              <w:rPr>
                <w:rFonts w:ascii="Arial" w:eastAsia="Calibri" w:hAnsi="Arial" w:cs="Arial"/>
                <w:b/>
                <w:lang w:val="es-PY" w:eastAsia="en-US"/>
              </w:rPr>
              <w:t>Por la Delegación de Argentina</w:t>
            </w:r>
          </w:p>
          <w:p w14:paraId="76949C9A" w14:textId="6CBB9198" w:rsidR="008A68EA" w:rsidRP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</w:tc>
        <w:tc>
          <w:tcPr>
            <w:tcW w:w="3998" w:type="dxa"/>
            <w:vAlign w:val="center"/>
            <w:hideMark/>
          </w:tcPr>
          <w:p w14:paraId="3E48C684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  <w:r w:rsidRPr="008A68EA">
              <w:rPr>
                <w:rFonts w:ascii="Arial" w:eastAsia="Calibri" w:hAnsi="Arial" w:cs="Arial"/>
                <w:lang w:val="es-PY" w:eastAsia="en-US"/>
              </w:rPr>
              <w:t>__________________________</w:t>
            </w:r>
          </w:p>
          <w:p w14:paraId="08F4987D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b/>
                <w:lang w:val="es-PY" w:eastAsia="en-US"/>
              </w:rPr>
            </w:pPr>
            <w:r w:rsidRPr="008A68EA">
              <w:rPr>
                <w:rFonts w:ascii="Arial" w:eastAsia="Calibri" w:hAnsi="Arial" w:cs="Arial"/>
                <w:b/>
                <w:lang w:val="es-PY" w:eastAsia="en-US"/>
              </w:rPr>
              <w:t>Por la Delegación de Brasil</w:t>
            </w:r>
          </w:p>
          <w:p w14:paraId="2A8AA16B" w14:textId="2ABBDBFE" w:rsidR="008A68EA" w:rsidRPr="008A68EA" w:rsidRDefault="008A68EA" w:rsidP="008A68EA">
            <w:pPr>
              <w:rPr>
                <w:rFonts w:ascii="Arial" w:eastAsia="Calibri" w:hAnsi="Arial" w:cs="Arial"/>
                <w:lang w:val="es-UY" w:eastAsia="en-US"/>
              </w:rPr>
            </w:pPr>
          </w:p>
        </w:tc>
      </w:tr>
      <w:tr w:rsidR="008A68EA" w:rsidRPr="008A68EA" w14:paraId="2CCA5BAA" w14:textId="77777777" w:rsidTr="008A68EA">
        <w:trPr>
          <w:trHeight w:val="1645"/>
        </w:trPr>
        <w:tc>
          <w:tcPr>
            <w:tcW w:w="5216" w:type="dxa"/>
            <w:vAlign w:val="center"/>
          </w:tcPr>
          <w:p w14:paraId="1A2FFA17" w14:textId="77777777" w:rsidR="008A68EA" w:rsidRP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  <w:p w14:paraId="3D99F73B" w14:textId="77777777" w:rsidR="008A68EA" w:rsidRP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  <w:p w14:paraId="56AE7916" w14:textId="77777777" w:rsidR="008A68EA" w:rsidRP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  <w:p w14:paraId="7E6814FC" w14:textId="2E427A00" w:rsid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  <w:p w14:paraId="474F1BA8" w14:textId="40E4C4B6" w:rsid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  <w:p w14:paraId="235B5B4D" w14:textId="77777777" w:rsidR="008A68EA" w:rsidRP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  <w:p w14:paraId="05D79BA5" w14:textId="77777777" w:rsidR="008A68EA" w:rsidRP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  <w:p w14:paraId="3B7ABA05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  <w:r w:rsidRPr="008A68EA">
              <w:rPr>
                <w:rFonts w:ascii="Arial" w:eastAsia="Calibri" w:hAnsi="Arial" w:cs="Arial"/>
                <w:lang w:val="es-PY" w:eastAsia="en-US"/>
              </w:rPr>
              <w:t>__________________________</w:t>
            </w:r>
          </w:p>
          <w:p w14:paraId="6E3F2AAE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b/>
                <w:lang w:val="es-PY" w:eastAsia="en-US"/>
              </w:rPr>
            </w:pPr>
            <w:r w:rsidRPr="008A68EA">
              <w:rPr>
                <w:rFonts w:ascii="Arial" w:eastAsia="Calibri" w:hAnsi="Arial" w:cs="Arial"/>
                <w:b/>
                <w:lang w:val="es-PY" w:eastAsia="en-US"/>
              </w:rPr>
              <w:t>Por la Delegación de Paraguay</w:t>
            </w:r>
          </w:p>
          <w:p w14:paraId="08553F63" w14:textId="13D093C1" w:rsidR="008A68EA" w:rsidRPr="008A68EA" w:rsidRDefault="008A68EA" w:rsidP="008A68EA">
            <w:pPr>
              <w:rPr>
                <w:rFonts w:ascii="Arial" w:eastAsia="Calibri" w:hAnsi="Arial" w:cs="Arial"/>
                <w:lang w:val="es-PY" w:eastAsia="en-US"/>
              </w:rPr>
            </w:pPr>
          </w:p>
        </w:tc>
        <w:tc>
          <w:tcPr>
            <w:tcW w:w="3998" w:type="dxa"/>
            <w:vAlign w:val="center"/>
          </w:tcPr>
          <w:p w14:paraId="496D7B47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</w:p>
          <w:p w14:paraId="081F231F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</w:p>
          <w:p w14:paraId="2D9304F3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</w:p>
          <w:p w14:paraId="7C31A9F4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</w:p>
          <w:p w14:paraId="1851E104" w14:textId="02CA6302" w:rsid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</w:p>
          <w:p w14:paraId="2944E286" w14:textId="52B2FB42" w:rsid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</w:p>
          <w:p w14:paraId="375DF5E2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</w:p>
          <w:p w14:paraId="1832152C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  <w:r w:rsidRPr="008A68EA">
              <w:rPr>
                <w:rFonts w:ascii="Arial" w:eastAsia="Calibri" w:hAnsi="Arial" w:cs="Arial"/>
                <w:lang w:val="es-PY" w:eastAsia="en-US"/>
              </w:rPr>
              <w:t>_________________________</w:t>
            </w:r>
          </w:p>
          <w:p w14:paraId="5462EDBC" w14:textId="77777777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b/>
                <w:lang w:val="es-PY" w:eastAsia="en-US"/>
              </w:rPr>
            </w:pPr>
            <w:r w:rsidRPr="008A68EA">
              <w:rPr>
                <w:rFonts w:ascii="Arial" w:eastAsia="Calibri" w:hAnsi="Arial" w:cs="Arial"/>
                <w:b/>
                <w:lang w:val="es-PY" w:eastAsia="en-US"/>
              </w:rPr>
              <w:t>Por la Delegación de Uruguay</w:t>
            </w:r>
          </w:p>
          <w:p w14:paraId="72471A56" w14:textId="7F66E368" w:rsidR="008A68EA" w:rsidRPr="008A68EA" w:rsidRDefault="008A68EA" w:rsidP="008A68EA">
            <w:pPr>
              <w:jc w:val="center"/>
              <w:rPr>
                <w:rFonts w:ascii="Arial" w:eastAsia="Calibri" w:hAnsi="Arial" w:cs="Arial"/>
                <w:lang w:val="es-PY" w:eastAsia="en-US"/>
              </w:rPr>
            </w:pPr>
          </w:p>
        </w:tc>
      </w:tr>
    </w:tbl>
    <w:p w14:paraId="6A2B5D80" w14:textId="77777777" w:rsidR="008A68EA" w:rsidRPr="008A68EA" w:rsidRDefault="008A68EA" w:rsidP="008A68EA">
      <w:pPr>
        <w:jc w:val="both"/>
        <w:rPr>
          <w:rFonts w:ascii="Arial" w:eastAsia="Calibri" w:hAnsi="Arial" w:cs="Arial"/>
          <w:lang w:val="es-PY" w:eastAsia="en-US"/>
        </w:rPr>
      </w:pPr>
    </w:p>
    <w:p w14:paraId="0A8A509E" w14:textId="77437C43" w:rsidR="001E0CC8" w:rsidRPr="008A68EA" w:rsidRDefault="001E0CC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PY"/>
        </w:rPr>
      </w:pPr>
    </w:p>
    <w:p w14:paraId="7302FF63" w14:textId="550C6C47" w:rsidR="001E0CC8" w:rsidRDefault="001E0CC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58A2CE9C" w14:textId="78DD294F" w:rsidR="001E0CC8" w:rsidRDefault="001E0CC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5786B874" w14:textId="665F249D" w:rsidR="001E0CC8" w:rsidRDefault="001E0CC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6B0C7925" w14:textId="58905FAD" w:rsidR="001E0CC8" w:rsidRDefault="001E0CC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35B34498" w14:textId="77777777" w:rsidR="001E0CC8" w:rsidRPr="00B771DC" w:rsidRDefault="001E0CC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38FAEFC2" w14:textId="77777777" w:rsidR="001E0CC8" w:rsidRPr="001E0CC8" w:rsidRDefault="001E0CC8" w:rsidP="008A68EA">
      <w:pPr>
        <w:jc w:val="center"/>
        <w:rPr>
          <w:lang w:val="es-UY"/>
        </w:rPr>
      </w:pPr>
      <w:r w:rsidRPr="001E0CC8">
        <w:rPr>
          <w:lang w:val="es-UY"/>
        </w:rPr>
        <w:t>_____________________________</w:t>
      </w:r>
    </w:p>
    <w:p w14:paraId="4BCACCC4" w14:textId="77777777" w:rsidR="008A68EA" w:rsidRDefault="001E0CC8" w:rsidP="008A68EA">
      <w:pPr>
        <w:pStyle w:val="Normal1"/>
        <w:ind w:left="2160" w:firstLine="720"/>
        <w:rPr>
          <w:rFonts w:ascii="Arial" w:hAnsi="Arial" w:cs="Arial"/>
          <w:b/>
          <w:bCs/>
          <w:lang w:val="es-UY"/>
        </w:rPr>
      </w:pPr>
      <w:r w:rsidRPr="008A68EA">
        <w:rPr>
          <w:rFonts w:ascii="Arial" w:hAnsi="Arial" w:cs="Arial"/>
          <w:b/>
          <w:bCs/>
          <w:lang w:val="es-UY"/>
        </w:rPr>
        <w:t xml:space="preserve">Por la Delegación de </w:t>
      </w:r>
      <w:r w:rsidR="008A68EA">
        <w:rPr>
          <w:rFonts w:ascii="Arial" w:hAnsi="Arial" w:cs="Arial"/>
          <w:b/>
          <w:bCs/>
          <w:lang w:val="es-UY"/>
        </w:rPr>
        <w:t>Bolivia</w:t>
      </w:r>
    </w:p>
    <w:p w14:paraId="0FE150C8" w14:textId="0D81E8C0" w:rsidR="001F7789" w:rsidRPr="008A68EA" w:rsidRDefault="00756E2D" w:rsidP="008A68EA">
      <w:pPr>
        <w:pStyle w:val="Normal1"/>
        <w:ind w:left="2160" w:firstLine="720"/>
        <w:rPr>
          <w:rFonts w:ascii="Arial" w:eastAsia="Arial" w:hAnsi="Arial" w:cs="Arial"/>
          <w:b/>
          <w:bCs/>
          <w:color w:val="000000"/>
          <w:lang w:val="es-UY"/>
        </w:rPr>
      </w:pPr>
      <w:r w:rsidRPr="008A68EA">
        <w:rPr>
          <w:rFonts w:ascii="Arial" w:hAnsi="Arial" w:cs="Arial"/>
          <w:b/>
          <w:bCs/>
          <w:lang w:val="es-UY"/>
        </w:rPr>
        <w:br w:type="page"/>
      </w:r>
    </w:p>
    <w:p w14:paraId="6059BF99" w14:textId="350BDAAC" w:rsidR="001B1BE2" w:rsidRDefault="00A351A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  <w:r>
        <w:rPr>
          <w:rFonts w:ascii="Arial" w:eastAsia="Arial" w:hAnsi="Arial" w:cs="Arial"/>
          <w:b/>
          <w:noProof/>
          <w:color w:val="000000"/>
          <w:lang w:val="es-UY"/>
        </w:rPr>
        <w:lastRenderedPageBreak/>
        <w:drawing>
          <wp:inline distT="0" distB="0" distL="0" distR="0" wp14:anchorId="6FD39473" wp14:editId="3A7D552B">
            <wp:extent cx="1200785" cy="762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lang w:val="es-UY"/>
        </w:rPr>
        <w:t xml:space="preserve">                                                                  </w:t>
      </w:r>
      <w:r>
        <w:rPr>
          <w:rFonts w:ascii="Arial" w:eastAsia="Arial" w:hAnsi="Arial" w:cs="Arial"/>
          <w:b/>
          <w:noProof/>
          <w:color w:val="000000"/>
          <w:lang w:val="es-UY"/>
        </w:rPr>
        <w:drawing>
          <wp:inline distT="0" distB="0" distL="0" distR="0" wp14:anchorId="2347BA08" wp14:editId="6F554383">
            <wp:extent cx="1183005" cy="7435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771A2" w14:textId="77777777" w:rsidR="001B1BE2" w:rsidRDefault="001B1BE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4D64ACD5" w14:textId="77777777" w:rsidR="001B1BE2" w:rsidRDefault="001B1BE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p w14:paraId="5D390414" w14:textId="77777777" w:rsidR="00A351A9" w:rsidRDefault="00A351A9" w:rsidP="00A351A9">
      <w:pPr>
        <w:rPr>
          <w:rFonts w:ascii="Arial" w:eastAsia="Calibri" w:hAnsi="Arial" w:cs="Arial"/>
          <w:b/>
          <w:szCs w:val="22"/>
          <w:lang w:val="es-PY" w:eastAsia="en-US"/>
        </w:rPr>
      </w:pPr>
      <w:r>
        <w:rPr>
          <w:rFonts w:ascii="Arial" w:eastAsia="Calibri" w:hAnsi="Arial" w:cs="Arial"/>
          <w:b/>
          <w:szCs w:val="22"/>
          <w:lang w:val="es-PY" w:eastAsia="en-US"/>
        </w:rPr>
        <w:t xml:space="preserve">MERCOSUR/RAADDHH/ACTA </w:t>
      </w:r>
      <w:proofErr w:type="spellStart"/>
      <w:r>
        <w:rPr>
          <w:rFonts w:ascii="Arial" w:eastAsia="Calibri" w:hAnsi="Arial" w:cs="Arial"/>
          <w:b/>
          <w:szCs w:val="22"/>
          <w:lang w:val="es-PY" w:eastAsia="en-US"/>
        </w:rPr>
        <w:t>N°</w:t>
      </w:r>
      <w:proofErr w:type="spellEnd"/>
      <w:r>
        <w:rPr>
          <w:rFonts w:ascii="Arial" w:eastAsia="Calibri" w:hAnsi="Arial" w:cs="Arial"/>
          <w:b/>
          <w:szCs w:val="22"/>
          <w:lang w:val="es-PY" w:eastAsia="en-US"/>
        </w:rPr>
        <w:t xml:space="preserve"> 01/21</w:t>
      </w:r>
    </w:p>
    <w:p w14:paraId="6F5E53C5" w14:textId="77777777" w:rsidR="00A351A9" w:rsidRDefault="00A351A9" w:rsidP="00A351A9">
      <w:pPr>
        <w:jc w:val="center"/>
        <w:rPr>
          <w:rFonts w:ascii="Arial" w:eastAsia="Calibri" w:hAnsi="Arial" w:cs="Arial"/>
          <w:b/>
          <w:caps/>
          <w:szCs w:val="22"/>
          <w:lang w:val="es-PY" w:eastAsia="en-US"/>
        </w:rPr>
      </w:pPr>
    </w:p>
    <w:p w14:paraId="10C0AAF9" w14:textId="77777777" w:rsidR="00A351A9" w:rsidRDefault="00A351A9" w:rsidP="00A351A9">
      <w:pPr>
        <w:rPr>
          <w:rFonts w:ascii="Arial" w:eastAsia="Calibri" w:hAnsi="Arial" w:cs="Arial"/>
          <w:b/>
          <w:caps/>
          <w:szCs w:val="22"/>
          <w:lang w:val="es-PY" w:eastAsia="en-US"/>
        </w:rPr>
      </w:pPr>
    </w:p>
    <w:p w14:paraId="4A6BD66B" w14:textId="77777777" w:rsidR="00A351A9" w:rsidRDefault="00A351A9" w:rsidP="00A351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center"/>
        <w:rPr>
          <w:rFonts w:ascii="Arial" w:eastAsia="Arial" w:hAnsi="Arial" w:cs="Arial"/>
          <w:b/>
          <w:color w:val="000000"/>
          <w:lang w:val="es-UY"/>
        </w:rPr>
      </w:pPr>
      <w:r>
        <w:rPr>
          <w:rFonts w:ascii="Arial" w:eastAsia="Arial" w:hAnsi="Arial" w:cs="Arial"/>
          <w:b/>
          <w:color w:val="000000"/>
          <w:lang w:val="es-UY"/>
        </w:rPr>
        <w:t>XXXVII REUNIÓN DE ALTAS AUTORIDADES SOBRE DERECHOS HUMANOS EN EL MERCOSUR (RAADDHH)</w:t>
      </w:r>
    </w:p>
    <w:p w14:paraId="260D970C" w14:textId="77777777" w:rsidR="00A351A9" w:rsidRDefault="00A351A9" w:rsidP="00A351A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rPr>
          <w:rFonts w:ascii="Arial" w:eastAsia="Arial" w:hAnsi="Arial" w:cs="Arial"/>
          <w:b/>
          <w:color w:val="000000"/>
          <w:lang w:val="es-UY"/>
        </w:rPr>
      </w:pPr>
    </w:p>
    <w:p w14:paraId="72686878" w14:textId="77777777" w:rsidR="00A351A9" w:rsidRDefault="00A351A9" w:rsidP="00A351A9">
      <w:pPr>
        <w:keepNext/>
        <w:jc w:val="both"/>
        <w:outlineLvl w:val="1"/>
        <w:rPr>
          <w:rFonts w:ascii="Arial" w:hAnsi="Arial" w:cs="Arial"/>
          <w:b/>
          <w:caps/>
          <w:lang w:val="es-UY" w:eastAsia="x-none"/>
        </w:rPr>
      </w:pPr>
    </w:p>
    <w:p w14:paraId="2A7CBDE1" w14:textId="77777777" w:rsidR="00A351A9" w:rsidRDefault="00A351A9" w:rsidP="00A351A9">
      <w:pPr>
        <w:keepNext/>
        <w:jc w:val="center"/>
        <w:outlineLvl w:val="1"/>
        <w:rPr>
          <w:rFonts w:ascii="Arial" w:hAnsi="Arial" w:cs="Arial"/>
          <w:b/>
          <w:caps/>
          <w:lang w:val="es-UY" w:eastAsia="x-none"/>
        </w:rPr>
      </w:pPr>
      <w:r>
        <w:rPr>
          <w:rFonts w:ascii="Arial" w:hAnsi="Arial" w:cs="Arial"/>
          <w:b/>
          <w:caps/>
          <w:lang w:val="es-UY" w:eastAsia="x-none"/>
        </w:rPr>
        <w:t>PARTICIPACIÓN DE Los ESTADOS ASOCIADOS AL MERCOSUR</w:t>
      </w:r>
    </w:p>
    <w:p w14:paraId="0E8D2500" w14:textId="77777777" w:rsidR="00A351A9" w:rsidRDefault="00A351A9" w:rsidP="00A351A9">
      <w:pPr>
        <w:jc w:val="both"/>
        <w:rPr>
          <w:rFonts w:ascii="Arial" w:eastAsia="Calibri" w:hAnsi="Arial" w:cs="Arial"/>
          <w:color w:val="000000"/>
          <w:lang w:val="es-MX" w:eastAsia="en-US"/>
        </w:rPr>
      </w:pPr>
    </w:p>
    <w:p w14:paraId="57D136AF" w14:textId="77777777" w:rsidR="00A351A9" w:rsidRDefault="00A351A9" w:rsidP="00A351A9">
      <w:pPr>
        <w:jc w:val="both"/>
        <w:rPr>
          <w:rFonts w:ascii="Arial" w:eastAsia="Calibri" w:hAnsi="Arial" w:cs="Arial"/>
          <w:color w:val="000000"/>
          <w:lang w:val="es-MX" w:eastAsia="en-US"/>
        </w:rPr>
      </w:pPr>
      <w:r>
        <w:rPr>
          <w:rFonts w:ascii="Arial" w:hAnsi="Arial"/>
          <w:szCs w:val="20"/>
          <w:lang w:val="es-UY" w:eastAsia="es-ES"/>
        </w:rPr>
        <w:t xml:space="preserve">La Delegación de Chile </w:t>
      </w:r>
      <w:r>
        <w:rPr>
          <w:rFonts w:ascii="Arial" w:eastAsia="Calibri" w:hAnsi="Arial" w:cs="Arial"/>
          <w:lang w:val="es-PY" w:eastAsia="en-US"/>
        </w:rPr>
        <w:t xml:space="preserve">participó en los términos de la Decisión CMC </w:t>
      </w:r>
      <w:proofErr w:type="spellStart"/>
      <w:r>
        <w:rPr>
          <w:rFonts w:ascii="Arial" w:eastAsia="Calibri" w:hAnsi="Arial" w:cs="Arial"/>
          <w:lang w:val="es-PY" w:eastAsia="en-US"/>
        </w:rPr>
        <w:t>N°</w:t>
      </w:r>
      <w:proofErr w:type="spellEnd"/>
      <w:r>
        <w:rPr>
          <w:rFonts w:ascii="Arial" w:eastAsia="Calibri" w:hAnsi="Arial" w:cs="Arial"/>
          <w:lang w:val="es-PY" w:eastAsia="en-US"/>
        </w:rPr>
        <w:t xml:space="preserve"> 18/04.</w:t>
      </w:r>
      <w:r>
        <w:rPr>
          <w:rFonts w:ascii="Arial" w:eastAsia="Calibri" w:hAnsi="Arial" w:cs="Arial"/>
          <w:color w:val="000000"/>
          <w:lang w:val="es-MX" w:eastAsia="en-US"/>
        </w:rPr>
        <w:t xml:space="preserve">como Estado Asociado del desarrollo de </w:t>
      </w:r>
      <w:r>
        <w:rPr>
          <w:rFonts w:ascii="Arial" w:hAnsi="Arial"/>
          <w:szCs w:val="20"/>
          <w:lang w:val="es-UY" w:eastAsia="es-ES"/>
        </w:rPr>
        <w:t>la</w:t>
      </w:r>
      <w:r>
        <w:rPr>
          <w:rFonts w:ascii="Arial" w:eastAsia="Arial" w:hAnsi="Arial" w:cs="Arial"/>
          <w:color w:val="000000"/>
          <w:szCs w:val="20"/>
          <w:lang w:val="es-UY" w:eastAsia="es-ES"/>
        </w:rPr>
        <w:t xml:space="preserve"> XXXVII Reunión de Altas Autoridades sobre Derechos Humanos en el MERCOSUR (RAADDHH)</w:t>
      </w:r>
      <w:r>
        <w:rPr>
          <w:rFonts w:ascii="Arial" w:hAnsi="Arial" w:cs="Arial"/>
          <w:color w:val="000000"/>
          <w:szCs w:val="20"/>
          <w:lang w:val="es-UY" w:eastAsia="es-ES"/>
        </w:rPr>
        <w:t>,</w:t>
      </w:r>
      <w:r>
        <w:rPr>
          <w:rFonts w:ascii="Arial" w:hAnsi="Arial" w:cs="Arial"/>
          <w:szCs w:val="20"/>
          <w:lang w:val="es-ES_tradnl" w:eastAsia="es-ES"/>
        </w:rPr>
        <w:t xml:space="preserve"> celebrada entre </w:t>
      </w:r>
      <w:r>
        <w:rPr>
          <w:rFonts w:ascii="Arial" w:hAnsi="Arial" w:cs="Arial"/>
          <w:szCs w:val="20"/>
          <w:lang w:val="es-UY" w:eastAsia="es-ES"/>
        </w:rPr>
        <w:t>los días 31 de mayo y 1º de junio de 2021</w:t>
      </w:r>
      <w:r>
        <w:rPr>
          <w:rFonts w:ascii="Arial" w:hAnsi="Arial"/>
          <w:szCs w:val="20"/>
          <w:lang w:val="es-UY" w:eastAsia="es-ES"/>
        </w:rPr>
        <w:t>,</w:t>
      </w:r>
      <w:r>
        <w:rPr>
          <w:rFonts w:ascii="Arial" w:hAnsi="Arial" w:cs="Arial"/>
          <w:lang w:val="es-ES" w:eastAsia="es-ES"/>
        </w:rPr>
        <w:t xml:space="preserve"> conforme se establece en la Resolución GMC </w:t>
      </w:r>
      <w:proofErr w:type="spellStart"/>
      <w:r>
        <w:rPr>
          <w:rFonts w:ascii="Arial" w:hAnsi="Arial" w:cs="Arial"/>
          <w:lang w:val="es-ES" w:eastAsia="es-ES"/>
        </w:rPr>
        <w:t>N°</w:t>
      </w:r>
      <w:proofErr w:type="spellEnd"/>
      <w:r>
        <w:rPr>
          <w:rFonts w:ascii="Arial" w:hAnsi="Arial" w:cs="Arial"/>
          <w:lang w:val="es-ES" w:eastAsia="es-ES"/>
        </w:rPr>
        <w:t xml:space="preserve"> 19/12, </w:t>
      </w:r>
      <w:r>
        <w:rPr>
          <w:rFonts w:ascii="Arial" w:eastAsia="Calibri" w:hAnsi="Arial" w:cs="Arial"/>
          <w:color w:val="000000"/>
          <w:lang w:val="es-MX" w:eastAsia="en-US"/>
        </w:rPr>
        <w:t>los cuales manifestaron su acuerdo.</w:t>
      </w:r>
      <w:r>
        <w:rPr>
          <w:rFonts w:ascii="Arial" w:eastAsia="Arial Unicode MS" w:hAnsi="Arial" w:cs="Arial"/>
          <w:color w:val="000000"/>
          <w:szCs w:val="20"/>
          <w:bdr w:val="none" w:sz="0" w:space="0" w:color="auto" w:frame="1"/>
          <w:lang w:val="es-ES_tradnl" w:eastAsia="es-MX"/>
        </w:rPr>
        <w:t xml:space="preserve"> en el tratamiento de los temas del Acta </w:t>
      </w:r>
      <w:proofErr w:type="spellStart"/>
      <w:r>
        <w:rPr>
          <w:rFonts w:ascii="Arial" w:eastAsia="Arial Unicode MS" w:hAnsi="Arial" w:cs="Arial"/>
          <w:color w:val="000000"/>
          <w:szCs w:val="20"/>
          <w:bdr w:val="none" w:sz="0" w:space="0" w:color="auto" w:frame="1"/>
          <w:lang w:val="es-ES_tradnl" w:eastAsia="es-MX"/>
        </w:rPr>
        <w:t>Nº</w:t>
      </w:r>
      <w:proofErr w:type="spellEnd"/>
      <w:r>
        <w:rPr>
          <w:rFonts w:ascii="Arial" w:eastAsia="Arial Unicode MS" w:hAnsi="Arial" w:cs="Arial"/>
          <w:color w:val="000000"/>
          <w:szCs w:val="20"/>
          <w:bdr w:val="none" w:sz="0" w:space="0" w:color="auto" w:frame="1"/>
          <w:lang w:val="es-ES_tradnl" w:eastAsia="es-MX"/>
        </w:rPr>
        <w:t xml:space="preserve"> 01/21.</w:t>
      </w:r>
    </w:p>
    <w:p w14:paraId="102BAE92" w14:textId="77777777" w:rsidR="00A351A9" w:rsidRDefault="00A351A9" w:rsidP="00A351A9">
      <w:pPr>
        <w:jc w:val="both"/>
        <w:rPr>
          <w:rFonts w:ascii="Arial" w:eastAsia="Calibri" w:hAnsi="Arial" w:cs="Arial"/>
          <w:color w:val="000000"/>
          <w:lang w:val="es-MX" w:eastAsia="en-US"/>
        </w:rPr>
      </w:pPr>
    </w:p>
    <w:p w14:paraId="76D4C617" w14:textId="77777777" w:rsidR="00A351A9" w:rsidRDefault="00A351A9" w:rsidP="00A351A9">
      <w:pPr>
        <w:jc w:val="both"/>
        <w:rPr>
          <w:rFonts w:ascii="Arial" w:eastAsia="Calibri" w:hAnsi="Arial" w:cs="Arial"/>
          <w:lang w:val="es-MX" w:eastAsia="en-US"/>
        </w:rPr>
      </w:pPr>
      <w:r>
        <w:rPr>
          <w:rFonts w:ascii="Arial" w:eastAsia="Calibri" w:hAnsi="Arial" w:cs="Arial"/>
          <w:lang w:val="es-MX" w:eastAsia="en-US"/>
        </w:rPr>
        <w:t xml:space="preserve">Los temas tratados fueron: </w:t>
      </w:r>
    </w:p>
    <w:p w14:paraId="5BC06341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7EAC9B09" w14:textId="77777777" w:rsidR="00A351A9" w:rsidRDefault="00A351A9" w:rsidP="00A351A9">
      <w:pPr>
        <w:pStyle w:val="Normal1"/>
        <w:widowControl w:val="0"/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567" w:hanging="567"/>
        <w:jc w:val="both"/>
        <w:rPr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>INFORMES DE LAS COMISIONES PERMANENTES DE LA RAADDHH</w:t>
      </w:r>
    </w:p>
    <w:p w14:paraId="3EC4B416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1B3D87BC" w14:textId="77777777" w:rsidR="00A351A9" w:rsidRDefault="00A351A9" w:rsidP="00A351A9">
      <w:pPr>
        <w:pStyle w:val="Normal1"/>
        <w:numPr>
          <w:ilvl w:val="0"/>
          <w:numId w:val="9"/>
        </w:numPr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noProof/>
        </w:rPr>
        <w:drawing>
          <wp:anchor distT="0" distB="0" distL="114300" distR="114300" simplePos="0" relativeHeight="251704320" behindDoc="1" locked="0" layoutInCell="0" allowOverlap="1" wp14:anchorId="348F2E79" wp14:editId="73F6965F">
            <wp:simplePos x="0" y="0"/>
            <wp:positionH relativeFrom="margin">
              <wp:posOffset>-89535</wp:posOffset>
            </wp:positionH>
            <wp:positionV relativeFrom="margin">
              <wp:posOffset>1393190</wp:posOffset>
            </wp:positionV>
            <wp:extent cx="5396230" cy="3290570"/>
            <wp:effectExtent l="0" t="0" r="0" b="5080"/>
            <wp:wrapNone/>
            <wp:docPr id="6" name="Imagen 32" descr="Imagen que contiene vuelo, grande, verde, ai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2" descr="Imagen que contiene vuelo, grande, verde, ai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Cs/>
          <w:color w:val="000000"/>
          <w:lang w:val="es-UY"/>
        </w:rPr>
        <w:t>PRESENTACIÓN DEL INSTITUTO DE POLÍTICAS PÚBLICAS EN DERECHOS HUMANOS (IPPDH)</w:t>
      </w:r>
    </w:p>
    <w:p w14:paraId="228D05AD" w14:textId="77777777" w:rsidR="00A351A9" w:rsidRDefault="00A351A9" w:rsidP="00A351A9">
      <w:pPr>
        <w:pStyle w:val="Normal1"/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171F712D" w14:textId="77777777" w:rsidR="00A351A9" w:rsidRDefault="00A351A9" w:rsidP="00A351A9">
      <w:pPr>
        <w:pStyle w:val="Normal1"/>
        <w:widowControl w:val="0"/>
        <w:numPr>
          <w:ilvl w:val="0"/>
          <w:numId w:val="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284" w:hanging="284"/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 xml:space="preserve">Declaración de Asunción de la RAADDHH (SITUACIÓN de PANDEMIA COVID 19) </w:t>
      </w:r>
    </w:p>
    <w:p w14:paraId="2C458F16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ind w:left="284"/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038EFA44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>4. DECLARACIÓN SOBRE LA PROMOCIÓN Y PROTECCIÓN DE LOS DERECHOS HUMANOS A 30 AÑOS DE LA CREACIÓN DEL MERCOSUR. INTERVENCIÓN DE LOS ESTADOS PARTE Y ASOCIADOS DEL MERCOSUR</w:t>
      </w:r>
    </w:p>
    <w:p w14:paraId="1F23A9D1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363689B9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>5. AVANCES EN LA ELABORACIÓN DEL PROGRAMA DE TRABAJO DE LA RAADDHH 2022-2023</w:t>
      </w:r>
    </w:p>
    <w:p w14:paraId="654E4D08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07EE090C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>6. ARTICULACIÓN CON OTRAS REUNIONES Y FOROS DEL MERCOSUR</w:t>
      </w:r>
    </w:p>
    <w:p w14:paraId="51DDBC5E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</w:p>
    <w:p w14:paraId="42904607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>7. PÁRRAFOS PARA FCCP, REUNIONES DE MINISTROS, ÓRGANOS DECISORIOS</w:t>
      </w:r>
    </w:p>
    <w:p w14:paraId="33DB5941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 xml:space="preserve"> </w:t>
      </w:r>
    </w:p>
    <w:p w14:paraId="00FBDCDF" w14:textId="77777777" w:rsidR="00A351A9" w:rsidRDefault="00A351A9" w:rsidP="00A351A9">
      <w:pPr>
        <w:pStyle w:val="Normal1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7998"/>
        </w:tabs>
        <w:jc w:val="both"/>
        <w:rPr>
          <w:rFonts w:ascii="Arial" w:eastAsia="Arial" w:hAnsi="Arial" w:cs="Arial"/>
          <w:bCs/>
          <w:color w:val="000000"/>
          <w:lang w:val="es-UY"/>
        </w:rPr>
      </w:pPr>
      <w:r>
        <w:rPr>
          <w:rFonts w:ascii="Arial" w:eastAsia="Arial" w:hAnsi="Arial" w:cs="Arial"/>
          <w:bCs/>
          <w:color w:val="000000"/>
          <w:lang w:val="es-UY"/>
        </w:rPr>
        <w:t xml:space="preserve">8. </w:t>
      </w:r>
      <w:r>
        <w:rPr>
          <w:noProof/>
        </w:rPr>
        <w:drawing>
          <wp:anchor distT="0" distB="0" distL="114300" distR="114300" simplePos="0" relativeHeight="251705344" behindDoc="1" locked="0" layoutInCell="0" allowOverlap="1" wp14:anchorId="55F3A01D" wp14:editId="7E525E0F">
            <wp:simplePos x="0" y="0"/>
            <wp:positionH relativeFrom="margin">
              <wp:posOffset>232410</wp:posOffset>
            </wp:positionH>
            <wp:positionV relativeFrom="margin">
              <wp:posOffset>2311400</wp:posOffset>
            </wp:positionV>
            <wp:extent cx="5396230" cy="3290570"/>
            <wp:effectExtent l="0" t="0" r="0" b="5080"/>
            <wp:wrapNone/>
            <wp:docPr id="7" name="Imagen 33" descr="Imagen que contiene vuelo, grande, verde, ai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33" descr="Imagen que contiene vuelo, grande, verde, ai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Cs/>
          <w:color w:val="000000"/>
          <w:lang w:val="es-UY"/>
        </w:rPr>
        <w:t>PARTICIPACIÓN DE LAS ORGANIZACIONES DE LA SOCIEDAD CIVIL</w:t>
      </w:r>
    </w:p>
    <w:p w14:paraId="59550AB6" w14:textId="77777777" w:rsidR="00A351A9" w:rsidRDefault="00A351A9" w:rsidP="00A351A9">
      <w:pPr>
        <w:jc w:val="both"/>
        <w:rPr>
          <w:rFonts w:ascii="Arial" w:eastAsia="Calibri" w:hAnsi="Arial" w:cs="Arial"/>
          <w:bCs/>
          <w:lang w:val="es-MX" w:eastAsia="en-US"/>
        </w:rPr>
      </w:pPr>
    </w:p>
    <w:p w14:paraId="2E88CEB2" w14:textId="77777777" w:rsidR="00A351A9" w:rsidRDefault="00A351A9" w:rsidP="00A351A9">
      <w:pPr>
        <w:jc w:val="both"/>
        <w:rPr>
          <w:rFonts w:ascii="Arial" w:eastAsia="Calibri" w:hAnsi="Arial" w:cs="Arial"/>
          <w:lang w:val="es-MX" w:eastAsia="en-US"/>
        </w:rPr>
      </w:pPr>
    </w:p>
    <w:p w14:paraId="516E5B27" w14:textId="3E1E4BD4" w:rsidR="00A351A9" w:rsidRDefault="00A351A9" w:rsidP="00A351A9">
      <w:pPr>
        <w:jc w:val="both"/>
        <w:rPr>
          <w:rFonts w:ascii="Arial" w:eastAsia="Calibri" w:hAnsi="Arial" w:cs="Arial"/>
          <w:lang w:val="es-MX" w:eastAsia="en-US"/>
        </w:rPr>
      </w:pPr>
    </w:p>
    <w:p w14:paraId="2B4FC894" w14:textId="2ECE90F6" w:rsidR="008A68EA" w:rsidRDefault="008A68EA" w:rsidP="00A351A9">
      <w:pPr>
        <w:jc w:val="both"/>
        <w:rPr>
          <w:rFonts w:ascii="Arial" w:eastAsia="Calibri" w:hAnsi="Arial" w:cs="Arial"/>
          <w:lang w:val="es-MX" w:eastAsia="en-US"/>
        </w:rPr>
      </w:pPr>
    </w:p>
    <w:p w14:paraId="459BF3E0" w14:textId="0AE7AF4C" w:rsidR="008A68EA" w:rsidRDefault="008A68EA" w:rsidP="00A351A9">
      <w:pPr>
        <w:jc w:val="both"/>
        <w:rPr>
          <w:rFonts w:ascii="Arial" w:eastAsia="Calibri" w:hAnsi="Arial" w:cs="Arial"/>
          <w:lang w:val="es-MX" w:eastAsia="en-US"/>
        </w:rPr>
      </w:pPr>
    </w:p>
    <w:p w14:paraId="753C9EB1" w14:textId="77777777" w:rsidR="008A68EA" w:rsidRDefault="008A68EA" w:rsidP="00A351A9">
      <w:pPr>
        <w:jc w:val="both"/>
        <w:rPr>
          <w:rFonts w:ascii="Arial" w:eastAsia="Calibri" w:hAnsi="Arial" w:cs="Arial"/>
          <w:lang w:val="es-MX" w:eastAsia="en-US"/>
        </w:rPr>
      </w:pPr>
    </w:p>
    <w:p w14:paraId="11ABD4DE" w14:textId="77777777" w:rsidR="00A351A9" w:rsidRDefault="00A351A9" w:rsidP="00A351A9">
      <w:pPr>
        <w:tabs>
          <w:tab w:val="left" w:pos="1418"/>
          <w:tab w:val="center" w:pos="4819"/>
          <w:tab w:val="right" w:pos="9071"/>
        </w:tabs>
        <w:spacing w:line="276" w:lineRule="auto"/>
        <w:jc w:val="center"/>
        <w:rPr>
          <w:rFonts w:ascii="Arial" w:hAnsi="Arial" w:cs="Arial"/>
          <w:b/>
          <w:bCs/>
          <w:lang w:val="es-ES" w:eastAsia="es-ES"/>
        </w:rPr>
      </w:pPr>
      <w:r>
        <w:rPr>
          <w:rFonts w:ascii="Arial" w:hAnsi="Arial" w:cs="Arial"/>
          <w:b/>
          <w:bCs/>
          <w:lang w:val="es-ES" w:eastAsia="es-ES"/>
        </w:rPr>
        <w:t>_____________________________</w:t>
      </w:r>
    </w:p>
    <w:p w14:paraId="0811F921" w14:textId="0728A2F6" w:rsidR="00A351A9" w:rsidRDefault="00A351A9" w:rsidP="00A351A9">
      <w:pPr>
        <w:suppressAutoHyphens/>
        <w:jc w:val="center"/>
        <w:rPr>
          <w:rFonts w:ascii="Arial" w:hAnsi="Arial" w:cs="Arial"/>
          <w:b/>
          <w:bCs/>
          <w:lang w:val="es-UY" w:eastAsia="ar-SA"/>
        </w:rPr>
      </w:pPr>
      <w:r>
        <w:rPr>
          <w:rFonts w:ascii="Arial" w:hAnsi="Arial" w:cs="Arial"/>
          <w:b/>
          <w:bCs/>
          <w:lang w:val="es-UY" w:eastAsia="ar-SA"/>
        </w:rPr>
        <w:t>Por la Delegación de Chile</w:t>
      </w:r>
    </w:p>
    <w:p w14:paraId="3D005D48" w14:textId="3DDF1582" w:rsidR="001E0CC8" w:rsidRDefault="001E0CC8" w:rsidP="00A351A9">
      <w:pPr>
        <w:suppressAutoHyphens/>
        <w:jc w:val="center"/>
        <w:rPr>
          <w:rFonts w:ascii="Arial" w:hAnsi="Arial" w:cs="Arial"/>
          <w:b/>
          <w:bCs/>
          <w:lang w:val="es-UY" w:eastAsia="ar-SA"/>
        </w:rPr>
      </w:pPr>
    </w:p>
    <w:p w14:paraId="0DCE2E4A" w14:textId="77777777" w:rsidR="001B1BE2" w:rsidRDefault="001B1BE2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lang w:val="es-UY"/>
        </w:rPr>
      </w:pPr>
    </w:p>
    <w:sectPr w:rsidR="001B1BE2" w:rsidSect="00A351A9">
      <w:footerReference w:type="default" r:id="rId12"/>
      <w:pgSz w:w="11900" w:h="16840"/>
      <w:pgMar w:top="567" w:right="1410" w:bottom="1417" w:left="1701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142F5" w14:textId="77777777" w:rsidR="00DB3EF8" w:rsidRDefault="00DB3EF8" w:rsidP="00FF7024">
      <w:r>
        <w:separator/>
      </w:r>
    </w:p>
  </w:endnote>
  <w:endnote w:type="continuationSeparator" w:id="0">
    <w:p w14:paraId="1B30E22E" w14:textId="77777777" w:rsidR="00DB3EF8" w:rsidRDefault="00DB3EF8" w:rsidP="00FF7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0651848"/>
      <w:docPartObj>
        <w:docPartGallery w:val="Page Numbers (Bottom of Page)"/>
        <w:docPartUnique/>
      </w:docPartObj>
    </w:sdtPr>
    <w:sdtEndPr/>
    <w:sdtContent>
      <w:p w14:paraId="58CAE692" w14:textId="3FE2DF1A" w:rsidR="00A351A9" w:rsidRDefault="00A351A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A9A10B9" w14:textId="77777777" w:rsidR="00A351A9" w:rsidRDefault="00A351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B0968" w14:textId="77777777" w:rsidR="00DB3EF8" w:rsidRDefault="00DB3EF8" w:rsidP="00FF7024">
      <w:r>
        <w:separator/>
      </w:r>
    </w:p>
  </w:footnote>
  <w:footnote w:type="continuationSeparator" w:id="0">
    <w:p w14:paraId="637D8D3E" w14:textId="77777777" w:rsidR="00DB3EF8" w:rsidRDefault="00DB3EF8" w:rsidP="00FF7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0"/>
    <w:multiLevelType w:val="multilevel"/>
    <w:tmpl w:val="00000020"/>
    <w:lvl w:ilvl="0">
      <w:start w:val="9"/>
      <w:numFmt w:val="decimal"/>
      <w:isLgl/>
      <w:lvlText w:val="%1"/>
      <w:lvlJc w:val="left"/>
      <w:pPr>
        <w:tabs>
          <w:tab w:val="left" w:pos="360"/>
        </w:tabs>
        <w:ind w:left="360" w:firstLine="0"/>
      </w:pPr>
      <w:rPr>
        <w:rFonts w:hint="default"/>
        <w:color w:val="000000"/>
        <w:position w:val="0"/>
        <w:sz w:val="20"/>
      </w:rPr>
    </w:lvl>
    <w:lvl w:ilvl="1">
      <w:start w:val="1"/>
      <w:numFmt w:val="decimal"/>
      <w:isLgl/>
      <w:suff w:val="nothing"/>
      <w:lvlText w:val="%1.%2"/>
      <w:lvlJc w:val="left"/>
      <w:pPr>
        <w:ind w:left="-41" w:firstLine="750"/>
      </w:pPr>
      <w:rPr>
        <w:rFonts w:hint="default"/>
        <w:color w:val="000000"/>
        <w:position w:val="0"/>
        <w:sz w:val="20"/>
      </w:rPr>
    </w:lvl>
    <w:lvl w:ilvl="2">
      <w:start w:val="1"/>
      <w:numFmt w:val="decimal"/>
      <w:isLgl/>
      <w:suff w:val="nothing"/>
      <w:lvlText w:val="%1.%2.%3"/>
      <w:lvlJc w:val="left"/>
      <w:pPr>
        <w:ind w:left="0" w:firstLine="1440"/>
      </w:pPr>
      <w:rPr>
        <w:rFonts w:hint="default"/>
        <w:color w:val="000000"/>
        <w:position w:val="0"/>
        <w:sz w:val="20"/>
      </w:rPr>
    </w:lvl>
    <w:lvl w:ilvl="3">
      <w:start w:val="1"/>
      <w:numFmt w:val="decimal"/>
      <w:isLgl/>
      <w:suff w:val="nothing"/>
      <w:lvlText w:val="%1.%2.%3.%4"/>
      <w:lvlJc w:val="left"/>
      <w:pPr>
        <w:ind w:left="0" w:firstLine="2160"/>
      </w:pPr>
      <w:rPr>
        <w:rFonts w:hint="default"/>
        <w:color w:val="000000"/>
        <w:position w:val="0"/>
        <w:sz w:val="20"/>
      </w:rPr>
    </w:lvl>
    <w:lvl w:ilvl="4">
      <w:start w:val="1"/>
      <w:numFmt w:val="decimal"/>
      <w:isLgl/>
      <w:suff w:val="nothing"/>
      <w:lvlText w:val="%1.%2.%3.%4.%5"/>
      <w:lvlJc w:val="left"/>
      <w:pPr>
        <w:ind w:left="0" w:firstLine="2520"/>
      </w:pPr>
      <w:rPr>
        <w:rFonts w:hint="default"/>
        <w:color w:val="000000"/>
        <w:position w:val="0"/>
        <w:sz w:val="20"/>
      </w:rPr>
    </w:lvl>
    <w:lvl w:ilvl="5">
      <w:start w:val="1"/>
      <w:numFmt w:val="decimal"/>
      <w:isLgl/>
      <w:suff w:val="nothing"/>
      <w:lvlText w:val="%1.%2.%3.%4.%5.%6"/>
      <w:lvlJc w:val="left"/>
      <w:pPr>
        <w:ind w:left="0" w:firstLine="3240"/>
      </w:pPr>
      <w:rPr>
        <w:rFonts w:hint="default"/>
        <w:color w:val="000000"/>
        <w:position w:val="0"/>
        <w:sz w:val="20"/>
      </w:rPr>
    </w:lvl>
    <w:lvl w:ilvl="6">
      <w:start w:val="1"/>
      <w:numFmt w:val="decimal"/>
      <w:isLgl/>
      <w:suff w:val="nothing"/>
      <w:lvlText w:val="%1.%2.%3.%4.%5.%6.%7"/>
      <w:lvlJc w:val="left"/>
      <w:pPr>
        <w:ind w:left="0" w:firstLine="3600"/>
      </w:pPr>
      <w:rPr>
        <w:rFonts w:hint="default"/>
        <w:color w:val="000000"/>
        <w:position w:val="0"/>
        <w:sz w:val="20"/>
      </w:rPr>
    </w:lvl>
    <w:lvl w:ilvl="7">
      <w:start w:val="1"/>
      <w:numFmt w:val="decimal"/>
      <w:isLgl/>
      <w:suff w:val="nothing"/>
      <w:lvlText w:val="%1.%2.%3.%4.%5.%6.%7.%8"/>
      <w:lvlJc w:val="left"/>
      <w:pPr>
        <w:ind w:left="0" w:firstLine="4320"/>
      </w:pPr>
      <w:rPr>
        <w:rFonts w:hint="default"/>
        <w:color w:val="000000"/>
        <w:position w:val="0"/>
        <w:sz w:val="20"/>
      </w:rPr>
    </w:lvl>
    <w:lvl w:ilvl="8">
      <w:start w:val="1"/>
      <w:numFmt w:val="decimal"/>
      <w:isLgl/>
      <w:suff w:val="nothing"/>
      <w:lvlText w:val="%1.%2.%3.%4.%5.%6.%7.%8.%9"/>
      <w:lvlJc w:val="left"/>
      <w:pPr>
        <w:ind w:left="0" w:firstLine="4680"/>
      </w:pPr>
      <w:rPr>
        <w:rFonts w:hint="default"/>
        <w:color w:val="000000"/>
        <w:position w:val="0"/>
        <w:sz w:val="20"/>
      </w:rPr>
    </w:lvl>
  </w:abstractNum>
  <w:abstractNum w:abstractNumId="1" w15:restartNumberingAfterBreak="0">
    <w:nsid w:val="19C26BBF"/>
    <w:multiLevelType w:val="multilevel"/>
    <w:tmpl w:val="B6428AE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</w:rPr>
    </w:lvl>
    <w:lvl w:ilvl="1">
      <w:start w:val="1"/>
      <w:numFmt w:val="decimal"/>
      <w:lvlText w:val="%1.%2."/>
      <w:lvlJc w:val="left"/>
      <w:pPr>
        <w:ind w:left="1428" w:hanging="719"/>
      </w:pPr>
      <w:rPr>
        <w:b/>
      </w:r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824" w:hanging="2160"/>
      </w:pPr>
    </w:lvl>
  </w:abstractNum>
  <w:abstractNum w:abstractNumId="2" w15:restartNumberingAfterBreak="0">
    <w:nsid w:val="319964E8"/>
    <w:multiLevelType w:val="multilevel"/>
    <w:tmpl w:val="CBA0680C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E607D"/>
    <w:multiLevelType w:val="multilevel"/>
    <w:tmpl w:val="F13E5B7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E55FD"/>
    <w:multiLevelType w:val="multilevel"/>
    <w:tmpl w:val="4378BD3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4314B4"/>
    <w:multiLevelType w:val="multilevel"/>
    <w:tmpl w:val="EB70CE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6" w15:restartNumberingAfterBreak="0">
    <w:nsid w:val="6C427800"/>
    <w:multiLevelType w:val="hybridMultilevel"/>
    <w:tmpl w:val="43EAC672"/>
    <w:lvl w:ilvl="0" w:tplc="5FEC34C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E04D2"/>
    <w:multiLevelType w:val="hybridMultilevel"/>
    <w:tmpl w:val="5D76E100"/>
    <w:lvl w:ilvl="0" w:tplc="3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5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789"/>
    <w:rsid w:val="00035793"/>
    <w:rsid w:val="0007456F"/>
    <w:rsid w:val="000D248F"/>
    <w:rsid w:val="000E35B9"/>
    <w:rsid w:val="001059A9"/>
    <w:rsid w:val="00126C69"/>
    <w:rsid w:val="00135C66"/>
    <w:rsid w:val="0014055F"/>
    <w:rsid w:val="00160A7F"/>
    <w:rsid w:val="00175877"/>
    <w:rsid w:val="001947BF"/>
    <w:rsid w:val="001B1BE2"/>
    <w:rsid w:val="001E0C95"/>
    <w:rsid w:val="001E0CC8"/>
    <w:rsid w:val="001F7789"/>
    <w:rsid w:val="0024181E"/>
    <w:rsid w:val="00253C56"/>
    <w:rsid w:val="002B016A"/>
    <w:rsid w:val="002F59CD"/>
    <w:rsid w:val="00302BFA"/>
    <w:rsid w:val="003063A3"/>
    <w:rsid w:val="003455D5"/>
    <w:rsid w:val="003724CB"/>
    <w:rsid w:val="0039365E"/>
    <w:rsid w:val="003B39F1"/>
    <w:rsid w:val="003B4790"/>
    <w:rsid w:val="003C26D8"/>
    <w:rsid w:val="00462212"/>
    <w:rsid w:val="004862CF"/>
    <w:rsid w:val="00497CB7"/>
    <w:rsid w:val="004C2410"/>
    <w:rsid w:val="004D308A"/>
    <w:rsid w:val="004F33B5"/>
    <w:rsid w:val="005754C4"/>
    <w:rsid w:val="00584227"/>
    <w:rsid w:val="005B16AD"/>
    <w:rsid w:val="0063204C"/>
    <w:rsid w:val="00662AFF"/>
    <w:rsid w:val="00677275"/>
    <w:rsid w:val="00683783"/>
    <w:rsid w:val="006C7070"/>
    <w:rsid w:val="006F7D94"/>
    <w:rsid w:val="00756E2D"/>
    <w:rsid w:val="00775916"/>
    <w:rsid w:val="007A3F4C"/>
    <w:rsid w:val="007B0077"/>
    <w:rsid w:val="007C0CD8"/>
    <w:rsid w:val="007C2E2E"/>
    <w:rsid w:val="007F06AE"/>
    <w:rsid w:val="00820FD0"/>
    <w:rsid w:val="0085346B"/>
    <w:rsid w:val="00864AEB"/>
    <w:rsid w:val="008A68EA"/>
    <w:rsid w:val="008B4D06"/>
    <w:rsid w:val="008E75B4"/>
    <w:rsid w:val="008F75F2"/>
    <w:rsid w:val="00953D50"/>
    <w:rsid w:val="0096275F"/>
    <w:rsid w:val="00992039"/>
    <w:rsid w:val="009B49A5"/>
    <w:rsid w:val="009B5CC9"/>
    <w:rsid w:val="009C7827"/>
    <w:rsid w:val="009E1811"/>
    <w:rsid w:val="009E2ECA"/>
    <w:rsid w:val="00A079B5"/>
    <w:rsid w:val="00A351A9"/>
    <w:rsid w:val="00A672C9"/>
    <w:rsid w:val="00A915AD"/>
    <w:rsid w:val="00A96D64"/>
    <w:rsid w:val="00AB39D3"/>
    <w:rsid w:val="00AD15E9"/>
    <w:rsid w:val="00AD766F"/>
    <w:rsid w:val="00B0477F"/>
    <w:rsid w:val="00B24A07"/>
    <w:rsid w:val="00B54F99"/>
    <w:rsid w:val="00B74370"/>
    <w:rsid w:val="00B771DC"/>
    <w:rsid w:val="00BD036D"/>
    <w:rsid w:val="00BD36C1"/>
    <w:rsid w:val="00BE229C"/>
    <w:rsid w:val="00BF2DDC"/>
    <w:rsid w:val="00BF4569"/>
    <w:rsid w:val="00C03AFD"/>
    <w:rsid w:val="00C24994"/>
    <w:rsid w:val="00C3049C"/>
    <w:rsid w:val="00C32504"/>
    <w:rsid w:val="00C3255A"/>
    <w:rsid w:val="00C54D6B"/>
    <w:rsid w:val="00CA1DA4"/>
    <w:rsid w:val="00CA6BBF"/>
    <w:rsid w:val="00CE69C0"/>
    <w:rsid w:val="00D27433"/>
    <w:rsid w:val="00D3107C"/>
    <w:rsid w:val="00DB3EF8"/>
    <w:rsid w:val="00E20506"/>
    <w:rsid w:val="00EA69F6"/>
    <w:rsid w:val="00EB00ED"/>
    <w:rsid w:val="00ED2C9E"/>
    <w:rsid w:val="00ED3770"/>
    <w:rsid w:val="00EE0030"/>
    <w:rsid w:val="00EF46F0"/>
    <w:rsid w:val="00F022D2"/>
    <w:rsid w:val="00F17544"/>
    <w:rsid w:val="00F832F2"/>
    <w:rsid w:val="00F9122D"/>
    <w:rsid w:val="00FB74C7"/>
    <w:rsid w:val="00FD5C98"/>
    <w:rsid w:val="00FE45B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2D2A24"/>
  <w15:docId w15:val="{4FD81BF7-A1EC-4A33-9A22-802E355A5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C9"/>
  </w:style>
  <w:style w:type="paragraph" w:styleId="Ttulo1">
    <w:name w:val="heading 1"/>
    <w:basedOn w:val="Normal1"/>
    <w:next w:val="Normal1"/>
    <w:rsid w:val="001F778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1F778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1F778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1F7789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1F778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1F778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1F7789"/>
  </w:style>
  <w:style w:type="table" w:customStyle="1" w:styleId="TableNormal">
    <w:name w:val="Table Normal"/>
    <w:rsid w:val="001F778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1F778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Subttulo">
    <w:name w:val="Subtitle"/>
    <w:basedOn w:val="Normal1"/>
    <w:next w:val="Normal1"/>
    <w:rsid w:val="001F778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F7789"/>
    <w:tblPr>
      <w:tblStyleRowBandSize w:val="1"/>
      <w:tblStyleColBandSize w:val="1"/>
    </w:tblPr>
  </w:style>
  <w:style w:type="table" w:customStyle="1" w:styleId="a0">
    <w:basedOn w:val="TableNormal"/>
    <w:rsid w:val="001F7789"/>
    <w:tblPr>
      <w:tblStyleRowBandSize w:val="1"/>
      <w:tblStyleColBandSize w:val="1"/>
    </w:tblPr>
  </w:style>
  <w:style w:type="table" w:customStyle="1" w:styleId="a1">
    <w:basedOn w:val="TableNormal"/>
    <w:rsid w:val="001F7789"/>
    <w:tblPr>
      <w:tblStyleRowBandSize w:val="1"/>
      <w:tblStyleColBandSize w:val="1"/>
    </w:tblPr>
  </w:style>
  <w:style w:type="table" w:customStyle="1" w:styleId="a2">
    <w:basedOn w:val="TableNormal"/>
    <w:rsid w:val="001F778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4F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F9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54F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UY" w:eastAsia="en-US"/>
    </w:rPr>
  </w:style>
  <w:style w:type="paragraph" w:customStyle="1" w:styleId="Corpodetexto1">
    <w:name w:val="Corpo de texto1"/>
    <w:qFormat/>
    <w:rsid w:val="00B54F99"/>
    <w:rPr>
      <w:rFonts w:ascii="Arial" w:eastAsia="ヒラギノ角ゴ Pro W3" w:hAnsi="Arial"/>
      <w:color w:val="000000"/>
      <w:szCs w:val="20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FF702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7024"/>
  </w:style>
  <w:style w:type="paragraph" w:styleId="Piedepgina">
    <w:name w:val="footer"/>
    <w:basedOn w:val="Normal"/>
    <w:link w:val="PiedepginaCar"/>
    <w:uiPriority w:val="99"/>
    <w:unhideWhenUsed/>
    <w:rsid w:val="00FF702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024"/>
  </w:style>
  <w:style w:type="table" w:styleId="Tablaconcuadrcula">
    <w:name w:val="Table Grid"/>
    <w:basedOn w:val="Tablanormal"/>
    <w:uiPriority w:val="59"/>
    <w:rsid w:val="002418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2379</Words>
  <Characters>13090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rdblanco</dc:creator>
  <cp:lastModifiedBy>Cassia Pires</cp:lastModifiedBy>
  <cp:revision>7</cp:revision>
  <cp:lastPrinted>2020-11-10T17:11:00Z</cp:lastPrinted>
  <dcterms:created xsi:type="dcterms:W3CDTF">2021-06-01T17:19:00Z</dcterms:created>
  <dcterms:modified xsi:type="dcterms:W3CDTF">2021-06-01T17:37:00Z</dcterms:modified>
</cp:coreProperties>
</file>