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F8F7" w14:textId="77777777" w:rsidR="00BA6337" w:rsidRDefault="00BA6337" w:rsidP="00624326">
      <w:pPr>
        <w:spacing w:after="0" w:line="240" w:lineRule="auto"/>
      </w:pPr>
    </w:p>
    <w:p w14:paraId="254E0581"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pt-BR" w:eastAsia="zh-CN"/>
        </w:rPr>
      </w:pPr>
      <w:r w:rsidRPr="00624326">
        <w:rPr>
          <w:rFonts w:ascii="Arial" w:eastAsia="Times New Roman" w:hAnsi="Arial" w:cs="Arial"/>
          <w:b/>
          <w:kern w:val="3"/>
          <w:sz w:val="24"/>
          <w:szCs w:val="24"/>
          <w:lang w:val="pt-BR" w:eastAsia="zh-CN"/>
        </w:rPr>
        <w:t>MERCOSUR/RMIS/CT/ACTA N° 01/20</w:t>
      </w:r>
    </w:p>
    <w:p w14:paraId="3D35FD01" w14:textId="77777777" w:rsidR="00624326" w:rsidRPr="00624326" w:rsidRDefault="00624326" w:rsidP="00624326">
      <w:pPr>
        <w:suppressAutoHyphens/>
        <w:autoSpaceDN w:val="0"/>
        <w:spacing w:after="0" w:line="240" w:lineRule="auto"/>
        <w:jc w:val="center"/>
        <w:textAlignment w:val="baseline"/>
        <w:rPr>
          <w:rFonts w:ascii="Arial" w:eastAsia="Arial" w:hAnsi="Arial" w:cs="Arial"/>
          <w:b/>
          <w:kern w:val="3"/>
          <w:sz w:val="24"/>
          <w:szCs w:val="24"/>
          <w:lang w:val="pt-BR"/>
        </w:rPr>
      </w:pPr>
    </w:p>
    <w:p w14:paraId="5B37F2B8" w14:textId="77777777" w:rsidR="00624326" w:rsidRPr="00624326" w:rsidRDefault="00624326" w:rsidP="00624326">
      <w:pPr>
        <w:suppressAutoHyphens/>
        <w:autoSpaceDN w:val="0"/>
        <w:spacing w:after="0" w:line="240" w:lineRule="auto"/>
        <w:jc w:val="center"/>
        <w:textAlignment w:val="baseline"/>
        <w:rPr>
          <w:rFonts w:ascii="Arial" w:eastAsia="Times New Roman" w:hAnsi="Arial" w:cs="Arial"/>
          <w:kern w:val="3"/>
          <w:sz w:val="24"/>
          <w:szCs w:val="20"/>
          <w:lang w:val="es-UY" w:eastAsia="zh-CN"/>
        </w:rPr>
      </w:pPr>
      <w:r w:rsidRPr="00624326">
        <w:rPr>
          <w:rFonts w:ascii="Arial" w:eastAsia="Arial" w:hAnsi="Arial" w:cs="Arial"/>
          <w:b/>
          <w:kern w:val="3"/>
          <w:sz w:val="24"/>
          <w:szCs w:val="24"/>
          <w:lang w:val="es-PY"/>
        </w:rPr>
        <w:t xml:space="preserve">XCVIII </w:t>
      </w:r>
      <w:r w:rsidRPr="00624326">
        <w:rPr>
          <w:rFonts w:ascii="Arial" w:eastAsia="Calibri" w:hAnsi="Arial" w:cs="Arial"/>
          <w:b/>
          <w:kern w:val="3"/>
          <w:sz w:val="24"/>
          <w:szCs w:val="24"/>
          <w:lang w:val="es-PY"/>
        </w:rPr>
        <w:t>REUNIÓN DE LA</w:t>
      </w:r>
      <w:r w:rsidRPr="00624326">
        <w:rPr>
          <w:rFonts w:ascii="Arial" w:eastAsia="Calibri" w:hAnsi="Arial" w:cs="Arial"/>
          <w:kern w:val="3"/>
          <w:sz w:val="24"/>
          <w:szCs w:val="24"/>
          <w:lang w:val="es-PY"/>
        </w:rPr>
        <w:t xml:space="preserve"> </w:t>
      </w:r>
      <w:r w:rsidRPr="00624326">
        <w:rPr>
          <w:rFonts w:ascii="Arial" w:eastAsia="Times New Roman" w:hAnsi="Arial" w:cs="Arial"/>
          <w:b/>
          <w:kern w:val="3"/>
          <w:sz w:val="24"/>
          <w:szCs w:val="24"/>
          <w:lang w:val="es-PY" w:eastAsia="zh-CN"/>
        </w:rPr>
        <w:t xml:space="preserve">COMISIÓN TÉCNICA </w:t>
      </w:r>
      <w:r w:rsidRPr="00624326">
        <w:rPr>
          <w:rFonts w:ascii="Arial" w:eastAsia="Calibri" w:hAnsi="Arial" w:cs="Arial"/>
          <w:b/>
          <w:kern w:val="3"/>
          <w:sz w:val="24"/>
          <w:szCs w:val="24"/>
          <w:lang w:val="es-PY"/>
        </w:rPr>
        <w:t>DE LA XLV REUNIÓN DE MINISTROS DEL INTERIOR Y DE SEGURIDAD</w:t>
      </w:r>
    </w:p>
    <w:p w14:paraId="0C675124"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p w14:paraId="72A092D0"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Calibri" w:hAnsi="Arial" w:cs="Arial"/>
          <w:kern w:val="3"/>
          <w:sz w:val="24"/>
          <w:szCs w:val="24"/>
          <w:lang w:val="es-PY"/>
        </w:rPr>
        <w:t xml:space="preserve">Se realizó en la ciudad de Montevideo, República Oriental del Uruguay, el día 06 de octubre de 2020, la Reunión de la Comisión Técnica, bajo la Presidencia </w:t>
      </w:r>
      <w:r w:rsidRPr="00624326">
        <w:rPr>
          <w:rFonts w:ascii="Arial" w:eastAsia="Calibri" w:hAnsi="Arial" w:cs="Arial"/>
          <w:i/>
          <w:kern w:val="3"/>
          <w:sz w:val="24"/>
          <w:szCs w:val="24"/>
          <w:lang w:val="es-PY"/>
        </w:rPr>
        <w:t>Pro Témpore</w:t>
      </w:r>
      <w:r w:rsidRPr="00624326">
        <w:rPr>
          <w:rFonts w:ascii="Arial" w:eastAsia="Calibri" w:hAnsi="Arial" w:cs="Arial"/>
          <w:kern w:val="3"/>
          <w:sz w:val="24"/>
          <w:szCs w:val="24"/>
          <w:lang w:val="es-PY"/>
        </w:rPr>
        <w:t xml:space="preserve"> de Uruguay, </w:t>
      </w:r>
      <w:r w:rsidRPr="00624326">
        <w:rPr>
          <w:rFonts w:ascii="arial, sans-serif" w:eastAsia="Calibri" w:hAnsi="arial, sans-serif" w:cs="arial, sans-serif"/>
          <w:color w:val="000000"/>
          <w:kern w:val="3"/>
          <w:sz w:val="24"/>
          <w:szCs w:val="24"/>
          <w:lang w:val="es-PY"/>
        </w:rPr>
        <w:t xml:space="preserve">por medio del sistema de videoconferencia, conforme se establece en la Resolución GMC </w:t>
      </w:r>
      <w:proofErr w:type="spellStart"/>
      <w:r w:rsidRPr="00624326">
        <w:rPr>
          <w:rFonts w:ascii="arial, sans-serif" w:eastAsia="Calibri" w:hAnsi="arial, sans-serif" w:cs="arial, sans-serif"/>
          <w:color w:val="000000"/>
          <w:kern w:val="3"/>
          <w:sz w:val="24"/>
          <w:szCs w:val="24"/>
          <w:lang w:val="es-PY"/>
        </w:rPr>
        <w:t>N°</w:t>
      </w:r>
      <w:proofErr w:type="spellEnd"/>
      <w:r w:rsidRPr="00624326">
        <w:rPr>
          <w:rFonts w:ascii="arial, sans-serif" w:eastAsia="Calibri" w:hAnsi="arial, sans-serif" w:cs="arial, sans-serif"/>
          <w:color w:val="000000"/>
          <w:kern w:val="3"/>
          <w:sz w:val="24"/>
          <w:szCs w:val="24"/>
          <w:lang w:val="es-PY"/>
        </w:rPr>
        <w:t xml:space="preserve"> 19/12</w:t>
      </w:r>
      <w:r w:rsidRPr="00624326">
        <w:rPr>
          <w:rFonts w:ascii="Arial" w:eastAsia="Calibri" w:hAnsi="Arial" w:cs="Arial"/>
          <w:kern w:val="3"/>
          <w:sz w:val="24"/>
          <w:szCs w:val="24"/>
          <w:lang w:val="es-PY"/>
        </w:rPr>
        <w:t>, con la participación de las Delegaciones de la República Argentina, de la República Federativa de Brasil, República del Paraguay y la República Oriental del Uruguay.</w:t>
      </w:r>
    </w:p>
    <w:p w14:paraId="152D335F"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02187618"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r w:rsidRPr="00624326">
        <w:rPr>
          <w:rFonts w:ascii="Arial" w:eastAsia="Calibri" w:hAnsi="Arial" w:cs="Arial"/>
          <w:kern w:val="3"/>
          <w:sz w:val="24"/>
          <w:szCs w:val="24"/>
          <w:lang w:val="es-PY"/>
        </w:rPr>
        <w:t>La delegación de Uruguay dio la bienvenida a los participantes augurando una fructífera labor.</w:t>
      </w:r>
    </w:p>
    <w:p w14:paraId="7F771B21"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1758CBD6"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Calibri" w:hAnsi="Arial" w:cs="Arial"/>
          <w:kern w:val="3"/>
          <w:sz w:val="24"/>
          <w:szCs w:val="24"/>
          <w:lang w:val="es-PY"/>
        </w:rPr>
        <w:t xml:space="preserve">La Lista de Participantes consta como </w:t>
      </w:r>
      <w:r w:rsidRPr="00624326">
        <w:rPr>
          <w:rFonts w:ascii="Arial" w:eastAsia="Calibri" w:hAnsi="Arial" w:cs="Arial"/>
          <w:b/>
          <w:kern w:val="3"/>
          <w:sz w:val="24"/>
          <w:szCs w:val="24"/>
          <w:lang w:val="es-PY"/>
        </w:rPr>
        <w:t>ANEXO I</w:t>
      </w:r>
      <w:r w:rsidRPr="00624326">
        <w:rPr>
          <w:rFonts w:ascii="Arial" w:eastAsia="Calibri" w:hAnsi="Arial" w:cs="Arial"/>
          <w:kern w:val="3"/>
          <w:sz w:val="24"/>
          <w:szCs w:val="24"/>
          <w:lang w:val="es-PY"/>
        </w:rPr>
        <w:t>.</w:t>
      </w:r>
    </w:p>
    <w:p w14:paraId="44908B1D"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78359E1D"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r w:rsidRPr="00624326">
        <w:rPr>
          <w:rFonts w:ascii="Arial" w:eastAsia="Calibri" w:hAnsi="Arial" w:cs="Arial"/>
          <w:kern w:val="3"/>
          <w:sz w:val="24"/>
          <w:szCs w:val="24"/>
          <w:lang w:val="es-PY"/>
        </w:rPr>
        <w:t>En la reunión fueron tratados los siguientes temas:</w:t>
      </w:r>
    </w:p>
    <w:p w14:paraId="3BFFC2C9"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5DE0636C" w14:textId="77777777" w:rsidR="00624326" w:rsidRPr="00624326" w:rsidRDefault="00624326" w:rsidP="00624326">
      <w:pPr>
        <w:widowControl w:val="0"/>
        <w:numPr>
          <w:ilvl w:val="0"/>
          <w:numId w:val="2"/>
        </w:numPr>
        <w:tabs>
          <w:tab w:val="left" w:pos="284"/>
          <w:tab w:val="left" w:pos="851"/>
        </w:tabs>
        <w:suppressAutoHyphens/>
        <w:autoSpaceDN w:val="0"/>
        <w:spacing w:after="0" w:line="240" w:lineRule="auto"/>
        <w:ind w:left="0" w:firstLine="0"/>
        <w:jc w:val="both"/>
        <w:textAlignment w:val="baseline"/>
        <w:rPr>
          <w:rFonts w:ascii="Arial" w:eastAsia="Calibri" w:hAnsi="Arial" w:cs="Arial"/>
          <w:b/>
          <w:kern w:val="3"/>
          <w:sz w:val="24"/>
          <w:szCs w:val="24"/>
          <w:lang w:val="es-PY"/>
        </w:rPr>
      </w:pPr>
      <w:r w:rsidRPr="00624326">
        <w:rPr>
          <w:rFonts w:ascii="Arial" w:eastAsia="Calibri" w:hAnsi="Arial" w:cs="Arial"/>
          <w:b/>
          <w:kern w:val="3"/>
          <w:sz w:val="24"/>
          <w:szCs w:val="24"/>
          <w:lang w:val="es-PY"/>
        </w:rPr>
        <w:t>APROBACIÓN DE LA AGENDA</w:t>
      </w:r>
    </w:p>
    <w:p w14:paraId="04530E3D"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kern w:val="3"/>
          <w:sz w:val="24"/>
          <w:szCs w:val="24"/>
          <w:lang w:val="es-PY"/>
        </w:rPr>
      </w:pPr>
    </w:p>
    <w:p w14:paraId="0155F223"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Calibri" w:hAnsi="Arial" w:cs="Arial"/>
          <w:kern w:val="3"/>
          <w:sz w:val="24"/>
          <w:szCs w:val="24"/>
          <w:lang w:val="es-PY"/>
        </w:rPr>
        <w:t xml:space="preserve">Las delegaciones aprueban la Agenda que consta como </w:t>
      </w:r>
      <w:r w:rsidRPr="00624326">
        <w:rPr>
          <w:rFonts w:ascii="Arial" w:eastAsia="Calibri" w:hAnsi="Arial" w:cs="Arial"/>
          <w:b/>
          <w:kern w:val="3"/>
          <w:sz w:val="24"/>
          <w:szCs w:val="24"/>
          <w:lang w:val="es-PY"/>
        </w:rPr>
        <w:t>ANEXO II</w:t>
      </w:r>
      <w:r w:rsidRPr="00624326">
        <w:rPr>
          <w:rFonts w:ascii="Arial" w:eastAsia="Calibri" w:hAnsi="Arial" w:cs="Arial"/>
          <w:kern w:val="3"/>
          <w:sz w:val="24"/>
          <w:szCs w:val="24"/>
          <w:lang w:val="es-PY"/>
        </w:rPr>
        <w:t>.</w:t>
      </w:r>
    </w:p>
    <w:p w14:paraId="5936D020" w14:textId="5BF4D3AB"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5A693EC8"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6DB4A4C"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Calibri" w:hAnsi="Arial" w:cs="Arial"/>
          <w:b/>
          <w:bCs/>
          <w:color w:val="000000"/>
          <w:kern w:val="3"/>
          <w:sz w:val="24"/>
          <w:szCs w:val="24"/>
          <w:lang w:val="es-PY"/>
        </w:rPr>
        <w:t>2.</w:t>
      </w:r>
      <w:r w:rsidRPr="00624326">
        <w:rPr>
          <w:rFonts w:ascii="Arial" w:eastAsia="Times New Roman" w:hAnsi="Arial" w:cs="Arial"/>
          <w:b/>
          <w:color w:val="000000"/>
          <w:kern w:val="3"/>
          <w:sz w:val="24"/>
          <w:szCs w:val="24"/>
          <w:lang w:val="es-PY" w:eastAsia="zh-CN"/>
        </w:rPr>
        <w:t xml:space="preserve"> BREVE PRESENTACIÓN DE LOS GRUPOS Y FOROS ESPECIALIZADOS.</w:t>
      </w:r>
    </w:p>
    <w:p w14:paraId="45BE0F6A" w14:textId="77777777" w:rsidR="00624326" w:rsidRPr="00624326" w:rsidRDefault="00624326" w:rsidP="00624326">
      <w:pPr>
        <w:suppressAutoHyphens/>
        <w:autoSpaceDN w:val="0"/>
        <w:spacing w:after="0" w:line="240" w:lineRule="auto"/>
        <w:ind w:firstLine="284"/>
        <w:jc w:val="both"/>
        <w:textAlignment w:val="baseline"/>
        <w:rPr>
          <w:rFonts w:ascii="Arial" w:eastAsia="Times New Roman" w:hAnsi="Arial" w:cs="Arial"/>
          <w:b/>
          <w:bCs/>
          <w:kern w:val="3"/>
          <w:sz w:val="24"/>
          <w:szCs w:val="20"/>
          <w:lang w:val="es-PY" w:eastAsia="zh-CN"/>
        </w:rPr>
      </w:pPr>
      <w:r w:rsidRPr="00624326">
        <w:rPr>
          <w:rFonts w:ascii="Arial" w:eastAsia="Times New Roman" w:hAnsi="Arial" w:cs="Arial"/>
          <w:b/>
          <w:bCs/>
          <w:kern w:val="3"/>
          <w:sz w:val="24"/>
          <w:szCs w:val="20"/>
          <w:lang w:val="es-PY" w:eastAsia="zh-CN"/>
        </w:rPr>
        <w:t>FORO MIGRATORIO Y CONARES</w:t>
      </w:r>
    </w:p>
    <w:p w14:paraId="27622C20"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56B89389" w14:textId="58127CDF"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Las delegaciones presentaron </w:t>
      </w:r>
      <w:r w:rsidRPr="00624326">
        <w:rPr>
          <w:rFonts w:ascii="Arial" w:eastAsia="Times New Roman" w:hAnsi="Arial" w:cs="Arial"/>
          <w:kern w:val="3"/>
          <w:sz w:val="24"/>
          <w:szCs w:val="20"/>
          <w:lang w:val="es-PY" w:eastAsia="zh-CN"/>
        </w:rPr>
        <w:t xml:space="preserve">las medidas y disposiciones normativas migratorias de los distintos países por la pandemia. </w:t>
      </w:r>
      <w:r>
        <w:rPr>
          <w:rFonts w:ascii="Arial" w:eastAsia="Times New Roman" w:hAnsi="Arial" w:cs="Arial"/>
          <w:kern w:val="3"/>
          <w:sz w:val="24"/>
          <w:szCs w:val="20"/>
          <w:lang w:val="es-PY" w:eastAsia="zh-CN"/>
        </w:rPr>
        <w:t>Asimismo, c</w:t>
      </w:r>
      <w:r w:rsidRPr="00624326">
        <w:rPr>
          <w:rFonts w:ascii="Arial" w:eastAsia="Times New Roman" w:hAnsi="Arial" w:cs="Arial"/>
          <w:kern w:val="3"/>
          <w:sz w:val="24"/>
          <w:szCs w:val="20"/>
          <w:lang w:val="es-PY" w:eastAsia="zh-CN"/>
        </w:rPr>
        <w:t xml:space="preserve">ada delegación hizo una presentación que quedó como </w:t>
      </w:r>
      <w:r w:rsidRPr="00624326">
        <w:rPr>
          <w:rFonts w:ascii="Arial" w:eastAsia="Times New Roman" w:hAnsi="Arial" w:cs="Arial"/>
          <w:b/>
          <w:bCs/>
          <w:kern w:val="3"/>
          <w:sz w:val="24"/>
          <w:szCs w:val="20"/>
          <w:lang w:val="es-PY" w:eastAsia="zh-CN"/>
        </w:rPr>
        <w:t>Anexo</w:t>
      </w:r>
      <w:r w:rsidRPr="00624326">
        <w:rPr>
          <w:rFonts w:ascii="Arial" w:eastAsia="Times New Roman" w:hAnsi="Arial" w:cs="Arial"/>
          <w:b/>
          <w:bCs/>
          <w:kern w:val="3"/>
          <w:sz w:val="24"/>
          <w:szCs w:val="20"/>
          <w:lang w:val="es-PY" w:eastAsia="zh-CN"/>
        </w:rPr>
        <w:t xml:space="preserve"> III</w:t>
      </w:r>
      <w:r w:rsidRPr="00624326">
        <w:rPr>
          <w:rFonts w:ascii="Arial" w:eastAsia="Times New Roman" w:hAnsi="Arial" w:cs="Arial"/>
          <w:kern w:val="3"/>
          <w:sz w:val="24"/>
          <w:szCs w:val="20"/>
          <w:lang w:val="es-PY" w:eastAsia="zh-CN"/>
        </w:rPr>
        <w:t xml:space="preserve">. </w:t>
      </w:r>
    </w:p>
    <w:p w14:paraId="7461ABBA"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0C270096"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La Delegación de </w:t>
      </w:r>
      <w:r w:rsidRPr="00624326">
        <w:rPr>
          <w:rFonts w:ascii="Arial" w:eastAsia="Times New Roman" w:hAnsi="Arial" w:cs="Arial"/>
          <w:kern w:val="3"/>
          <w:sz w:val="24"/>
          <w:szCs w:val="20"/>
          <w:lang w:val="es-PY" w:eastAsia="zh-CN"/>
        </w:rPr>
        <w:t xml:space="preserve">Argentina informó sobre el ejercicio actual de la Presidencia Pro Tempore de la Conferencia Sudamericana de las Migraciones (CSM). Se hizo una presentación de estadísticos y avances normativos. </w:t>
      </w:r>
      <w:r>
        <w:rPr>
          <w:rFonts w:ascii="Arial" w:eastAsia="Times New Roman" w:hAnsi="Arial" w:cs="Arial"/>
          <w:kern w:val="3"/>
          <w:sz w:val="24"/>
          <w:szCs w:val="20"/>
          <w:lang w:val="es-PY" w:eastAsia="zh-CN"/>
        </w:rPr>
        <w:t>Asimismo, s</w:t>
      </w:r>
      <w:r w:rsidRPr="00624326">
        <w:rPr>
          <w:rFonts w:ascii="Arial" w:eastAsia="Times New Roman" w:hAnsi="Arial" w:cs="Arial"/>
          <w:kern w:val="3"/>
          <w:sz w:val="24"/>
          <w:szCs w:val="20"/>
          <w:lang w:val="es-PY" w:eastAsia="zh-CN"/>
        </w:rPr>
        <w:t xml:space="preserve">e presentaron datos estadísticos presentados en la matriz FEM OIM, </w:t>
      </w:r>
      <w:r>
        <w:rPr>
          <w:rFonts w:ascii="Arial" w:eastAsia="Times New Roman" w:hAnsi="Arial" w:cs="Arial"/>
          <w:kern w:val="3"/>
          <w:sz w:val="24"/>
          <w:szCs w:val="20"/>
          <w:lang w:val="es-PY" w:eastAsia="zh-CN"/>
        </w:rPr>
        <w:t>r</w:t>
      </w:r>
      <w:r w:rsidRPr="00624326">
        <w:rPr>
          <w:rFonts w:ascii="Arial" w:eastAsia="Times New Roman" w:hAnsi="Arial" w:cs="Arial"/>
          <w:kern w:val="3"/>
          <w:sz w:val="24"/>
          <w:szCs w:val="20"/>
          <w:lang w:val="es-PY" w:eastAsia="zh-CN"/>
        </w:rPr>
        <w:t xml:space="preserve">eferentes a ingresos y egresos 2015-2018, para completar matriz referente al año 2019. </w:t>
      </w:r>
    </w:p>
    <w:p w14:paraId="04AB1BC1"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7C43A090" w14:textId="4F4E29EC"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La Delegación de Colombia compartió presentación en cuanto a información acerca del funcionamiento de la plataforma de consulta Alianza del Pacífico.</w:t>
      </w:r>
    </w:p>
    <w:p w14:paraId="0D67E101"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7B467D1F"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249E7476"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444E9B01"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 xml:space="preserve">Las </w:t>
      </w:r>
      <w:r>
        <w:rPr>
          <w:rFonts w:ascii="Arial" w:eastAsia="Times New Roman" w:hAnsi="Arial" w:cs="Arial"/>
          <w:color w:val="000000"/>
          <w:kern w:val="3"/>
          <w:sz w:val="24"/>
          <w:szCs w:val="20"/>
          <w:lang w:val="es-PY" w:eastAsia="zh-CN"/>
        </w:rPr>
        <w:t>d</w:t>
      </w:r>
      <w:r w:rsidRPr="00624326">
        <w:rPr>
          <w:rFonts w:ascii="Arial" w:eastAsia="Times New Roman" w:hAnsi="Arial" w:cs="Arial"/>
          <w:color w:val="000000"/>
          <w:kern w:val="3"/>
          <w:sz w:val="24"/>
          <w:szCs w:val="20"/>
          <w:lang w:val="es-PY" w:eastAsia="zh-CN"/>
        </w:rPr>
        <w:t xml:space="preserve">elegaciones de los </w:t>
      </w:r>
      <w:proofErr w:type="gramStart"/>
      <w:r w:rsidRPr="00624326">
        <w:rPr>
          <w:rFonts w:ascii="Arial" w:eastAsia="Times New Roman" w:hAnsi="Arial" w:cs="Arial"/>
          <w:color w:val="000000"/>
          <w:kern w:val="3"/>
          <w:sz w:val="24"/>
          <w:szCs w:val="20"/>
          <w:lang w:val="es-PY" w:eastAsia="zh-CN"/>
        </w:rPr>
        <w:t>Estados Parte</w:t>
      </w:r>
      <w:r>
        <w:rPr>
          <w:rFonts w:ascii="Arial" w:eastAsia="Times New Roman" w:hAnsi="Arial" w:cs="Arial"/>
          <w:color w:val="000000"/>
          <w:kern w:val="3"/>
          <w:sz w:val="24"/>
          <w:szCs w:val="20"/>
          <w:lang w:val="es-PY" w:eastAsia="zh-CN"/>
        </w:rPr>
        <w:t>s</w:t>
      </w:r>
      <w:proofErr w:type="gramEnd"/>
      <w:r w:rsidRPr="00624326">
        <w:rPr>
          <w:rFonts w:ascii="Arial" w:eastAsia="Times New Roman" w:hAnsi="Arial" w:cs="Arial"/>
          <w:color w:val="000000"/>
          <w:kern w:val="3"/>
          <w:sz w:val="24"/>
          <w:szCs w:val="20"/>
          <w:lang w:val="es-PY" w:eastAsia="zh-CN"/>
        </w:rPr>
        <w:t xml:space="preserve"> intercambiaron opiniones sobre las fichas temáticas referentes al Estatuto de la Ciudadanía del MERCOSUR y se comprometieron a enviar los aportes que consideren necesarios. </w:t>
      </w:r>
    </w:p>
    <w:p w14:paraId="2D80FDB8"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3C5ADCDB"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Pr>
          <w:rFonts w:ascii="Arial" w:eastAsia="Times New Roman" w:hAnsi="Arial" w:cs="Arial"/>
          <w:color w:val="000000"/>
          <w:kern w:val="3"/>
          <w:sz w:val="24"/>
          <w:szCs w:val="20"/>
          <w:lang w:val="es-PY" w:eastAsia="zh-CN"/>
        </w:rPr>
        <w:t xml:space="preserve">Por su parte, la Delegación de </w:t>
      </w:r>
      <w:r w:rsidRPr="00624326">
        <w:rPr>
          <w:rFonts w:ascii="Arial" w:eastAsia="Times New Roman" w:hAnsi="Arial" w:cs="Arial"/>
          <w:color w:val="000000"/>
          <w:kern w:val="3"/>
          <w:sz w:val="24"/>
          <w:szCs w:val="20"/>
          <w:lang w:val="es-PY" w:eastAsia="zh-CN"/>
        </w:rPr>
        <w:t xml:space="preserve">Argentina hizo énfasis en que las fichas deben incluir sólo la normativa que se encuentra vigente, por lo que es necesario actualizarlas. </w:t>
      </w:r>
    </w:p>
    <w:p w14:paraId="5BC42DA7"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12041C01"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 xml:space="preserve">Cada delegación realizará un compendio de derechos del migrante para próxima reunión. La delegación de Uruguay realizó una </w:t>
      </w:r>
      <w:r w:rsidRPr="00624326">
        <w:rPr>
          <w:rFonts w:ascii="Arial" w:eastAsia="Times New Roman" w:hAnsi="Arial" w:cs="Arial"/>
          <w:color w:val="000000"/>
          <w:kern w:val="3"/>
          <w:sz w:val="24"/>
          <w:szCs w:val="20"/>
          <w:lang w:val="es-PY" w:eastAsia="zh-CN"/>
        </w:rPr>
        <w:lastRenderedPageBreak/>
        <w:t xml:space="preserve">presentación del Protocolo recientemente aprobado por el Instituto del Niño y Adolescente del Uruguay (INAU), el MRREE y la MI cuya finalidad es brindar protección a niños, niñas y adolescentes venezolanos ingresados en forma indocumentada a Uruguay.  </w:t>
      </w:r>
    </w:p>
    <w:p w14:paraId="67530D87" w14:textId="77777777"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4973A574" w14:textId="3E88783D"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Pr>
          <w:rFonts w:ascii="Arial" w:eastAsia="Times New Roman" w:hAnsi="Arial" w:cs="Arial"/>
          <w:color w:val="000000"/>
          <w:kern w:val="3"/>
          <w:sz w:val="24"/>
          <w:szCs w:val="20"/>
          <w:lang w:val="es-PY" w:eastAsia="zh-CN"/>
        </w:rPr>
        <w:t>Las delegaciones a</w:t>
      </w:r>
      <w:r w:rsidRPr="00624326">
        <w:rPr>
          <w:rFonts w:ascii="Arial" w:eastAsia="Times New Roman" w:hAnsi="Arial" w:cs="Arial"/>
          <w:color w:val="000000"/>
          <w:kern w:val="3"/>
          <w:sz w:val="24"/>
          <w:szCs w:val="20"/>
          <w:lang w:val="es-PY" w:eastAsia="zh-CN"/>
        </w:rPr>
        <w:t>c</w:t>
      </w:r>
      <w:r>
        <w:rPr>
          <w:rFonts w:ascii="Arial" w:eastAsia="Times New Roman" w:hAnsi="Arial" w:cs="Arial"/>
          <w:color w:val="000000"/>
          <w:kern w:val="3"/>
          <w:sz w:val="24"/>
          <w:szCs w:val="20"/>
          <w:lang w:val="es-PY" w:eastAsia="zh-CN"/>
        </w:rPr>
        <w:t>ordaron</w:t>
      </w:r>
      <w:r w:rsidRPr="00624326">
        <w:rPr>
          <w:rFonts w:ascii="Arial" w:eastAsia="Times New Roman" w:hAnsi="Arial" w:cs="Arial"/>
          <w:color w:val="000000"/>
          <w:kern w:val="3"/>
          <w:sz w:val="24"/>
          <w:szCs w:val="20"/>
          <w:lang w:val="es-PY" w:eastAsia="zh-CN"/>
        </w:rPr>
        <w:t xml:space="preserve"> en </w:t>
      </w:r>
      <w:r w:rsidRPr="00624326">
        <w:rPr>
          <w:rFonts w:ascii="Arial" w:eastAsia="Times New Roman" w:hAnsi="Arial" w:cs="Arial"/>
          <w:kern w:val="3"/>
          <w:sz w:val="24"/>
          <w:szCs w:val="20"/>
          <w:lang w:val="es-PY" w:eastAsia="zh-CN"/>
        </w:rPr>
        <w:t>i</w:t>
      </w:r>
      <w:r w:rsidRPr="00624326">
        <w:rPr>
          <w:rFonts w:ascii="Arial" w:eastAsia="Times New Roman" w:hAnsi="Arial" w:cs="Arial"/>
          <w:color w:val="000000"/>
          <w:kern w:val="3"/>
          <w:sz w:val="24"/>
          <w:szCs w:val="20"/>
          <w:lang w:val="es-PY" w:eastAsia="zh-CN"/>
        </w:rPr>
        <w:t>ncorporar puntos para próxima reunión.</w:t>
      </w:r>
    </w:p>
    <w:p w14:paraId="1479A3CA"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p>
    <w:p w14:paraId="749F37C4" w14:textId="2305E34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Pr>
          <w:rFonts w:ascii="Arial" w:eastAsia="Times New Roman" w:hAnsi="Arial" w:cs="Arial"/>
          <w:color w:val="000000"/>
          <w:kern w:val="3"/>
          <w:sz w:val="24"/>
          <w:szCs w:val="20"/>
          <w:lang w:val="es-PY" w:eastAsia="zh-CN"/>
        </w:rPr>
        <w:t xml:space="preserve">El Coordinador de </w:t>
      </w:r>
      <w:r w:rsidRPr="00624326">
        <w:rPr>
          <w:rFonts w:ascii="Arial" w:eastAsia="Times New Roman" w:hAnsi="Arial" w:cs="Arial"/>
          <w:color w:val="000000"/>
          <w:kern w:val="3"/>
          <w:sz w:val="24"/>
          <w:szCs w:val="20"/>
          <w:lang w:val="es-PY" w:eastAsia="zh-CN"/>
        </w:rPr>
        <w:t>CONARES, detalló el funcionamiento de las C</w:t>
      </w:r>
      <w:r>
        <w:rPr>
          <w:rFonts w:ascii="Arial" w:eastAsia="Times New Roman" w:hAnsi="Arial" w:cs="Arial"/>
          <w:color w:val="000000"/>
          <w:kern w:val="3"/>
          <w:sz w:val="24"/>
          <w:szCs w:val="20"/>
          <w:lang w:val="es-PY" w:eastAsia="zh-CN"/>
        </w:rPr>
        <w:t>omisiones</w:t>
      </w:r>
      <w:r w:rsidRPr="00624326">
        <w:rPr>
          <w:rFonts w:ascii="Arial" w:eastAsia="Times New Roman" w:hAnsi="Arial" w:cs="Arial"/>
          <w:color w:val="000000"/>
          <w:kern w:val="3"/>
          <w:sz w:val="24"/>
          <w:szCs w:val="20"/>
          <w:lang w:val="es-PY" w:eastAsia="zh-CN"/>
        </w:rPr>
        <w:t xml:space="preserve"> en momentos de pandemia. </w:t>
      </w:r>
      <w:r>
        <w:rPr>
          <w:rFonts w:ascii="Arial" w:eastAsia="Times New Roman" w:hAnsi="Arial" w:cs="Arial"/>
          <w:color w:val="000000"/>
          <w:kern w:val="3"/>
          <w:sz w:val="24"/>
          <w:szCs w:val="20"/>
          <w:lang w:val="es-PY" w:eastAsia="zh-CN"/>
        </w:rPr>
        <w:t>Informó que realiza</w:t>
      </w:r>
      <w:r w:rsidRPr="00624326">
        <w:rPr>
          <w:rFonts w:ascii="Arial" w:eastAsia="Times New Roman" w:hAnsi="Arial" w:cs="Arial"/>
          <w:color w:val="000000"/>
          <w:kern w:val="3"/>
          <w:sz w:val="24"/>
          <w:szCs w:val="20"/>
          <w:lang w:val="es-PY" w:eastAsia="zh-CN"/>
        </w:rPr>
        <w:t>rá consulta a</w:t>
      </w:r>
      <w:r>
        <w:rPr>
          <w:rFonts w:ascii="Arial" w:eastAsia="Times New Roman" w:hAnsi="Arial" w:cs="Arial"/>
          <w:color w:val="000000"/>
          <w:kern w:val="3"/>
          <w:sz w:val="24"/>
          <w:szCs w:val="20"/>
          <w:lang w:val="es-PY" w:eastAsia="zh-CN"/>
        </w:rPr>
        <w:t>l</w:t>
      </w:r>
      <w:r w:rsidRPr="00624326">
        <w:rPr>
          <w:rFonts w:ascii="Arial" w:eastAsia="Times New Roman" w:hAnsi="Arial" w:cs="Arial"/>
          <w:color w:val="000000"/>
          <w:kern w:val="3"/>
          <w:sz w:val="24"/>
          <w:szCs w:val="20"/>
          <w:lang w:val="es-PY" w:eastAsia="zh-CN"/>
        </w:rPr>
        <w:t xml:space="preserve"> Alto Comisionado de las Naciones Unidas para los Refugiados (ACNUR) por reuniones no presenciales, siempre y cuando se tenga en cuenta la seguridad.</w:t>
      </w:r>
    </w:p>
    <w:p w14:paraId="1B2B583C"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68E4BD5A" w14:textId="36B9B19B"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b/>
          <w:bCs/>
          <w:kern w:val="3"/>
          <w:sz w:val="24"/>
          <w:szCs w:val="20"/>
          <w:lang w:val="es-PY" w:eastAsia="zh-CN"/>
        </w:rPr>
      </w:pPr>
      <w:r>
        <w:rPr>
          <w:rFonts w:ascii="Arial" w:eastAsia="Times New Roman" w:hAnsi="Arial" w:cs="Arial"/>
          <w:b/>
          <w:bCs/>
          <w:kern w:val="3"/>
          <w:sz w:val="24"/>
          <w:szCs w:val="20"/>
          <w:lang w:val="es-PY" w:eastAsia="zh-CN"/>
        </w:rPr>
        <w:t xml:space="preserve">2.1. </w:t>
      </w:r>
      <w:r w:rsidRPr="00624326">
        <w:rPr>
          <w:rFonts w:ascii="Arial" w:eastAsia="Times New Roman" w:hAnsi="Arial" w:cs="Arial"/>
          <w:b/>
          <w:bCs/>
          <w:kern w:val="3"/>
          <w:sz w:val="24"/>
          <w:szCs w:val="20"/>
          <w:lang w:val="es-PY" w:eastAsia="zh-CN"/>
        </w:rPr>
        <w:t xml:space="preserve">FORO ESPECIAL DE TERRORISMO (FET)  </w:t>
      </w:r>
    </w:p>
    <w:p w14:paraId="2A411172"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1D46FD89"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Se realizó la reunión en los términos dispuestos.</w:t>
      </w:r>
    </w:p>
    <w:p w14:paraId="4779304F"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0F3F21BE" w14:textId="1432AB70"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b/>
          <w:bCs/>
          <w:kern w:val="3"/>
          <w:sz w:val="24"/>
          <w:szCs w:val="20"/>
          <w:lang w:val="es-PY" w:eastAsia="zh-CN"/>
        </w:rPr>
      </w:pPr>
      <w:r>
        <w:rPr>
          <w:rFonts w:ascii="Arial" w:eastAsia="Times New Roman" w:hAnsi="Arial" w:cs="Arial"/>
          <w:b/>
          <w:bCs/>
          <w:kern w:val="3"/>
          <w:sz w:val="24"/>
          <w:szCs w:val="20"/>
          <w:lang w:val="es-PY" w:eastAsia="zh-CN"/>
        </w:rPr>
        <w:t xml:space="preserve">2.2. </w:t>
      </w:r>
      <w:r w:rsidRPr="00624326">
        <w:rPr>
          <w:rFonts w:ascii="Arial" w:eastAsia="Times New Roman" w:hAnsi="Arial" w:cs="Arial"/>
          <w:b/>
          <w:bCs/>
          <w:kern w:val="3"/>
          <w:sz w:val="24"/>
          <w:szCs w:val="20"/>
          <w:lang w:val="es-PY" w:eastAsia="zh-CN"/>
        </w:rPr>
        <w:t>GTE TRAFICO ILÍCITO DE MATERIAL NUCLEAR Y/O RADIOACTIVO</w:t>
      </w:r>
    </w:p>
    <w:p w14:paraId="03FE1DBD"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7B580EC5"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Participaron las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 xml:space="preserve">elegaciones de Argentina, Chile, Paraguay, Brasil y Ecuador (primera vez). Se manejaron 3 puntos. Eventos de incidentes con fuentes catalogadas peligrosas. Informa que de agosto a setiembre se perdieron 4 fuentes. Brasil perdió un vehículo con una fuente categoría 3, que fue recuperada sin daño. </w:t>
      </w:r>
    </w:p>
    <w:p w14:paraId="1378017A"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1DDC10A1"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La Delegación de </w:t>
      </w:r>
      <w:r w:rsidRPr="00624326">
        <w:rPr>
          <w:rFonts w:ascii="Arial" w:eastAsia="Times New Roman" w:hAnsi="Arial" w:cs="Arial"/>
          <w:kern w:val="3"/>
          <w:sz w:val="24"/>
          <w:szCs w:val="20"/>
          <w:lang w:val="es-PY" w:eastAsia="zh-CN"/>
        </w:rPr>
        <w:t xml:space="preserve">Argentina reportó en febrero </w:t>
      </w:r>
      <w:proofErr w:type="gramStart"/>
      <w:r w:rsidRPr="00624326">
        <w:rPr>
          <w:rFonts w:ascii="Arial" w:eastAsia="Times New Roman" w:hAnsi="Arial" w:cs="Arial"/>
          <w:kern w:val="3"/>
          <w:sz w:val="24"/>
          <w:szCs w:val="20"/>
          <w:lang w:val="es-PY" w:eastAsia="zh-CN"/>
        </w:rPr>
        <w:t>que</w:t>
      </w:r>
      <w:proofErr w:type="gramEnd"/>
      <w:r w:rsidRPr="00624326">
        <w:rPr>
          <w:rFonts w:ascii="Arial" w:eastAsia="Times New Roman" w:hAnsi="Arial" w:cs="Arial"/>
          <w:kern w:val="3"/>
          <w:sz w:val="24"/>
          <w:szCs w:val="20"/>
          <w:lang w:val="es-PY" w:eastAsia="zh-CN"/>
        </w:rPr>
        <w:t xml:space="preserve"> en la localidad de Catamarca, una fuente categoría 3 que fue recuperada. De 2015 a 2018 se constata la pérdida de 25 fuentes que nunca fueron recuperadas. </w:t>
      </w:r>
    </w:p>
    <w:p w14:paraId="4C87DDD8"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A4B3B11"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En cuanto a los puntos de Contacto, 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 xml:space="preserve">elegación de Ecuador informa que no contaba con puntos de contacto. Se hace hincapié en la importancia de las comunicaciones. </w:t>
      </w:r>
    </w:p>
    <w:p w14:paraId="7D166FDF"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46C7997A" w14:textId="640F1408"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Las delegaciones ac</w:t>
      </w:r>
      <w:r>
        <w:rPr>
          <w:rFonts w:ascii="Arial" w:eastAsia="Times New Roman" w:hAnsi="Arial" w:cs="Arial"/>
          <w:kern w:val="3"/>
          <w:sz w:val="24"/>
          <w:szCs w:val="20"/>
          <w:lang w:val="es-PY" w:eastAsia="zh-CN"/>
        </w:rPr>
        <w:t>ordaron</w:t>
      </w:r>
      <w:r w:rsidRPr="00624326">
        <w:rPr>
          <w:rFonts w:ascii="Arial" w:eastAsia="Times New Roman" w:hAnsi="Arial" w:cs="Arial"/>
          <w:kern w:val="3"/>
          <w:sz w:val="24"/>
          <w:szCs w:val="20"/>
          <w:lang w:val="es-PY" w:eastAsia="zh-CN"/>
        </w:rPr>
        <w:t xml:space="preserve"> la actualización de cursos que se propondrá e</w:t>
      </w:r>
      <w:r>
        <w:rPr>
          <w:rFonts w:ascii="Arial" w:eastAsia="Times New Roman" w:hAnsi="Arial" w:cs="Arial"/>
          <w:kern w:val="3"/>
          <w:sz w:val="24"/>
          <w:szCs w:val="20"/>
          <w:lang w:val="es-PY" w:eastAsia="zh-CN"/>
        </w:rPr>
        <w:t>n</w:t>
      </w:r>
      <w:r w:rsidRPr="00624326">
        <w:rPr>
          <w:rFonts w:ascii="Arial" w:eastAsia="Times New Roman" w:hAnsi="Arial" w:cs="Arial"/>
          <w:kern w:val="3"/>
          <w:sz w:val="24"/>
          <w:szCs w:val="20"/>
          <w:lang w:val="es-PY" w:eastAsia="zh-CN"/>
        </w:rPr>
        <w:t xml:space="preserve"> la próxima reunión.</w:t>
      </w:r>
    </w:p>
    <w:p w14:paraId="7257B189"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942DB44" w14:textId="07450F7D"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b/>
          <w:bCs/>
          <w:kern w:val="3"/>
          <w:sz w:val="24"/>
          <w:szCs w:val="20"/>
          <w:lang w:val="es-PY" w:eastAsia="zh-CN"/>
        </w:rPr>
      </w:pPr>
      <w:r>
        <w:rPr>
          <w:rFonts w:ascii="Arial" w:eastAsia="Times New Roman" w:hAnsi="Arial" w:cs="Arial"/>
          <w:b/>
          <w:bCs/>
          <w:kern w:val="3"/>
          <w:sz w:val="24"/>
          <w:szCs w:val="20"/>
          <w:lang w:val="es-PY" w:eastAsia="zh-CN"/>
        </w:rPr>
        <w:t xml:space="preserve">2.3 </w:t>
      </w:r>
      <w:r w:rsidRPr="00624326">
        <w:rPr>
          <w:rFonts w:ascii="Arial" w:eastAsia="Times New Roman" w:hAnsi="Arial" w:cs="Arial"/>
          <w:b/>
          <w:bCs/>
          <w:kern w:val="3"/>
          <w:sz w:val="24"/>
          <w:szCs w:val="20"/>
          <w:lang w:val="es-PY" w:eastAsia="zh-CN"/>
        </w:rPr>
        <w:t>GTE DELICTUAL</w:t>
      </w:r>
    </w:p>
    <w:p w14:paraId="04E29B58"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046E3811" w14:textId="69F69300"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kern w:val="3"/>
          <w:sz w:val="24"/>
          <w:szCs w:val="20"/>
          <w:lang w:val="es-PY" w:eastAsia="zh-CN"/>
        </w:rPr>
        <w:t xml:space="preserve">Participaron las Delegaciones de Argentina, Brasil, Paraguay, Uruguay, Ecuador y aprobaron la agenda. Se reforzó la idea de Paraguay de cooperación interinstitucional, enfocado a los distintos delitos, haciendo hincapié en el narcotráfico. Se trató la situación del narcotráfico, durante la pandemia. Las diferentes vías de ingreso de estupefacientes. Se </w:t>
      </w:r>
      <w:proofErr w:type="spellStart"/>
      <w:r w:rsidRPr="00624326">
        <w:rPr>
          <w:rFonts w:ascii="Arial" w:eastAsia="Times New Roman" w:hAnsi="Arial" w:cs="Arial"/>
          <w:kern w:val="3"/>
          <w:sz w:val="24"/>
          <w:szCs w:val="20"/>
          <w:lang w:val="es-PY" w:eastAsia="zh-CN"/>
        </w:rPr>
        <w:t>aclara</w:t>
      </w:r>
      <w:r>
        <w:rPr>
          <w:rFonts w:ascii="Arial" w:eastAsia="Times New Roman" w:hAnsi="Arial" w:cs="Arial"/>
          <w:kern w:val="3"/>
          <w:sz w:val="24"/>
          <w:szCs w:val="20"/>
          <w:lang w:val="es-PY" w:eastAsia="zh-CN"/>
        </w:rPr>
        <w:t>ró</w:t>
      </w:r>
      <w:proofErr w:type="spellEnd"/>
      <w:r w:rsidRPr="00624326">
        <w:rPr>
          <w:rFonts w:ascii="Arial" w:eastAsia="Times New Roman" w:hAnsi="Arial" w:cs="Arial"/>
          <w:kern w:val="3"/>
          <w:sz w:val="24"/>
          <w:szCs w:val="20"/>
          <w:lang w:val="es-PY" w:eastAsia="zh-CN"/>
        </w:rPr>
        <w:t xml:space="preserve"> que Uruguay no es país productor, la droga que entra de Perú, Brasil, Paraguay y Colombia</w:t>
      </w:r>
      <w:r>
        <w:rPr>
          <w:rFonts w:ascii="Arial" w:eastAsia="Times New Roman" w:hAnsi="Arial" w:cs="Arial"/>
          <w:kern w:val="3"/>
          <w:sz w:val="24"/>
          <w:szCs w:val="20"/>
          <w:lang w:val="es-PY" w:eastAsia="zh-CN"/>
        </w:rPr>
        <w:t>, siendo que U</w:t>
      </w:r>
      <w:r w:rsidRPr="00624326">
        <w:rPr>
          <w:rFonts w:ascii="Arial" w:eastAsia="Times New Roman" w:hAnsi="Arial" w:cs="Arial"/>
          <w:kern w:val="3"/>
          <w:sz w:val="24"/>
          <w:szCs w:val="20"/>
          <w:lang w:val="es-PY" w:eastAsia="zh-CN"/>
        </w:rPr>
        <w:t xml:space="preserve">ruguay es centro de acopio y distribución, cuyo destino es Europa y Asia. Las </w:t>
      </w:r>
      <w:r w:rsidRPr="00624326">
        <w:rPr>
          <w:rFonts w:ascii="Arial" w:eastAsia="Times New Roman" w:hAnsi="Arial" w:cs="Arial"/>
          <w:color w:val="000000"/>
          <w:kern w:val="3"/>
          <w:sz w:val="24"/>
          <w:szCs w:val="20"/>
          <w:lang w:val="es-PY" w:eastAsia="zh-CN"/>
        </w:rPr>
        <w:t>m</w:t>
      </w:r>
      <w:r w:rsidRPr="00624326">
        <w:rPr>
          <w:rFonts w:ascii="Arial" w:eastAsia="Times New Roman" w:hAnsi="Arial" w:cs="Arial"/>
          <w:kern w:val="3"/>
          <w:sz w:val="24"/>
          <w:szCs w:val="20"/>
          <w:lang w:val="es-PY" w:eastAsia="zh-CN"/>
        </w:rPr>
        <w:t xml:space="preserve">odalidades de ingresos son a través de aeronaves de poco tamaño que aterrizan o tiran droga sobrevolando. Otra vía de ingreso es la marítima a través de la </w:t>
      </w:r>
      <w:proofErr w:type="spellStart"/>
      <w:r w:rsidRPr="00624326">
        <w:rPr>
          <w:rFonts w:ascii="Arial" w:eastAsia="Times New Roman" w:hAnsi="Arial" w:cs="Arial"/>
          <w:kern w:val="3"/>
          <w:sz w:val="24"/>
          <w:szCs w:val="20"/>
          <w:lang w:val="es-PY" w:eastAsia="zh-CN"/>
        </w:rPr>
        <w:t>hidrovía</w:t>
      </w:r>
      <w:proofErr w:type="spellEnd"/>
      <w:r w:rsidRPr="00624326">
        <w:rPr>
          <w:rFonts w:ascii="Arial" w:eastAsia="Times New Roman" w:hAnsi="Arial" w:cs="Arial"/>
          <w:kern w:val="3"/>
          <w:sz w:val="24"/>
          <w:szCs w:val="20"/>
          <w:lang w:val="es-PY" w:eastAsia="zh-CN"/>
        </w:rPr>
        <w:t xml:space="preserve"> Paraná, Paraguay y correos humanos. La droga que sale a través del puerto no coincide el ingreso con incautación de contenedores contaminados en exportaciones. Durante la pandemia se han realizado incautaciones de cocaína que no superan los 100 k. Se ha incautado </w:t>
      </w:r>
      <w:r w:rsidRPr="00624326">
        <w:rPr>
          <w:rFonts w:ascii="Arial" w:eastAsia="Times New Roman" w:hAnsi="Arial" w:cs="Arial"/>
          <w:color w:val="000000"/>
          <w:kern w:val="3"/>
          <w:sz w:val="24"/>
          <w:szCs w:val="20"/>
          <w:lang w:val="es-PY" w:eastAsia="zh-CN"/>
        </w:rPr>
        <w:t>más droga que durante los 5 años. Se dejó pautados canales de comunicación formal</w:t>
      </w:r>
      <w:r w:rsidRPr="00624326">
        <w:rPr>
          <w:rFonts w:ascii="Arial" w:eastAsia="Times New Roman" w:hAnsi="Arial" w:cs="Arial"/>
          <w:kern w:val="3"/>
          <w:sz w:val="24"/>
          <w:szCs w:val="20"/>
          <w:lang w:val="es-PY" w:eastAsia="zh-CN"/>
        </w:rPr>
        <w:t xml:space="preserve">es de intercambio de información con diferentes autoridades que combaten el narcotráfico en el MERCOSUR, que sean interinstitucionales, el cargo no las personas. Respecto a personas, tipo de drogas, cantidades, logos que sirven para tarea de análisis e inteligencia. A nivel general la mayoría de las delegaciones coincidió que la pandemia no afectó la producción y venta de droga. Se constata </w:t>
      </w:r>
      <w:r w:rsidRPr="00624326">
        <w:rPr>
          <w:rFonts w:ascii="Arial" w:eastAsia="Times New Roman" w:hAnsi="Arial" w:cs="Arial"/>
          <w:kern w:val="3"/>
          <w:sz w:val="24"/>
          <w:szCs w:val="20"/>
          <w:lang w:val="es-PY" w:eastAsia="zh-CN"/>
        </w:rPr>
        <w:lastRenderedPageBreak/>
        <w:t xml:space="preserve">mayor acopio que se incrementará cuando abran las fronteras. El punto 4 se encuentra en proceso de ratificación de Paraguay. En cuanto al punto 5 de la </w:t>
      </w:r>
      <w:r>
        <w:rPr>
          <w:rFonts w:ascii="Arial" w:eastAsia="Times New Roman" w:hAnsi="Arial" w:cs="Arial"/>
          <w:kern w:val="3"/>
          <w:sz w:val="24"/>
          <w:szCs w:val="20"/>
          <w:lang w:val="es-PY" w:eastAsia="zh-CN"/>
        </w:rPr>
        <w:t xml:space="preserve">de </w:t>
      </w:r>
      <w:r w:rsidRPr="00624326">
        <w:rPr>
          <w:rFonts w:ascii="Arial" w:eastAsia="Times New Roman" w:hAnsi="Arial" w:cs="Arial"/>
          <w:kern w:val="3"/>
          <w:sz w:val="24"/>
          <w:szCs w:val="20"/>
          <w:lang w:val="es-PY" w:eastAsia="zh-CN"/>
        </w:rPr>
        <w:t xml:space="preserve">Agenda, 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elegación de Brasil, exp</w:t>
      </w:r>
      <w:r>
        <w:rPr>
          <w:rFonts w:ascii="Arial" w:eastAsia="Times New Roman" w:hAnsi="Arial" w:cs="Arial"/>
          <w:kern w:val="3"/>
          <w:sz w:val="24"/>
          <w:szCs w:val="20"/>
          <w:lang w:val="es-PY" w:eastAsia="zh-CN"/>
        </w:rPr>
        <w:t>uso</w:t>
      </w:r>
      <w:r w:rsidRPr="00624326">
        <w:rPr>
          <w:rFonts w:ascii="Arial" w:eastAsia="Times New Roman" w:hAnsi="Arial" w:cs="Arial"/>
          <w:kern w:val="3"/>
          <w:sz w:val="24"/>
          <w:szCs w:val="20"/>
          <w:lang w:val="es-PY" w:eastAsia="zh-CN"/>
        </w:rPr>
        <w:t xml:space="preserve"> en términos generales el sistema creado por ese país, donde se centraliza la información de inteligencia, donde se generan insumos para el combate. Se aprobó el acta y la agenda para la próxima reunión.</w:t>
      </w:r>
    </w:p>
    <w:p w14:paraId="1369A764"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5747582E" w14:textId="7A6C17BC"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b/>
          <w:bCs/>
          <w:kern w:val="3"/>
          <w:sz w:val="24"/>
          <w:szCs w:val="20"/>
          <w:lang w:val="es-PY" w:eastAsia="zh-CN"/>
        </w:rPr>
      </w:pPr>
      <w:r>
        <w:rPr>
          <w:rFonts w:ascii="Arial" w:eastAsia="Times New Roman" w:hAnsi="Arial" w:cs="Arial"/>
          <w:b/>
          <w:bCs/>
          <w:kern w:val="3"/>
          <w:sz w:val="24"/>
          <w:szCs w:val="20"/>
          <w:lang w:val="es-PY" w:eastAsia="zh-CN"/>
        </w:rPr>
        <w:t xml:space="preserve">2.4. </w:t>
      </w:r>
      <w:r w:rsidRPr="00624326">
        <w:rPr>
          <w:rFonts w:ascii="Arial" w:eastAsia="Times New Roman" w:hAnsi="Arial" w:cs="Arial"/>
          <w:b/>
          <w:bCs/>
          <w:kern w:val="3"/>
          <w:sz w:val="24"/>
          <w:szCs w:val="20"/>
          <w:lang w:val="es-PY" w:eastAsia="zh-CN"/>
        </w:rPr>
        <w:t>GTE CAPACITACIÓN</w:t>
      </w:r>
    </w:p>
    <w:p w14:paraId="670EC708"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3CF67471" w14:textId="5193292F"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Estuvieron presentes las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elegaciones de Argentina, Brasil, Chile, Paraguay, Ecuador y Uruguay. Se discutió la capacitación del personal policial y la posibilidad de cursos en conjunto, temáticas en común de países del MERCOSUR. Se aprobó la Agenda con la incorporación de un 1 punto a propuesta de la delegación de Argentina. Ac</w:t>
      </w:r>
      <w:r>
        <w:rPr>
          <w:rFonts w:ascii="Arial" w:eastAsia="Times New Roman" w:hAnsi="Arial" w:cs="Arial"/>
          <w:kern w:val="3"/>
          <w:sz w:val="24"/>
          <w:szCs w:val="20"/>
          <w:lang w:val="es-PY" w:eastAsia="zh-CN"/>
        </w:rPr>
        <w:t>ordaron</w:t>
      </w:r>
      <w:r w:rsidRPr="00624326">
        <w:rPr>
          <w:rFonts w:ascii="Arial" w:eastAsia="Times New Roman" w:hAnsi="Arial" w:cs="Arial"/>
          <w:kern w:val="3"/>
          <w:sz w:val="24"/>
          <w:szCs w:val="20"/>
          <w:lang w:val="es-PY" w:eastAsia="zh-CN"/>
        </w:rPr>
        <w:t xml:space="preserve"> en generar una nueva reunión para informar sobre ese punto. Se señala la oferta de curso virtuales, su situación a causa de la pandemia, dificultades y fortalezas. La delegación de Brasil expresa que si tiene oferta. 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elegación de Argentina solicit</w:t>
      </w:r>
      <w:r>
        <w:rPr>
          <w:rFonts w:ascii="Arial" w:eastAsia="Times New Roman" w:hAnsi="Arial" w:cs="Arial"/>
          <w:kern w:val="3"/>
          <w:sz w:val="24"/>
          <w:szCs w:val="20"/>
          <w:lang w:val="es-PY" w:eastAsia="zh-CN"/>
        </w:rPr>
        <w:t>ó que</w:t>
      </w:r>
      <w:r w:rsidRPr="00624326">
        <w:rPr>
          <w:rFonts w:ascii="Arial" w:eastAsia="Times New Roman" w:hAnsi="Arial" w:cs="Arial"/>
          <w:kern w:val="3"/>
          <w:sz w:val="24"/>
          <w:szCs w:val="20"/>
          <w:lang w:val="es-PY" w:eastAsia="zh-CN"/>
        </w:rPr>
        <w:t xml:space="preserve"> se genere un planteamiento de cursos en tiempos de pandemia. El sitio web quedó stand </w:t>
      </w:r>
      <w:proofErr w:type="spellStart"/>
      <w:r w:rsidRPr="00624326">
        <w:rPr>
          <w:rFonts w:ascii="Arial" w:eastAsia="Times New Roman" w:hAnsi="Arial" w:cs="Arial"/>
          <w:kern w:val="3"/>
          <w:sz w:val="24"/>
          <w:szCs w:val="20"/>
          <w:lang w:val="es-PY" w:eastAsia="zh-CN"/>
        </w:rPr>
        <w:t>by</w:t>
      </w:r>
      <w:proofErr w:type="spellEnd"/>
      <w:r w:rsidRPr="00624326">
        <w:rPr>
          <w:rFonts w:ascii="Arial" w:eastAsia="Times New Roman" w:hAnsi="Arial" w:cs="Arial"/>
          <w:kern w:val="3"/>
          <w:sz w:val="24"/>
          <w:szCs w:val="20"/>
          <w:lang w:val="es-PY" w:eastAsia="zh-CN"/>
        </w:rPr>
        <w:t xml:space="preserve"> 2019. 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elegación de Brasil se había comprometido a trabajar sobre el sitio web e hizo una presentación del proyecto a confirmar estructura y manifiesta que está en condiciones de continuar. Lo que se tratará en una reunión específica. Agre</w:t>
      </w:r>
      <w:r>
        <w:rPr>
          <w:rFonts w:ascii="Arial" w:eastAsia="Times New Roman" w:hAnsi="Arial" w:cs="Arial"/>
          <w:kern w:val="3"/>
          <w:sz w:val="24"/>
          <w:szCs w:val="20"/>
          <w:lang w:val="es-PY" w:eastAsia="zh-CN"/>
        </w:rPr>
        <w:t>gó</w:t>
      </w:r>
      <w:r w:rsidRPr="00624326">
        <w:rPr>
          <w:rFonts w:ascii="Arial" w:eastAsia="Times New Roman" w:hAnsi="Arial" w:cs="Arial"/>
          <w:kern w:val="3"/>
          <w:sz w:val="24"/>
          <w:szCs w:val="20"/>
          <w:lang w:val="es-PY" w:eastAsia="zh-CN"/>
        </w:rPr>
        <w:t xml:space="preserve"> que la misma está </w:t>
      </w:r>
      <w:r w:rsidRPr="00624326">
        <w:rPr>
          <w:rFonts w:ascii="Arial" w:eastAsia="Times New Roman" w:hAnsi="Arial" w:cs="Arial"/>
          <w:kern w:val="3"/>
          <w:sz w:val="24"/>
          <w:szCs w:val="20"/>
          <w:lang w:val="es-PY" w:eastAsia="zh-CN"/>
        </w:rPr>
        <w:t>funcionando,</w:t>
      </w:r>
      <w:r w:rsidRPr="00624326">
        <w:rPr>
          <w:rFonts w:ascii="Arial" w:eastAsia="Times New Roman" w:hAnsi="Arial" w:cs="Arial"/>
          <w:kern w:val="3"/>
          <w:sz w:val="24"/>
          <w:szCs w:val="20"/>
          <w:lang w:val="es-PY" w:eastAsia="zh-CN"/>
        </w:rPr>
        <w:t xml:space="preserve"> pero no se puede activar para todos los integrantes. Se compromet</w:t>
      </w:r>
      <w:r>
        <w:rPr>
          <w:rFonts w:ascii="Arial" w:eastAsia="Times New Roman" w:hAnsi="Arial" w:cs="Arial"/>
          <w:kern w:val="3"/>
          <w:sz w:val="24"/>
          <w:szCs w:val="20"/>
          <w:lang w:val="es-PY" w:eastAsia="zh-CN"/>
        </w:rPr>
        <w:t>ieron</w:t>
      </w:r>
      <w:r w:rsidRPr="00624326">
        <w:rPr>
          <w:rFonts w:ascii="Arial" w:eastAsia="Times New Roman" w:hAnsi="Arial" w:cs="Arial"/>
          <w:kern w:val="3"/>
          <w:sz w:val="24"/>
          <w:szCs w:val="20"/>
          <w:lang w:val="es-PY" w:eastAsia="zh-CN"/>
        </w:rPr>
        <w:t xml:space="preserve"> a organizar para próximas reuniones grupo internos, sitio web y para determinar aspectos de la revista. sitio electrónico de coordinación y capacitación policial.</w:t>
      </w:r>
    </w:p>
    <w:p w14:paraId="55DDFA87"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3FE0E0F7" w14:textId="43C70E59"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kern w:val="3"/>
          <w:sz w:val="24"/>
          <w:szCs w:val="20"/>
          <w:lang w:val="es-UY" w:eastAsia="zh-CN"/>
        </w:rPr>
      </w:pPr>
      <w:r>
        <w:rPr>
          <w:rFonts w:ascii="Arial" w:eastAsia="Times New Roman" w:hAnsi="Arial" w:cs="Arial"/>
          <w:b/>
          <w:bCs/>
          <w:kern w:val="3"/>
          <w:sz w:val="24"/>
          <w:szCs w:val="20"/>
          <w:lang w:val="es-PY" w:eastAsia="zh-CN"/>
        </w:rPr>
        <w:t xml:space="preserve">2.5. </w:t>
      </w:r>
      <w:r w:rsidRPr="00624326">
        <w:rPr>
          <w:rFonts w:ascii="Arial" w:eastAsia="Times New Roman" w:hAnsi="Arial" w:cs="Arial"/>
          <w:b/>
          <w:bCs/>
          <w:kern w:val="3"/>
          <w:sz w:val="24"/>
          <w:szCs w:val="20"/>
          <w:lang w:val="es-PY" w:eastAsia="zh-CN"/>
        </w:rPr>
        <w:t>GTE INFORMÁTICA Y COMUNICACIONES</w:t>
      </w:r>
    </w:p>
    <w:p w14:paraId="312327FE"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2CC200F5" w14:textId="319B5EF1"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kern w:val="3"/>
          <w:sz w:val="24"/>
          <w:szCs w:val="20"/>
          <w:lang w:val="es-PY" w:eastAsia="zh-CN"/>
        </w:rPr>
        <w:t xml:space="preserve">Estuvieron presentes las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 xml:space="preserve">elegaciones de Argentina, Brasil, Chile, Paraguay, Ecuador y Uruguay. Cada delegación presentó un informe de actividades </w:t>
      </w:r>
      <w:r w:rsidRPr="00624326">
        <w:rPr>
          <w:rFonts w:ascii="Arial" w:eastAsia="Times New Roman" w:hAnsi="Arial" w:cs="Arial"/>
          <w:color w:val="000000"/>
          <w:kern w:val="3"/>
          <w:sz w:val="24"/>
          <w:szCs w:val="20"/>
          <w:lang w:val="es-PY" w:eastAsia="zh-CN"/>
        </w:rPr>
        <w:t>desarrolladas en este tiempo.</w:t>
      </w:r>
    </w:p>
    <w:p w14:paraId="29AB8DFF" w14:textId="0890C192"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 xml:space="preserve">La </w:t>
      </w:r>
      <w:r>
        <w:rPr>
          <w:rFonts w:ascii="Arial" w:eastAsia="Times New Roman" w:hAnsi="Arial" w:cs="Arial"/>
          <w:color w:val="000000"/>
          <w:kern w:val="3"/>
          <w:sz w:val="24"/>
          <w:szCs w:val="20"/>
          <w:lang w:val="es-PY" w:eastAsia="zh-CN"/>
        </w:rPr>
        <w:t>D</w:t>
      </w:r>
      <w:r w:rsidRPr="00624326">
        <w:rPr>
          <w:rFonts w:ascii="Arial" w:eastAsia="Times New Roman" w:hAnsi="Arial" w:cs="Arial"/>
          <w:color w:val="000000"/>
          <w:kern w:val="3"/>
          <w:sz w:val="24"/>
          <w:szCs w:val="20"/>
          <w:lang w:val="es-PY" w:eastAsia="zh-CN"/>
        </w:rPr>
        <w:t>elegación de Argentina mencion</w:t>
      </w:r>
      <w:r>
        <w:rPr>
          <w:rFonts w:ascii="Arial" w:eastAsia="Times New Roman" w:hAnsi="Arial" w:cs="Arial"/>
          <w:color w:val="000000"/>
          <w:kern w:val="3"/>
          <w:sz w:val="24"/>
          <w:szCs w:val="20"/>
          <w:lang w:val="es-PY" w:eastAsia="zh-CN"/>
        </w:rPr>
        <w:t>ó</w:t>
      </w:r>
      <w:r w:rsidRPr="00624326">
        <w:rPr>
          <w:rFonts w:ascii="Arial" w:eastAsia="Times New Roman" w:hAnsi="Arial" w:cs="Arial"/>
          <w:color w:val="000000"/>
          <w:kern w:val="3"/>
          <w:sz w:val="24"/>
          <w:szCs w:val="20"/>
          <w:lang w:val="es-PY" w:eastAsia="zh-CN"/>
        </w:rPr>
        <w:t xml:space="preserve"> su interés en proporcionar al SISME sus listados de personas con restricción de ingreso a eventos deportivos.</w:t>
      </w:r>
    </w:p>
    <w:p w14:paraId="345EA108"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p>
    <w:p w14:paraId="1E356192"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elegación de Brasil inform</w:t>
      </w:r>
      <w:r>
        <w:rPr>
          <w:rFonts w:ascii="Arial" w:eastAsia="Times New Roman" w:hAnsi="Arial" w:cs="Arial"/>
          <w:kern w:val="3"/>
          <w:sz w:val="24"/>
          <w:szCs w:val="20"/>
          <w:lang w:val="es-PY" w:eastAsia="zh-CN"/>
        </w:rPr>
        <w:t>ó</w:t>
      </w:r>
      <w:r w:rsidRPr="00624326">
        <w:rPr>
          <w:rFonts w:ascii="Arial" w:eastAsia="Times New Roman" w:hAnsi="Arial" w:cs="Arial"/>
          <w:kern w:val="3"/>
          <w:sz w:val="24"/>
          <w:szCs w:val="20"/>
          <w:lang w:val="es-PY" w:eastAsia="zh-CN"/>
        </w:rPr>
        <w:t xml:space="preserve"> del despliegue SISME en la interna de las fuerzas. </w:t>
      </w:r>
    </w:p>
    <w:p w14:paraId="1B564249" w14:textId="777777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14B90FED" w14:textId="77777777" w:rsidR="00DE0E6B"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La </w:t>
      </w:r>
      <w:r>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 xml:space="preserve">elegación de Paraguay informó que si bien el nodo está activo el proveedor de internet fue cambiado, e hizo que el nodo esté fuera de servicio, una vez subsanado se restablecerá contacto. </w:t>
      </w:r>
      <w:r w:rsidRPr="00624326">
        <w:rPr>
          <w:rFonts w:ascii="Arial" w:eastAsia="Times New Roman" w:hAnsi="Arial" w:cs="Arial"/>
          <w:color w:val="000000"/>
          <w:kern w:val="3"/>
          <w:sz w:val="24"/>
          <w:szCs w:val="24"/>
          <w:lang w:val="es-PY" w:eastAsia="pt-BR"/>
        </w:rPr>
        <w:t xml:space="preserve">Se continuaron las tareas de monitoreo del nodo central, al igual que el monitoreo de los servicios que se encuentran desarrollados, Vehículos, Armas y Personas, los mismos se encuentran activos y funcionando correctamente. </w:t>
      </w:r>
      <w:r w:rsidRPr="00624326">
        <w:rPr>
          <w:rFonts w:ascii="Arial" w:eastAsia="Times New Roman" w:hAnsi="Arial" w:cs="Arial"/>
          <w:kern w:val="3"/>
          <w:sz w:val="24"/>
          <w:szCs w:val="20"/>
          <w:lang w:val="es-PY" w:eastAsia="zh-CN"/>
        </w:rPr>
        <w:t xml:space="preserve">En cuanto al presupuesto solicitado oportunamente para la actualización del SISME, se viene trabajando sobre el presupuesto y se logró ejecutar la mitad </w:t>
      </w:r>
      <w:proofErr w:type="gramStart"/>
      <w:r w:rsidRPr="00624326">
        <w:rPr>
          <w:rFonts w:ascii="Arial" w:eastAsia="Times New Roman" w:hAnsi="Arial" w:cs="Arial"/>
          <w:kern w:val="3"/>
          <w:sz w:val="24"/>
          <w:szCs w:val="20"/>
          <w:lang w:val="es-PY" w:eastAsia="zh-CN"/>
        </w:rPr>
        <w:t>del mismo</w:t>
      </w:r>
      <w:proofErr w:type="gramEnd"/>
      <w:r w:rsidRPr="00624326">
        <w:rPr>
          <w:rFonts w:ascii="Arial" w:eastAsia="Times New Roman" w:hAnsi="Arial" w:cs="Arial"/>
          <w:kern w:val="3"/>
          <w:sz w:val="24"/>
          <w:szCs w:val="20"/>
          <w:lang w:val="es-PY" w:eastAsia="zh-CN"/>
        </w:rPr>
        <w:t xml:space="preserve">, pero por la pandemia no se pudo ejecutar la segunda etapa. </w:t>
      </w:r>
    </w:p>
    <w:p w14:paraId="3BB1C9BF"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1E055E73"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La Delegación de </w:t>
      </w:r>
      <w:r w:rsidR="00624326" w:rsidRPr="00624326">
        <w:rPr>
          <w:rFonts w:ascii="Arial" w:eastAsia="Times New Roman" w:hAnsi="Arial" w:cs="Arial"/>
          <w:kern w:val="3"/>
          <w:sz w:val="24"/>
          <w:szCs w:val="20"/>
          <w:lang w:val="es-PY" w:eastAsia="zh-CN"/>
        </w:rPr>
        <w:t>Chile</w:t>
      </w:r>
      <w:r>
        <w:rPr>
          <w:rFonts w:ascii="Arial" w:eastAsia="Times New Roman" w:hAnsi="Arial" w:cs="Arial"/>
          <w:kern w:val="3"/>
          <w:sz w:val="24"/>
          <w:szCs w:val="20"/>
          <w:lang w:val="es-PY" w:eastAsia="zh-CN"/>
        </w:rPr>
        <w:t xml:space="preserve"> informó que </w:t>
      </w:r>
      <w:r w:rsidR="00624326" w:rsidRPr="00624326">
        <w:rPr>
          <w:rFonts w:ascii="Arial" w:eastAsia="Times New Roman" w:hAnsi="Arial" w:cs="Arial"/>
          <w:kern w:val="3"/>
          <w:sz w:val="24"/>
          <w:szCs w:val="20"/>
          <w:lang w:val="es-PY" w:eastAsia="zh-CN"/>
        </w:rPr>
        <w:t xml:space="preserve">el Sistema está funcionado con limitación de consulta de personas requeridas por tema de legislación. </w:t>
      </w:r>
    </w:p>
    <w:p w14:paraId="15711DB9"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480A8EC0" w14:textId="77777777" w:rsidR="00DE0E6B"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La </w:t>
      </w:r>
      <w:r w:rsidR="00DE0E6B">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 xml:space="preserve">elegación de Ecuador manifestó su interés de conectarse. Se ha hecho una verificación del estado actual de SISME, resultando </w:t>
      </w:r>
      <w:proofErr w:type="gramStart"/>
      <w:r w:rsidRPr="00624326">
        <w:rPr>
          <w:rFonts w:ascii="Arial" w:eastAsia="Times New Roman" w:hAnsi="Arial" w:cs="Arial"/>
          <w:kern w:val="3"/>
          <w:sz w:val="24"/>
          <w:szCs w:val="20"/>
          <w:lang w:val="es-PY" w:eastAsia="zh-CN"/>
        </w:rPr>
        <w:t>que</w:t>
      </w:r>
      <w:proofErr w:type="gramEnd"/>
      <w:r w:rsidRPr="00624326">
        <w:rPr>
          <w:rFonts w:ascii="Arial" w:eastAsia="Times New Roman" w:hAnsi="Arial" w:cs="Arial"/>
          <w:kern w:val="3"/>
          <w:sz w:val="24"/>
          <w:szCs w:val="20"/>
          <w:lang w:val="es-PY" w:eastAsia="zh-CN"/>
        </w:rPr>
        <w:t xml:space="preserve"> en Brasil, Chile, Uruguay se encuentra operativo, y Paraguay tiene problemas de conexión con internet pero está activo y el nodo funcionando. </w:t>
      </w:r>
    </w:p>
    <w:p w14:paraId="71E7EB73"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73EC14AF"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La Delegación de </w:t>
      </w:r>
      <w:r w:rsidR="00624326" w:rsidRPr="00624326">
        <w:rPr>
          <w:rFonts w:ascii="Arial" w:eastAsia="Times New Roman" w:hAnsi="Arial" w:cs="Arial"/>
          <w:kern w:val="3"/>
          <w:sz w:val="24"/>
          <w:szCs w:val="20"/>
          <w:lang w:val="es-PY" w:eastAsia="zh-CN"/>
        </w:rPr>
        <w:t xml:space="preserve">Ecuador, </w:t>
      </w:r>
      <w:r>
        <w:rPr>
          <w:rFonts w:ascii="Arial" w:eastAsia="Times New Roman" w:hAnsi="Arial" w:cs="Arial"/>
          <w:kern w:val="3"/>
          <w:sz w:val="24"/>
          <w:szCs w:val="20"/>
          <w:lang w:val="es-PY" w:eastAsia="zh-CN"/>
        </w:rPr>
        <w:t xml:space="preserve">informó que </w:t>
      </w:r>
      <w:r w:rsidR="00624326" w:rsidRPr="00624326">
        <w:rPr>
          <w:rFonts w:ascii="Arial" w:eastAsia="Times New Roman" w:hAnsi="Arial" w:cs="Arial"/>
          <w:kern w:val="3"/>
          <w:sz w:val="24"/>
          <w:szCs w:val="20"/>
          <w:lang w:val="es-PY" w:eastAsia="zh-CN"/>
        </w:rPr>
        <w:t xml:space="preserve">debe iniciar de cero todos los servicios. </w:t>
      </w:r>
    </w:p>
    <w:p w14:paraId="05D7CEDB"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55FC2F8A" w14:textId="77F44AAA" w:rsidR="00DE0E6B"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En cuanto al punto 5 de la agenda queda pendiente hasta que se cuente </w:t>
      </w:r>
      <w:r w:rsidRPr="00624326">
        <w:rPr>
          <w:rFonts w:ascii="Arial" w:eastAsia="Times New Roman" w:hAnsi="Arial" w:cs="Arial"/>
          <w:kern w:val="3"/>
          <w:sz w:val="24"/>
          <w:szCs w:val="20"/>
          <w:lang w:val="es-PY" w:eastAsia="zh-CN"/>
        </w:rPr>
        <w:lastRenderedPageBreak/>
        <w:t xml:space="preserve">con dinero para ejecutar los cambios. Respecto al punto 6, básicamente se pide que cargue otro tipo de información, restricciones, impedimentos, que se hace urgente y necesario incorporar, por </w:t>
      </w:r>
      <w:r w:rsidR="00DE0E6B" w:rsidRPr="00624326">
        <w:rPr>
          <w:rFonts w:ascii="Arial" w:eastAsia="Times New Roman" w:hAnsi="Arial" w:cs="Arial"/>
          <w:kern w:val="3"/>
          <w:sz w:val="24"/>
          <w:szCs w:val="20"/>
          <w:lang w:val="es-PY" w:eastAsia="zh-CN"/>
        </w:rPr>
        <w:t>ejemplo,</w:t>
      </w:r>
      <w:r w:rsidRPr="00624326">
        <w:rPr>
          <w:rFonts w:ascii="Arial" w:eastAsia="Times New Roman" w:hAnsi="Arial" w:cs="Arial"/>
          <w:kern w:val="3"/>
          <w:sz w:val="24"/>
          <w:szCs w:val="20"/>
          <w:lang w:val="es-PY" w:eastAsia="zh-CN"/>
        </w:rPr>
        <w:t xml:space="preserve"> documentación falsa, similar con vehículos requeridos. La idea es actualizar la información. </w:t>
      </w:r>
    </w:p>
    <w:p w14:paraId="33C9C16D"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3573450E" w14:textId="3721B4D9"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kern w:val="3"/>
          <w:sz w:val="24"/>
          <w:szCs w:val="20"/>
          <w:lang w:val="es-PY" w:eastAsia="zh-CN"/>
        </w:rPr>
        <w:t xml:space="preserve">Las delegaciones manifiestan que fuera de agenda se trabajó sobre </w:t>
      </w:r>
      <w:r w:rsidR="00DE0E6B" w:rsidRPr="00624326">
        <w:rPr>
          <w:rFonts w:ascii="Arial" w:eastAsia="Times New Roman" w:hAnsi="Arial" w:cs="Arial"/>
          <w:kern w:val="3"/>
          <w:sz w:val="24"/>
          <w:szCs w:val="20"/>
          <w:lang w:val="es-PY" w:eastAsia="zh-CN"/>
        </w:rPr>
        <w:t>códigos</w:t>
      </w:r>
      <w:r w:rsidRPr="00624326">
        <w:rPr>
          <w:rFonts w:ascii="Arial" w:eastAsia="Times New Roman" w:hAnsi="Arial" w:cs="Arial"/>
          <w:kern w:val="3"/>
          <w:sz w:val="24"/>
          <w:szCs w:val="20"/>
          <w:lang w:val="es-PY" w:eastAsia="zh-CN"/>
        </w:rPr>
        <w:t xml:space="preserve"> de delitos en MERCOSUR, </w:t>
      </w:r>
      <w:r w:rsidR="00DE0E6B">
        <w:rPr>
          <w:rFonts w:ascii="Arial" w:eastAsia="Times New Roman" w:hAnsi="Arial" w:cs="Arial"/>
          <w:kern w:val="3"/>
          <w:sz w:val="24"/>
          <w:szCs w:val="20"/>
          <w:lang w:val="es-PY" w:eastAsia="zh-CN"/>
        </w:rPr>
        <w:t>i</w:t>
      </w:r>
      <w:r w:rsidRPr="00624326">
        <w:rPr>
          <w:rFonts w:ascii="Arial" w:eastAsia="Times New Roman" w:hAnsi="Arial" w:cs="Arial"/>
          <w:kern w:val="3"/>
          <w:sz w:val="24"/>
          <w:szCs w:val="20"/>
          <w:lang w:val="es-PY" w:eastAsia="zh-CN"/>
        </w:rPr>
        <w:t xml:space="preserve">ntegración de tipos penales, cargando códigos para integrar delitos de Argentina, Brasil y Uruguay y se está trabajando la carga de Chile y </w:t>
      </w:r>
      <w:r w:rsidRPr="00624326">
        <w:rPr>
          <w:rFonts w:ascii="Arial" w:eastAsia="Times New Roman" w:hAnsi="Arial" w:cs="Arial"/>
          <w:color w:val="000000"/>
          <w:kern w:val="3"/>
          <w:sz w:val="24"/>
          <w:szCs w:val="20"/>
          <w:lang w:val="es-PY" w:eastAsia="zh-CN"/>
        </w:rPr>
        <w:t xml:space="preserve">Paraguay, </w:t>
      </w:r>
      <w:r w:rsidRPr="00624326">
        <w:rPr>
          <w:rFonts w:ascii="Arial" w:eastAsia="Times New Roman" w:hAnsi="Arial" w:cs="Arial"/>
          <w:kern w:val="3"/>
          <w:sz w:val="24"/>
          <w:szCs w:val="20"/>
          <w:lang w:val="es-PY" w:eastAsia="zh-CN"/>
        </w:rPr>
        <w:t>para unificar información y criterios.</w:t>
      </w:r>
    </w:p>
    <w:p w14:paraId="222D06A0"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3463E81D" w14:textId="562A1D2C" w:rsidR="00624326" w:rsidRPr="00624326" w:rsidRDefault="00624326" w:rsidP="00624326">
      <w:pPr>
        <w:suppressAutoHyphens/>
        <w:autoSpaceDN w:val="0"/>
        <w:spacing w:after="0" w:line="240" w:lineRule="auto"/>
        <w:ind w:firstLine="720"/>
        <w:jc w:val="both"/>
        <w:textAlignment w:val="baseline"/>
        <w:rPr>
          <w:rFonts w:ascii="Arial" w:eastAsia="Times New Roman" w:hAnsi="Arial" w:cs="Arial"/>
          <w:b/>
          <w:bCs/>
          <w:kern w:val="3"/>
          <w:sz w:val="24"/>
          <w:szCs w:val="20"/>
          <w:lang w:val="es-PY" w:eastAsia="zh-CN"/>
        </w:rPr>
      </w:pPr>
      <w:r>
        <w:rPr>
          <w:rFonts w:ascii="Arial" w:eastAsia="Times New Roman" w:hAnsi="Arial" w:cs="Arial"/>
          <w:b/>
          <w:bCs/>
          <w:kern w:val="3"/>
          <w:sz w:val="24"/>
          <w:szCs w:val="20"/>
          <w:lang w:val="es-PY" w:eastAsia="zh-CN"/>
        </w:rPr>
        <w:t xml:space="preserve">2.6. </w:t>
      </w:r>
      <w:r w:rsidRPr="00624326">
        <w:rPr>
          <w:rFonts w:ascii="Arial" w:eastAsia="Times New Roman" w:hAnsi="Arial" w:cs="Arial"/>
          <w:b/>
          <w:bCs/>
          <w:kern w:val="3"/>
          <w:sz w:val="24"/>
          <w:szCs w:val="20"/>
          <w:lang w:val="es-PY" w:eastAsia="zh-CN"/>
        </w:rPr>
        <w:t>GTE SEGURIDAD CIUDADANA</w:t>
      </w:r>
    </w:p>
    <w:p w14:paraId="77CC7F04"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6D162399" w14:textId="77777777" w:rsidR="00DE0E6B"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Se trató principalmente de la Estandarización de Indicadores Estadísticos a nivel regional, se marcó como punto central que la diferencia no eran los tipos penales delictivos consagrados en los Códigos Penales, sino lo conceptual para la labor estadística. Se logró el acuerdo de los 4 puntos propuestos, 2 de ellos, quedando los 2 restantes para la próxima reunión. Se hizo llegar planilla a Brasil y Chile para que incorporara información y a Paraguay para que revisara el contenido. Se compartió Protocolo de feminicidio a propuesta del Brasil. </w:t>
      </w:r>
    </w:p>
    <w:p w14:paraId="655F9EA1" w14:textId="77777777" w:rsidR="00DE0E6B"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7B31BE86" w14:textId="34290259"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kern w:val="3"/>
          <w:sz w:val="24"/>
          <w:szCs w:val="20"/>
          <w:lang w:val="es-PY" w:eastAsia="zh-CN"/>
        </w:rPr>
        <w:t>Las delegaciones intercambiaron información sobre Protocolos existentes en materia de Violencia contra las mujeres.</w:t>
      </w:r>
    </w:p>
    <w:p w14:paraId="3E672778" w14:textId="244BE4C7" w:rsidR="00624326" w:rsidRDefault="00624326"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0E9474F9" w14:textId="77777777" w:rsidR="00DE0E6B" w:rsidRPr="00624326" w:rsidRDefault="00DE0E6B" w:rsidP="00624326">
      <w:pPr>
        <w:suppressAutoHyphens/>
        <w:autoSpaceDN w:val="0"/>
        <w:spacing w:after="0" w:line="240" w:lineRule="auto"/>
        <w:jc w:val="both"/>
        <w:textAlignment w:val="baseline"/>
        <w:rPr>
          <w:rFonts w:ascii="Arial" w:eastAsia="Times New Roman" w:hAnsi="Arial" w:cs="Arial"/>
          <w:b/>
          <w:bCs/>
          <w:kern w:val="3"/>
          <w:sz w:val="24"/>
          <w:szCs w:val="20"/>
          <w:lang w:val="es-PY" w:eastAsia="zh-CN"/>
        </w:rPr>
      </w:pPr>
    </w:p>
    <w:p w14:paraId="16620C20" w14:textId="6751AF45" w:rsidR="00624326" w:rsidRPr="00386C68" w:rsidRDefault="00624326" w:rsidP="00386C68">
      <w:pPr>
        <w:pStyle w:val="Prrafodelista"/>
        <w:numPr>
          <w:ilvl w:val="0"/>
          <w:numId w:val="3"/>
        </w:numPr>
        <w:tabs>
          <w:tab w:val="left" w:pos="426"/>
        </w:tabs>
        <w:suppressAutoHyphens/>
        <w:autoSpaceDN w:val="0"/>
        <w:spacing w:after="0" w:line="240" w:lineRule="auto"/>
        <w:ind w:hanging="720"/>
        <w:jc w:val="both"/>
        <w:textAlignment w:val="baseline"/>
        <w:rPr>
          <w:rFonts w:ascii="Arial" w:eastAsia="Calibri" w:hAnsi="Arial" w:cs="Arial"/>
          <w:b/>
          <w:caps/>
          <w:kern w:val="3"/>
          <w:sz w:val="24"/>
          <w:szCs w:val="24"/>
          <w:lang w:val="es-PY"/>
        </w:rPr>
      </w:pPr>
      <w:r w:rsidRPr="00386C68">
        <w:rPr>
          <w:rFonts w:ascii="Arial" w:eastAsia="Calibri" w:hAnsi="Arial" w:cs="Arial"/>
          <w:b/>
          <w:caps/>
          <w:kern w:val="3"/>
          <w:sz w:val="24"/>
          <w:szCs w:val="24"/>
          <w:lang w:val="es-PY"/>
        </w:rPr>
        <w:t>PLAN DE COMUNICACIÓN APROBADA EN LA PPTB</w:t>
      </w:r>
    </w:p>
    <w:p w14:paraId="4A77DFD2"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73D25DF7" w14:textId="70581D4A"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Las delegaciones acordaron en la creación de un Grupo de Trabajo ad hoc que deberá reunirse en la próxima reunión GTE integrado por los Coordinadores de la Comisión Técnica y personal técnico en la materia.</w:t>
      </w:r>
    </w:p>
    <w:p w14:paraId="7F689FDB" w14:textId="77777777" w:rsidR="00DE0E6B" w:rsidRPr="00624326"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10C8B468" w14:textId="77777777" w:rsidR="00DE0E6B" w:rsidRDefault="00DE0E6B"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Pr>
          <w:rFonts w:ascii="Arial" w:eastAsia="Times New Roman" w:hAnsi="Arial" w:cs="Arial"/>
          <w:kern w:val="3"/>
          <w:sz w:val="24"/>
          <w:szCs w:val="20"/>
          <w:lang w:val="es-PY" w:eastAsia="zh-CN"/>
        </w:rPr>
        <w:t xml:space="preserve">La Delegación de </w:t>
      </w:r>
      <w:r w:rsidR="00624326" w:rsidRPr="00624326">
        <w:rPr>
          <w:rFonts w:ascii="Arial" w:eastAsia="Times New Roman" w:hAnsi="Arial" w:cs="Arial"/>
          <w:kern w:val="3"/>
          <w:sz w:val="24"/>
          <w:szCs w:val="20"/>
          <w:lang w:val="es-PY" w:eastAsia="zh-CN"/>
        </w:rPr>
        <w:t xml:space="preserve">Brasil </w:t>
      </w:r>
      <w:r>
        <w:rPr>
          <w:rFonts w:ascii="Arial" w:eastAsia="Times New Roman" w:hAnsi="Arial" w:cs="Arial"/>
          <w:kern w:val="3"/>
          <w:sz w:val="24"/>
          <w:szCs w:val="20"/>
          <w:lang w:val="es-PY" w:eastAsia="zh-CN"/>
        </w:rPr>
        <w:t xml:space="preserve">informó que </w:t>
      </w:r>
      <w:r w:rsidR="00624326" w:rsidRPr="00624326">
        <w:rPr>
          <w:rFonts w:ascii="Arial" w:eastAsia="Times New Roman" w:hAnsi="Arial" w:cs="Arial"/>
          <w:kern w:val="3"/>
          <w:sz w:val="24"/>
          <w:szCs w:val="20"/>
          <w:lang w:val="es-PY" w:eastAsia="zh-CN"/>
        </w:rPr>
        <w:t>están haciendo gestiones en Cancillería para hacer un plan de comuni</w:t>
      </w:r>
      <w:r w:rsidR="00624326" w:rsidRPr="00624326">
        <w:rPr>
          <w:rFonts w:ascii="Arial" w:eastAsia="Times New Roman" w:hAnsi="Arial" w:cs="Arial"/>
          <w:color w:val="000000"/>
          <w:kern w:val="3"/>
          <w:sz w:val="24"/>
          <w:szCs w:val="20"/>
          <w:lang w:val="es-PY" w:eastAsia="zh-CN"/>
        </w:rPr>
        <w:t xml:space="preserve">caciones. </w:t>
      </w:r>
    </w:p>
    <w:p w14:paraId="4D45134E" w14:textId="77777777" w:rsidR="00DE0E6B" w:rsidRDefault="00DE0E6B"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5B4ACAB2" w14:textId="77777777" w:rsidR="00DE0E6B"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 xml:space="preserve">Por su parte, la </w:t>
      </w:r>
      <w:r w:rsidR="00DE0E6B">
        <w:rPr>
          <w:rFonts w:ascii="Arial" w:eastAsia="Times New Roman" w:hAnsi="Arial" w:cs="Arial"/>
          <w:color w:val="000000"/>
          <w:kern w:val="3"/>
          <w:sz w:val="24"/>
          <w:szCs w:val="20"/>
          <w:lang w:val="es-PY" w:eastAsia="zh-CN"/>
        </w:rPr>
        <w:t>D</w:t>
      </w:r>
      <w:r w:rsidRPr="00624326">
        <w:rPr>
          <w:rFonts w:ascii="Arial" w:eastAsia="Times New Roman" w:hAnsi="Arial" w:cs="Arial"/>
          <w:color w:val="000000"/>
          <w:kern w:val="3"/>
          <w:sz w:val="24"/>
          <w:szCs w:val="20"/>
          <w:lang w:val="es-PY" w:eastAsia="zh-CN"/>
        </w:rPr>
        <w:t xml:space="preserve">elegación de Paraguay manifestó </w:t>
      </w:r>
      <w:proofErr w:type="gramStart"/>
      <w:r w:rsidRPr="00624326">
        <w:rPr>
          <w:rFonts w:ascii="Arial" w:eastAsia="Times New Roman" w:hAnsi="Arial" w:cs="Arial"/>
          <w:color w:val="000000"/>
          <w:kern w:val="3"/>
          <w:sz w:val="24"/>
          <w:szCs w:val="20"/>
          <w:lang w:val="es-PY" w:eastAsia="zh-CN"/>
        </w:rPr>
        <w:t>que</w:t>
      </w:r>
      <w:proofErr w:type="gramEnd"/>
      <w:r w:rsidRPr="00624326">
        <w:rPr>
          <w:rFonts w:ascii="Arial" w:eastAsia="Times New Roman" w:hAnsi="Arial" w:cs="Arial"/>
          <w:color w:val="000000"/>
          <w:kern w:val="3"/>
          <w:sz w:val="24"/>
          <w:szCs w:val="20"/>
          <w:lang w:val="es-PY" w:eastAsia="zh-CN"/>
        </w:rPr>
        <w:t xml:space="preserve"> durante su PPT, inició conversaciones con el área de comunicaciones de Cancillería y Secretaría del MERCOSUR, con miras a la elaboración de un borrador del Plan de Comunicación; atendiendo a las eventuales dificultades del manejo de las redes sociales, se evalúa como opción, la inclusión de una pestaña en el portal oficial del MERCOSUR con información exclusiva de la RMIS, como otros foros. </w:t>
      </w:r>
    </w:p>
    <w:p w14:paraId="726E00B2" w14:textId="77777777" w:rsidR="00DE0E6B" w:rsidRDefault="00DE0E6B"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686BD566" w14:textId="4269C2D3" w:rsidR="00624326" w:rsidRPr="00624326"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Pr>
          <w:rFonts w:ascii="Arial" w:eastAsia="Times New Roman" w:hAnsi="Arial" w:cs="Arial"/>
          <w:color w:val="000000"/>
          <w:kern w:val="3"/>
          <w:sz w:val="24"/>
          <w:szCs w:val="20"/>
          <w:lang w:val="es-PY" w:eastAsia="zh-CN"/>
        </w:rPr>
        <w:t xml:space="preserve">Las Delegaciones de </w:t>
      </w:r>
      <w:r w:rsidR="00624326" w:rsidRPr="00624326">
        <w:rPr>
          <w:rFonts w:ascii="Arial" w:eastAsia="Times New Roman" w:hAnsi="Arial" w:cs="Arial"/>
          <w:color w:val="000000"/>
          <w:kern w:val="3"/>
          <w:sz w:val="24"/>
          <w:szCs w:val="20"/>
          <w:lang w:val="es-PY" w:eastAsia="zh-CN"/>
        </w:rPr>
        <w:t>Argentina</w:t>
      </w:r>
      <w:r>
        <w:rPr>
          <w:rFonts w:ascii="Arial" w:eastAsia="Times New Roman" w:hAnsi="Arial" w:cs="Arial"/>
          <w:color w:val="000000"/>
          <w:kern w:val="3"/>
          <w:sz w:val="24"/>
          <w:szCs w:val="20"/>
          <w:lang w:val="es-PY" w:eastAsia="zh-CN"/>
        </w:rPr>
        <w:t xml:space="preserve"> y Uruguay manifestaron su apoyo a</w:t>
      </w:r>
      <w:r w:rsidR="00624326" w:rsidRPr="00624326">
        <w:rPr>
          <w:rFonts w:ascii="Arial" w:eastAsia="Times New Roman" w:hAnsi="Arial" w:cs="Arial"/>
          <w:color w:val="000000"/>
          <w:kern w:val="3"/>
          <w:sz w:val="24"/>
          <w:szCs w:val="20"/>
          <w:lang w:val="es-PY" w:eastAsia="zh-CN"/>
        </w:rPr>
        <w:t xml:space="preserve"> la iniciativa de creación de un Grupo Ad Hoc</w:t>
      </w:r>
      <w:r>
        <w:rPr>
          <w:rFonts w:ascii="Arial" w:eastAsia="Times New Roman" w:hAnsi="Arial" w:cs="Arial"/>
          <w:color w:val="000000"/>
          <w:kern w:val="3"/>
          <w:sz w:val="24"/>
          <w:szCs w:val="20"/>
          <w:lang w:val="es-PY" w:eastAsia="zh-CN"/>
        </w:rPr>
        <w:t xml:space="preserve"> </w:t>
      </w:r>
      <w:r w:rsidR="00624326" w:rsidRPr="00624326">
        <w:rPr>
          <w:rFonts w:ascii="Arial" w:eastAsia="Times New Roman" w:hAnsi="Arial" w:cs="Arial"/>
          <w:color w:val="000000"/>
          <w:kern w:val="3"/>
          <w:sz w:val="24"/>
          <w:szCs w:val="20"/>
          <w:lang w:val="es-PY" w:eastAsia="zh-CN"/>
        </w:rPr>
        <w:t>con la Comisión Técnica y especialistas técnicos.</w:t>
      </w:r>
    </w:p>
    <w:p w14:paraId="0BE68FE3" w14:textId="6E63E1C8"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08D99A4A" w14:textId="77777777" w:rsidR="00DE0E6B" w:rsidRPr="00624326" w:rsidRDefault="00DE0E6B"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72AA52C" w14:textId="5878D639"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kern w:val="3"/>
          <w:sz w:val="24"/>
          <w:szCs w:val="20"/>
          <w:lang w:val="es-UY" w:eastAsia="zh-CN"/>
        </w:rPr>
      </w:pPr>
      <w:r w:rsidRPr="00624326">
        <w:rPr>
          <w:rFonts w:ascii="Arial" w:eastAsia="Calibri" w:hAnsi="Arial" w:cs="Arial"/>
          <w:b/>
          <w:bCs/>
          <w:kern w:val="3"/>
          <w:sz w:val="24"/>
          <w:szCs w:val="24"/>
          <w:lang w:val="es-PY"/>
        </w:rPr>
        <w:t xml:space="preserve">SITIO </w:t>
      </w:r>
      <w:r w:rsidRPr="00624326">
        <w:rPr>
          <w:rFonts w:ascii="Arial" w:eastAsia="Calibri" w:hAnsi="Arial" w:cs="Arial"/>
          <w:b/>
          <w:caps/>
          <w:kern w:val="3"/>
          <w:sz w:val="24"/>
          <w:szCs w:val="24"/>
          <w:lang w:val="es-PY"/>
        </w:rPr>
        <w:t>ELECTRÓNICO</w:t>
      </w:r>
      <w:r w:rsidRPr="00624326">
        <w:rPr>
          <w:rFonts w:ascii="Arial" w:eastAsia="Calibri" w:hAnsi="Arial" w:cs="Arial"/>
          <w:b/>
          <w:bCs/>
          <w:kern w:val="3"/>
          <w:sz w:val="24"/>
          <w:szCs w:val="24"/>
          <w:lang w:val="es-PY"/>
        </w:rPr>
        <w:t xml:space="preserve"> DEL CENTRO COORDINACIÓN Y CAPACITACIÓN POLICIAL DEL MERCOSUR (CCCP) – GTE CAPACITACIÓN</w:t>
      </w:r>
    </w:p>
    <w:p w14:paraId="2A0F5B2F"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bCs/>
          <w:kern w:val="3"/>
          <w:sz w:val="24"/>
          <w:szCs w:val="24"/>
          <w:lang w:val="es-PY"/>
        </w:rPr>
      </w:pPr>
    </w:p>
    <w:p w14:paraId="08F28191" w14:textId="77777777" w:rsidR="00386C68"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 xml:space="preserve">Las delegaciones acordaron que el punto ya fue desarrollado en la exposición de la GTE CAPACITACIÓN, según la misma Brasil se comprometió a continuar con los trabajos e hicieron presentación de proyecto </w:t>
      </w:r>
      <w:r w:rsidR="00386C68">
        <w:rPr>
          <w:rFonts w:ascii="Arial" w:eastAsia="Times New Roman" w:hAnsi="Arial" w:cs="Arial"/>
          <w:kern w:val="3"/>
          <w:sz w:val="24"/>
          <w:szCs w:val="20"/>
          <w:lang w:val="es-PY" w:eastAsia="zh-CN"/>
        </w:rPr>
        <w:t>para</w:t>
      </w:r>
      <w:r w:rsidRPr="00624326">
        <w:rPr>
          <w:rFonts w:ascii="Arial" w:eastAsia="Times New Roman" w:hAnsi="Arial" w:cs="Arial"/>
          <w:kern w:val="3"/>
          <w:sz w:val="24"/>
          <w:szCs w:val="20"/>
          <w:lang w:val="es-PY" w:eastAsia="zh-CN"/>
        </w:rPr>
        <w:t xml:space="preserve"> confirmar estructura</w:t>
      </w:r>
      <w:r w:rsidR="00386C68">
        <w:rPr>
          <w:rFonts w:ascii="Arial" w:eastAsia="Times New Roman" w:hAnsi="Arial" w:cs="Arial"/>
          <w:kern w:val="3"/>
          <w:sz w:val="24"/>
          <w:szCs w:val="20"/>
          <w:lang w:val="es-PY" w:eastAsia="zh-CN"/>
        </w:rPr>
        <w:t xml:space="preserve"> y que e</w:t>
      </w:r>
      <w:r w:rsidRPr="00624326">
        <w:rPr>
          <w:rFonts w:ascii="Arial" w:eastAsia="Times New Roman" w:hAnsi="Arial" w:cs="Arial"/>
          <w:kern w:val="3"/>
          <w:sz w:val="24"/>
          <w:szCs w:val="20"/>
          <w:lang w:val="es-PY" w:eastAsia="zh-CN"/>
        </w:rPr>
        <w:t>stán en condiciones de continuar.</w:t>
      </w:r>
    </w:p>
    <w:p w14:paraId="6078F541" w14:textId="77777777" w:rsidR="00386C68" w:rsidRDefault="00386C68"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A29D784" w14:textId="4519CB4B" w:rsidR="00624326" w:rsidRPr="00624326" w:rsidRDefault="00386C68"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r>
        <w:rPr>
          <w:rFonts w:ascii="Arial" w:eastAsia="Times New Roman" w:hAnsi="Arial" w:cs="Arial"/>
          <w:kern w:val="3"/>
          <w:sz w:val="24"/>
          <w:szCs w:val="20"/>
          <w:lang w:val="es-PY" w:eastAsia="zh-CN"/>
        </w:rPr>
        <w:t xml:space="preserve">El tema </w:t>
      </w:r>
      <w:r w:rsidR="00624326" w:rsidRPr="00624326">
        <w:rPr>
          <w:rFonts w:ascii="Arial" w:eastAsia="Times New Roman" w:hAnsi="Arial" w:cs="Arial"/>
          <w:kern w:val="3"/>
          <w:sz w:val="24"/>
          <w:szCs w:val="20"/>
          <w:lang w:val="es-PY" w:eastAsia="zh-CN"/>
        </w:rPr>
        <w:t>se</w:t>
      </w:r>
      <w:r>
        <w:rPr>
          <w:rFonts w:ascii="Arial" w:eastAsia="Times New Roman" w:hAnsi="Arial" w:cs="Arial"/>
          <w:kern w:val="3"/>
          <w:sz w:val="24"/>
          <w:szCs w:val="20"/>
          <w:lang w:val="es-PY" w:eastAsia="zh-CN"/>
        </w:rPr>
        <w:t>rá</w:t>
      </w:r>
      <w:r w:rsidR="00624326" w:rsidRPr="00624326">
        <w:rPr>
          <w:rFonts w:ascii="Arial" w:eastAsia="Times New Roman" w:hAnsi="Arial" w:cs="Arial"/>
          <w:kern w:val="3"/>
          <w:sz w:val="24"/>
          <w:szCs w:val="20"/>
          <w:lang w:val="es-PY" w:eastAsia="zh-CN"/>
        </w:rPr>
        <w:t xml:space="preserve"> trata</w:t>
      </w:r>
      <w:r>
        <w:rPr>
          <w:rFonts w:ascii="Arial" w:eastAsia="Times New Roman" w:hAnsi="Arial" w:cs="Arial"/>
          <w:kern w:val="3"/>
          <w:sz w:val="24"/>
          <w:szCs w:val="20"/>
          <w:lang w:val="es-PY" w:eastAsia="zh-CN"/>
        </w:rPr>
        <w:t>do</w:t>
      </w:r>
      <w:r w:rsidR="00624326" w:rsidRPr="00624326">
        <w:rPr>
          <w:rFonts w:ascii="Arial" w:eastAsia="Times New Roman" w:hAnsi="Arial" w:cs="Arial"/>
          <w:kern w:val="3"/>
          <w:sz w:val="24"/>
          <w:szCs w:val="20"/>
          <w:lang w:val="es-PY" w:eastAsia="zh-CN"/>
        </w:rPr>
        <w:t xml:space="preserve"> en una reunión específica.</w:t>
      </w:r>
    </w:p>
    <w:p w14:paraId="223DBAB2"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35300D0A" w14:textId="70A0B992"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Calibri" w:hAnsi="Arial" w:cs="Arial"/>
          <w:b/>
          <w:kern w:val="3"/>
          <w:sz w:val="24"/>
          <w:szCs w:val="24"/>
          <w:lang w:val="es-PY"/>
        </w:rPr>
      </w:pPr>
      <w:r w:rsidRPr="00624326">
        <w:rPr>
          <w:rFonts w:ascii="Arial" w:eastAsia="Calibri" w:hAnsi="Arial" w:cs="Arial"/>
          <w:b/>
          <w:kern w:val="3"/>
          <w:sz w:val="24"/>
          <w:szCs w:val="24"/>
          <w:lang w:val="es-PY"/>
        </w:rPr>
        <w:lastRenderedPageBreak/>
        <w:t xml:space="preserve">DÍA DE LA </w:t>
      </w:r>
      <w:r w:rsidRPr="00624326">
        <w:rPr>
          <w:rFonts w:ascii="Arial" w:eastAsia="Calibri" w:hAnsi="Arial" w:cs="Arial"/>
          <w:b/>
          <w:caps/>
          <w:kern w:val="3"/>
          <w:sz w:val="24"/>
          <w:szCs w:val="24"/>
          <w:lang w:val="es-PY"/>
        </w:rPr>
        <w:t>SEGURIDAD</w:t>
      </w:r>
      <w:r w:rsidRPr="00624326">
        <w:rPr>
          <w:rFonts w:ascii="Arial" w:eastAsia="Calibri" w:hAnsi="Arial" w:cs="Arial"/>
          <w:b/>
          <w:kern w:val="3"/>
          <w:sz w:val="24"/>
          <w:szCs w:val="24"/>
          <w:lang w:val="es-PY"/>
        </w:rPr>
        <w:t xml:space="preserve"> CIUDADANA – PRESENTACIÓN DE PROPUESTA DE CONMEMORACIÓN</w:t>
      </w:r>
    </w:p>
    <w:p w14:paraId="0F711253"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kern w:val="3"/>
          <w:sz w:val="24"/>
          <w:szCs w:val="24"/>
          <w:lang w:val="es-PY"/>
        </w:rPr>
      </w:pPr>
    </w:p>
    <w:p w14:paraId="7FD8BDE2"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r w:rsidRPr="00624326">
        <w:rPr>
          <w:rFonts w:ascii="Arial" w:eastAsia="Calibri" w:hAnsi="Arial" w:cs="Arial"/>
          <w:kern w:val="3"/>
          <w:sz w:val="24"/>
          <w:szCs w:val="24"/>
          <w:lang w:val="es-PY"/>
        </w:rPr>
        <w:t>Las delegaciones acordaron en tratar el tema en la próxima reunión, dada la situación sanitaria actual.</w:t>
      </w:r>
    </w:p>
    <w:p w14:paraId="38F98F19"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58F37FA2" w14:textId="29FF2767"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kern w:val="3"/>
          <w:sz w:val="24"/>
          <w:szCs w:val="20"/>
          <w:lang w:val="es-UY" w:eastAsia="zh-CN"/>
        </w:rPr>
      </w:pPr>
      <w:r w:rsidRPr="00624326">
        <w:rPr>
          <w:rFonts w:ascii="Arial" w:eastAsia="Calibri" w:hAnsi="Arial" w:cs="Arial"/>
          <w:b/>
          <w:kern w:val="3"/>
          <w:sz w:val="24"/>
          <w:szCs w:val="24"/>
          <w:lang w:val="es-PY"/>
        </w:rPr>
        <w:t>ACUERDO</w:t>
      </w:r>
      <w:r w:rsidRPr="00624326">
        <w:rPr>
          <w:rFonts w:ascii="Arial" w:eastAsia="Arial" w:hAnsi="Arial" w:cs="Arial"/>
          <w:b/>
          <w:bCs/>
          <w:kern w:val="3"/>
          <w:sz w:val="24"/>
          <w:szCs w:val="24"/>
          <w:lang w:val="es-PY"/>
        </w:rPr>
        <w:t xml:space="preserve"> </w:t>
      </w:r>
      <w:r w:rsidRPr="00624326">
        <w:rPr>
          <w:rFonts w:ascii="Arial" w:eastAsia="Calibri" w:hAnsi="Arial" w:cs="Arial"/>
          <w:b/>
          <w:kern w:val="3"/>
          <w:sz w:val="24"/>
          <w:szCs w:val="24"/>
          <w:lang w:val="es-PY"/>
        </w:rPr>
        <w:t>DE</w:t>
      </w:r>
      <w:r w:rsidRPr="00624326">
        <w:rPr>
          <w:rFonts w:ascii="Arial" w:eastAsia="Arial" w:hAnsi="Arial" w:cs="Arial"/>
          <w:b/>
          <w:bCs/>
          <w:kern w:val="3"/>
          <w:sz w:val="24"/>
          <w:szCs w:val="24"/>
          <w:lang w:val="es-PY"/>
        </w:rPr>
        <w:t xml:space="preserve"> COOPERACIÓN POLICIAL EN LOCALIDADES FRONTERIZAS. ESTADO DE RATIFICACIÓN</w:t>
      </w:r>
    </w:p>
    <w:p w14:paraId="1074439E"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PY" w:eastAsia="zh-CN"/>
        </w:rPr>
      </w:pPr>
    </w:p>
    <w:p w14:paraId="237E5ABA" w14:textId="2440F0A8" w:rsidR="00386C68"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kern w:val="3"/>
          <w:sz w:val="24"/>
          <w:szCs w:val="20"/>
          <w:lang w:val="es-PY" w:eastAsia="zh-CN"/>
        </w:rPr>
        <w:t xml:space="preserve">La </w:t>
      </w:r>
      <w:r w:rsidR="00386C68">
        <w:rPr>
          <w:rFonts w:ascii="Arial" w:eastAsia="Times New Roman" w:hAnsi="Arial" w:cs="Arial"/>
          <w:kern w:val="3"/>
          <w:sz w:val="24"/>
          <w:szCs w:val="20"/>
          <w:lang w:val="es-PY" w:eastAsia="zh-CN"/>
        </w:rPr>
        <w:t>D</w:t>
      </w:r>
      <w:r w:rsidRPr="00624326">
        <w:rPr>
          <w:rFonts w:ascii="Arial" w:eastAsia="Times New Roman" w:hAnsi="Arial" w:cs="Arial"/>
          <w:kern w:val="3"/>
          <w:sz w:val="24"/>
          <w:szCs w:val="20"/>
          <w:lang w:val="es-PY" w:eastAsia="zh-CN"/>
        </w:rPr>
        <w:t>elegación de Uruguay inform</w:t>
      </w:r>
      <w:r w:rsidR="00386C68">
        <w:rPr>
          <w:rFonts w:ascii="Arial" w:eastAsia="Times New Roman" w:hAnsi="Arial" w:cs="Arial"/>
          <w:kern w:val="3"/>
          <w:sz w:val="24"/>
          <w:szCs w:val="20"/>
          <w:lang w:val="es-PY" w:eastAsia="zh-CN"/>
        </w:rPr>
        <w:t>ó</w:t>
      </w:r>
      <w:r w:rsidRPr="00624326">
        <w:rPr>
          <w:rFonts w:ascii="Arial" w:eastAsia="Times New Roman" w:hAnsi="Arial" w:cs="Arial"/>
          <w:kern w:val="3"/>
          <w:sz w:val="24"/>
          <w:szCs w:val="20"/>
          <w:lang w:val="es-PY" w:eastAsia="zh-CN"/>
        </w:rPr>
        <w:t xml:space="preserve"> que en este país se cuenta con media sa</w:t>
      </w:r>
      <w:r w:rsidRPr="00624326">
        <w:rPr>
          <w:rFonts w:ascii="Arial" w:eastAsia="Times New Roman" w:hAnsi="Arial" w:cs="Arial"/>
          <w:color w:val="000000"/>
          <w:kern w:val="3"/>
          <w:sz w:val="24"/>
          <w:szCs w:val="20"/>
          <w:lang w:val="es-PY" w:eastAsia="zh-CN"/>
        </w:rPr>
        <w:t>nción.</w:t>
      </w:r>
      <w:r w:rsidR="00386C68">
        <w:rPr>
          <w:rFonts w:ascii="Arial" w:eastAsia="Times New Roman" w:hAnsi="Arial" w:cs="Arial"/>
          <w:color w:val="000000"/>
          <w:kern w:val="3"/>
          <w:sz w:val="24"/>
          <w:szCs w:val="20"/>
          <w:lang w:val="es-PY" w:eastAsia="zh-CN"/>
        </w:rPr>
        <w:t xml:space="preserve"> Asimismo, la Delegación de </w:t>
      </w:r>
      <w:r w:rsidRPr="00624326">
        <w:rPr>
          <w:rFonts w:ascii="Arial" w:eastAsia="Times New Roman" w:hAnsi="Arial" w:cs="Arial"/>
          <w:color w:val="000000"/>
          <w:kern w:val="3"/>
          <w:sz w:val="24"/>
          <w:szCs w:val="20"/>
          <w:lang w:val="es-PY" w:eastAsia="zh-CN"/>
        </w:rPr>
        <w:t xml:space="preserve">Brasil </w:t>
      </w:r>
      <w:r w:rsidR="00386C68">
        <w:rPr>
          <w:rFonts w:ascii="Arial" w:eastAsia="Times New Roman" w:hAnsi="Arial" w:cs="Arial"/>
          <w:color w:val="000000"/>
          <w:kern w:val="3"/>
          <w:sz w:val="24"/>
          <w:szCs w:val="20"/>
          <w:lang w:val="es-PY" w:eastAsia="zh-CN"/>
        </w:rPr>
        <w:t xml:space="preserve">informó que </w:t>
      </w:r>
      <w:r w:rsidRPr="00624326">
        <w:rPr>
          <w:rFonts w:ascii="Arial" w:eastAsia="Times New Roman" w:hAnsi="Arial" w:cs="Arial"/>
          <w:color w:val="000000"/>
          <w:kern w:val="3"/>
          <w:sz w:val="24"/>
          <w:szCs w:val="20"/>
          <w:lang w:val="es-PY" w:eastAsia="zh-CN"/>
        </w:rPr>
        <w:t xml:space="preserve">tampoco está aprobado, salió de </w:t>
      </w:r>
      <w:r w:rsidR="00386C68" w:rsidRPr="00624326">
        <w:rPr>
          <w:rFonts w:ascii="Arial" w:eastAsia="Times New Roman" w:hAnsi="Arial" w:cs="Arial"/>
          <w:color w:val="000000"/>
          <w:kern w:val="3"/>
          <w:sz w:val="24"/>
          <w:szCs w:val="20"/>
          <w:lang w:val="es-PY" w:eastAsia="zh-CN"/>
        </w:rPr>
        <w:t>Cancillería,</w:t>
      </w:r>
      <w:r w:rsidRPr="00624326">
        <w:rPr>
          <w:rFonts w:ascii="Arial" w:eastAsia="Times New Roman" w:hAnsi="Arial" w:cs="Arial"/>
          <w:color w:val="000000"/>
          <w:kern w:val="3"/>
          <w:sz w:val="24"/>
          <w:szCs w:val="20"/>
          <w:lang w:val="es-PY" w:eastAsia="zh-CN"/>
        </w:rPr>
        <w:t xml:space="preserve"> pero no tiene aprobación legislativa.</w:t>
      </w:r>
    </w:p>
    <w:p w14:paraId="7A519E9F" w14:textId="77777777" w:rsidR="00386C68"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r w:rsidRPr="00624326">
        <w:rPr>
          <w:rFonts w:ascii="Arial" w:eastAsia="Times New Roman" w:hAnsi="Arial" w:cs="Arial"/>
          <w:color w:val="000000"/>
          <w:kern w:val="3"/>
          <w:sz w:val="24"/>
          <w:szCs w:val="20"/>
          <w:lang w:val="es-PY" w:eastAsia="zh-CN"/>
        </w:rPr>
        <w:t xml:space="preserve">En Paraguay, el mismo se encuentra en estudio por parte del Congreso. </w:t>
      </w:r>
    </w:p>
    <w:p w14:paraId="1DECFB7A" w14:textId="77777777"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5752CF1A" w14:textId="283F42A8"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Arial" w:hAnsi="Arial" w:cs="Arial"/>
          <w:color w:val="000000"/>
          <w:kern w:val="3"/>
          <w:sz w:val="24"/>
          <w:szCs w:val="24"/>
          <w:lang w:val="es-PY"/>
        </w:rPr>
        <w:t>Argentina, no lo tiene previsto durante este año en la agenda legislativa y puso de manifiesto que se encuentra en proceso de reevaluación por las áreas competentes.</w:t>
      </w:r>
    </w:p>
    <w:p w14:paraId="4C2216D6" w14:textId="77777777"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0"/>
          <w:lang w:val="es-PY" w:eastAsia="zh-CN"/>
        </w:rPr>
      </w:pPr>
    </w:p>
    <w:p w14:paraId="10EB85DC" w14:textId="6FBE0FF4"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color w:val="000000"/>
          <w:kern w:val="3"/>
          <w:sz w:val="24"/>
          <w:szCs w:val="20"/>
          <w:lang w:val="es-PY" w:eastAsia="zh-CN"/>
        </w:rPr>
        <w:t>La</w:t>
      </w:r>
      <w:r w:rsidRPr="00624326">
        <w:rPr>
          <w:rFonts w:ascii="Arial" w:eastAsia="Arial" w:hAnsi="Arial" w:cs="Arial"/>
          <w:color w:val="000000"/>
          <w:kern w:val="3"/>
          <w:sz w:val="24"/>
          <w:szCs w:val="24"/>
          <w:lang w:val="es-PY"/>
        </w:rPr>
        <w:t>s delegaciones instarán al GTE Delictual que trabajen en la próxima PPT en la elaboración de “Documento” que contenta los lineamientos generales que deberían tener los posteriores instrumentos bilaterales.</w:t>
      </w:r>
      <w:r w:rsidR="00386C68">
        <w:rPr>
          <w:rFonts w:ascii="Arial" w:eastAsia="Arial" w:hAnsi="Arial" w:cs="Arial"/>
          <w:color w:val="000000"/>
          <w:kern w:val="3"/>
          <w:sz w:val="24"/>
          <w:szCs w:val="24"/>
          <w:lang w:val="es-PY"/>
        </w:rPr>
        <w:t xml:space="preserve"> </w:t>
      </w:r>
      <w:proofErr w:type="gramStart"/>
      <w:r w:rsidRPr="00624326">
        <w:rPr>
          <w:rFonts w:ascii="Arial" w:eastAsia="Arial" w:hAnsi="Arial" w:cs="Arial"/>
          <w:color w:val="000000"/>
          <w:kern w:val="3"/>
          <w:sz w:val="24"/>
          <w:szCs w:val="24"/>
          <w:lang w:val="es-PY"/>
        </w:rPr>
        <w:t>En</w:t>
      </w:r>
      <w:proofErr w:type="gramEnd"/>
      <w:r w:rsidRPr="00624326">
        <w:rPr>
          <w:rFonts w:ascii="Arial" w:eastAsia="Arial" w:hAnsi="Arial" w:cs="Arial"/>
          <w:color w:val="000000"/>
          <w:kern w:val="3"/>
          <w:sz w:val="24"/>
          <w:szCs w:val="24"/>
          <w:lang w:val="es-PY"/>
        </w:rPr>
        <w:t xml:space="preserve"> ese sentido, se hizo mención que el Acuerdo entrará en vigencia luego del transcurso de 30 días del depósito del instrumento de ratificación por el segundo Estado Parte del MERCOSUR, y sólo tendrá vigencia para esos dos países.</w:t>
      </w:r>
    </w:p>
    <w:p w14:paraId="367AF1D5" w14:textId="004F2B31" w:rsidR="00624326" w:rsidRDefault="00624326" w:rsidP="00624326">
      <w:pPr>
        <w:suppressAutoHyphens/>
        <w:autoSpaceDN w:val="0"/>
        <w:spacing w:after="0" w:line="240" w:lineRule="auto"/>
        <w:jc w:val="both"/>
        <w:textAlignment w:val="baseline"/>
        <w:rPr>
          <w:rFonts w:ascii="Arial" w:eastAsia="Calibri" w:hAnsi="Arial" w:cs="Arial"/>
          <w:b/>
          <w:kern w:val="3"/>
          <w:sz w:val="24"/>
          <w:szCs w:val="24"/>
          <w:lang w:val="es-UY"/>
        </w:rPr>
      </w:pPr>
    </w:p>
    <w:p w14:paraId="7838B630" w14:textId="77777777" w:rsidR="00386C68" w:rsidRPr="00624326" w:rsidRDefault="00386C68" w:rsidP="00386C68">
      <w:pPr>
        <w:suppressAutoHyphens/>
        <w:autoSpaceDN w:val="0"/>
        <w:spacing w:after="0" w:line="240" w:lineRule="auto"/>
        <w:ind w:left="284" w:hanging="284"/>
        <w:jc w:val="both"/>
        <w:textAlignment w:val="baseline"/>
        <w:rPr>
          <w:rFonts w:ascii="Arial" w:eastAsia="Calibri" w:hAnsi="Arial" w:cs="Arial"/>
          <w:b/>
          <w:kern w:val="3"/>
          <w:sz w:val="24"/>
          <w:szCs w:val="24"/>
          <w:lang w:val="es-UY"/>
        </w:rPr>
      </w:pPr>
    </w:p>
    <w:p w14:paraId="259C58F7" w14:textId="25353F3E"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s-UY" w:eastAsia="zh-CN"/>
        </w:rPr>
      </w:pPr>
      <w:r w:rsidRPr="00624326">
        <w:rPr>
          <w:rFonts w:ascii="Arial" w:eastAsia="Arial" w:hAnsi="Arial" w:cs="Arial"/>
          <w:b/>
          <w:bCs/>
          <w:kern w:val="3"/>
          <w:sz w:val="24"/>
          <w:szCs w:val="24"/>
          <w:lang w:val="es-PY"/>
        </w:rPr>
        <w:t>PUNTOS</w:t>
      </w:r>
      <w:r w:rsidRPr="00624326">
        <w:rPr>
          <w:rFonts w:ascii="Arial" w:eastAsia="Calibri" w:hAnsi="Arial" w:cs="Arial"/>
          <w:b/>
          <w:bCs/>
          <w:kern w:val="3"/>
          <w:sz w:val="24"/>
          <w:szCs w:val="24"/>
          <w:lang w:val="es-PY" w:eastAsia="zh-CN"/>
        </w:rPr>
        <w:t xml:space="preserve"> </w:t>
      </w:r>
      <w:r w:rsidRPr="00624326">
        <w:rPr>
          <w:rFonts w:ascii="Arial" w:eastAsia="Calibri" w:hAnsi="Arial" w:cs="Arial"/>
          <w:b/>
          <w:kern w:val="3"/>
          <w:sz w:val="24"/>
          <w:szCs w:val="24"/>
          <w:lang w:val="es-PY"/>
        </w:rPr>
        <w:t>FOCALES</w:t>
      </w:r>
      <w:r w:rsidRPr="00624326">
        <w:rPr>
          <w:rFonts w:ascii="Arial" w:eastAsia="Calibri" w:hAnsi="Arial" w:cs="Arial"/>
          <w:b/>
          <w:bCs/>
          <w:kern w:val="3"/>
          <w:sz w:val="24"/>
          <w:szCs w:val="24"/>
          <w:lang w:val="es-PY" w:eastAsia="zh-CN"/>
        </w:rPr>
        <w:t xml:space="preserve"> EN EL MARCO DEL ACUERDO OPERATIVO SOBRE LINEAMIENTOS EN MATERIA DE SEGURIDAD EN EVENTOS FUTBOLÍSTICOS INTERNACIONALES ENTRE LOS MINISTERIOS COMPETENTES DE LOS ESTADOS PARTE DEL MERCOSUR Y ASOCIADOS VIGENTE DESDE EL 7 DE JUNIO DE 2012.</w:t>
      </w:r>
    </w:p>
    <w:p w14:paraId="7A0DB45F"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bCs/>
          <w:kern w:val="3"/>
          <w:sz w:val="24"/>
          <w:szCs w:val="24"/>
          <w:lang w:val="es-PY" w:eastAsia="zh-CN"/>
        </w:rPr>
      </w:pPr>
    </w:p>
    <w:p w14:paraId="7ACDAD00" w14:textId="5ACADAEC" w:rsidR="00624326" w:rsidRPr="00624326" w:rsidRDefault="00624326" w:rsidP="00624326">
      <w:pPr>
        <w:suppressAutoHyphens/>
        <w:autoSpaceDN w:val="0"/>
        <w:spacing w:after="0" w:line="240" w:lineRule="auto"/>
        <w:jc w:val="both"/>
        <w:textAlignment w:val="baseline"/>
        <w:rPr>
          <w:rFonts w:ascii="Times New Roman" w:eastAsia="Times New Roman" w:hAnsi="Times New Roman" w:cs="Times New Roman"/>
          <w:kern w:val="3"/>
          <w:sz w:val="24"/>
          <w:szCs w:val="24"/>
          <w:lang w:val="es-UY" w:eastAsia="zh-CN"/>
        </w:rPr>
      </w:pPr>
      <w:r w:rsidRPr="00624326">
        <w:rPr>
          <w:rFonts w:ascii="Arial" w:eastAsia="Calibri" w:hAnsi="Arial" w:cs="Arial"/>
          <w:kern w:val="3"/>
          <w:sz w:val="24"/>
          <w:szCs w:val="24"/>
          <w:lang w:val="es-PY" w:eastAsia="zh-CN"/>
        </w:rPr>
        <w:t xml:space="preserve">Las delegaciones aportan los datos de los designados como puntos focales que constan como </w:t>
      </w:r>
      <w:r w:rsidRPr="00624326">
        <w:rPr>
          <w:rFonts w:ascii="Arial" w:eastAsia="Calibri" w:hAnsi="Arial" w:cs="Arial"/>
          <w:b/>
          <w:bCs/>
          <w:kern w:val="3"/>
          <w:sz w:val="24"/>
          <w:szCs w:val="24"/>
          <w:lang w:val="es-PY" w:eastAsia="zh-CN"/>
        </w:rPr>
        <w:t xml:space="preserve">ANEXO </w:t>
      </w:r>
      <w:r w:rsidR="003F2DD7">
        <w:rPr>
          <w:rFonts w:ascii="Arial" w:eastAsia="Calibri" w:hAnsi="Arial" w:cs="Arial"/>
          <w:b/>
          <w:bCs/>
          <w:kern w:val="3"/>
          <w:sz w:val="24"/>
          <w:szCs w:val="24"/>
          <w:lang w:val="es-PY" w:eastAsia="zh-CN"/>
        </w:rPr>
        <w:t>I</w:t>
      </w:r>
      <w:r>
        <w:rPr>
          <w:rFonts w:ascii="Arial" w:eastAsia="Calibri" w:hAnsi="Arial" w:cs="Arial"/>
          <w:b/>
          <w:bCs/>
          <w:kern w:val="3"/>
          <w:sz w:val="24"/>
          <w:szCs w:val="24"/>
          <w:lang w:val="es-PY" w:eastAsia="zh-CN"/>
        </w:rPr>
        <w:t>V</w:t>
      </w:r>
      <w:r w:rsidRPr="00624326">
        <w:rPr>
          <w:rFonts w:ascii="Arial" w:eastAsia="Calibri" w:hAnsi="Arial" w:cs="Arial"/>
          <w:b/>
          <w:bCs/>
          <w:kern w:val="3"/>
          <w:sz w:val="24"/>
          <w:szCs w:val="24"/>
          <w:lang w:val="es-PY" w:eastAsia="zh-CN"/>
        </w:rPr>
        <w:t>.</w:t>
      </w:r>
    </w:p>
    <w:p w14:paraId="3F72C905" w14:textId="3256B0E1" w:rsidR="00624326" w:rsidRDefault="00624326" w:rsidP="00624326">
      <w:pPr>
        <w:suppressAutoHyphens/>
        <w:autoSpaceDN w:val="0"/>
        <w:spacing w:after="0" w:line="240" w:lineRule="auto"/>
        <w:jc w:val="both"/>
        <w:textAlignment w:val="baseline"/>
        <w:rPr>
          <w:rFonts w:ascii="Times New Roman" w:eastAsia="Times New Roman" w:hAnsi="Times New Roman" w:cs="Times New Roman"/>
          <w:kern w:val="3"/>
          <w:sz w:val="24"/>
          <w:szCs w:val="24"/>
          <w:lang w:val="es-PY" w:eastAsia="zh-CN"/>
        </w:rPr>
      </w:pPr>
    </w:p>
    <w:p w14:paraId="42CC7092" w14:textId="77777777" w:rsidR="00386C68" w:rsidRPr="00624326" w:rsidRDefault="00386C68" w:rsidP="00624326">
      <w:pPr>
        <w:suppressAutoHyphens/>
        <w:autoSpaceDN w:val="0"/>
        <w:spacing w:after="0" w:line="240" w:lineRule="auto"/>
        <w:jc w:val="both"/>
        <w:textAlignment w:val="baseline"/>
        <w:rPr>
          <w:rFonts w:ascii="Times New Roman" w:eastAsia="Times New Roman" w:hAnsi="Times New Roman" w:cs="Times New Roman"/>
          <w:kern w:val="3"/>
          <w:sz w:val="24"/>
          <w:szCs w:val="24"/>
          <w:lang w:val="es-PY" w:eastAsia="zh-CN"/>
        </w:rPr>
      </w:pPr>
    </w:p>
    <w:p w14:paraId="31968D93" w14:textId="78EF1E38"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b/>
          <w:bCs/>
          <w:color w:val="000000"/>
          <w:kern w:val="3"/>
          <w:sz w:val="24"/>
          <w:szCs w:val="24"/>
          <w:lang w:val="es-PY" w:eastAsia="zh-CN"/>
        </w:rPr>
      </w:pPr>
      <w:r w:rsidRPr="00624326">
        <w:rPr>
          <w:rFonts w:ascii="Arial" w:eastAsia="Times New Roman" w:hAnsi="Arial" w:cs="Arial"/>
          <w:b/>
          <w:bCs/>
          <w:color w:val="000000"/>
          <w:kern w:val="3"/>
          <w:sz w:val="24"/>
          <w:szCs w:val="24"/>
          <w:lang w:val="es-PY" w:eastAsia="zh-CN"/>
        </w:rPr>
        <w:t xml:space="preserve">EL </w:t>
      </w:r>
      <w:r w:rsidRPr="00624326">
        <w:rPr>
          <w:rFonts w:ascii="Arial" w:eastAsia="Arial" w:hAnsi="Arial" w:cs="Arial"/>
          <w:b/>
          <w:bCs/>
          <w:kern w:val="3"/>
          <w:sz w:val="24"/>
          <w:szCs w:val="24"/>
          <w:lang w:val="es-PY"/>
        </w:rPr>
        <w:t>MARCO</w:t>
      </w:r>
      <w:r w:rsidRPr="00624326">
        <w:rPr>
          <w:rFonts w:ascii="Arial" w:eastAsia="Times New Roman" w:hAnsi="Arial" w:cs="Arial"/>
          <w:b/>
          <w:bCs/>
          <w:color w:val="000000"/>
          <w:kern w:val="3"/>
          <w:sz w:val="24"/>
          <w:szCs w:val="24"/>
          <w:lang w:val="es-PY" w:eastAsia="zh-CN"/>
        </w:rPr>
        <w:t xml:space="preserve"> DEL SISME. INFORMACIÓN SOBRE PERSONAS CON RESTRICCIÓN DE INGRESO A EVENTOS DEPORTIVOS</w:t>
      </w:r>
    </w:p>
    <w:p w14:paraId="77C20230"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color w:val="000000"/>
          <w:kern w:val="3"/>
          <w:sz w:val="24"/>
          <w:szCs w:val="24"/>
          <w:lang w:val="es-PY" w:eastAsia="zh-CN"/>
        </w:rPr>
      </w:pPr>
    </w:p>
    <w:p w14:paraId="68DAD7B5"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color w:val="000000"/>
          <w:kern w:val="3"/>
          <w:sz w:val="24"/>
          <w:szCs w:val="24"/>
          <w:lang w:val="es-PY" w:eastAsia="zh-CN"/>
        </w:rPr>
        <w:t>Las delegaciones acordaron que el tema fue tratado en el GTE INFORMÁTICA Y COMUNICACIONES. En ese sentido, la delegación argentina, destacó la importancia del tratamiento que ese grupo dio al tema, destacando la prioridad para la incorporación al SISME.</w:t>
      </w:r>
    </w:p>
    <w:p w14:paraId="2E9226BA" w14:textId="3AFA1325" w:rsidR="00624326" w:rsidRDefault="00624326" w:rsidP="00624326">
      <w:pPr>
        <w:suppressAutoHyphens/>
        <w:autoSpaceDN w:val="0"/>
        <w:spacing w:after="0" w:line="240" w:lineRule="auto"/>
        <w:jc w:val="both"/>
        <w:textAlignment w:val="baseline"/>
        <w:rPr>
          <w:rFonts w:ascii="Arial" w:eastAsia="Calibri" w:hAnsi="Arial" w:cs="Arial"/>
          <w:kern w:val="3"/>
          <w:sz w:val="24"/>
          <w:szCs w:val="20"/>
          <w:lang w:val="es-PY" w:eastAsia="zh-CN"/>
        </w:rPr>
      </w:pPr>
    </w:p>
    <w:p w14:paraId="26BD435E" w14:textId="77777777" w:rsidR="00386C68" w:rsidRPr="00624326" w:rsidRDefault="00386C68" w:rsidP="00624326">
      <w:pPr>
        <w:suppressAutoHyphens/>
        <w:autoSpaceDN w:val="0"/>
        <w:spacing w:after="0" w:line="240" w:lineRule="auto"/>
        <w:jc w:val="both"/>
        <w:textAlignment w:val="baseline"/>
        <w:rPr>
          <w:rFonts w:ascii="Arial" w:eastAsia="Calibri" w:hAnsi="Arial" w:cs="Arial"/>
          <w:kern w:val="3"/>
          <w:sz w:val="24"/>
          <w:szCs w:val="20"/>
          <w:lang w:val="es-PY" w:eastAsia="zh-CN"/>
        </w:rPr>
      </w:pPr>
    </w:p>
    <w:p w14:paraId="37E47D98" w14:textId="17D8E668"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Calibri" w:hAnsi="Arial" w:cs="Arial"/>
          <w:b/>
          <w:kern w:val="3"/>
          <w:sz w:val="24"/>
          <w:szCs w:val="24"/>
          <w:lang w:val="es-PY" w:eastAsia="zh-CN"/>
        </w:rPr>
      </w:pPr>
      <w:r w:rsidRPr="00624326">
        <w:rPr>
          <w:rFonts w:ascii="Arial" w:eastAsia="Calibri" w:hAnsi="Arial" w:cs="Arial"/>
          <w:b/>
          <w:kern w:val="3"/>
          <w:sz w:val="24"/>
          <w:szCs w:val="24"/>
          <w:lang w:val="es-PY" w:eastAsia="zh-CN"/>
        </w:rPr>
        <w:t xml:space="preserve">EL </w:t>
      </w:r>
      <w:proofErr w:type="spellStart"/>
      <w:r w:rsidRPr="00624326">
        <w:rPr>
          <w:rFonts w:ascii="Arial" w:eastAsia="Times New Roman" w:hAnsi="Arial" w:cs="Arial"/>
          <w:b/>
          <w:bCs/>
          <w:color w:val="000000"/>
          <w:kern w:val="3"/>
          <w:sz w:val="24"/>
          <w:szCs w:val="24"/>
          <w:lang w:val="es-PY" w:eastAsia="zh-CN"/>
        </w:rPr>
        <w:t>PAcCTO</w:t>
      </w:r>
      <w:proofErr w:type="spellEnd"/>
      <w:r w:rsidRPr="00624326">
        <w:rPr>
          <w:rFonts w:ascii="Arial" w:eastAsia="Calibri" w:hAnsi="Arial" w:cs="Arial"/>
          <w:b/>
          <w:kern w:val="3"/>
          <w:sz w:val="24"/>
          <w:szCs w:val="24"/>
          <w:lang w:val="es-PY" w:eastAsia="zh-CN"/>
        </w:rPr>
        <w:t>. SEGUIMIENTO A LA DISCUSIÓN SOBRE EL PROGRAMA Y SUS PROPUESTAS DE ACTIVIDADES.</w:t>
      </w:r>
    </w:p>
    <w:p w14:paraId="53B309C2"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bCs/>
          <w:color w:val="000000"/>
          <w:kern w:val="3"/>
          <w:sz w:val="24"/>
          <w:szCs w:val="24"/>
          <w:lang w:val="es-PY" w:eastAsia="zh-CN"/>
        </w:rPr>
      </w:pPr>
    </w:p>
    <w:p w14:paraId="168A33A4" w14:textId="380759CC"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color w:val="000000"/>
          <w:kern w:val="3"/>
          <w:sz w:val="24"/>
          <w:szCs w:val="24"/>
          <w:lang w:val="es-PY" w:eastAsia="zh-CN"/>
        </w:rPr>
        <w:t xml:space="preserve">Con referencia a este punto las delegaciones acordaron potenciar los foros ya existentes, analizando igualmente la opción de creación del Comité Latinoamericano de Seguridad Interna (CLASI), propuesto por parte del Programa EL </w:t>
      </w:r>
      <w:proofErr w:type="spellStart"/>
      <w:r w:rsidRPr="00624326">
        <w:rPr>
          <w:rFonts w:ascii="Arial" w:eastAsia="Times New Roman" w:hAnsi="Arial" w:cs="Arial"/>
          <w:color w:val="000000"/>
          <w:kern w:val="3"/>
          <w:sz w:val="24"/>
          <w:szCs w:val="24"/>
          <w:lang w:val="es-PY" w:eastAsia="zh-CN"/>
        </w:rPr>
        <w:t>PAcCTO</w:t>
      </w:r>
      <w:proofErr w:type="spellEnd"/>
      <w:r w:rsidRPr="00624326">
        <w:rPr>
          <w:rFonts w:ascii="Arial" w:eastAsia="Times New Roman" w:hAnsi="Arial" w:cs="Arial"/>
          <w:color w:val="000000"/>
          <w:kern w:val="3"/>
          <w:sz w:val="24"/>
          <w:szCs w:val="24"/>
          <w:lang w:val="es-PY" w:eastAsia="zh-CN"/>
        </w:rPr>
        <w:t xml:space="preserve">; del mismo modo avanzar con los trabajos acordados por cada país en materia de capacitación con el Programa EL </w:t>
      </w:r>
      <w:proofErr w:type="spellStart"/>
      <w:r w:rsidRPr="00624326">
        <w:rPr>
          <w:rFonts w:ascii="Arial" w:eastAsia="Times New Roman" w:hAnsi="Arial" w:cs="Arial"/>
          <w:color w:val="000000"/>
          <w:kern w:val="3"/>
          <w:sz w:val="24"/>
          <w:szCs w:val="24"/>
          <w:lang w:val="es-PY" w:eastAsia="zh-CN"/>
        </w:rPr>
        <w:t>PAcCTO</w:t>
      </w:r>
      <w:proofErr w:type="spellEnd"/>
      <w:r w:rsidRPr="00624326">
        <w:rPr>
          <w:rFonts w:ascii="Arial" w:eastAsia="Times New Roman" w:hAnsi="Arial" w:cs="Arial"/>
          <w:color w:val="000000"/>
          <w:kern w:val="3"/>
          <w:sz w:val="24"/>
          <w:szCs w:val="24"/>
          <w:lang w:val="es-PY" w:eastAsia="zh-CN"/>
        </w:rPr>
        <w:t>.</w:t>
      </w:r>
    </w:p>
    <w:p w14:paraId="4EEBDE17" w14:textId="45CE2738" w:rsidR="00624326" w:rsidRDefault="00624326"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10C3606B" w14:textId="0D0CA8E6"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39B84577" w14:textId="6D4DABC3"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57C34742" w14:textId="79918CB5"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5FD004DF" w14:textId="4A57C86F"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24B139F8" w14:textId="3E09AB4C" w:rsidR="00386C68"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13FD5209" w14:textId="77777777" w:rsidR="00386C68" w:rsidRPr="00624326" w:rsidRDefault="00386C68" w:rsidP="00624326">
      <w:pPr>
        <w:suppressAutoHyphens/>
        <w:autoSpaceDN w:val="0"/>
        <w:spacing w:after="0" w:line="240" w:lineRule="auto"/>
        <w:jc w:val="both"/>
        <w:textAlignment w:val="baseline"/>
        <w:rPr>
          <w:rFonts w:ascii="Arial" w:eastAsia="Times New Roman" w:hAnsi="Arial" w:cs="Arial"/>
          <w:color w:val="000000"/>
          <w:kern w:val="3"/>
          <w:sz w:val="24"/>
          <w:szCs w:val="24"/>
          <w:lang w:val="es-PY" w:eastAsia="zh-CN"/>
        </w:rPr>
      </w:pPr>
    </w:p>
    <w:p w14:paraId="49B3E515" w14:textId="05FAC60A"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kern w:val="3"/>
          <w:sz w:val="24"/>
          <w:szCs w:val="20"/>
          <w:lang w:val="es-UY" w:eastAsia="zh-CN"/>
        </w:rPr>
      </w:pPr>
      <w:r w:rsidRPr="00624326">
        <w:rPr>
          <w:rFonts w:ascii="Arial" w:eastAsia="Calibri" w:hAnsi="Arial" w:cs="Arial"/>
          <w:b/>
          <w:kern w:val="3"/>
          <w:sz w:val="24"/>
          <w:szCs w:val="24"/>
          <w:lang w:val="es-PY" w:eastAsia="zh-CN"/>
        </w:rPr>
        <w:t>ACTUALIZACIÓN</w:t>
      </w:r>
      <w:r w:rsidRPr="00624326">
        <w:rPr>
          <w:rFonts w:ascii="Arial" w:eastAsia="Times New Roman" w:hAnsi="Arial" w:cs="Arial"/>
          <w:b/>
          <w:color w:val="000000"/>
          <w:kern w:val="3"/>
          <w:sz w:val="24"/>
          <w:szCs w:val="24"/>
          <w:lang w:val="es-UY" w:eastAsia="es-UY"/>
        </w:rPr>
        <w:t xml:space="preserve"> DE LA ESTRUCTURA INSTITUCIONAL DEL MERCOSUR</w:t>
      </w:r>
    </w:p>
    <w:p w14:paraId="15683079" w14:textId="77777777" w:rsidR="00624326" w:rsidRPr="00624326" w:rsidRDefault="00624326" w:rsidP="00624326">
      <w:pPr>
        <w:suppressLineNumbers/>
        <w:tabs>
          <w:tab w:val="center" w:pos="4819"/>
          <w:tab w:val="right" w:pos="9638"/>
        </w:tabs>
        <w:suppressAutoHyphens/>
        <w:autoSpaceDN w:val="0"/>
        <w:spacing w:after="0" w:line="240" w:lineRule="auto"/>
        <w:jc w:val="both"/>
        <w:textAlignment w:val="baseline"/>
        <w:rPr>
          <w:rFonts w:ascii="Arial" w:eastAsia="Times New Roman" w:hAnsi="Arial" w:cs="Arial"/>
          <w:kern w:val="3"/>
          <w:sz w:val="24"/>
          <w:szCs w:val="20"/>
          <w:lang w:val="es-UY" w:eastAsia="zh-CN"/>
        </w:rPr>
      </w:pPr>
    </w:p>
    <w:p w14:paraId="6D948B5D" w14:textId="77777777" w:rsidR="00386C68" w:rsidRDefault="00624326" w:rsidP="00624326">
      <w:pPr>
        <w:suppressLineNumbers/>
        <w:tabs>
          <w:tab w:val="center" w:pos="4819"/>
          <w:tab w:val="right" w:pos="9638"/>
        </w:tabs>
        <w:suppressAutoHyphens/>
        <w:autoSpaceDN w:val="0"/>
        <w:spacing w:after="0" w:line="240" w:lineRule="auto"/>
        <w:jc w:val="both"/>
        <w:textAlignment w:val="baseline"/>
        <w:rPr>
          <w:rFonts w:ascii="Arial" w:eastAsia="Times New Roman" w:hAnsi="Arial" w:cs="Arial"/>
          <w:color w:val="000000"/>
          <w:kern w:val="3"/>
          <w:sz w:val="24"/>
          <w:szCs w:val="24"/>
          <w:lang w:val="es-UY" w:eastAsia="es-UY"/>
        </w:rPr>
      </w:pPr>
      <w:r w:rsidRPr="00624326">
        <w:rPr>
          <w:rFonts w:ascii="Arial" w:eastAsia="Times New Roman" w:hAnsi="Arial" w:cs="Arial"/>
          <w:color w:val="000000"/>
          <w:kern w:val="3"/>
          <w:sz w:val="24"/>
          <w:szCs w:val="24"/>
          <w:lang w:val="es-UY" w:eastAsia="es-UY"/>
        </w:rPr>
        <w:t xml:space="preserve">Las delegaciones realizaron comentarios sobre posibles caminos y enfoques para la elaboración de una propuesta de actualización de la Estructura Institucional del Mercosur (DEC CMC N°19/19). </w:t>
      </w:r>
    </w:p>
    <w:p w14:paraId="58EFDD1C" w14:textId="77777777" w:rsidR="00386C68" w:rsidRDefault="00386C68" w:rsidP="00624326">
      <w:pPr>
        <w:suppressLineNumbers/>
        <w:tabs>
          <w:tab w:val="center" w:pos="4819"/>
          <w:tab w:val="right" w:pos="9638"/>
        </w:tabs>
        <w:suppressAutoHyphens/>
        <w:autoSpaceDN w:val="0"/>
        <w:spacing w:after="0" w:line="240" w:lineRule="auto"/>
        <w:jc w:val="both"/>
        <w:textAlignment w:val="baseline"/>
        <w:rPr>
          <w:rFonts w:ascii="Arial" w:eastAsia="Times New Roman" w:hAnsi="Arial" w:cs="Arial"/>
          <w:color w:val="000000"/>
          <w:kern w:val="3"/>
          <w:sz w:val="24"/>
          <w:szCs w:val="24"/>
          <w:lang w:val="es-UY" w:eastAsia="es-UY"/>
        </w:rPr>
      </w:pPr>
    </w:p>
    <w:p w14:paraId="59183D44" w14:textId="76B355CF" w:rsidR="00624326" w:rsidRPr="00624326" w:rsidRDefault="00624326" w:rsidP="00624326">
      <w:pPr>
        <w:suppressLineNumbers/>
        <w:tabs>
          <w:tab w:val="center" w:pos="4819"/>
          <w:tab w:val="right" w:pos="9638"/>
        </w:tabs>
        <w:suppressAutoHyphens/>
        <w:autoSpaceDN w:val="0"/>
        <w:spacing w:after="0" w:line="240" w:lineRule="auto"/>
        <w:jc w:val="both"/>
        <w:textAlignment w:val="baseline"/>
        <w:rPr>
          <w:rFonts w:ascii="Arial" w:eastAsia="Times New Roman" w:hAnsi="Arial" w:cs="Arial"/>
          <w:color w:val="000000"/>
          <w:kern w:val="3"/>
          <w:sz w:val="24"/>
          <w:szCs w:val="24"/>
          <w:lang w:val="es-UY" w:eastAsia="es-UY"/>
        </w:rPr>
      </w:pPr>
      <w:r w:rsidRPr="00624326">
        <w:rPr>
          <w:rFonts w:ascii="Arial" w:eastAsia="Times New Roman" w:hAnsi="Arial" w:cs="Arial"/>
          <w:color w:val="000000"/>
          <w:kern w:val="3"/>
          <w:sz w:val="24"/>
          <w:szCs w:val="24"/>
          <w:lang w:val="es-UY" w:eastAsia="es-UY"/>
        </w:rPr>
        <w:t>El tema continúa en agenda.</w:t>
      </w:r>
    </w:p>
    <w:p w14:paraId="11F33319" w14:textId="77777777" w:rsidR="00624326" w:rsidRPr="00624326" w:rsidRDefault="00624326" w:rsidP="00624326">
      <w:pPr>
        <w:suppressLineNumbers/>
        <w:tabs>
          <w:tab w:val="center" w:pos="4819"/>
          <w:tab w:val="right" w:pos="9638"/>
        </w:tabs>
        <w:suppressAutoHyphens/>
        <w:autoSpaceDN w:val="0"/>
        <w:spacing w:after="0" w:line="240" w:lineRule="auto"/>
        <w:jc w:val="both"/>
        <w:textAlignment w:val="baseline"/>
        <w:rPr>
          <w:rFonts w:ascii="Arial" w:eastAsia="Times New Roman" w:hAnsi="Arial" w:cs="Arial"/>
          <w:b/>
          <w:color w:val="000000"/>
          <w:kern w:val="3"/>
          <w:sz w:val="24"/>
          <w:szCs w:val="24"/>
          <w:lang w:val="es-UY" w:eastAsia="es-UY"/>
        </w:rPr>
      </w:pPr>
    </w:p>
    <w:p w14:paraId="39FBEDF2" w14:textId="378500C1"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kern w:val="3"/>
          <w:sz w:val="24"/>
          <w:szCs w:val="20"/>
          <w:lang w:val="es-UY" w:eastAsia="zh-CN"/>
        </w:rPr>
      </w:pPr>
      <w:r w:rsidRPr="00624326">
        <w:rPr>
          <w:rFonts w:ascii="Arial" w:eastAsia="Calibri" w:hAnsi="Arial" w:cs="Arial"/>
          <w:b/>
          <w:kern w:val="3"/>
          <w:sz w:val="24"/>
          <w:szCs w:val="24"/>
          <w:lang w:val="es-PY" w:eastAsia="zh-CN"/>
        </w:rPr>
        <w:t>PRESENTACIÓN</w:t>
      </w:r>
      <w:r w:rsidRPr="00624326">
        <w:rPr>
          <w:rFonts w:ascii="Arial" w:eastAsia="Times New Roman" w:hAnsi="Arial" w:cs="Arial"/>
          <w:b/>
          <w:color w:val="000000"/>
          <w:kern w:val="3"/>
          <w:sz w:val="24"/>
          <w:szCs w:val="24"/>
          <w:lang w:val="es-PY" w:eastAsia="es-UY"/>
        </w:rPr>
        <w:t xml:space="preserve"> SOBRE EL PROTOCOLO DE FEMINICIDIO (BRASIL)</w:t>
      </w:r>
    </w:p>
    <w:p w14:paraId="10E428AB"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color w:val="000000"/>
          <w:kern w:val="3"/>
          <w:sz w:val="24"/>
          <w:szCs w:val="24"/>
          <w:lang w:val="es-PY" w:eastAsia="es-UY"/>
        </w:rPr>
      </w:pPr>
    </w:p>
    <w:p w14:paraId="1BF8F41A" w14:textId="470B142C"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color w:val="000000"/>
          <w:kern w:val="3"/>
          <w:sz w:val="24"/>
          <w:szCs w:val="24"/>
          <w:lang w:val="es-PY" w:eastAsia="es-UY"/>
        </w:rPr>
        <w:t xml:space="preserve">La </w:t>
      </w:r>
      <w:r w:rsidR="00386C68">
        <w:rPr>
          <w:rFonts w:ascii="Arial" w:eastAsia="Times New Roman" w:hAnsi="Arial" w:cs="Arial"/>
          <w:color w:val="000000"/>
          <w:kern w:val="3"/>
          <w:sz w:val="24"/>
          <w:szCs w:val="24"/>
          <w:lang w:val="es-PY" w:eastAsia="es-UY"/>
        </w:rPr>
        <w:t>D</w:t>
      </w:r>
      <w:r w:rsidRPr="00624326">
        <w:rPr>
          <w:rFonts w:ascii="Arial" w:eastAsia="Times New Roman" w:hAnsi="Arial" w:cs="Arial"/>
          <w:color w:val="000000"/>
          <w:kern w:val="3"/>
          <w:sz w:val="24"/>
          <w:szCs w:val="24"/>
          <w:lang w:val="es-PY" w:eastAsia="es-UY"/>
        </w:rPr>
        <w:t>elegación de Brasil disertó sobre los trabajos que se vienen llevando a cabo en ese país en cuanto a la aplicación del Protocolo de Feminicidio a nivel nacional.</w:t>
      </w:r>
    </w:p>
    <w:p w14:paraId="38B943F7" w14:textId="77777777" w:rsidR="00624326" w:rsidRPr="00624326" w:rsidRDefault="00624326" w:rsidP="00624326">
      <w:pPr>
        <w:tabs>
          <w:tab w:val="left" w:pos="2664"/>
        </w:tabs>
        <w:suppressAutoHyphens/>
        <w:autoSpaceDN w:val="0"/>
        <w:spacing w:after="0" w:line="240" w:lineRule="auto"/>
        <w:jc w:val="both"/>
        <w:textAlignment w:val="baseline"/>
        <w:rPr>
          <w:rFonts w:ascii="Arial" w:eastAsia="Arial" w:hAnsi="Arial" w:cs="Arial"/>
          <w:kern w:val="3"/>
          <w:sz w:val="24"/>
          <w:szCs w:val="24"/>
          <w:lang w:val="es-PY" w:eastAsia="zh-CN"/>
        </w:rPr>
      </w:pPr>
      <w:r w:rsidRPr="00624326">
        <w:rPr>
          <w:rFonts w:ascii="Arial" w:eastAsia="Arial" w:hAnsi="Arial" w:cs="Arial"/>
          <w:kern w:val="3"/>
          <w:sz w:val="24"/>
          <w:szCs w:val="24"/>
          <w:lang w:val="es-PY" w:eastAsia="zh-CN"/>
        </w:rPr>
        <w:t xml:space="preserve"> </w:t>
      </w:r>
    </w:p>
    <w:p w14:paraId="36712F40" w14:textId="5830F131"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b/>
          <w:kern w:val="3"/>
          <w:sz w:val="24"/>
          <w:szCs w:val="24"/>
          <w:lang w:val="es-PY" w:eastAsia="zh-CN"/>
        </w:rPr>
      </w:pPr>
      <w:r w:rsidRPr="00624326">
        <w:rPr>
          <w:rFonts w:ascii="Arial" w:eastAsia="Calibri" w:hAnsi="Arial" w:cs="Arial"/>
          <w:b/>
          <w:kern w:val="3"/>
          <w:sz w:val="24"/>
          <w:szCs w:val="24"/>
          <w:lang w:val="es-PY" w:eastAsia="zh-CN"/>
        </w:rPr>
        <w:t>OTRO</w:t>
      </w:r>
    </w:p>
    <w:p w14:paraId="2F2E7FE5" w14:textId="77777777" w:rsidR="00624326" w:rsidRPr="00624326" w:rsidRDefault="00624326" w:rsidP="00624326">
      <w:pPr>
        <w:tabs>
          <w:tab w:val="left" w:pos="2664"/>
        </w:tabs>
        <w:suppressAutoHyphens/>
        <w:autoSpaceDN w:val="0"/>
        <w:spacing w:after="0" w:line="240" w:lineRule="auto"/>
        <w:jc w:val="both"/>
        <w:textAlignment w:val="baseline"/>
        <w:rPr>
          <w:rFonts w:ascii="Arial" w:eastAsia="Times New Roman" w:hAnsi="Arial" w:cs="Arial"/>
          <w:b/>
          <w:color w:val="000000"/>
          <w:kern w:val="3"/>
          <w:sz w:val="24"/>
          <w:szCs w:val="24"/>
          <w:lang w:val="es-PY" w:eastAsia="zh-CN"/>
        </w:rPr>
      </w:pPr>
    </w:p>
    <w:p w14:paraId="25ED3F45" w14:textId="0ED22A92"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Times New Roman" w:hAnsi="Arial" w:cs="Arial"/>
          <w:color w:val="000000"/>
          <w:kern w:val="3"/>
          <w:sz w:val="24"/>
          <w:szCs w:val="24"/>
          <w:lang w:val="es-PY" w:eastAsia="es-UY"/>
        </w:rPr>
        <w:t xml:space="preserve">La </w:t>
      </w:r>
      <w:r w:rsidR="00386C68">
        <w:rPr>
          <w:rFonts w:ascii="Arial" w:eastAsia="Times New Roman" w:hAnsi="Arial" w:cs="Arial"/>
          <w:color w:val="000000"/>
          <w:kern w:val="3"/>
          <w:sz w:val="24"/>
          <w:szCs w:val="24"/>
          <w:lang w:val="es-PY" w:eastAsia="es-UY"/>
        </w:rPr>
        <w:t>D</w:t>
      </w:r>
      <w:r w:rsidRPr="00624326">
        <w:rPr>
          <w:rFonts w:ascii="Arial" w:eastAsia="Times New Roman" w:hAnsi="Arial" w:cs="Arial"/>
          <w:color w:val="000000"/>
          <w:kern w:val="3"/>
          <w:sz w:val="24"/>
          <w:szCs w:val="24"/>
          <w:lang w:val="es-PY" w:eastAsia="es-UY"/>
        </w:rPr>
        <w:t xml:space="preserve">elegación </w:t>
      </w:r>
      <w:r w:rsidR="00386C68">
        <w:rPr>
          <w:rFonts w:ascii="Arial" w:eastAsia="Times New Roman" w:hAnsi="Arial" w:cs="Arial"/>
          <w:color w:val="000000"/>
          <w:kern w:val="3"/>
          <w:sz w:val="24"/>
          <w:szCs w:val="24"/>
          <w:lang w:val="es-PY" w:eastAsia="es-UY"/>
        </w:rPr>
        <w:t>de A</w:t>
      </w:r>
      <w:r w:rsidRPr="00624326">
        <w:rPr>
          <w:rFonts w:ascii="Arial" w:eastAsia="Times New Roman" w:hAnsi="Arial" w:cs="Arial"/>
          <w:color w:val="000000"/>
          <w:kern w:val="3"/>
          <w:sz w:val="24"/>
          <w:szCs w:val="24"/>
          <w:lang w:val="es-PY" w:eastAsia="es-UY"/>
        </w:rPr>
        <w:t>rgentina solicitó un</w:t>
      </w:r>
      <w:r w:rsidR="00386C68">
        <w:rPr>
          <w:rFonts w:ascii="Arial" w:eastAsia="Times New Roman" w:hAnsi="Arial" w:cs="Arial"/>
          <w:color w:val="000000"/>
          <w:kern w:val="3"/>
          <w:sz w:val="24"/>
          <w:szCs w:val="24"/>
          <w:lang w:val="es-PY" w:eastAsia="es-UY"/>
        </w:rPr>
        <w:t>a</w:t>
      </w:r>
      <w:r w:rsidRPr="00624326">
        <w:rPr>
          <w:rFonts w:ascii="Arial" w:eastAsia="Times New Roman" w:hAnsi="Arial" w:cs="Arial"/>
          <w:color w:val="000000"/>
          <w:kern w:val="3"/>
          <w:sz w:val="24"/>
          <w:szCs w:val="24"/>
          <w:lang w:val="es-PY" w:eastAsia="es-UY"/>
        </w:rPr>
        <w:t xml:space="preserve"> mención particular sobre el trabajo realizado en el FEM, respecto al trabajo en miras al </w:t>
      </w:r>
      <w:r w:rsidRPr="00624326">
        <w:rPr>
          <w:rFonts w:ascii="Arial" w:eastAsia="Times New Roman" w:hAnsi="Arial" w:cs="Arial"/>
          <w:color w:val="000000"/>
          <w:kern w:val="3"/>
          <w:sz w:val="24"/>
          <w:szCs w:val="24"/>
          <w:shd w:val="clear" w:color="auto" w:fill="FFFFFF"/>
          <w:lang w:val="es-PY" w:eastAsia="zh-CN"/>
        </w:rPr>
        <w:t xml:space="preserve">Plan de Acción para el Establecimiento del Estatuto de la Ciudadanía del </w:t>
      </w:r>
      <w:r w:rsidR="00386C68" w:rsidRPr="00624326">
        <w:rPr>
          <w:rFonts w:ascii="Arial" w:eastAsia="Times New Roman" w:hAnsi="Arial" w:cs="Arial"/>
          <w:color w:val="000000"/>
          <w:kern w:val="3"/>
          <w:sz w:val="24"/>
          <w:szCs w:val="24"/>
          <w:shd w:val="clear" w:color="auto" w:fill="FFFFFF"/>
          <w:lang w:val="es-PY" w:eastAsia="zh-CN"/>
        </w:rPr>
        <w:t>MERCOSUR</w:t>
      </w:r>
      <w:r w:rsidRPr="00624326">
        <w:rPr>
          <w:rFonts w:ascii="Arial" w:eastAsia="Times New Roman" w:hAnsi="Arial" w:cs="Arial"/>
          <w:color w:val="000000"/>
          <w:kern w:val="3"/>
          <w:sz w:val="24"/>
          <w:szCs w:val="24"/>
          <w:shd w:val="clear" w:color="auto" w:fill="FFFFFF"/>
          <w:lang w:val="es-PY" w:eastAsia="zh-CN"/>
        </w:rPr>
        <w:t>, establecido por Decisión CMC 64/10.</w:t>
      </w:r>
    </w:p>
    <w:p w14:paraId="19A1140F" w14:textId="77777777" w:rsidR="00624326" w:rsidRPr="00624326" w:rsidRDefault="00624326" w:rsidP="00624326">
      <w:pPr>
        <w:tabs>
          <w:tab w:val="left" w:pos="2664"/>
        </w:tabs>
        <w:suppressAutoHyphens/>
        <w:autoSpaceDN w:val="0"/>
        <w:spacing w:after="0" w:line="240" w:lineRule="auto"/>
        <w:jc w:val="both"/>
        <w:textAlignment w:val="baseline"/>
        <w:rPr>
          <w:rFonts w:ascii="Arial" w:eastAsia="Times New Roman" w:hAnsi="Arial" w:cs="Arial"/>
          <w:b/>
          <w:color w:val="000000"/>
          <w:kern w:val="3"/>
          <w:sz w:val="24"/>
          <w:szCs w:val="20"/>
          <w:lang w:val="es-PY" w:eastAsia="zh-CN"/>
        </w:rPr>
      </w:pPr>
    </w:p>
    <w:p w14:paraId="538B3CB2" w14:textId="206AC451" w:rsidR="00624326" w:rsidRPr="00624326" w:rsidRDefault="00624326" w:rsidP="00386C68">
      <w:pPr>
        <w:pStyle w:val="Prrafodelista"/>
        <w:numPr>
          <w:ilvl w:val="0"/>
          <w:numId w:val="3"/>
        </w:numPr>
        <w:tabs>
          <w:tab w:val="left" w:pos="426"/>
        </w:tabs>
        <w:suppressAutoHyphens/>
        <w:autoSpaceDN w:val="0"/>
        <w:spacing w:after="0" w:line="240" w:lineRule="auto"/>
        <w:ind w:left="426" w:hanging="426"/>
        <w:jc w:val="both"/>
        <w:textAlignment w:val="baseline"/>
        <w:rPr>
          <w:rFonts w:ascii="Arial" w:eastAsia="Times New Roman" w:hAnsi="Arial" w:cs="Arial"/>
          <w:b/>
          <w:kern w:val="3"/>
          <w:sz w:val="24"/>
          <w:szCs w:val="24"/>
          <w:lang w:val="es-PY" w:eastAsia="zh-CN"/>
        </w:rPr>
      </w:pPr>
      <w:r w:rsidRPr="00624326">
        <w:rPr>
          <w:rFonts w:ascii="Arial" w:eastAsia="Calibri" w:hAnsi="Arial" w:cs="Arial"/>
          <w:b/>
          <w:kern w:val="3"/>
          <w:sz w:val="24"/>
          <w:szCs w:val="24"/>
          <w:lang w:val="es-PY" w:eastAsia="zh-CN"/>
        </w:rPr>
        <w:t>AGENDA</w:t>
      </w:r>
      <w:r w:rsidRPr="00624326">
        <w:rPr>
          <w:rFonts w:ascii="Arial" w:eastAsia="Times New Roman" w:hAnsi="Arial" w:cs="Arial"/>
          <w:b/>
          <w:kern w:val="3"/>
          <w:sz w:val="24"/>
          <w:szCs w:val="24"/>
          <w:lang w:val="es-PY" w:eastAsia="zh-CN"/>
        </w:rPr>
        <w:t xml:space="preserve"> PARA LA PRÓXIMA REUNIÓN</w:t>
      </w:r>
    </w:p>
    <w:p w14:paraId="1FA449D0" w14:textId="77777777" w:rsidR="00624326" w:rsidRPr="00624326" w:rsidRDefault="00624326" w:rsidP="00624326">
      <w:pPr>
        <w:tabs>
          <w:tab w:val="left" w:pos="2664"/>
        </w:tabs>
        <w:suppressAutoHyphens/>
        <w:autoSpaceDN w:val="0"/>
        <w:spacing w:after="0" w:line="240" w:lineRule="auto"/>
        <w:jc w:val="both"/>
        <w:textAlignment w:val="baseline"/>
        <w:rPr>
          <w:rFonts w:ascii="Arial" w:eastAsia="Times New Roman" w:hAnsi="Arial" w:cs="Arial"/>
          <w:b/>
          <w:kern w:val="3"/>
          <w:sz w:val="24"/>
          <w:szCs w:val="24"/>
          <w:lang w:val="es-PY" w:eastAsia="zh-CN"/>
        </w:rPr>
      </w:pPr>
    </w:p>
    <w:p w14:paraId="7CB07F89" w14:textId="438B8C15" w:rsidR="00624326" w:rsidRPr="00624326" w:rsidRDefault="00624326" w:rsidP="00624326">
      <w:pPr>
        <w:tabs>
          <w:tab w:val="left" w:pos="2664"/>
        </w:tabs>
        <w:suppressAutoHyphens/>
        <w:autoSpaceDN w:val="0"/>
        <w:spacing w:after="0" w:line="240" w:lineRule="auto"/>
        <w:jc w:val="both"/>
        <w:textAlignment w:val="baseline"/>
        <w:rPr>
          <w:rFonts w:ascii="Arial" w:eastAsia="Times New Roman" w:hAnsi="Arial" w:cs="Arial"/>
          <w:kern w:val="3"/>
          <w:sz w:val="24"/>
          <w:szCs w:val="20"/>
          <w:lang w:val="es-UY" w:eastAsia="zh-CN"/>
        </w:rPr>
      </w:pPr>
      <w:r w:rsidRPr="00624326">
        <w:rPr>
          <w:rFonts w:ascii="Arial" w:eastAsia="Calibri" w:hAnsi="Arial" w:cs="Arial"/>
          <w:kern w:val="3"/>
          <w:sz w:val="24"/>
          <w:szCs w:val="24"/>
          <w:lang w:val="es-PY"/>
        </w:rPr>
        <w:t xml:space="preserve">La agenda de la próxima reunión consta como </w:t>
      </w:r>
      <w:r w:rsidRPr="00624326">
        <w:rPr>
          <w:rFonts w:ascii="Arial" w:eastAsia="Calibri" w:hAnsi="Arial" w:cs="Arial"/>
          <w:b/>
          <w:kern w:val="3"/>
          <w:sz w:val="24"/>
          <w:szCs w:val="24"/>
          <w:lang w:val="es-PY"/>
        </w:rPr>
        <w:t>ANEXO</w:t>
      </w:r>
      <w:r w:rsidR="00386C68">
        <w:rPr>
          <w:rFonts w:ascii="Arial" w:eastAsia="Calibri" w:hAnsi="Arial" w:cs="Arial"/>
          <w:b/>
          <w:kern w:val="3"/>
          <w:sz w:val="24"/>
          <w:szCs w:val="24"/>
          <w:lang w:val="es-PY"/>
        </w:rPr>
        <w:t xml:space="preserve"> V</w:t>
      </w:r>
      <w:r w:rsidRPr="00624326">
        <w:rPr>
          <w:rFonts w:ascii="Arial" w:eastAsia="Calibri" w:hAnsi="Arial" w:cs="Arial"/>
          <w:b/>
          <w:kern w:val="3"/>
          <w:sz w:val="24"/>
          <w:szCs w:val="24"/>
          <w:lang w:val="es-PY"/>
        </w:rPr>
        <w:t>.</w:t>
      </w:r>
    </w:p>
    <w:p w14:paraId="1E22C984" w14:textId="77777777" w:rsidR="008C173D" w:rsidRDefault="008C173D" w:rsidP="008C173D">
      <w:pPr>
        <w:suppressAutoHyphens/>
        <w:autoSpaceDN w:val="0"/>
        <w:spacing w:after="0" w:line="240" w:lineRule="auto"/>
        <w:jc w:val="both"/>
        <w:textAlignment w:val="baseline"/>
        <w:rPr>
          <w:rFonts w:ascii="Arial" w:eastAsia="Calibri" w:hAnsi="Arial" w:cs="Arial"/>
          <w:kern w:val="3"/>
          <w:sz w:val="24"/>
          <w:szCs w:val="24"/>
          <w:lang w:val="es-PY"/>
        </w:rPr>
      </w:pPr>
    </w:p>
    <w:p w14:paraId="51EDD478" w14:textId="2BFCD922" w:rsidR="008C173D" w:rsidRPr="00624326" w:rsidRDefault="008C173D" w:rsidP="008C173D">
      <w:pPr>
        <w:suppressAutoHyphens/>
        <w:autoSpaceDN w:val="0"/>
        <w:spacing w:after="0" w:line="240" w:lineRule="auto"/>
        <w:jc w:val="both"/>
        <w:textAlignment w:val="baseline"/>
        <w:rPr>
          <w:rFonts w:ascii="Arial" w:eastAsia="Calibri" w:hAnsi="Arial" w:cs="Arial"/>
          <w:kern w:val="3"/>
          <w:sz w:val="24"/>
          <w:szCs w:val="24"/>
          <w:lang w:val="es-PY"/>
        </w:rPr>
      </w:pPr>
      <w:r w:rsidRPr="00624326">
        <w:rPr>
          <w:rFonts w:ascii="Arial" w:eastAsia="Calibri" w:hAnsi="Arial" w:cs="Arial"/>
          <w:kern w:val="3"/>
          <w:sz w:val="24"/>
          <w:szCs w:val="24"/>
          <w:lang w:val="es-PY"/>
        </w:rPr>
        <w:t>Las delegaciones agradecieron la cordialidad y atenciones recibidas.</w:t>
      </w:r>
    </w:p>
    <w:p w14:paraId="1A1995D8" w14:textId="77777777" w:rsidR="00624326" w:rsidRPr="00624326" w:rsidRDefault="00624326" w:rsidP="00624326">
      <w:pPr>
        <w:tabs>
          <w:tab w:val="left" w:pos="2664"/>
        </w:tabs>
        <w:suppressAutoHyphens/>
        <w:autoSpaceDN w:val="0"/>
        <w:spacing w:after="0" w:line="240" w:lineRule="auto"/>
        <w:jc w:val="both"/>
        <w:textAlignment w:val="baseline"/>
        <w:rPr>
          <w:rFonts w:ascii="Arial" w:eastAsia="Times New Roman" w:hAnsi="Arial" w:cs="Arial"/>
          <w:b/>
          <w:bCs/>
          <w:kern w:val="3"/>
          <w:sz w:val="24"/>
          <w:szCs w:val="24"/>
          <w:lang w:val="es-PY" w:eastAsia="zh-CN"/>
        </w:rPr>
      </w:pPr>
    </w:p>
    <w:p w14:paraId="629648AC" w14:textId="77777777" w:rsidR="00624326" w:rsidRPr="00624326" w:rsidRDefault="00624326" w:rsidP="00624326">
      <w:pPr>
        <w:widowControl w:val="0"/>
        <w:suppressAutoHyphens/>
        <w:autoSpaceDN w:val="0"/>
        <w:spacing w:after="0" w:line="240" w:lineRule="auto"/>
        <w:jc w:val="both"/>
        <w:textAlignment w:val="baseline"/>
        <w:rPr>
          <w:rFonts w:ascii="Arial" w:eastAsia="Times New Roman" w:hAnsi="Arial" w:cs="Arial"/>
          <w:b/>
          <w:kern w:val="3"/>
          <w:sz w:val="24"/>
          <w:szCs w:val="24"/>
          <w:lang w:val="es-PY" w:eastAsia="pt-BR"/>
        </w:rPr>
      </w:pPr>
      <w:r w:rsidRPr="00624326">
        <w:rPr>
          <w:rFonts w:ascii="Arial" w:eastAsia="Times New Roman" w:hAnsi="Arial" w:cs="Arial"/>
          <w:b/>
          <w:kern w:val="3"/>
          <w:sz w:val="24"/>
          <w:szCs w:val="24"/>
          <w:lang w:val="es-PY" w:eastAsia="pt-BR"/>
        </w:rPr>
        <w:t>PRÓXIMA REUNIÓN</w:t>
      </w:r>
    </w:p>
    <w:p w14:paraId="3A6EDA15" w14:textId="77777777" w:rsidR="00624326" w:rsidRPr="00624326" w:rsidRDefault="00624326" w:rsidP="00624326">
      <w:pPr>
        <w:widowControl w:val="0"/>
        <w:suppressAutoHyphens/>
        <w:autoSpaceDN w:val="0"/>
        <w:spacing w:after="0" w:line="240" w:lineRule="auto"/>
        <w:jc w:val="both"/>
        <w:textAlignment w:val="baseline"/>
        <w:rPr>
          <w:rFonts w:ascii="Arial" w:eastAsia="Times New Roman" w:hAnsi="Arial" w:cs="Arial"/>
          <w:b/>
          <w:kern w:val="3"/>
          <w:sz w:val="24"/>
          <w:szCs w:val="24"/>
          <w:lang w:val="es-PY" w:eastAsia="pt-BR"/>
        </w:rPr>
      </w:pPr>
    </w:p>
    <w:p w14:paraId="49B12B2C" w14:textId="2FEBA137" w:rsidR="00624326" w:rsidRDefault="00624326" w:rsidP="00624326">
      <w:pPr>
        <w:tabs>
          <w:tab w:val="center" w:pos="4252"/>
          <w:tab w:val="right" w:pos="8504"/>
        </w:tabs>
        <w:suppressAutoHyphens/>
        <w:autoSpaceDN w:val="0"/>
        <w:spacing w:after="0" w:line="240" w:lineRule="auto"/>
        <w:jc w:val="both"/>
        <w:textAlignment w:val="baseline"/>
        <w:rPr>
          <w:rFonts w:ascii="Arial" w:eastAsia="Times New Roman" w:hAnsi="Arial" w:cs="Arial"/>
          <w:kern w:val="3"/>
          <w:sz w:val="24"/>
          <w:szCs w:val="24"/>
          <w:lang w:val="es-PY" w:eastAsia="pt-BR"/>
        </w:rPr>
      </w:pPr>
      <w:r w:rsidRPr="00624326">
        <w:rPr>
          <w:rFonts w:ascii="Arial" w:eastAsia="Times New Roman" w:hAnsi="Arial" w:cs="Arial"/>
          <w:kern w:val="3"/>
          <w:sz w:val="24"/>
          <w:szCs w:val="24"/>
          <w:lang w:val="es-PY" w:eastAsia="pt-BR"/>
        </w:rPr>
        <w:t xml:space="preserve">La próxima Reunión de la Comisión Técnica será convocada oportunamente por la próxima </w:t>
      </w:r>
      <w:proofErr w:type="gramStart"/>
      <w:r w:rsidRPr="00624326">
        <w:rPr>
          <w:rFonts w:ascii="Arial" w:eastAsia="Times New Roman" w:hAnsi="Arial" w:cs="Arial"/>
          <w:kern w:val="3"/>
          <w:sz w:val="24"/>
          <w:szCs w:val="24"/>
          <w:lang w:val="es-PY" w:eastAsia="pt-BR"/>
        </w:rPr>
        <w:t>PPT .</w:t>
      </w:r>
      <w:proofErr w:type="gramEnd"/>
    </w:p>
    <w:p w14:paraId="7D949707" w14:textId="77777777" w:rsidR="008C173D" w:rsidRPr="00624326" w:rsidRDefault="008C173D" w:rsidP="00624326">
      <w:pPr>
        <w:tabs>
          <w:tab w:val="center" w:pos="4252"/>
          <w:tab w:val="right" w:pos="8504"/>
        </w:tabs>
        <w:suppressAutoHyphens/>
        <w:autoSpaceDN w:val="0"/>
        <w:spacing w:after="0" w:line="240" w:lineRule="auto"/>
        <w:jc w:val="both"/>
        <w:textAlignment w:val="baseline"/>
        <w:rPr>
          <w:rFonts w:ascii="Arial" w:eastAsia="Times New Roman" w:hAnsi="Arial" w:cs="Arial"/>
          <w:kern w:val="3"/>
          <w:sz w:val="24"/>
          <w:szCs w:val="24"/>
          <w:lang w:val="es-PY" w:eastAsia="pt-BR"/>
        </w:rPr>
      </w:pPr>
    </w:p>
    <w:p w14:paraId="14E73D48" w14:textId="77777777" w:rsidR="00624326" w:rsidRPr="00624326" w:rsidRDefault="00624326" w:rsidP="00624326">
      <w:pPr>
        <w:suppressAutoHyphens/>
        <w:autoSpaceDN w:val="0"/>
        <w:spacing w:after="0" w:line="240" w:lineRule="auto"/>
        <w:jc w:val="both"/>
        <w:textAlignment w:val="baseline"/>
        <w:rPr>
          <w:rFonts w:ascii="Arial" w:eastAsia="Calibri" w:hAnsi="Arial" w:cs="Arial"/>
          <w:kern w:val="3"/>
          <w:sz w:val="24"/>
          <w:szCs w:val="24"/>
          <w:lang w:val="es-PY"/>
        </w:rPr>
      </w:pPr>
    </w:p>
    <w:p w14:paraId="0626A1EA"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sidRPr="00624326">
        <w:rPr>
          <w:rFonts w:ascii="Arial" w:eastAsia="Times New Roman" w:hAnsi="Arial" w:cs="Arial"/>
          <w:b/>
          <w:kern w:val="3"/>
          <w:sz w:val="24"/>
          <w:szCs w:val="24"/>
          <w:lang w:val="es-PY" w:eastAsia="zh-CN"/>
        </w:rPr>
        <w:t>LISTA DE ANEXOS</w:t>
      </w:r>
    </w:p>
    <w:p w14:paraId="131E4EAD" w14:textId="37999077" w:rsid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p w14:paraId="1CF7B925" w14:textId="77777777" w:rsidR="008C173D" w:rsidRPr="00624326" w:rsidRDefault="008C173D"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p w14:paraId="0CBCECF6"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r w:rsidRPr="00624326">
        <w:rPr>
          <w:rFonts w:ascii="Arial" w:eastAsia="Times New Roman" w:hAnsi="Arial" w:cs="Arial"/>
          <w:kern w:val="3"/>
          <w:sz w:val="24"/>
          <w:szCs w:val="24"/>
          <w:lang w:val="es-PY" w:eastAsia="zh-CN"/>
        </w:rPr>
        <w:t>Los Anexos que hacen parte de la presente Acta son los siguientes:</w:t>
      </w:r>
    </w:p>
    <w:p w14:paraId="46DB4FFD"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tbl>
      <w:tblPr>
        <w:tblW w:w="8534" w:type="dxa"/>
        <w:tblLayout w:type="fixed"/>
        <w:tblCellMar>
          <w:left w:w="10" w:type="dxa"/>
          <w:right w:w="10" w:type="dxa"/>
        </w:tblCellMar>
        <w:tblLook w:val="04A0" w:firstRow="1" w:lastRow="0" w:firstColumn="1" w:lastColumn="0" w:noHBand="0" w:noVBand="1"/>
      </w:tblPr>
      <w:tblGrid>
        <w:gridCol w:w="1696"/>
        <w:gridCol w:w="6838"/>
      </w:tblGrid>
      <w:tr w:rsidR="00624326" w:rsidRPr="00624326" w14:paraId="12AC488B" w14:textId="77777777" w:rsidTr="0070443E">
        <w:tblPrEx>
          <w:tblCellMar>
            <w:top w:w="0" w:type="dxa"/>
            <w:bottom w:w="0" w:type="dxa"/>
          </w:tblCellMar>
        </w:tblPrEx>
        <w:tc>
          <w:tcPr>
            <w:tcW w:w="1696" w:type="dxa"/>
            <w:tcBorders>
              <w:top w:val="single" w:sz="4" w:space="0" w:color="00000A"/>
              <w:left w:val="single" w:sz="4" w:space="0" w:color="00000A"/>
              <w:bottom w:val="single" w:sz="4" w:space="0" w:color="00000A"/>
            </w:tcBorders>
            <w:tcMar>
              <w:top w:w="0" w:type="dxa"/>
              <w:left w:w="113" w:type="dxa"/>
              <w:bottom w:w="0" w:type="dxa"/>
              <w:right w:w="108" w:type="dxa"/>
            </w:tcMar>
          </w:tcPr>
          <w:p w14:paraId="669886B5"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sidRPr="00624326">
              <w:rPr>
                <w:rFonts w:ascii="Arial" w:eastAsia="Times New Roman" w:hAnsi="Arial" w:cs="Arial"/>
                <w:b/>
                <w:kern w:val="3"/>
                <w:sz w:val="24"/>
                <w:szCs w:val="24"/>
                <w:lang w:val="es-PY" w:eastAsia="zh-CN"/>
              </w:rPr>
              <w:t>ANEXO I:</w:t>
            </w:r>
          </w:p>
        </w:tc>
        <w:tc>
          <w:tcPr>
            <w:tcW w:w="6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74B9E1"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r w:rsidRPr="00624326">
              <w:rPr>
                <w:rFonts w:ascii="Arial" w:eastAsia="Times New Roman" w:hAnsi="Arial" w:cs="Arial"/>
                <w:kern w:val="3"/>
                <w:sz w:val="24"/>
                <w:szCs w:val="24"/>
                <w:lang w:val="es-PY" w:eastAsia="zh-CN"/>
              </w:rPr>
              <w:t>Lista de participantes</w:t>
            </w:r>
          </w:p>
          <w:p w14:paraId="0D0BA457"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tc>
      </w:tr>
      <w:tr w:rsidR="00624326" w:rsidRPr="00624326" w14:paraId="6524EBA6" w14:textId="77777777" w:rsidTr="0070443E">
        <w:tblPrEx>
          <w:tblCellMar>
            <w:top w:w="0" w:type="dxa"/>
            <w:bottom w:w="0" w:type="dxa"/>
          </w:tblCellMar>
        </w:tblPrEx>
        <w:tc>
          <w:tcPr>
            <w:tcW w:w="1696" w:type="dxa"/>
            <w:tcBorders>
              <w:top w:val="single" w:sz="4" w:space="0" w:color="00000A"/>
              <w:left w:val="single" w:sz="4" w:space="0" w:color="00000A"/>
              <w:bottom w:val="single" w:sz="4" w:space="0" w:color="00000A"/>
            </w:tcBorders>
            <w:tcMar>
              <w:top w:w="0" w:type="dxa"/>
              <w:left w:w="113" w:type="dxa"/>
              <w:bottom w:w="0" w:type="dxa"/>
              <w:right w:w="108" w:type="dxa"/>
            </w:tcMar>
          </w:tcPr>
          <w:p w14:paraId="7667B30A"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sidRPr="00624326">
              <w:rPr>
                <w:rFonts w:ascii="Arial" w:eastAsia="Times New Roman" w:hAnsi="Arial" w:cs="Arial"/>
                <w:b/>
                <w:kern w:val="3"/>
                <w:sz w:val="24"/>
                <w:szCs w:val="24"/>
                <w:lang w:val="es-PY" w:eastAsia="zh-CN"/>
              </w:rPr>
              <w:t>ANEXO II:</w:t>
            </w:r>
          </w:p>
        </w:tc>
        <w:tc>
          <w:tcPr>
            <w:tcW w:w="6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4C8FD5" w14:textId="73079ECE"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r w:rsidRPr="00624326">
              <w:rPr>
                <w:rFonts w:ascii="Arial" w:eastAsia="Times New Roman" w:hAnsi="Arial" w:cs="Arial"/>
                <w:kern w:val="3"/>
                <w:sz w:val="24"/>
                <w:szCs w:val="24"/>
                <w:lang w:val="es-PY" w:eastAsia="zh-CN"/>
              </w:rPr>
              <w:t xml:space="preserve">Agenda </w:t>
            </w:r>
          </w:p>
          <w:p w14:paraId="2B3681F9"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tc>
      </w:tr>
      <w:tr w:rsidR="00624326" w:rsidRPr="00624326" w14:paraId="4AA06FF4" w14:textId="77777777" w:rsidTr="0070443E">
        <w:tblPrEx>
          <w:tblCellMar>
            <w:top w:w="0" w:type="dxa"/>
            <w:bottom w:w="0" w:type="dxa"/>
          </w:tblCellMar>
        </w:tblPrEx>
        <w:tc>
          <w:tcPr>
            <w:tcW w:w="1696" w:type="dxa"/>
            <w:tcBorders>
              <w:top w:val="single" w:sz="4" w:space="0" w:color="00000A"/>
              <w:left w:val="single" w:sz="4" w:space="0" w:color="00000A"/>
              <w:bottom w:val="single" w:sz="4" w:space="0" w:color="00000A"/>
            </w:tcBorders>
            <w:tcMar>
              <w:top w:w="0" w:type="dxa"/>
              <w:left w:w="113" w:type="dxa"/>
              <w:bottom w:w="0" w:type="dxa"/>
              <w:right w:w="108" w:type="dxa"/>
            </w:tcMar>
          </w:tcPr>
          <w:p w14:paraId="3D1EFBC1" w14:textId="17C5BE26"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Pr>
                <w:rFonts w:ascii="Arial" w:eastAsia="Times New Roman" w:hAnsi="Arial" w:cs="Arial"/>
                <w:b/>
                <w:kern w:val="3"/>
                <w:sz w:val="24"/>
                <w:szCs w:val="24"/>
                <w:lang w:val="es-PY" w:eastAsia="zh-CN"/>
              </w:rPr>
              <w:t>ANEXO III</w:t>
            </w:r>
          </w:p>
        </w:tc>
        <w:tc>
          <w:tcPr>
            <w:tcW w:w="6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ACDCD3" w14:textId="2902D342"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r>
              <w:rPr>
                <w:rFonts w:ascii="Arial" w:eastAsia="Times New Roman" w:hAnsi="Arial" w:cs="Arial"/>
                <w:kern w:val="3"/>
                <w:sz w:val="24"/>
                <w:szCs w:val="24"/>
                <w:lang w:val="es-PY" w:eastAsia="zh-CN"/>
              </w:rPr>
              <w:t xml:space="preserve">Presentaciones – Situación y medidas presentada por los países </w:t>
            </w:r>
          </w:p>
        </w:tc>
      </w:tr>
      <w:tr w:rsidR="00624326" w:rsidRPr="00624326" w14:paraId="4EAF21B2" w14:textId="77777777" w:rsidTr="0070443E">
        <w:tblPrEx>
          <w:tblCellMar>
            <w:top w:w="0" w:type="dxa"/>
            <w:bottom w:w="0" w:type="dxa"/>
          </w:tblCellMar>
        </w:tblPrEx>
        <w:tc>
          <w:tcPr>
            <w:tcW w:w="1696" w:type="dxa"/>
            <w:tcBorders>
              <w:top w:val="single" w:sz="4" w:space="0" w:color="00000A"/>
              <w:left w:val="single" w:sz="4" w:space="0" w:color="00000A"/>
              <w:bottom w:val="single" w:sz="4" w:space="0" w:color="00000A"/>
            </w:tcBorders>
            <w:tcMar>
              <w:top w:w="0" w:type="dxa"/>
              <w:left w:w="113" w:type="dxa"/>
              <w:bottom w:w="0" w:type="dxa"/>
              <w:right w:w="108" w:type="dxa"/>
            </w:tcMar>
          </w:tcPr>
          <w:p w14:paraId="54712701" w14:textId="6E7B4222"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sidRPr="00624326">
              <w:rPr>
                <w:rFonts w:ascii="Arial" w:eastAsia="Times New Roman" w:hAnsi="Arial" w:cs="Arial"/>
                <w:b/>
                <w:kern w:val="3"/>
                <w:sz w:val="24"/>
                <w:szCs w:val="24"/>
                <w:lang w:val="es-PY" w:eastAsia="zh-CN"/>
              </w:rPr>
              <w:t>ANEXO I</w:t>
            </w:r>
            <w:r w:rsidR="00386C68">
              <w:rPr>
                <w:rFonts w:ascii="Arial" w:eastAsia="Times New Roman" w:hAnsi="Arial" w:cs="Arial"/>
                <w:b/>
                <w:kern w:val="3"/>
                <w:sz w:val="24"/>
                <w:szCs w:val="24"/>
                <w:lang w:val="es-PY" w:eastAsia="zh-CN"/>
              </w:rPr>
              <w:t>V</w:t>
            </w:r>
            <w:r w:rsidRPr="00624326">
              <w:rPr>
                <w:rFonts w:ascii="Arial" w:eastAsia="Times New Roman" w:hAnsi="Arial" w:cs="Arial"/>
                <w:b/>
                <w:kern w:val="3"/>
                <w:sz w:val="24"/>
                <w:szCs w:val="24"/>
                <w:lang w:val="es-PY" w:eastAsia="zh-CN"/>
              </w:rPr>
              <w:t>:</w:t>
            </w:r>
          </w:p>
        </w:tc>
        <w:tc>
          <w:tcPr>
            <w:tcW w:w="6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F23A31" w14:textId="77777777" w:rsidR="00624326" w:rsidRPr="00624326" w:rsidRDefault="00624326" w:rsidP="00624326">
            <w:pPr>
              <w:suppressAutoHyphens/>
              <w:autoSpaceDN w:val="0"/>
              <w:snapToGrid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Puntos Focales en el Marco del Acuerdo Operativo sobre Lineamientos en materia de Seguridad en Eventos Futbolísticos Internacionales.</w:t>
            </w:r>
          </w:p>
        </w:tc>
      </w:tr>
      <w:tr w:rsidR="00624326" w:rsidRPr="00624326" w14:paraId="4D84696F" w14:textId="77777777" w:rsidTr="0070443E">
        <w:tblPrEx>
          <w:tblCellMar>
            <w:top w:w="0" w:type="dxa"/>
            <w:bottom w:w="0" w:type="dxa"/>
          </w:tblCellMar>
        </w:tblPrEx>
        <w:tc>
          <w:tcPr>
            <w:tcW w:w="1696" w:type="dxa"/>
            <w:tcBorders>
              <w:top w:val="single" w:sz="4" w:space="0" w:color="00000A"/>
              <w:left w:val="single" w:sz="4" w:space="0" w:color="00000A"/>
              <w:bottom w:val="single" w:sz="4" w:space="0" w:color="00000A"/>
            </w:tcBorders>
            <w:tcMar>
              <w:top w:w="0" w:type="dxa"/>
              <w:left w:w="113" w:type="dxa"/>
              <w:bottom w:w="0" w:type="dxa"/>
              <w:right w:w="108" w:type="dxa"/>
            </w:tcMar>
          </w:tcPr>
          <w:p w14:paraId="2FAC96D6" w14:textId="09A51568" w:rsidR="00624326" w:rsidRPr="00624326" w:rsidRDefault="00624326" w:rsidP="00624326">
            <w:pPr>
              <w:suppressAutoHyphens/>
              <w:autoSpaceDN w:val="0"/>
              <w:spacing w:after="0" w:line="240" w:lineRule="auto"/>
              <w:jc w:val="both"/>
              <w:textAlignment w:val="baseline"/>
              <w:rPr>
                <w:rFonts w:ascii="Arial" w:eastAsia="Times New Roman" w:hAnsi="Arial" w:cs="Arial"/>
                <w:b/>
                <w:kern w:val="3"/>
                <w:sz w:val="24"/>
                <w:szCs w:val="24"/>
                <w:lang w:val="es-PY" w:eastAsia="zh-CN"/>
              </w:rPr>
            </w:pPr>
            <w:r w:rsidRPr="00624326">
              <w:rPr>
                <w:rFonts w:ascii="Arial" w:eastAsia="Times New Roman" w:hAnsi="Arial" w:cs="Arial"/>
                <w:b/>
                <w:kern w:val="3"/>
                <w:sz w:val="24"/>
                <w:szCs w:val="24"/>
                <w:lang w:val="es-PY" w:eastAsia="zh-CN"/>
              </w:rPr>
              <w:t>ANEXO V:</w:t>
            </w:r>
          </w:p>
        </w:tc>
        <w:tc>
          <w:tcPr>
            <w:tcW w:w="6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235C2C" w14:textId="77777777" w:rsidR="00624326" w:rsidRPr="00624326" w:rsidRDefault="00624326" w:rsidP="00624326">
            <w:pPr>
              <w:suppressAutoHyphens/>
              <w:autoSpaceDN w:val="0"/>
              <w:snapToGrid w:val="0"/>
              <w:spacing w:after="0" w:line="240" w:lineRule="auto"/>
              <w:jc w:val="both"/>
              <w:textAlignment w:val="baseline"/>
              <w:rPr>
                <w:rFonts w:ascii="Arial" w:eastAsia="Times New Roman" w:hAnsi="Arial" w:cs="Arial"/>
                <w:kern w:val="3"/>
                <w:sz w:val="24"/>
                <w:szCs w:val="20"/>
                <w:lang w:val="es-PY" w:eastAsia="zh-CN"/>
              </w:rPr>
            </w:pPr>
            <w:r w:rsidRPr="00624326">
              <w:rPr>
                <w:rFonts w:ascii="Arial" w:eastAsia="Times New Roman" w:hAnsi="Arial" w:cs="Arial"/>
                <w:kern w:val="3"/>
                <w:sz w:val="24"/>
                <w:szCs w:val="20"/>
                <w:lang w:val="es-PY" w:eastAsia="zh-CN"/>
              </w:rPr>
              <w:t>Agenda de la próxima reunión</w:t>
            </w:r>
          </w:p>
          <w:p w14:paraId="6693C1F3" w14:textId="77777777" w:rsidR="00624326" w:rsidRPr="00624326" w:rsidRDefault="00624326" w:rsidP="00624326">
            <w:pPr>
              <w:suppressAutoHyphens/>
              <w:autoSpaceDN w:val="0"/>
              <w:snapToGrid w:val="0"/>
              <w:spacing w:after="0" w:line="240" w:lineRule="auto"/>
              <w:jc w:val="both"/>
              <w:textAlignment w:val="baseline"/>
              <w:rPr>
                <w:rFonts w:ascii="Arial" w:eastAsia="Times New Roman" w:hAnsi="Arial" w:cs="Arial"/>
                <w:kern w:val="3"/>
                <w:sz w:val="24"/>
                <w:szCs w:val="20"/>
                <w:lang w:val="es-PY" w:eastAsia="zh-CN"/>
              </w:rPr>
            </w:pPr>
          </w:p>
        </w:tc>
      </w:tr>
    </w:tbl>
    <w:p w14:paraId="6BCD9F36" w14:textId="77777777" w:rsidR="00624326" w:rsidRPr="00624326" w:rsidRDefault="00624326" w:rsidP="00624326">
      <w:pPr>
        <w:suppressAutoHyphens/>
        <w:autoSpaceDN w:val="0"/>
        <w:spacing w:after="0" w:line="240" w:lineRule="auto"/>
        <w:jc w:val="center"/>
        <w:textAlignment w:val="baseline"/>
        <w:rPr>
          <w:rFonts w:ascii="Arial" w:eastAsia="Times New Roman" w:hAnsi="Arial" w:cs="Arial"/>
          <w:kern w:val="3"/>
          <w:sz w:val="24"/>
          <w:szCs w:val="24"/>
          <w:lang w:val="es-PY" w:eastAsia="zh-CN"/>
        </w:rPr>
      </w:pPr>
    </w:p>
    <w:p w14:paraId="4A61DD4B" w14:textId="77777777" w:rsidR="00624326" w:rsidRPr="00624326" w:rsidRDefault="00624326" w:rsidP="00624326">
      <w:pPr>
        <w:suppressAutoHyphens/>
        <w:autoSpaceDN w:val="0"/>
        <w:spacing w:after="0" w:line="240" w:lineRule="auto"/>
        <w:jc w:val="both"/>
        <w:textAlignment w:val="baseline"/>
        <w:rPr>
          <w:rFonts w:ascii="Arial" w:eastAsia="Times New Roman" w:hAnsi="Arial" w:cs="Arial"/>
          <w:kern w:val="3"/>
          <w:sz w:val="24"/>
          <w:szCs w:val="24"/>
          <w:lang w:val="es-PY" w:eastAsia="zh-CN"/>
        </w:rPr>
      </w:pPr>
    </w:p>
    <w:tbl>
      <w:tblPr>
        <w:tblW w:w="8783" w:type="dxa"/>
        <w:tblInd w:w="-142" w:type="dxa"/>
        <w:tblLayout w:type="fixed"/>
        <w:tblCellMar>
          <w:left w:w="10" w:type="dxa"/>
          <w:right w:w="10" w:type="dxa"/>
        </w:tblCellMar>
        <w:tblLook w:val="04A0" w:firstRow="1" w:lastRow="0" w:firstColumn="1" w:lastColumn="0" w:noHBand="0" w:noVBand="1"/>
      </w:tblPr>
      <w:tblGrid>
        <w:gridCol w:w="4389"/>
        <w:gridCol w:w="4394"/>
      </w:tblGrid>
      <w:tr w:rsidR="00624326" w:rsidRPr="00624326" w14:paraId="25406A73" w14:textId="77777777" w:rsidTr="0070443E">
        <w:tblPrEx>
          <w:tblCellMar>
            <w:top w:w="0" w:type="dxa"/>
            <w:bottom w:w="0" w:type="dxa"/>
          </w:tblCellMar>
        </w:tblPrEx>
        <w:tc>
          <w:tcPr>
            <w:tcW w:w="4389" w:type="dxa"/>
            <w:shd w:val="clear" w:color="auto" w:fill="FFFFFF"/>
            <w:tcMar>
              <w:top w:w="0" w:type="dxa"/>
              <w:left w:w="108" w:type="dxa"/>
              <w:bottom w:w="0" w:type="dxa"/>
              <w:right w:w="108" w:type="dxa"/>
            </w:tcMar>
          </w:tcPr>
          <w:p w14:paraId="277357B2" w14:textId="77777777" w:rsidR="00624326" w:rsidRPr="00624326" w:rsidRDefault="00624326" w:rsidP="00624326">
            <w:pPr>
              <w:suppressAutoHyphens/>
              <w:autoSpaceDN w:val="0"/>
              <w:snapToGrid w:val="0"/>
              <w:spacing w:after="0" w:line="240" w:lineRule="auto"/>
              <w:jc w:val="center"/>
              <w:textAlignment w:val="baseline"/>
              <w:rPr>
                <w:rFonts w:ascii="Arial" w:eastAsia="Times New Roman" w:hAnsi="Arial" w:cs="Arial"/>
                <w:kern w:val="3"/>
                <w:sz w:val="24"/>
                <w:szCs w:val="20"/>
                <w:lang w:val="es-PY" w:eastAsia="zh-CN"/>
              </w:rPr>
            </w:pPr>
          </w:p>
          <w:p w14:paraId="0EF80C27" w14:textId="77777777" w:rsidR="00624326" w:rsidRPr="00624326" w:rsidRDefault="00624326" w:rsidP="00624326">
            <w:pPr>
              <w:suppressAutoHyphens/>
              <w:autoSpaceDN w:val="0"/>
              <w:snapToGrid w:val="0"/>
              <w:spacing w:after="0" w:line="240" w:lineRule="auto"/>
              <w:jc w:val="center"/>
              <w:textAlignment w:val="baseline"/>
              <w:rPr>
                <w:rFonts w:ascii="Arial" w:eastAsia="Times New Roman" w:hAnsi="Arial" w:cs="Arial"/>
                <w:kern w:val="3"/>
                <w:sz w:val="24"/>
                <w:szCs w:val="20"/>
                <w:lang w:val="es-PY" w:eastAsia="zh-CN"/>
              </w:rPr>
            </w:pPr>
          </w:p>
          <w:p w14:paraId="5CF6E864" w14:textId="77777777" w:rsidR="00624326" w:rsidRPr="00624326" w:rsidRDefault="00624326" w:rsidP="00624326">
            <w:pPr>
              <w:suppressAutoHyphens/>
              <w:autoSpaceDN w:val="0"/>
              <w:snapToGrid w:val="0"/>
              <w:spacing w:after="0" w:line="240" w:lineRule="auto"/>
              <w:jc w:val="center"/>
              <w:textAlignment w:val="baseline"/>
              <w:rPr>
                <w:rFonts w:ascii="Arial" w:eastAsia="Times New Roman" w:hAnsi="Arial" w:cs="Arial"/>
                <w:kern w:val="3"/>
                <w:sz w:val="24"/>
                <w:szCs w:val="20"/>
                <w:lang w:val="es-PY" w:eastAsia="zh-CN"/>
              </w:rPr>
            </w:pPr>
          </w:p>
          <w:p w14:paraId="073E3553" w14:textId="77777777" w:rsidR="00624326" w:rsidRPr="00624326" w:rsidRDefault="00624326" w:rsidP="00624326">
            <w:pPr>
              <w:suppressAutoHyphens/>
              <w:autoSpaceDN w:val="0"/>
              <w:snapToGrid w:val="0"/>
              <w:spacing w:after="0" w:line="240" w:lineRule="auto"/>
              <w:jc w:val="center"/>
              <w:textAlignment w:val="baseline"/>
              <w:rPr>
                <w:rFonts w:ascii="Arial" w:eastAsia="Times New Roman" w:hAnsi="Arial" w:cs="Arial"/>
                <w:kern w:val="3"/>
                <w:sz w:val="24"/>
                <w:szCs w:val="20"/>
                <w:lang w:val="es-PY" w:eastAsia="zh-CN"/>
              </w:rPr>
            </w:pPr>
          </w:p>
          <w:p w14:paraId="78906154"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kern w:val="3"/>
                <w:sz w:val="24"/>
                <w:szCs w:val="24"/>
                <w:lang w:val="es-PY"/>
              </w:rPr>
            </w:pPr>
            <w:r w:rsidRPr="00624326">
              <w:rPr>
                <w:rFonts w:ascii="Arial" w:eastAsia="MS Mincho" w:hAnsi="Arial" w:cs="Arial"/>
                <w:b/>
                <w:kern w:val="3"/>
                <w:sz w:val="24"/>
                <w:szCs w:val="24"/>
                <w:lang w:val="es-PY"/>
              </w:rPr>
              <w:t>__________________________</w:t>
            </w:r>
          </w:p>
          <w:p w14:paraId="55F2CBD9"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Por la Delegación de Argentina</w:t>
            </w:r>
          </w:p>
          <w:p w14:paraId="5E83393E"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bCs/>
                <w:kern w:val="3"/>
                <w:sz w:val="24"/>
                <w:szCs w:val="24"/>
                <w:lang w:val="es-PY"/>
              </w:rPr>
            </w:pPr>
            <w:r w:rsidRPr="00624326">
              <w:rPr>
                <w:rFonts w:ascii="Arial" w:eastAsia="Calibri" w:hAnsi="Arial" w:cs="Arial"/>
                <w:b/>
                <w:bCs/>
                <w:kern w:val="3"/>
                <w:sz w:val="24"/>
                <w:szCs w:val="24"/>
                <w:lang w:val="es-PY"/>
              </w:rPr>
              <w:t>VALERIA GARCÍA</w:t>
            </w:r>
          </w:p>
          <w:p w14:paraId="6B37F190"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5C3B0CAF"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60627AA7"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tc>
        <w:tc>
          <w:tcPr>
            <w:tcW w:w="4394" w:type="dxa"/>
            <w:shd w:val="clear" w:color="auto" w:fill="FFFFFF"/>
            <w:tcMar>
              <w:top w:w="0" w:type="dxa"/>
              <w:left w:w="108" w:type="dxa"/>
              <w:bottom w:w="0" w:type="dxa"/>
              <w:right w:w="108" w:type="dxa"/>
            </w:tcMar>
          </w:tcPr>
          <w:p w14:paraId="3D0833C8"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7EB754B2"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5A393716"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60031BBC"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724BE5D8"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kern w:val="3"/>
                <w:sz w:val="24"/>
                <w:szCs w:val="24"/>
                <w:lang w:val="es-PY"/>
              </w:rPr>
            </w:pPr>
            <w:r w:rsidRPr="00624326">
              <w:rPr>
                <w:rFonts w:ascii="Arial" w:eastAsia="MS Mincho" w:hAnsi="Arial" w:cs="Arial"/>
                <w:b/>
                <w:kern w:val="3"/>
                <w:sz w:val="24"/>
                <w:szCs w:val="24"/>
                <w:lang w:val="es-PY"/>
              </w:rPr>
              <w:t>__________________________</w:t>
            </w:r>
          </w:p>
          <w:p w14:paraId="64BD748C"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Por la Delegación de Brasil</w:t>
            </w:r>
          </w:p>
          <w:p w14:paraId="532CFA0C"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GEORGIA SÁNCHEZ</w:t>
            </w:r>
          </w:p>
          <w:p w14:paraId="7F817A5E"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kern w:val="3"/>
                <w:sz w:val="24"/>
                <w:szCs w:val="24"/>
                <w:lang w:val="es-PY"/>
              </w:rPr>
            </w:pPr>
          </w:p>
        </w:tc>
      </w:tr>
      <w:tr w:rsidR="00624326" w:rsidRPr="00624326" w14:paraId="37EE8E52" w14:textId="77777777" w:rsidTr="0070443E">
        <w:tblPrEx>
          <w:tblCellMar>
            <w:top w:w="0" w:type="dxa"/>
            <w:bottom w:w="0" w:type="dxa"/>
          </w:tblCellMar>
        </w:tblPrEx>
        <w:tc>
          <w:tcPr>
            <w:tcW w:w="4389" w:type="dxa"/>
            <w:shd w:val="clear" w:color="auto" w:fill="FFFFFF"/>
            <w:tcMar>
              <w:top w:w="0" w:type="dxa"/>
              <w:left w:w="108" w:type="dxa"/>
              <w:bottom w:w="0" w:type="dxa"/>
              <w:right w:w="108" w:type="dxa"/>
            </w:tcMar>
          </w:tcPr>
          <w:p w14:paraId="334092D2"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kern w:val="3"/>
                <w:sz w:val="24"/>
                <w:szCs w:val="24"/>
                <w:lang w:val="es-PY"/>
              </w:rPr>
            </w:pPr>
          </w:p>
          <w:p w14:paraId="4F4D6259"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kern w:val="3"/>
                <w:sz w:val="24"/>
                <w:szCs w:val="24"/>
                <w:lang w:val="es-PY"/>
              </w:rPr>
            </w:pPr>
          </w:p>
          <w:p w14:paraId="66C2C4ED"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kern w:val="3"/>
                <w:sz w:val="24"/>
                <w:szCs w:val="24"/>
                <w:lang w:val="es-PY"/>
              </w:rPr>
            </w:pPr>
          </w:p>
          <w:p w14:paraId="590994B5"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kern w:val="3"/>
                <w:sz w:val="24"/>
                <w:szCs w:val="24"/>
                <w:lang w:val="es-PY"/>
              </w:rPr>
            </w:pPr>
            <w:r w:rsidRPr="00624326">
              <w:rPr>
                <w:rFonts w:ascii="Arial" w:eastAsia="MS Mincho" w:hAnsi="Arial" w:cs="Arial"/>
                <w:kern w:val="3"/>
                <w:sz w:val="24"/>
                <w:szCs w:val="24"/>
                <w:lang w:val="es-PY"/>
              </w:rPr>
              <w:t>________________________</w:t>
            </w:r>
          </w:p>
          <w:p w14:paraId="5F9AD113"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Por la Delegación de Paraguay</w:t>
            </w:r>
          </w:p>
          <w:p w14:paraId="5153A044"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MARIA PAZ PEÑA</w:t>
            </w:r>
          </w:p>
          <w:p w14:paraId="10382CCB"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561B244A"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6A4BFBBA"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tc>
        <w:tc>
          <w:tcPr>
            <w:tcW w:w="4394" w:type="dxa"/>
            <w:shd w:val="clear" w:color="auto" w:fill="FFFFFF"/>
            <w:tcMar>
              <w:top w:w="0" w:type="dxa"/>
              <w:left w:w="108" w:type="dxa"/>
              <w:bottom w:w="0" w:type="dxa"/>
              <w:right w:w="108" w:type="dxa"/>
            </w:tcMar>
          </w:tcPr>
          <w:p w14:paraId="00050E67"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5D06343F"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520F42E2" w14:textId="77777777" w:rsidR="00624326" w:rsidRPr="00624326" w:rsidRDefault="00624326" w:rsidP="00624326">
            <w:pPr>
              <w:suppressAutoHyphens/>
              <w:autoSpaceDN w:val="0"/>
              <w:snapToGrid w:val="0"/>
              <w:spacing w:after="0" w:line="240" w:lineRule="auto"/>
              <w:jc w:val="center"/>
              <w:textAlignment w:val="baseline"/>
              <w:rPr>
                <w:rFonts w:ascii="Arial" w:eastAsia="Calibri" w:hAnsi="Arial" w:cs="Arial"/>
                <w:b/>
                <w:kern w:val="3"/>
                <w:sz w:val="24"/>
                <w:szCs w:val="24"/>
                <w:lang w:val="es-PY"/>
              </w:rPr>
            </w:pPr>
          </w:p>
          <w:p w14:paraId="2E85B251"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kern w:val="3"/>
                <w:sz w:val="24"/>
                <w:szCs w:val="24"/>
                <w:lang w:val="es-PY"/>
              </w:rPr>
            </w:pPr>
            <w:r w:rsidRPr="00624326">
              <w:rPr>
                <w:rFonts w:ascii="Arial" w:eastAsia="MS Mincho" w:hAnsi="Arial" w:cs="Arial"/>
                <w:b/>
                <w:kern w:val="3"/>
                <w:sz w:val="24"/>
                <w:szCs w:val="24"/>
                <w:lang w:val="es-PY"/>
              </w:rPr>
              <w:t>____________________________</w:t>
            </w:r>
          </w:p>
          <w:p w14:paraId="5A169B93"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Por la Delegación de Uruguay</w:t>
            </w:r>
          </w:p>
          <w:p w14:paraId="305B418D" w14:textId="77777777" w:rsidR="00624326" w:rsidRPr="00624326" w:rsidRDefault="00624326" w:rsidP="00624326">
            <w:pPr>
              <w:suppressAutoHyphens/>
              <w:autoSpaceDN w:val="0"/>
              <w:snapToGrid w:val="0"/>
              <w:spacing w:after="0" w:line="240" w:lineRule="auto"/>
              <w:jc w:val="center"/>
              <w:textAlignment w:val="baseline"/>
              <w:rPr>
                <w:rFonts w:ascii="Arial" w:eastAsia="MS Mincho" w:hAnsi="Arial" w:cs="Arial"/>
                <w:b/>
                <w:bCs/>
                <w:kern w:val="3"/>
                <w:sz w:val="24"/>
                <w:szCs w:val="24"/>
                <w:lang w:val="es-PY"/>
              </w:rPr>
            </w:pPr>
            <w:r w:rsidRPr="00624326">
              <w:rPr>
                <w:rFonts w:ascii="Arial" w:eastAsia="MS Mincho" w:hAnsi="Arial" w:cs="Arial"/>
                <w:b/>
                <w:bCs/>
                <w:kern w:val="3"/>
                <w:sz w:val="24"/>
                <w:szCs w:val="24"/>
                <w:lang w:val="es-PY"/>
              </w:rPr>
              <w:t>JORGE BERRIEL</w:t>
            </w:r>
          </w:p>
        </w:tc>
      </w:tr>
    </w:tbl>
    <w:p w14:paraId="55D6C04C" w14:textId="77777777" w:rsidR="00624326" w:rsidRPr="00624326" w:rsidRDefault="00624326" w:rsidP="00624326">
      <w:pPr>
        <w:suppressAutoHyphens/>
        <w:autoSpaceDN w:val="0"/>
        <w:spacing w:after="0" w:line="240" w:lineRule="auto"/>
        <w:jc w:val="both"/>
        <w:textAlignment w:val="baseline"/>
        <w:rPr>
          <w:rFonts w:ascii="Arial" w:eastAsia="Calibri" w:hAnsi="Arial" w:cs="Arial"/>
          <w:b/>
          <w:kern w:val="3"/>
          <w:sz w:val="24"/>
          <w:szCs w:val="24"/>
          <w:lang w:val="es-PY"/>
        </w:rPr>
      </w:pPr>
    </w:p>
    <w:p w14:paraId="4AADDF64" w14:textId="77777777" w:rsidR="00BA6337" w:rsidRPr="00624326" w:rsidRDefault="00BA6337" w:rsidP="00624326">
      <w:pPr>
        <w:spacing w:after="0" w:line="240" w:lineRule="auto"/>
        <w:rPr>
          <w:lang w:val="es-PY"/>
        </w:rPr>
      </w:pPr>
    </w:p>
    <w:p w14:paraId="0B5FD9FF" w14:textId="77777777" w:rsidR="00BA6337" w:rsidRPr="00624326" w:rsidRDefault="00BA6337" w:rsidP="00624326">
      <w:pPr>
        <w:spacing w:after="0" w:line="240" w:lineRule="auto"/>
        <w:rPr>
          <w:lang w:val="es-UY"/>
        </w:rPr>
      </w:pPr>
    </w:p>
    <w:p w14:paraId="773AB6DE" w14:textId="77777777" w:rsidR="00BA6337" w:rsidRPr="00624326" w:rsidRDefault="00BA6337" w:rsidP="00624326">
      <w:pPr>
        <w:spacing w:after="0" w:line="240" w:lineRule="auto"/>
        <w:rPr>
          <w:lang w:val="es-UY"/>
        </w:rPr>
      </w:pPr>
    </w:p>
    <w:p w14:paraId="176E83AC" w14:textId="77777777" w:rsidR="00BA6337" w:rsidRPr="00624326" w:rsidRDefault="00BA6337" w:rsidP="00624326">
      <w:pPr>
        <w:spacing w:after="0" w:line="240" w:lineRule="auto"/>
        <w:rPr>
          <w:lang w:val="es-UY"/>
        </w:rPr>
      </w:pPr>
    </w:p>
    <w:p w14:paraId="05BE28DE" w14:textId="77777777" w:rsidR="00BA6337" w:rsidRPr="00624326" w:rsidRDefault="00BA6337" w:rsidP="00624326">
      <w:pPr>
        <w:spacing w:after="0" w:line="240" w:lineRule="auto"/>
        <w:rPr>
          <w:lang w:val="es-UY"/>
        </w:rPr>
      </w:pPr>
    </w:p>
    <w:p w14:paraId="6B3275C8" w14:textId="77777777" w:rsidR="00BA6337" w:rsidRPr="00624326" w:rsidRDefault="00BA6337" w:rsidP="00624326">
      <w:pPr>
        <w:spacing w:after="0" w:line="240" w:lineRule="auto"/>
        <w:rPr>
          <w:lang w:val="es-UY"/>
        </w:rPr>
      </w:pPr>
    </w:p>
    <w:p w14:paraId="09DD6F26" w14:textId="77777777" w:rsidR="00BA6337" w:rsidRPr="00624326" w:rsidRDefault="00BA6337" w:rsidP="00624326">
      <w:pPr>
        <w:spacing w:after="0" w:line="240" w:lineRule="auto"/>
        <w:rPr>
          <w:lang w:val="es-UY"/>
        </w:rPr>
      </w:pPr>
    </w:p>
    <w:p w14:paraId="357F803F" w14:textId="77777777" w:rsidR="00BA6337" w:rsidRPr="00624326" w:rsidRDefault="00BA6337" w:rsidP="00624326">
      <w:pPr>
        <w:spacing w:after="0" w:line="240" w:lineRule="auto"/>
        <w:rPr>
          <w:lang w:val="es-UY"/>
        </w:rPr>
      </w:pPr>
    </w:p>
    <w:p w14:paraId="71748145" w14:textId="1D9037B8" w:rsidR="000E5DD8" w:rsidRPr="00624326" w:rsidRDefault="000E5DD8" w:rsidP="00624326">
      <w:pPr>
        <w:tabs>
          <w:tab w:val="left" w:pos="3179"/>
        </w:tabs>
        <w:spacing w:after="0" w:line="240" w:lineRule="auto"/>
        <w:rPr>
          <w:lang w:val="es-UY"/>
        </w:rPr>
      </w:pPr>
    </w:p>
    <w:p w14:paraId="40B646DD" w14:textId="2BC96EE4" w:rsidR="000E5DD8" w:rsidRPr="00624326" w:rsidRDefault="000E5DD8" w:rsidP="00624326">
      <w:pPr>
        <w:tabs>
          <w:tab w:val="left" w:pos="3179"/>
        </w:tabs>
        <w:spacing w:after="0" w:line="240" w:lineRule="auto"/>
        <w:rPr>
          <w:lang w:val="es-UY"/>
        </w:rPr>
      </w:pPr>
    </w:p>
    <w:p w14:paraId="69AFFC2A" w14:textId="1F69C135" w:rsidR="000E5DD8" w:rsidRPr="00624326" w:rsidRDefault="000E5DD8" w:rsidP="00624326">
      <w:pPr>
        <w:tabs>
          <w:tab w:val="left" w:pos="3179"/>
        </w:tabs>
        <w:spacing w:after="0" w:line="240" w:lineRule="auto"/>
        <w:rPr>
          <w:lang w:val="es-UY"/>
        </w:rPr>
      </w:pPr>
    </w:p>
    <w:p w14:paraId="3725E1F3" w14:textId="4359FCFF" w:rsidR="000E5DD8" w:rsidRPr="00624326" w:rsidRDefault="000E5DD8" w:rsidP="00624326">
      <w:pPr>
        <w:tabs>
          <w:tab w:val="left" w:pos="3179"/>
        </w:tabs>
        <w:spacing w:after="0" w:line="240" w:lineRule="auto"/>
        <w:rPr>
          <w:lang w:val="es-UY"/>
        </w:rPr>
      </w:pPr>
    </w:p>
    <w:p w14:paraId="6E4B94AE" w14:textId="6493D371" w:rsidR="000E5DD8" w:rsidRPr="00624326" w:rsidRDefault="000E5DD8" w:rsidP="00624326">
      <w:pPr>
        <w:tabs>
          <w:tab w:val="left" w:pos="3179"/>
        </w:tabs>
        <w:spacing w:after="0" w:line="240" w:lineRule="auto"/>
        <w:rPr>
          <w:lang w:val="es-UY"/>
        </w:rPr>
      </w:pPr>
    </w:p>
    <w:p w14:paraId="16237630" w14:textId="6979C4A2" w:rsidR="000E5DD8" w:rsidRPr="00624326" w:rsidRDefault="000E5DD8" w:rsidP="00624326">
      <w:pPr>
        <w:tabs>
          <w:tab w:val="left" w:pos="3179"/>
        </w:tabs>
        <w:spacing w:after="0" w:line="240" w:lineRule="auto"/>
        <w:rPr>
          <w:lang w:val="es-UY"/>
        </w:rPr>
      </w:pPr>
    </w:p>
    <w:p w14:paraId="7F7979B4" w14:textId="723EDC15" w:rsidR="000E5DD8" w:rsidRPr="00624326" w:rsidRDefault="000E5DD8" w:rsidP="00624326">
      <w:pPr>
        <w:tabs>
          <w:tab w:val="left" w:pos="3179"/>
        </w:tabs>
        <w:spacing w:after="0" w:line="240" w:lineRule="auto"/>
        <w:rPr>
          <w:lang w:val="es-UY"/>
        </w:rPr>
      </w:pPr>
    </w:p>
    <w:p w14:paraId="708E0ED5" w14:textId="14DBEF4D" w:rsidR="000E5DD8" w:rsidRPr="00624326" w:rsidRDefault="000E5DD8" w:rsidP="00624326">
      <w:pPr>
        <w:tabs>
          <w:tab w:val="left" w:pos="3179"/>
        </w:tabs>
        <w:spacing w:after="0" w:line="240" w:lineRule="auto"/>
        <w:rPr>
          <w:lang w:val="es-UY"/>
        </w:rPr>
      </w:pPr>
    </w:p>
    <w:p w14:paraId="5478226E" w14:textId="1FCDBE6A" w:rsidR="000E5DD8" w:rsidRPr="00624326" w:rsidRDefault="000E5DD8" w:rsidP="00624326">
      <w:pPr>
        <w:tabs>
          <w:tab w:val="left" w:pos="3179"/>
        </w:tabs>
        <w:spacing w:after="0" w:line="240" w:lineRule="auto"/>
        <w:rPr>
          <w:lang w:val="es-UY"/>
        </w:rPr>
      </w:pPr>
    </w:p>
    <w:p w14:paraId="330EA3ED" w14:textId="53B39682" w:rsidR="000E5DD8" w:rsidRPr="00624326" w:rsidRDefault="000E5DD8" w:rsidP="00624326">
      <w:pPr>
        <w:tabs>
          <w:tab w:val="left" w:pos="3179"/>
        </w:tabs>
        <w:spacing w:after="0" w:line="240" w:lineRule="auto"/>
        <w:rPr>
          <w:lang w:val="es-UY"/>
        </w:rPr>
      </w:pPr>
    </w:p>
    <w:p w14:paraId="2BA1EA25" w14:textId="7DA05D03" w:rsidR="000E5DD8" w:rsidRPr="00624326" w:rsidRDefault="000E5DD8" w:rsidP="00624326">
      <w:pPr>
        <w:tabs>
          <w:tab w:val="left" w:pos="3179"/>
        </w:tabs>
        <w:spacing w:after="0" w:line="240" w:lineRule="auto"/>
        <w:rPr>
          <w:lang w:val="es-UY"/>
        </w:rPr>
      </w:pPr>
    </w:p>
    <w:p w14:paraId="0C1D388D" w14:textId="2322455A" w:rsidR="000E5DD8" w:rsidRPr="00624326" w:rsidRDefault="000E5DD8" w:rsidP="00624326">
      <w:pPr>
        <w:tabs>
          <w:tab w:val="left" w:pos="3179"/>
        </w:tabs>
        <w:spacing w:after="0" w:line="240" w:lineRule="auto"/>
        <w:rPr>
          <w:lang w:val="es-UY"/>
        </w:rPr>
      </w:pPr>
    </w:p>
    <w:p w14:paraId="74CB46A3" w14:textId="3561DD37" w:rsidR="000E5DD8" w:rsidRPr="00624326" w:rsidRDefault="000E5DD8" w:rsidP="00624326">
      <w:pPr>
        <w:tabs>
          <w:tab w:val="left" w:pos="3179"/>
        </w:tabs>
        <w:spacing w:after="0" w:line="240" w:lineRule="auto"/>
        <w:rPr>
          <w:lang w:val="es-UY"/>
        </w:rPr>
      </w:pPr>
    </w:p>
    <w:p w14:paraId="06706685" w14:textId="2119A022" w:rsidR="000E5DD8" w:rsidRPr="00624326" w:rsidRDefault="000E5DD8" w:rsidP="00624326">
      <w:pPr>
        <w:tabs>
          <w:tab w:val="left" w:pos="3179"/>
        </w:tabs>
        <w:spacing w:after="0" w:line="240" w:lineRule="auto"/>
        <w:rPr>
          <w:lang w:val="es-UY"/>
        </w:rPr>
      </w:pPr>
      <w:bookmarkStart w:id="1" w:name="_GoBack"/>
      <w:bookmarkEnd w:id="1"/>
    </w:p>
    <w:sectPr w:rsidR="000E5DD8" w:rsidRPr="00624326"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AAC4" w14:textId="77777777" w:rsidR="00BA6337" w:rsidRDefault="00BA6337" w:rsidP="00BA6337">
      <w:pPr>
        <w:spacing w:after="0" w:line="240" w:lineRule="auto"/>
      </w:pPr>
      <w:r>
        <w:separator/>
      </w:r>
    </w:p>
  </w:endnote>
  <w:endnote w:type="continuationSeparator" w:id="0">
    <w:p w14:paraId="4A5DCC15" w14:textId="77777777" w:rsidR="00BA6337" w:rsidRDefault="00BA6337"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sans-serif">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883720"/>
      <w:docPartObj>
        <w:docPartGallery w:val="Page Numbers (Bottom of Page)"/>
        <w:docPartUnique/>
      </w:docPartObj>
    </w:sdtPr>
    <w:sdtContent>
      <w:p w14:paraId="277636FB" w14:textId="019F4830" w:rsidR="008C173D" w:rsidRDefault="008C173D">
        <w:pPr>
          <w:pStyle w:val="Piedepgina"/>
          <w:jc w:val="right"/>
        </w:pPr>
        <w:r>
          <w:fldChar w:fldCharType="begin"/>
        </w:r>
        <w:r>
          <w:instrText>PAGE   \* MERGEFORMAT</w:instrText>
        </w:r>
        <w:r>
          <w:fldChar w:fldCharType="separate"/>
        </w:r>
        <w:r>
          <w:rPr>
            <w:lang w:val="es-ES"/>
          </w:rPr>
          <w:t>2</w:t>
        </w:r>
        <w:r>
          <w:fldChar w:fldCharType="end"/>
        </w:r>
      </w:p>
    </w:sdtContent>
  </w:sdt>
  <w:p w14:paraId="4C1D47A5" w14:textId="77777777" w:rsidR="001E5898" w:rsidRDefault="001E5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C586" w14:textId="77777777" w:rsidR="000E5DD8" w:rsidRPr="00BA6337" w:rsidRDefault="000E5DD8" w:rsidP="000E5DD8">
    <w:pPr>
      <w:pStyle w:val="Piedepgina"/>
      <w:jc w:val="center"/>
      <w:rPr>
        <w:rFonts w:ascii="Arial" w:hAnsi="Arial" w:cs="Arial"/>
        <w:b/>
        <w:i/>
        <w:sz w:val="16"/>
        <w:lang w:val="es-ES"/>
      </w:rPr>
    </w:pPr>
    <w:bookmarkStart w:id="2" w:name="_Hlk54184811"/>
    <w:r w:rsidRPr="00BA6337">
      <w:rPr>
        <w:rFonts w:ascii="Arial" w:hAnsi="Arial" w:cs="Arial"/>
        <w:b/>
        <w:i/>
        <w:sz w:val="16"/>
        <w:lang w:val="es-ES"/>
      </w:rPr>
      <w:t>Secretaría del MERCOSUR</w:t>
    </w:r>
  </w:p>
  <w:p w14:paraId="5C2F78D9" w14:textId="77777777" w:rsidR="000E5DD8" w:rsidRPr="00BA6337" w:rsidRDefault="000E5DD8"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0E5DD8" w:rsidRPr="00BA6337" w:rsidRDefault="000E5DD8"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2"/>
  <w:p w14:paraId="69CF3314" w14:textId="77777777" w:rsidR="000E5DD8" w:rsidRPr="000E5DD8" w:rsidRDefault="000E5DD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018A" w14:textId="77777777" w:rsidR="00BA6337" w:rsidRDefault="00BA6337" w:rsidP="00BA6337">
      <w:pPr>
        <w:spacing w:after="0" w:line="240" w:lineRule="auto"/>
      </w:pPr>
      <w:bookmarkStart w:id="0" w:name="_Hlk54184726"/>
      <w:bookmarkEnd w:id="0"/>
      <w:r>
        <w:separator/>
      </w:r>
    </w:p>
  </w:footnote>
  <w:footnote w:type="continuationSeparator" w:id="0">
    <w:p w14:paraId="742B58A4" w14:textId="77777777" w:rsidR="00BA6337" w:rsidRDefault="00BA6337"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513" w14:textId="6FC1143A" w:rsidR="001E5898" w:rsidRDefault="008C173D">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10249"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B5DE" w14:textId="5D25F802" w:rsidR="000E5DD8" w:rsidRPr="00BA6337" w:rsidRDefault="008C173D"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10250"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0E5DD8">
      <w:t xml:space="preserve">                                                                                                     </w:t>
    </w:r>
  </w:p>
  <w:p w14:paraId="132BF007" w14:textId="77777777" w:rsidR="000E5DD8" w:rsidRDefault="000E5D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F80B" w14:textId="1DEEC4E3" w:rsidR="000E5DD8" w:rsidRPr="00BA6337" w:rsidRDefault="008C173D"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48"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0E5DD8">
      <w:rPr>
        <w:noProof/>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DD8">
      <w:t xml:space="preserve">                                                                                                     </w:t>
    </w:r>
  </w:p>
  <w:p w14:paraId="52778F10" w14:textId="3CE3DD39" w:rsidR="000E5DD8" w:rsidRDefault="00E62100">
    <w:pPr>
      <w:pStyle w:val="Encabezado"/>
    </w:pPr>
    <w:r>
      <w:rPr>
        <w:noProof/>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E5DD8"/>
    <w:rsid w:val="001E5898"/>
    <w:rsid w:val="002166B9"/>
    <w:rsid w:val="00386C68"/>
    <w:rsid w:val="003F2DD7"/>
    <w:rsid w:val="00624326"/>
    <w:rsid w:val="008C173D"/>
    <w:rsid w:val="009B3541"/>
    <w:rsid w:val="00A46339"/>
    <w:rsid w:val="00BA6337"/>
    <w:rsid w:val="00D87A03"/>
    <w:rsid w:val="00D9479A"/>
    <w:rsid w:val="00DD0F9A"/>
    <w:rsid w:val="00DE0E6B"/>
    <w:rsid w:val="00E6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4:docId w14:val="49D83044"/>
  <w15:chartTrackingRefBased/>
  <w15:docId w15:val="{39F76AB1-FBE7-4658-851D-FEC9E0C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31D1-6EB8-4F14-8434-E0B7356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12887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
  <dc:creator>Cassia Pires</dc:creator>
  <cp:keywords>ACTA</cp:keywords>
  <dc:description>MERCOSUR</dc:description>
  <cp:lastModifiedBy>Cassia Pires</cp:lastModifiedBy>
  <cp:revision>2</cp:revision>
  <cp:lastPrinted>2020-11-03T15:03:00Z</cp:lastPrinted>
  <dcterms:created xsi:type="dcterms:W3CDTF">2020-11-03T15:43:00Z</dcterms:created>
  <dcterms:modified xsi:type="dcterms:W3CDTF">2020-11-03T15:43:00Z</dcterms:modified>
</cp:coreProperties>
</file>