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E35" w:rsidRPr="008A661F" w:rsidRDefault="00026E35"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color w:val="000000"/>
          <w:u w:color="000000"/>
          <w:lang w:val="es-ES_tradnl"/>
        </w:rPr>
      </w:pPr>
    </w:p>
    <w:p w:rsidR="00026E35" w:rsidRPr="008A661F" w:rsidRDefault="00026E35" w:rsidP="007053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eastAsia="Arial" w:hAnsi="Arial" w:cs="Arial"/>
          <w:b/>
          <w:bCs/>
          <w:sz w:val="24"/>
          <w:szCs w:val="24"/>
          <w:u w:color="000000"/>
        </w:rPr>
      </w:pPr>
    </w:p>
    <w:p w:rsidR="005A177E" w:rsidRPr="0073764F" w:rsidRDefault="005A177E" w:rsidP="00491FB4">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Style w:val="Ninguno"/>
          <w:rFonts w:ascii="Arial" w:hAnsi="Arial" w:cs="Arial"/>
          <w:b/>
          <w:bCs/>
          <w:sz w:val="24"/>
          <w:szCs w:val="24"/>
          <w:u w:color="000000"/>
          <w:lang w:val="pt-BR"/>
        </w:rPr>
      </w:pPr>
      <w:bookmarkStart w:id="0" w:name="_Hlk513710283"/>
      <w:bookmarkEnd w:id="0"/>
    </w:p>
    <w:p w:rsidR="005A177E" w:rsidRPr="005A177E" w:rsidRDefault="005A177E" w:rsidP="005A177E">
      <w:pPr>
        <w:jc w:val="both"/>
        <w:rPr>
          <w:rFonts w:ascii="Arial" w:hAnsi="Arial" w:cs="Arial"/>
          <w:b/>
          <w:lang w:val="pt-BR"/>
        </w:rPr>
      </w:pPr>
      <w:r w:rsidRPr="005A177E">
        <w:rPr>
          <w:rFonts w:ascii="Arial" w:hAnsi="Arial" w:cs="Arial"/>
          <w:b/>
          <w:lang w:val="pt-BR"/>
        </w:rPr>
        <w:t>MERCOSU</w:t>
      </w:r>
      <w:r>
        <w:rPr>
          <w:rFonts w:ascii="Arial" w:hAnsi="Arial" w:cs="Arial"/>
          <w:b/>
          <w:lang w:val="pt-BR"/>
        </w:rPr>
        <w:t>R</w:t>
      </w:r>
      <w:r w:rsidRPr="005A177E">
        <w:rPr>
          <w:rFonts w:ascii="Arial" w:hAnsi="Arial" w:cs="Arial"/>
          <w:b/>
          <w:lang w:val="pt-BR"/>
        </w:rPr>
        <w:t>/RAADH/</w:t>
      </w:r>
      <w:r w:rsidRPr="005A177E">
        <w:rPr>
          <w:rFonts w:ascii="Arial" w:hAnsi="Arial" w:cs="Arial"/>
          <w:b/>
          <w:bCs/>
          <w:lang w:val="pt-BR"/>
        </w:rPr>
        <w:t>CP-</w:t>
      </w:r>
      <w:r w:rsidR="00684FEA">
        <w:rPr>
          <w:rFonts w:ascii="Arial" w:hAnsi="Arial" w:cs="Arial"/>
          <w:b/>
          <w:bCs/>
          <w:lang w:val="pt-BR"/>
        </w:rPr>
        <w:t>DRX/</w:t>
      </w:r>
      <w:r w:rsidRPr="005A177E">
        <w:rPr>
          <w:rFonts w:ascii="Arial" w:hAnsi="Arial" w:cs="Arial"/>
          <w:b/>
          <w:lang w:val="pt-BR"/>
        </w:rPr>
        <w:t xml:space="preserve"> A</w:t>
      </w:r>
      <w:r>
        <w:rPr>
          <w:rFonts w:ascii="Arial" w:hAnsi="Arial" w:cs="Arial"/>
          <w:b/>
          <w:lang w:val="pt-BR"/>
        </w:rPr>
        <w:t>C</w:t>
      </w:r>
      <w:r w:rsidRPr="005A177E">
        <w:rPr>
          <w:rFonts w:ascii="Arial" w:hAnsi="Arial" w:cs="Arial"/>
          <w:b/>
          <w:lang w:val="pt-BR"/>
        </w:rPr>
        <w:t>TA N° 02/</w:t>
      </w:r>
      <w:r>
        <w:rPr>
          <w:rFonts w:ascii="Arial" w:hAnsi="Arial" w:cs="Arial"/>
          <w:b/>
          <w:lang w:val="pt-BR"/>
        </w:rPr>
        <w:t>20</w:t>
      </w:r>
    </w:p>
    <w:p w:rsidR="005A177E" w:rsidRPr="005A177E" w:rsidRDefault="005A177E" w:rsidP="005A177E">
      <w:pPr>
        <w:jc w:val="both"/>
        <w:rPr>
          <w:rFonts w:ascii="Arial" w:hAnsi="Arial" w:cs="Arial"/>
          <w:b/>
          <w:lang w:val="pt-BR"/>
        </w:rPr>
      </w:pPr>
    </w:p>
    <w:p w:rsidR="005A177E" w:rsidRDefault="005A177E" w:rsidP="005A177E">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bookmarkStart w:id="1" w:name="_Hlk25340141"/>
      <w:r w:rsidR="00684FEA">
        <w:rPr>
          <w:rFonts w:ascii="Arial" w:hAnsi="Arial" w:cs="Arial"/>
          <w:b/>
          <w:bCs/>
          <w:lang w:val="es-UY"/>
        </w:rPr>
        <w:t>DISCRIMINACIÓN, RACISMO Y XENOFOBIA</w:t>
      </w:r>
      <w:r w:rsidRPr="005A177E">
        <w:rPr>
          <w:rFonts w:ascii="Arial" w:hAnsi="Arial" w:cs="Arial"/>
          <w:b/>
          <w:bCs/>
          <w:lang w:val="es-UY"/>
        </w:rPr>
        <w:t xml:space="preserve"> </w:t>
      </w:r>
      <w:bookmarkEnd w:id="1"/>
      <w:r w:rsidRPr="005A177E">
        <w:rPr>
          <w:rFonts w:ascii="Arial" w:hAnsi="Arial" w:cs="Arial"/>
          <w:b/>
          <w:bCs/>
          <w:lang w:val="es-UY"/>
        </w:rPr>
        <w:t>(CP-</w:t>
      </w:r>
      <w:r w:rsidR="00684FEA">
        <w:rPr>
          <w:rFonts w:ascii="Arial" w:hAnsi="Arial" w:cs="Arial"/>
          <w:b/>
          <w:bCs/>
          <w:lang w:val="es-UY"/>
        </w:rPr>
        <w:t>DRX</w:t>
      </w:r>
      <w:r w:rsidRPr="005A177E">
        <w:rPr>
          <w:rFonts w:ascii="Arial" w:hAnsi="Arial" w:cs="Arial"/>
          <w:b/>
          <w:bCs/>
          <w:lang w:val="es-UY"/>
        </w:rPr>
        <w:t>)</w:t>
      </w:r>
    </w:p>
    <w:p w:rsidR="005A177E" w:rsidRPr="005A177E" w:rsidRDefault="005A177E" w:rsidP="005A177E">
      <w:pPr>
        <w:jc w:val="both"/>
        <w:rPr>
          <w:rStyle w:val="Ninguno"/>
          <w:rFonts w:ascii="Arial" w:hAnsi="Arial" w:cs="Arial"/>
          <w:b/>
          <w:bCs/>
          <w:lang w:val="es-UY"/>
        </w:rPr>
      </w:pPr>
    </w:p>
    <w:p w:rsidR="005A177E" w:rsidRPr="009629A9" w:rsidRDefault="005A177E" w:rsidP="005A177E">
      <w:pPr>
        <w:pStyle w:val="CuerpoB"/>
        <w:shd w:val="clear" w:color="auto" w:fill="FFFFFF" w:themeFill="background1"/>
        <w:jc w:val="both"/>
        <w:rPr>
          <w:rStyle w:val="Ninguno"/>
          <w:rFonts w:ascii="Arial" w:hAnsi="Arial" w:cs="Arial"/>
          <w:lang w:val="es-UY"/>
        </w:rPr>
      </w:pPr>
      <w:r w:rsidRPr="006D3A98">
        <w:rPr>
          <w:rStyle w:val="Ninguno"/>
          <w:rFonts w:ascii="Arial" w:hAnsi="Arial" w:cs="Arial"/>
        </w:rPr>
        <w:t xml:space="preserve">En ejercicio de la Presidencia </w:t>
      </w:r>
      <w:r w:rsidRPr="006D3A98">
        <w:rPr>
          <w:rStyle w:val="Ninguno"/>
          <w:rFonts w:ascii="Arial" w:hAnsi="Arial" w:cs="Arial"/>
          <w:i/>
          <w:iCs/>
        </w:rPr>
        <w:t>Pro Tempore</w:t>
      </w:r>
      <w:r w:rsidRPr="006D3A98">
        <w:rPr>
          <w:rStyle w:val="Ninguno"/>
          <w:rFonts w:ascii="Arial" w:hAnsi="Arial" w:cs="Arial"/>
        </w:rPr>
        <w:t xml:space="preserve"> de Uruguay (PPTU), el día</w:t>
      </w:r>
      <w:r w:rsidR="005D35D7">
        <w:rPr>
          <w:rStyle w:val="Ninguno"/>
          <w:rFonts w:ascii="Arial" w:hAnsi="Arial" w:cs="Arial"/>
        </w:rPr>
        <w:t xml:space="preserve"> 23 de </w:t>
      </w:r>
      <w:r>
        <w:rPr>
          <w:rStyle w:val="Ninguno"/>
          <w:rFonts w:ascii="Arial" w:hAnsi="Arial" w:cs="Arial"/>
        </w:rPr>
        <w:t>octubr</w:t>
      </w:r>
      <w:r w:rsidRPr="006D3A98">
        <w:rPr>
          <w:rStyle w:val="Ninguno"/>
          <w:rFonts w:ascii="Arial" w:hAnsi="Arial" w:cs="Arial"/>
        </w:rPr>
        <w:t xml:space="preserve">e de 2020, </w:t>
      </w:r>
      <w:r w:rsidRPr="006D3A98">
        <w:rPr>
          <w:rFonts w:ascii="Arial" w:hAnsi="Arial" w:cs="Arial"/>
        </w:rPr>
        <w:t>se realizó</w:t>
      </w:r>
      <w:r w:rsidRPr="006D3A98">
        <w:rPr>
          <w:rFonts w:ascii="Arial" w:hAnsi="Arial" w:cs="Arial"/>
          <w:lang w:val="es-ES"/>
        </w:rPr>
        <w:t xml:space="preserve"> por medio del sistema de videoconferencia, conforme se establece en la Resolución GMC N° 19/12, </w:t>
      </w:r>
      <w:r w:rsidRPr="006D3A98">
        <w:rPr>
          <w:rStyle w:val="Ninguno"/>
          <w:rFonts w:ascii="Arial" w:hAnsi="Arial" w:cs="Arial"/>
          <w:lang w:val="es-UY"/>
        </w:rPr>
        <w:t>la XXXVI Reunión de Altas Autoridades sobre Derechos Humanos en el MERCOSUR (RAADDHH)</w:t>
      </w:r>
      <w:r w:rsidR="00FB1592">
        <w:rPr>
          <w:rStyle w:val="Ninguno"/>
          <w:rFonts w:ascii="Arial" w:hAnsi="Arial" w:cs="Arial"/>
          <w:lang w:val="es-UY"/>
        </w:rPr>
        <w:t xml:space="preserve"> </w:t>
      </w:r>
      <w:r>
        <w:rPr>
          <w:rStyle w:val="Ninguno"/>
          <w:rFonts w:ascii="Arial" w:hAnsi="Arial" w:cs="Arial"/>
          <w:lang w:val="es-UY"/>
        </w:rPr>
        <w:t xml:space="preserve">/ Comisión Permanente </w:t>
      </w:r>
      <w:r w:rsidR="00684FEA">
        <w:rPr>
          <w:rStyle w:val="Ninguno"/>
          <w:rFonts w:ascii="Arial" w:hAnsi="Arial" w:cs="Arial"/>
          <w:lang w:val="es-UY"/>
        </w:rPr>
        <w:t>Discriminación, Racismo y Xenofobia</w:t>
      </w:r>
      <w:r>
        <w:rPr>
          <w:rStyle w:val="Ninguno"/>
          <w:rFonts w:ascii="Arial" w:hAnsi="Arial" w:cs="Arial"/>
          <w:lang w:val="es-UY"/>
        </w:rPr>
        <w:t xml:space="preserve"> (</w:t>
      </w:r>
      <w:r w:rsidRPr="009629A9">
        <w:rPr>
          <w:rStyle w:val="Ninguno"/>
          <w:rFonts w:ascii="Arial" w:hAnsi="Arial" w:cs="Arial"/>
          <w:lang w:val="es-UY"/>
        </w:rPr>
        <w:t>CP-</w:t>
      </w:r>
      <w:r w:rsidR="00684FEA" w:rsidRPr="009629A9">
        <w:rPr>
          <w:rStyle w:val="Ninguno"/>
          <w:rFonts w:ascii="Arial" w:hAnsi="Arial" w:cs="Arial"/>
          <w:lang w:val="es-UY"/>
        </w:rPr>
        <w:t>DRX</w:t>
      </w:r>
      <w:r w:rsidRPr="009629A9">
        <w:rPr>
          <w:rStyle w:val="Ninguno"/>
          <w:rFonts w:ascii="Arial" w:hAnsi="Arial" w:cs="Arial"/>
          <w:lang w:val="es-UY"/>
        </w:rPr>
        <w:t>)</w:t>
      </w:r>
      <w:r w:rsidRPr="009629A9">
        <w:rPr>
          <w:rStyle w:val="Ninguno"/>
          <w:rFonts w:ascii="Arial" w:hAnsi="Arial" w:cs="Arial"/>
          <w:lang w:val="de-DE"/>
        </w:rPr>
        <w:t xml:space="preserve">, </w:t>
      </w:r>
      <w:r w:rsidRPr="009629A9">
        <w:rPr>
          <w:rStyle w:val="Ninguno"/>
          <w:rFonts w:ascii="Arial" w:hAnsi="Arial" w:cs="Arial"/>
        </w:rPr>
        <w:t>con la participación de las Delegaciones de Argentina, Brasil, Paraguay y Uruguay</w:t>
      </w:r>
      <w:r w:rsidRPr="009629A9">
        <w:rPr>
          <w:rStyle w:val="Ninguno"/>
          <w:rFonts w:ascii="Arial" w:hAnsi="Arial" w:cs="Arial"/>
          <w:lang w:val="es-UY"/>
        </w:rPr>
        <w:t>. La Delegación de Bolivia participó, conforme a lo establecido en la Decisión CMC N° 13/15. Los Estados Asociados de Ecuador</w:t>
      </w:r>
      <w:r w:rsidR="00B253BE" w:rsidRPr="009629A9">
        <w:rPr>
          <w:rStyle w:val="Ninguno"/>
          <w:rFonts w:ascii="Arial" w:hAnsi="Arial" w:cs="Arial"/>
          <w:lang w:val="es-UY"/>
        </w:rPr>
        <w:t>,</w:t>
      </w:r>
      <w:r w:rsidRPr="009629A9">
        <w:rPr>
          <w:rStyle w:val="Ninguno"/>
          <w:rFonts w:ascii="Arial" w:hAnsi="Arial" w:cs="Arial"/>
          <w:lang w:val="es-UY"/>
        </w:rPr>
        <w:t xml:space="preserve"> Colombia</w:t>
      </w:r>
      <w:r w:rsidR="00B253BE" w:rsidRPr="009629A9">
        <w:rPr>
          <w:rStyle w:val="Ninguno"/>
          <w:rFonts w:ascii="Arial" w:hAnsi="Arial" w:cs="Arial"/>
          <w:lang w:val="es-UY"/>
        </w:rPr>
        <w:t xml:space="preserve"> y Surinam</w:t>
      </w:r>
      <w:r w:rsidRPr="009629A9">
        <w:rPr>
          <w:rStyle w:val="Ninguno"/>
          <w:rFonts w:ascii="Arial" w:hAnsi="Arial" w:cs="Arial"/>
          <w:lang w:val="es-UY"/>
        </w:rPr>
        <w:t xml:space="preserve"> participaron en los términos de la Decisión CMC N° 18/04.</w:t>
      </w:r>
    </w:p>
    <w:p w:rsidR="005A177E" w:rsidRPr="009629A9" w:rsidRDefault="005A177E" w:rsidP="005A177E">
      <w:pPr>
        <w:pStyle w:val="CuerpoB"/>
        <w:jc w:val="both"/>
        <w:rPr>
          <w:rStyle w:val="Ninguno"/>
          <w:rFonts w:ascii="Arial" w:hAnsi="Arial" w:cs="Arial"/>
          <w:lang w:val="es-UY"/>
        </w:rPr>
      </w:pPr>
    </w:p>
    <w:p w:rsidR="00765A09" w:rsidRDefault="00765A09" w:rsidP="005A177E">
      <w:pPr>
        <w:pStyle w:val="CuerpoB"/>
        <w:jc w:val="both"/>
        <w:rPr>
          <w:rStyle w:val="Ninguno"/>
          <w:rFonts w:ascii="Arial" w:eastAsia="Arial" w:hAnsi="Arial" w:cs="Arial"/>
          <w:shd w:val="clear" w:color="auto" w:fill="FFFF00"/>
        </w:rPr>
      </w:pPr>
    </w:p>
    <w:p w:rsidR="005A177E" w:rsidRDefault="005A177E" w:rsidP="005A177E">
      <w:pPr>
        <w:pStyle w:val="CuerpoB"/>
        <w:jc w:val="both"/>
        <w:rPr>
          <w:rStyle w:val="Ninguno"/>
          <w:rFonts w:ascii="Arial" w:eastAsia="Arial" w:hAnsi="Arial" w:cs="Arial"/>
        </w:rPr>
      </w:pPr>
      <w:r>
        <w:rPr>
          <w:rStyle w:val="Ninguno"/>
          <w:rFonts w:ascii="Arial" w:hAnsi="Arial"/>
        </w:rPr>
        <w:t xml:space="preserve">La Lista de Participantes consta como </w:t>
      </w:r>
      <w:r>
        <w:rPr>
          <w:rStyle w:val="Ninguno"/>
          <w:rFonts w:ascii="Arial" w:hAnsi="Arial"/>
          <w:b/>
          <w:bCs/>
        </w:rPr>
        <w:t>Anexo I</w:t>
      </w:r>
      <w:r>
        <w:rPr>
          <w:rStyle w:val="Ninguno"/>
          <w:rFonts w:ascii="Arial" w:hAnsi="Arial"/>
        </w:rPr>
        <w:t>.</w:t>
      </w:r>
    </w:p>
    <w:p w:rsidR="007053BC" w:rsidRPr="005A177E" w:rsidRDefault="007053BC" w:rsidP="001A363F">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Ninguno"/>
          <w:rFonts w:ascii="Arial" w:eastAsia="Arial" w:hAnsi="Arial" w:cs="Arial"/>
          <w:sz w:val="24"/>
          <w:szCs w:val="24"/>
          <w:lang w:val="es-ES"/>
        </w:rPr>
      </w:pPr>
    </w:p>
    <w:p w:rsidR="004470DC" w:rsidRPr="008A661F" w:rsidRDefault="004470DC" w:rsidP="001A363F">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Ninguno"/>
          <w:rFonts w:ascii="Arial" w:hAnsi="Arial" w:cs="Arial"/>
          <w:b/>
          <w:bCs/>
          <w:sz w:val="24"/>
          <w:szCs w:val="24"/>
          <w:u w:color="000000"/>
        </w:rPr>
      </w:pPr>
    </w:p>
    <w:p w:rsidR="0039556E" w:rsidRPr="00360CA6" w:rsidRDefault="0039556E" w:rsidP="0039556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rPr>
          <w:rFonts w:ascii="Arial" w:hAnsi="Arial" w:cs="Arial"/>
          <w:bdr w:val="none" w:sz="0" w:space="0" w:color="auto"/>
          <w:lang w:val="es-UY" w:eastAsia="es-ES"/>
        </w:rPr>
      </w:pPr>
      <w:r w:rsidRPr="00360CA6">
        <w:rPr>
          <w:rFonts w:ascii="Arial" w:hAnsi="Arial" w:cs="Arial"/>
          <w:bdr w:val="none" w:sz="0" w:space="0" w:color="auto"/>
          <w:lang w:val="es-UY" w:eastAsia="es-ES"/>
        </w:rPr>
        <w:t xml:space="preserve">La apertura de la Reunión se inició con las palabras de la Secretaria de Derechos Humanos de Uruguay en ejercicio de la Presidencia </w:t>
      </w:r>
      <w:r w:rsidRPr="00360CA6">
        <w:rPr>
          <w:rFonts w:ascii="Arial" w:hAnsi="Arial" w:cs="Arial"/>
          <w:i/>
          <w:iCs/>
          <w:bdr w:val="none" w:sz="0" w:space="0" w:color="auto"/>
          <w:lang w:val="es-UY" w:eastAsia="es-ES"/>
        </w:rPr>
        <w:t>Pro Tempore</w:t>
      </w:r>
      <w:r w:rsidRPr="00360CA6">
        <w:rPr>
          <w:rFonts w:ascii="Arial" w:hAnsi="Arial" w:cs="Arial"/>
          <w:bdr w:val="none" w:sz="0" w:space="0" w:color="auto"/>
          <w:lang w:val="es-UY" w:eastAsia="es-ES"/>
        </w:rPr>
        <w:t xml:space="preserve"> del MERCOSUR, </w:t>
      </w:r>
      <w:r w:rsidRPr="00215667">
        <w:rPr>
          <w:rFonts w:ascii="Arial" w:hAnsi="Arial" w:cs="Arial"/>
          <w:bdr w:val="none" w:sz="0" w:space="0" w:color="auto"/>
          <w:lang w:val="es-UY" w:eastAsia="es-ES"/>
        </w:rPr>
        <w:t>Rosario Pérez,</w:t>
      </w:r>
      <w:r w:rsidRPr="00360CA6">
        <w:rPr>
          <w:rFonts w:ascii="Arial" w:hAnsi="Arial" w:cs="Arial"/>
          <w:bdr w:val="none" w:sz="0" w:space="0" w:color="auto"/>
          <w:lang w:val="es-UY" w:eastAsia="es-ES"/>
        </w:rPr>
        <w:t xml:space="preserve"> quien dio la bienvenida a las delegaciones</w:t>
      </w:r>
      <w:r w:rsidR="00072C2C">
        <w:rPr>
          <w:rFonts w:ascii="Arial" w:hAnsi="Arial" w:cs="Arial"/>
          <w:bdr w:val="none" w:sz="0" w:space="0" w:color="auto"/>
          <w:lang w:val="es-UY" w:eastAsia="es-ES"/>
        </w:rPr>
        <w:t>, expuso sobre la temática de la reunión</w:t>
      </w:r>
      <w:r w:rsidRPr="00360CA6">
        <w:rPr>
          <w:rFonts w:ascii="Arial" w:hAnsi="Arial" w:cs="Arial"/>
          <w:bdr w:val="none" w:sz="0" w:space="0" w:color="auto"/>
          <w:lang w:val="es-UY" w:eastAsia="es-ES"/>
        </w:rPr>
        <w:t xml:space="preserve"> y auguró un buen desarrollo de la reunión en los temas previstos en la Agenda.</w:t>
      </w:r>
    </w:p>
    <w:p w:rsidR="0039556E" w:rsidRPr="00360CA6" w:rsidRDefault="0039556E" w:rsidP="003955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dr w:val="none" w:sz="0" w:space="0" w:color="auto"/>
          <w:lang w:val="es-UY" w:eastAsia="es-ES"/>
        </w:rPr>
      </w:pPr>
    </w:p>
    <w:p w:rsidR="0039556E" w:rsidRPr="00360CA6" w:rsidRDefault="0039556E" w:rsidP="003955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eastAsia="es-ES"/>
        </w:rPr>
      </w:pPr>
      <w:r w:rsidRPr="00360CA6">
        <w:rPr>
          <w:rFonts w:ascii="Arial" w:hAnsi="Arial" w:cs="Arial"/>
          <w:bdr w:val="none" w:sz="0" w:space="0" w:color="auto"/>
          <w:lang w:val="es-UY" w:eastAsia="es-ES"/>
        </w:rPr>
        <w:t xml:space="preserve">Las delegaciones se presentaron y agradecieron a la PPTU por la convocatoria de la presente Reunión a fin de avanzar con los temas que se encuentran en tratamiento en la Comisión Permanente.  </w:t>
      </w:r>
    </w:p>
    <w:p w:rsidR="0039556E" w:rsidRPr="00360CA6" w:rsidRDefault="0039556E" w:rsidP="0039556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color w:val="000000"/>
          <w:u w:color="000000"/>
          <w:bdr w:val="none" w:sz="0" w:space="0" w:color="auto"/>
          <w:lang w:val="es-ES_tradnl" w:eastAsia="es-PY"/>
        </w:rPr>
      </w:pPr>
    </w:p>
    <w:p w:rsidR="0039556E" w:rsidRPr="00360CA6" w:rsidRDefault="0039556E" w:rsidP="0039556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dr w:val="none" w:sz="0" w:space="0" w:color="auto"/>
          <w:lang w:val="es-UY"/>
        </w:rPr>
      </w:pPr>
      <w:r w:rsidRPr="00360CA6">
        <w:rPr>
          <w:rFonts w:ascii="Arial" w:hAnsi="Arial" w:cs="Arial"/>
          <w:bdr w:val="none" w:sz="0" w:space="0" w:color="auto"/>
          <w:lang w:val="es-UY" w:eastAsia="es-ES"/>
        </w:rPr>
        <w:t>La PPTU puso a consideración de las demás delegaciones la Agenda tentativa de la reunión</w:t>
      </w:r>
      <w:r>
        <w:rPr>
          <w:rFonts w:ascii="Arial" w:hAnsi="Arial" w:cs="Arial"/>
          <w:bdr w:val="none" w:sz="0" w:space="0" w:color="auto"/>
          <w:lang w:val="es-UY" w:eastAsia="es-ES"/>
        </w:rPr>
        <w:t xml:space="preserve">. </w:t>
      </w:r>
      <w:r>
        <w:rPr>
          <w:rStyle w:val="normaltextrun"/>
          <w:rFonts w:ascii="Arial" w:hAnsi="Arial" w:cs="Arial"/>
          <w:color w:val="000000"/>
          <w:shd w:val="clear" w:color="auto" w:fill="FFFFFF"/>
          <w:lang w:val="es-UY"/>
        </w:rPr>
        <w:t xml:space="preserve">La Agenda consensuada </w:t>
      </w:r>
      <w:r w:rsidRPr="00360CA6">
        <w:rPr>
          <w:rFonts w:ascii="Arial" w:hAnsi="Arial" w:cs="Arial"/>
          <w:bdr w:val="none" w:sz="0" w:space="0" w:color="auto"/>
          <w:lang w:val="es-UY" w:eastAsia="es-ES"/>
        </w:rPr>
        <w:t xml:space="preserve">consta </w:t>
      </w:r>
      <w:r w:rsidRPr="00360CA6">
        <w:rPr>
          <w:rFonts w:ascii="Arial" w:hAnsi="Arial" w:cs="Arial"/>
          <w:bdr w:val="none" w:sz="0" w:space="0" w:color="auto"/>
          <w:lang w:val="es-UY"/>
        </w:rPr>
        <w:t xml:space="preserve">como </w:t>
      </w:r>
      <w:r w:rsidRPr="00360CA6">
        <w:rPr>
          <w:rFonts w:ascii="Arial" w:hAnsi="Arial" w:cs="Arial"/>
          <w:b/>
          <w:bCs/>
          <w:bdr w:val="none" w:sz="0" w:space="0" w:color="auto"/>
          <w:lang w:val="es-UY"/>
        </w:rPr>
        <w:t>Anexo II</w:t>
      </w:r>
      <w:r w:rsidRPr="00360CA6">
        <w:rPr>
          <w:rFonts w:ascii="Arial" w:hAnsi="Arial" w:cs="Arial"/>
          <w:bdr w:val="none" w:sz="0" w:space="0" w:color="auto"/>
          <w:lang w:val="es-UY"/>
        </w:rPr>
        <w:t>.</w:t>
      </w:r>
    </w:p>
    <w:p w:rsidR="0039556E" w:rsidRDefault="0039556E" w:rsidP="0039556E">
      <w:pPr>
        <w:pStyle w:val="Prrafodelista"/>
        <w:rPr>
          <w:rFonts w:ascii="Arial" w:hAnsi="Arial" w:cs="Arial"/>
          <w:b/>
          <w:bCs/>
          <w:lang w:val="es-ES"/>
        </w:rPr>
      </w:pPr>
    </w:p>
    <w:p w:rsidR="0039556E" w:rsidRDefault="0039556E" w:rsidP="0039556E">
      <w:pPr>
        <w:pStyle w:val="Cuerpo"/>
        <w:ind w:left="709" w:hanging="709"/>
        <w:jc w:val="both"/>
        <w:rPr>
          <w:rStyle w:val="Ninguno"/>
          <w:rFonts w:ascii="Arial" w:hAnsi="Arial" w:cs="Arial"/>
          <w:sz w:val="24"/>
          <w:szCs w:val="24"/>
        </w:rPr>
      </w:pPr>
    </w:p>
    <w:p w:rsidR="0039556E" w:rsidRDefault="0039556E" w:rsidP="0039556E">
      <w:pPr>
        <w:jc w:val="both"/>
        <w:rPr>
          <w:rFonts w:ascii="Arial" w:hAnsi="Arial" w:cs="Arial"/>
          <w:lang w:val="es-ES"/>
        </w:rPr>
      </w:pPr>
      <w:r w:rsidRPr="006D3A98">
        <w:rPr>
          <w:rFonts w:ascii="Arial" w:hAnsi="Arial" w:cs="Arial"/>
          <w:lang w:val="es-ES"/>
        </w:rPr>
        <w:t>Durante la reunión fueron tratados los siguientes temas:</w:t>
      </w:r>
    </w:p>
    <w:p w:rsidR="00A828CE" w:rsidRDefault="00A828CE" w:rsidP="00A828CE">
      <w:pPr>
        <w:jc w:val="both"/>
        <w:rPr>
          <w:rStyle w:val="normaltextrun"/>
          <w:rFonts w:ascii="Arial" w:hAnsi="Arial" w:cs="Arial"/>
          <w:b/>
          <w:bCs/>
          <w:lang w:val="es-ES"/>
        </w:rPr>
      </w:pPr>
    </w:p>
    <w:p w:rsidR="0039556E" w:rsidRPr="0039556E" w:rsidRDefault="0039556E" w:rsidP="00A828CE">
      <w:pPr>
        <w:jc w:val="both"/>
        <w:rPr>
          <w:rStyle w:val="normaltextrun"/>
          <w:rFonts w:ascii="Arial" w:hAnsi="Arial" w:cs="Arial"/>
          <w:b/>
          <w:bCs/>
          <w:lang w:val="es-ES"/>
        </w:rPr>
      </w:pPr>
    </w:p>
    <w:p w:rsidR="00A828CE" w:rsidRPr="00A828CE" w:rsidRDefault="00A828CE" w:rsidP="00A828CE">
      <w:pPr>
        <w:pStyle w:val="Prrafodelista"/>
        <w:numPr>
          <w:ilvl w:val="0"/>
          <w:numId w:val="7"/>
        </w:numPr>
        <w:ind w:left="567" w:hanging="567"/>
        <w:jc w:val="both"/>
        <w:rPr>
          <w:rStyle w:val="normaltextrun"/>
          <w:rFonts w:ascii="Arial" w:hAnsi="Arial" w:cs="Arial"/>
          <w:b/>
          <w:bCs/>
          <w:lang w:val="es-ES"/>
        </w:rPr>
      </w:pPr>
      <w:r w:rsidRPr="00A828CE">
        <w:rPr>
          <w:rStyle w:val="normaltextrun"/>
          <w:rFonts w:ascii="Arial" w:hAnsi="Arial" w:cs="Arial"/>
          <w:b/>
          <w:bCs/>
          <w:color w:val="000000"/>
          <w:lang w:val="es-UY"/>
        </w:rPr>
        <w:t>ESTADO DE SITUACIÓN DEL P</w:t>
      </w:r>
      <w:r>
        <w:rPr>
          <w:rStyle w:val="normaltextrun"/>
          <w:rFonts w:ascii="Arial" w:hAnsi="Arial" w:cs="Arial"/>
          <w:b/>
          <w:bCs/>
          <w:color w:val="000000"/>
          <w:lang w:val="es-UY"/>
        </w:rPr>
        <w:t>LAN DE ACCIÓN DE LA COMISIÓN 2019 -2020. EVALUACIÓN DE LAS ACCIONES REALIZADAS Y REVISIÓN DE LAS PENDIENTES</w:t>
      </w:r>
    </w:p>
    <w:p w:rsidR="00A828CE" w:rsidRPr="00A828CE" w:rsidRDefault="00A828CE" w:rsidP="00A828CE">
      <w:pPr>
        <w:pStyle w:val="Prrafodelista"/>
        <w:rPr>
          <w:rStyle w:val="normaltextrun"/>
          <w:rFonts w:ascii="Arial" w:hAnsi="Arial" w:cs="Arial"/>
          <w:b/>
          <w:bCs/>
          <w:lang w:val="es-ES"/>
        </w:rPr>
      </w:pPr>
    </w:p>
    <w:p w:rsidR="00A828CE" w:rsidRDefault="00A828CE" w:rsidP="00A828CE">
      <w:pPr>
        <w:pStyle w:val="Prrafodelista"/>
        <w:numPr>
          <w:ilvl w:val="0"/>
          <w:numId w:val="8"/>
        </w:numPr>
        <w:jc w:val="both"/>
        <w:rPr>
          <w:rStyle w:val="normaltextrun"/>
          <w:rFonts w:ascii="Arial" w:hAnsi="Arial" w:cs="Arial"/>
          <w:b/>
          <w:bCs/>
          <w:lang w:val="es-ES"/>
        </w:rPr>
      </w:pPr>
      <w:r>
        <w:rPr>
          <w:rStyle w:val="normaltextrun"/>
          <w:rFonts w:ascii="Arial" w:hAnsi="Arial" w:cs="Arial"/>
          <w:b/>
          <w:bCs/>
          <w:lang w:val="es-ES"/>
        </w:rPr>
        <w:t>Presentación de Informe de Cumplimiento del Plan de Acción de la CP-DRX</w:t>
      </w:r>
    </w:p>
    <w:p w:rsidR="00765A09" w:rsidRDefault="00765A09" w:rsidP="00765A09">
      <w:pPr>
        <w:jc w:val="both"/>
        <w:rPr>
          <w:rStyle w:val="normaltextrun"/>
          <w:rFonts w:ascii="Arial" w:hAnsi="Arial" w:cs="Arial"/>
          <w:b/>
          <w:bCs/>
          <w:lang w:val="es-ES"/>
        </w:rPr>
      </w:pPr>
    </w:p>
    <w:p w:rsidR="00765A09" w:rsidRPr="00765A09" w:rsidRDefault="00765A09" w:rsidP="00765A09">
      <w:pPr>
        <w:jc w:val="both"/>
        <w:rPr>
          <w:rStyle w:val="normaltextrun"/>
          <w:rFonts w:ascii="Arial" w:hAnsi="Arial" w:cs="Arial"/>
          <w:lang w:val="es-ES"/>
        </w:rPr>
      </w:pPr>
      <w:r w:rsidRPr="00765A09">
        <w:rPr>
          <w:rStyle w:val="normaltextrun"/>
          <w:rFonts w:ascii="Arial" w:hAnsi="Arial" w:cs="Arial"/>
          <w:lang w:val="es-ES"/>
        </w:rPr>
        <w:lastRenderedPageBreak/>
        <w:t xml:space="preserve">Las delegaciones intercambiaron comentarios sobre las actividades realizadas durante este año 2020 y manifestaron las consecuencias suscitadas a raíz de la pandemia COVID-19 que atraviesa la región. </w:t>
      </w:r>
    </w:p>
    <w:p w:rsidR="00072C2C" w:rsidRPr="00E62445" w:rsidRDefault="00072C2C" w:rsidP="00765A09">
      <w:pPr>
        <w:jc w:val="both"/>
        <w:rPr>
          <w:rStyle w:val="normaltextrun"/>
          <w:rFonts w:ascii="Arial" w:hAnsi="Arial" w:cs="Arial"/>
          <w:highlight w:val="yellow"/>
          <w:lang w:val="es-ES"/>
        </w:rPr>
      </w:pPr>
    </w:p>
    <w:p w:rsidR="00EC2C0A" w:rsidRPr="00072C2C" w:rsidRDefault="00EC2C0A" w:rsidP="00EC2C0A">
      <w:pPr>
        <w:jc w:val="both"/>
        <w:rPr>
          <w:rStyle w:val="normaltextrun"/>
          <w:rFonts w:ascii="Arial" w:hAnsi="Arial" w:cs="Arial"/>
          <w:lang w:val="es-ES"/>
        </w:rPr>
      </w:pPr>
      <w:r w:rsidRPr="00E62445">
        <w:rPr>
          <w:rStyle w:val="normaltextrun"/>
          <w:rFonts w:ascii="Arial" w:hAnsi="Arial" w:cs="Arial"/>
          <w:lang w:val="es-ES"/>
        </w:rPr>
        <w:t>La PPTU presentó el Proyecto Plan de Acción de la Comisión Permanente sobre Racismo, Xenofobia y de toda otra forma de Discriminación, Bienio 2019-2020, que incorpora los aportes de Brasil</w:t>
      </w:r>
      <w:r w:rsidR="000E0F63" w:rsidRPr="00E62445">
        <w:rPr>
          <w:rStyle w:val="normaltextrun"/>
          <w:rFonts w:ascii="Arial" w:hAnsi="Arial" w:cs="Arial"/>
          <w:lang w:val="es-ES"/>
        </w:rPr>
        <w:t xml:space="preserve">. El documento actualizado </w:t>
      </w:r>
      <w:r w:rsidRPr="00E62445">
        <w:rPr>
          <w:rStyle w:val="normaltextrun"/>
          <w:rFonts w:ascii="Arial" w:hAnsi="Arial" w:cs="Arial"/>
          <w:lang w:val="es-ES"/>
        </w:rPr>
        <w:t>con</w:t>
      </w:r>
      <w:r w:rsidR="006F1FE5" w:rsidRPr="00E62445">
        <w:rPr>
          <w:rStyle w:val="normaltextrun"/>
          <w:rFonts w:ascii="Arial" w:hAnsi="Arial" w:cs="Arial"/>
          <w:lang w:val="es-ES"/>
        </w:rPr>
        <w:t>s</w:t>
      </w:r>
      <w:r w:rsidRPr="00E62445">
        <w:rPr>
          <w:rStyle w:val="normaltextrun"/>
          <w:rFonts w:ascii="Arial" w:hAnsi="Arial" w:cs="Arial"/>
          <w:lang w:val="es-ES"/>
        </w:rPr>
        <w:t>ta como</w:t>
      </w:r>
      <w:r w:rsidRPr="00E62445">
        <w:rPr>
          <w:rStyle w:val="normaltextrun"/>
          <w:rFonts w:ascii="Arial" w:hAnsi="Arial" w:cs="Arial"/>
          <w:b/>
          <w:bCs/>
          <w:lang w:val="es-ES"/>
        </w:rPr>
        <w:t xml:space="preserve"> Anexo </w:t>
      </w:r>
      <w:r w:rsidR="005748B3" w:rsidRPr="00E62445">
        <w:rPr>
          <w:rStyle w:val="normaltextrun"/>
          <w:rFonts w:ascii="Arial" w:hAnsi="Arial" w:cs="Arial"/>
          <w:b/>
          <w:bCs/>
          <w:lang w:val="es-ES"/>
        </w:rPr>
        <w:t>I</w:t>
      </w:r>
      <w:r w:rsidR="00E62445" w:rsidRPr="00E62445">
        <w:rPr>
          <w:rStyle w:val="normaltextrun"/>
          <w:rFonts w:ascii="Arial" w:hAnsi="Arial" w:cs="Arial"/>
          <w:b/>
          <w:bCs/>
          <w:lang w:val="es-ES"/>
        </w:rPr>
        <w:t>II</w:t>
      </w:r>
      <w:r w:rsidRPr="00E62445">
        <w:rPr>
          <w:rStyle w:val="normaltextrun"/>
          <w:rFonts w:ascii="Arial" w:hAnsi="Arial" w:cs="Arial"/>
          <w:lang w:val="es-ES"/>
        </w:rPr>
        <w:t>.</w:t>
      </w:r>
      <w:r w:rsidR="000E0F63">
        <w:rPr>
          <w:rStyle w:val="normaltextrun"/>
          <w:rFonts w:ascii="Arial" w:hAnsi="Arial" w:cs="Arial"/>
          <w:lang w:val="es-ES"/>
        </w:rPr>
        <w:t xml:space="preserve"> </w:t>
      </w:r>
    </w:p>
    <w:p w:rsidR="00765A09" w:rsidRPr="00765A09" w:rsidRDefault="00765A09" w:rsidP="00765A09">
      <w:pPr>
        <w:jc w:val="both"/>
        <w:rPr>
          <w:rStyle w:val="normaltextrun"/>
          <w:rFonts w:ascii="Arial" w:hAnsi="Arial" w:cs="Arial"/>
          <w:lang w:val="es-ES"/>
        </w:rPr>
      </w:pPr>
    </w:p>
    <w:p w:rsidR="00A828CE" w:rsidRPr="00A828CE" w:rsidRDefault="00A828CE" w:rsidP="00A828CE">
      <w:pPr>
        <w:jc w:val="both"/>
        <w:rPr>
          <w:rStyle w:val="normaltextrun"/>
          <w:rFonts w:ascii="Arial" w:hAnsi="Arial" w:cs="Arial"/>
          <w:b/>
          <w:bCs/>
          <w:lang w:val="es-ES"/>
        </w:rPr>
      </w:pPr>
    </w:p>
    <w:p w:rsidR="00A828CE" w:rsidRPr="00A828CE" w:rsidRDefault="00A828CE" w:rsidP="00A828CE">
      <w:pPr>
        <w:pStyle w:val="Prrafodelista"/>
        <w:numPr>
          <w:ilvl w:val="0"/>
          <w:numId w:val="8"/>
        </w:numPr>
        <w:jc w:val="both"/>
        <w:rPr>
          <w:rStyle w:val="normaltextrun"/>
          <w:rFonts w:ascii="Arial" w:hAnsi="Arial" w:cs="Arial"/>
          <w:b/>
          <w:bCs/>
          <w:lang w:val="es-ES"/>
        </w:rPr>
      </w:pPr>
      <w:r>
        <w:rPr>
          <w:rStyle w:val="normaltextrun"/>
          <w:rFonts w:ascii="Arial" w:hAnsi="Arial" w:cs="Arial"/>
          <w:b/>
          <w:bCs/>
          <w:lang w:val="es-ES"/>
        </w:rPr>
        <w:t>Aprobación del Plan de Trabajo 2021. Actualización del Plan de Trabajo</w:t>
      </w:r>
    </w:p>
    <w:p w:rsidR="00765A09" w:rsidRDefault="00765A09" w:rsidP="00765A09">
      <w:pPr>
        <w:jc w:val="both"/>
        <w:rPr>
          <w:rStyle w:val="normaltextrun"/>
          <w:rFonts w:ascii="Arial" w:hAnsi="Arial" w:cs="Arial"/>
          <w:lang w:val="es-ES"/>
        </w:rPr>
      </w:pPr>
    </w:p>
    <w:p w:rsidR="000E0F63" w:rsidRPr="00072C2C" w:rsidRDefault="000E0F63" w:rsidP="000E0F63">
      <w:pPr>
        <w:jc w:val="both"/>
        <w:rPr>
          <w:rStyle w:val="normaltextrun"/>
          <w:rFonts w:ascii="Arial" w:hAnsi="Arial" w:cs="Arial"/>
          <w:lang w:val="es-ES"/>
        </w:rPr>
      </w:pPr>
      <w:r>
        <w:rPr>
          <w:rStyle w:val="normaltextrun"/>
          <w:rFonts w:ascii="Arial" w:hAnsi="Arial" w:cs="Arial"/>
          <w:lang w:val="es-ES"/>
        </w:rPr>
        <w:t>La CP-RDX resolvió extender por un año el plazo del Plan de Trabajo 2019-2020</w:t>
      </w:r>
      <w:r w:rsidRPr="005748B3">
        <w:rPr>
          <w:rStyle w:val="normaltextrun"/>
          <w:rFonts w:ascii="Arial" w:hAnsi="Arial" w:cs="Arial"/>
          <w:lang w:val="es-ES"/>
        </w:rPr>
        <w:t>,</w:t>
      </w:r>
      <w:r>
        <w:rPr>
          <w:rStyle w:val="normaltextrun"/>
          <w:rFonts w:ascii="Arial" w:hAnsi="Arial" w:cs="Arial"/>
          <w:lang w:val="es-ES"/>
        </w:rPr>
        <w:t xml:space="preserve"> </w:t>
      </w:r>
      <w:r w:rsidR="006F1FE5">
        <w:rPr>
          <w:rStyle w:val="normaltextrun"/>
          <w:rFonts w:ascii="Arial" w:hAnsi="Arial" w:cs="Arial"/>
          <w:lang w:val="es-ES"/>
        </w:rPr>
        <w:t>resolviendo</w:t>
      </w:r>
      <w:r>
        <w:rPr>
          <w:rStyle w:val="normaltextrun"/>
          <w:rFonts w:ascii="Arial" w:hAnsi="Arial" w:cs="Arial"/>
          <w:lang w:val="es-ES"/>
        </w:rPr>
        <w:t xml:space="preserve"> que durante la próxima PPT, se evaluarán las actividades </w:t>
      </w:r>
      <w:r w:rsidR="006F1FE5">
        <w:rPr>
          <w:rStyle w:val="normaltextrun"/>
          <w:rFonts w:ascii="Arial" w:hAnsi="Arial" w:cs="Arial"/>
          <w:lang w:val="es-ES"/>
        </w:rPr>
        <w:t xml:space="preserve">que no pudieron llevarse a cabo así como analizar </w:t>
      </w:r>
      <w:r>
        <w:rPr>
          <w:rStyle w:val="normaltextrun"/>
          <w:rFonts w:ascii="Arial" w:hAnsi="Arial" w:cs="Arial"/>
          <w:lang w:val="es-ES"/>
        </w:rPr>
        <w:t>nuevas incorporaciones al Plan vigente. Al respecto, elevan esta moción a la plenaria de la RAADDHH para su conocimiento.</w:t>
      </w:r>
    </w:p>
    <w:p w:rsidR="00765A09" w:rsidRDefault="00765A09" w:rsidP="00765A09">
      <w:pPr>
        <w:jc w:val="both"/>
        <w:rPr>
          <w:rStyle w:val="normaltextrun"/>
          <w:rFonts w:ascii="Arial" w:hAnsi="Arial" w:cs="Arial"/>
          <w:lang w:val="es-ES"/>
        </w:rPr>
      </w:pPr>
    </w:p>
    <w:p w:rsidR="00765A09" w:rsidRPr="00765A09" w:rsidRDefault="00765A09" w:rsidP="00765A09">
      <w:pPr>
        <w:jc w:val="both"/>
        <w:rPr>
          <w:rStyle w:val="normaltextrun"/>
          <w:rFonts w:ascii="Arial" w:hAnsi="Arial" w:cs="Arial"/>
          <w:lang w:val="es-ES"/>
        </w:rPr>
      </w:pPr>
      <w:r w:rsidRPr="00765A09">
        <w:rPr>
          <w:rStyle w:val="normaltextrun"/>
          <w:rFonts w:ascii="Arial" w:hAnsi="Arial" w:cs="Arial"/>
          <w:lang w:val="es-ES"/>
        </w:rPr>
        <w:t xml:space="preserve">Asimismo, se tomó nota de la Decisión CMC N° 36/10 “Programas de Trabajo” y que la misma está siendo objeto de análisis para su actualización. En ese sentido, se acordó unificar criterios en la próxima reunión a efecto de adecuar el Plan de Acción a la nueva normativa </w:t>
      </w:r>
      <w:r w:rsidR="005072C2">
        <w:rPr>
          <w:rStyle w:val="normaltextrun"/>
          <w:rFonts w:ascii="Arial" w:hAnsi="Arial" w:cs="Arial"/>
          <w:lang w:val="es-ES"/>
        </w:rPr>
        <w:t xml:space="preserve">del </w:t>
      </w:r>
      <w:r w:rsidRPr="00765A09">
        <w:rPr>
          <w:rStyle w:val="normaltextrun"/>
          <w:rFonts w:ascii="Arial" w:hAnsi="Arial" w:cs="Arial"/>
          <w:lang w:val="es-ES"/>
        </w:rPr>
        <w:t>MERCOSUR.</w:t>
      </w:r>
    </w:p>
    <w:p w:rsidR="00765A09" w:rsidRPr="00765A09" w:rsidRDefault="00765A09" w:rsidP="00765A09">
      <w:pPr>
        <w:pStyle w:val="Prrafodelista"/>
        <w:ind w:left="927"/>
        <w:jc w:val="both"/>
        <w:rPr>
          <w:rStyle w:val="normaltextrun"/>
          <w:rFonts w:ascii="Arial" w:hAnsi="Arial" w:cs="Arial"/>
          <w:lang w:val="es-ES"/>
        </w:rPr>
      </w:pPr>
    </w:p>
    <w:p w:rsidR="00765A09" w:rsidRPr="00765A09" w:rsidRDefault="00765A09" w:rsidP="00765A09">
      <w:pPr>
        <w:jc w:val="both"/>
        <w:rPr>
          <w:rStyle w:val="normaltextrun"/>
          <w:rFonts w:ascii="Arial" w:hAnsi="Arial" w:cs="Arial"/>
          <w:lang w:val="es-ES"/>
        </w:rPr>
      </w:pPr>
      <w:r w:rsidRPr="00765A09">
        <w:rPr>
          <w:rStyle w:val="normaltextrun"/>
          <w:rFonts w:ascii="Arial" w:hAnsi="Arial" w:cs="Arial"/>
          <w:lang w:val="es-ES"/>
        </w:rPr>
        <w:t>El tema continúa en la próxima reunión.</w:t>
      </w:r>
    </w:p>
    <w:p w:rsidR="00A828CE" w:rsidRPr="00A828CE" w:rsidRDefault="00A828CE" w:rsidP="00A828CE">
      <w:pPr>
        <w:pStyle w:val="Prrafodelista"/>
        <w:rPr>
          <w:rStyle w:val="normaltextrun"/>
          <w:rFonts w:ascii="Arial" w:hAnsi="Arial" w:cs="Arial"/>
          <w:b/>
          <w:bCs/>
          <w:lang w:val="es-ES"/>
        </w:rPr>
      </w:pPr>
    </w:p>
    <w:p w:rsidR="00A828CE" w:rsidRPr="00A828CE" w:rsidRDefault="00A828CE" w:rsidP="00A828CE">
      <w:pPr>
        <w:jc w:val="both"/>
        <w:rPr>
          <w:rStyle w:val="normaltextrun"/>
          <w:rFonts w:ascii="Arial" w:hAnsi="Arial" w:cs="Arial"/>
          <w:b/>
          <w:bCs/>
          <w:lang w:val="es-ES"/>
        </w:rPr>
      </w:pPr>
    </w:p>
    <w:p w:rsidR="00A828CE" w:rsidRPr="00A828CE" w:rsidRDefault="00A828CE" w:rsidP="00A828CE">
      <w:pPr>
        <w:pStyle w:val="Prrafodelista"/>
        <w:ind w:left="567"/>
        <w:jc w:val="both"/>
        <w:rPr>
          <w:rStyle w:val="normaltextrun"/>
          <w:rFonts w:ascii="Arial" w:hAnsi="Arial" w:cs="Arial"/>
          <w:b/>
          <w:bCs/>
          <w:lang w:val="es-ES"/>
        </w:rPr>
      </w:pPr>
    </w:p>
    <w:p w:rsidR="00A828CE" w:rsidRPr="00A828CE" w:rsidRDefault="00A828CE" w:rsidP="00A828CE">
      <w:pPr>
        <w:pStyle w:val="Prrafodelista"/>
        <w:numPr>
          <w:ilvl w:val="0"/>
          <w:numId w:val="7"/>
        </w:numPr>
        <w:ind w:left="567" w:hanging="567"/>
        <w:jc w:val="both"/>
        <w:rPr>
          <w:rStyle w:val="normaltextrun"/>
          <w:rFonts w:ascii="Arial" w:hAnsi="Arial" w:cs="Arial"/>
          <w:b/>
          <w:bCs/>
          <w:lang w:val="es-ES"/>
        </w:rPr>
      </w:pPr>
      <w:r>
        <w:rPr>
          <w:rStyle w:val="normaltextrun"/>
          <w:rFonts w:ascii="Arial" w:hAnsi="Arial" w:cs="Arial"/>
          <w:b/>
          <w:bCs/>
          <w:color w:val="000000"/>
          <w:lang w:val="es-UY"/>
        </w:rPr>
        <w:t>DIFUSIÓN DEL MANUAL DE DERECHOS HUMANOS DE LOS MIGRANTES REALIZADO POR EL IPPDDHH Y SU APLICACIÓN EN LOS ESTADOS PARTES</w:t>
      </w:r>
    </w:p>
    <w:p w:rsidR="00A828CE" w:rsidRDefault="00A828CE" w:rsidP="00A828CE">
      <w:pPr>
        <w:jc w:val="both"/>
        <w:rPr>
          <w:rStyle w:val="normaltextrun"/>
          <w:rFonts w:ascii="Arial" w:hAnsi="Arial" w:cs="Arial"/>
          <w:b/>
          <w:bCs/>
          <w:lang w:val="es-ES"/>
        </w:rPr>
      </w:pPr>
    </w:p>
    <w:p w:rsidR="00A828CE" w:rsidRPr="000E0F63" w:rsidRDefault="000E0F63" w:rsidP="00A828CE">
      <w:pPr>
        <w:jc w:val="both"/>
        <w:rPr>
          <w:rStyle w:val="normaltextrun"/>
          <w:rFonts w:ascii="Arial" w:hAnsi="Arial" w:cs="Arial"/>
          <w:lang w:val="es-ES"/>
        </w:rPr>
      </w:pPr>
      <w:r w:rsidRPr="000E0F63">
        <w:rPr>
          <w:rStyle w:val="normaltextrun"/>
          <w:rFonts w:ascii="Arial" w:hAnsi="Arial" w:cs="Arial"/>
          <w:lang w:val="es-ES"/>
        </w:rPr>
        <w:t>La Delegación de Brasil manifestó que para poder realizar la difusión necesita el Manual en la versión en portugués.</w:t>
      </w:r>
    </w:p>
    <w:p w:rsidR="000E0F63" w:rsidRDefault="000E0F63" w:rsidP="00A828CE">
      <w:pPr>
        <w:jc w:val="both"/>
        <w:rPr>
          <w:rStyle w:val="normaltextrun"/>
          <w:rFonts w:ascii="Arial" w:hAnsi="Arial" w:cs="Arial"/>
          <w:lang w:val="es-ES"/>
        </w:rPr>
      </w:pPr>
    </w:p>
    <w:p w:rsidR="000E0F63" w:rsidRDefault="000E0F63" w:rsidP="00A828CE">
      <w:pPr>
        <w:jc w:val="both"/>
        <w:rPr>
          <w:rStyle w:val="normaltextrun"/>
          <w:rFonts w:ascii="Arial" w:hAnsi="Arial" w:cs="Arial"/>
          <w:lang w:val="es-ES"/>
        </w:rPr>
      </w:pPr>
      <w:r>
        <w:rPr>
          <w:rStyle w:val="normaltextrun"/>
          <w:rFonts w:ascii="Arial" w:hAnsi="Arial" w:cs="Arial"/>
          <w:lang w:val="es-ES"/>
        </w:rPr>
        <w:t>El IPPDDHH recordó que ya hubo este pedido en la pasada reunión y que a la fecha por falta de presupuesto no podrían realizar la referida traducción.</w:t>
      </w:r>
    </w:p>
    <w:p w:rsidR="000E0F63" w:rsidRDefault="000E0F63" w:rsidP="00A828CE">
      <w:pPr>
        <w:jc w:val="both"/>
        <w:rPr>
          <w:rStyle w:val="normaltextrun"/>
          <w:rFonts w:ascii="Arial" w:hAnsi="Arial" w:cs="Arial"/>
          <w:lang w:val="es-ES"/>
        </w:rPr>
      </w:pPr>
    </w:p>
    <w:p w:rsidR="000E0F63" w:rsidRDefault="000E0F63" w:rsidP="00A828CE">
      <w:pPr>
        <w:jc w:val="both"/>
        <w:rPr>
          <w:rStyle w:val="normaltextrun"/>
          <w:rFonts w:ascii="Arial" w:hAnsi="Arial" w:cs="Arial"/>
          <w:lang w:val="es-ES"/>
        </w:rPr>
      </w:pPr>
      <w:r>
        <w:rPr>
          <w:rStyle w:val="normaltextrun"/>
          <w:rFonts w:ascii="Arial" w:hAnsi="Arial" w:cs="Arial"/>
          <w:lang w:val="es-ES"/>
        </w:rPr>
        <w:t>La PPTU comentó que es necesario buscar distintas alternativas y estrategia comunes para la efectiva divulgación del mencionado Manual.</w:t>
      </w:r>
    </w:p>
    <w:p w:rsidR="00A23095" w:rsidRDefault="00A23095" w:rsidP="00A828CE">
      <w:pPr>
        <w:jc w:val="both"/>
        <w:rPr>
          <w:rStyle w:val="normaltextrun"/>
          <w:rFonts w:ascii="Arial" w:hAnsi="Arial" w:cs="Arial"/>
          <w:lang w:val="es-ES"/>
        </w:rPr>
      </w:pPr>
    </w:p>
    <w:p w:rsidR="00A23095" w:rsidRDefault="00A23095" w:rsidP="00A828CE">
      <w:pPr>
        <w:jc w:val="both"/>
        <w:rPr>
          <w:rStyle w:val="normaltextrun"/>
          <w:rFonts w:ascii="Arial" w:hAnsi="Arial" w:cs="Arial"/>
          <w:lang w:val="es-ES"/>
        </w:rPr>
      </w:pPr>
      <w:r>
        <w:rPr>
          <w:rStyle w:val="normaltextrun"/>
          <w:rFonts w:ascii="Arial" w:hAnsi="Arial" w:cs="Arial"/>
          <w:lang w:val="es-ES"/>
        </w:rPr>
        <w:t>La Delegación de Argentina consideró importante que haya un diálogo entre las instancias de la RAADDHH y de la RAFRO con relación al impacto del COVID-19 en los colectivos de migrantes y el referido Manual.</w:t>
      </w:r>
    </w:p>
    <w:p w:rsidR="00A23095" w:rsidRDefault="00A23095" w:rsidP="00A828CE">
      <w:pPr>
        <w:jc w:val="both"/>
        <w:rPr>
          <w:rStyle w:val="normaltextrun"/>
          <w:rFonts w:ascii="Arial" w:hAnsi="Arial" w:cs="Arial"/>
          <w:lang w:val="es-ES"/>
        </w:rPr>
      </w:pPr>
    </w:p>
    <w:p w:rsidR="00A828CE" w:rsidRDefault="00A828CE" w:rsidP="00A828CE">
      <w:pPr>
        <w:jc w:val="both"/>
        <w:rPr>
          <w:rStyle w:val="normaltextrun"/>
          <w:rFonts w:ascii="Arial" w:hAnsi="Arial" w:cs="Arial"/>
          <w:b/>
          <w:bCs/>
          <w:lang w:val="es-ES"/>
        </w:rPr>
      </w:pPr>
    </w:p>
    <w:p w:rsidR="0040365C" w:rsidRDefault="0040365C" w:rsidP="00A828CE">
      <w:pPr>
        <w:jc w:val="both"/>
        <w:rPr>
          <w:rStyle w:val="normaltextrun"/>
          <w:rFonts w:ascii="Arial" w:hAnsi="Arial" w:cs="Arial"/>
          <w:b/>
          <w:bCs/>
          <w:lang w:val="es-ES"/>
        </w:rPr>
      </w:pPr>
    </w:p>
    <w:p w:rsidR="0040365C" w:rsidRDefault="0040365C" w:rsidP="00A828CE">
      <w:pPr>
        <w:jc w:val="both"/>
        <w:rPr>
          <w:rStyle w:val="normaltextrun"/>
          <w:rFonts w:ascii="Arial" w:hAnsi="Arial" w:cs="Arial"/>
          <w:b/>
          <w:bCs/>
          <w:lang w:val="es-ES"/>
        </w:rPr>
      </w:pPr>
    </w:p>
    <w:p w:rsidR="0040365C" w:rsidRPr="00A828CE" w:rsidRDefault="0040365C" w:rsidP="00A828CE">
      <w:pPr>
        <w:jc w:val="both"/>
        <w:rPr>
          <w:rStyle w:val="normaltextrun"/>
          <w:rFonts w:ascii="Arial" w:hAnsi="Arial" w:cs="Arial"/>
          <w:b/>
          <w:bCs/>
          <w:lang w:val="es-ES"/>
        </w:rPr>
      </w:pPr>
      <w:bookmarkStart w:id="2" w:name="_GoBack"/>
      <w:bookmarkEnd w:id="2"/>
    </w:p>
    <w:p w:rsidR="00A828CE" w:rsidRDefault="00A828CE" w:rsidP="00A828CE">
      <w:pPr>
        <w:pStyle w:val="Prrafodelista"/>
        <w:numPr>
          <w:ilvl w:val="0"/>
          <w:numId w:val="7"/>
        </w:numPr>
        <w:ind w:left="567" w:hanging="567"/>
        <w:jc w:val="both"/>
        <w:rPr>
          <w:rStyle w:val="normaltextrun"/>
          <w:rFonts w:ascii="Arial" w:hAnsi="Arial" w:cs="Arial"/>
          <w:b/>
          <w:bCs/>
          <w:lang w:val="es-ES"/>
        </w:rPr>
      </w:pPr>
      <w:r>
        <w:rPr>
          <w:rStyle w:val="normaltextrun"/>
          <w:rFonts w:ascii="Arial" w:hAnsi="Arial" w:cs="Arial"/>
          <w:b/>
          <w:bCs/>
          <w:lang w:val="es-ES"/>
        </w:rPr>
        <w:lastRenderedPageBreak/>
        <w:t>ACTUALIZACIÓN SOBRE CAMPAÑA REGIONAL PARA LA PREVENCIÓN DEL RACISMO, DISCRIMINACIÓN Y XENOFOBIA (CP COMUNICACIÓN)</w:t>
      </w:r>
    </w:p>
    <w:p w:rsidR="00A828CE" w:rsidRDefault="00A828CE" w:rsidP="00A828CE">
      <w:pPr>
        <w:jc w:val="both"/>
        <w:rPr>
          <w:rStyle w:val="normaltextrun"/>
          <w:rFonts w:ascii="Arial" w:hAnsi="Arial" w:cs="Arial"/>
          <w:b/>
          <w:bCs/>
          <w:lang w:val="es-ES"/>
        </w:rPr>
      </w:pPr>
    </w:p>
    <w:p w:rsidR="00A828CE" w:rsidRPr="0045538D" w:rsidRDefault="0045538D" w:rsidP="00A828CE">
      <w:pPr>
        <w:jc w:val="both"/>
        <w:rPr>
          <w:rStyle w:val="normaltextrun"/>
          <w:rFonts w:ascii="Arial" w:hAnsi="Arial" w:cs="Arial"/>
          <w:lang w:val="es-ES"/>
        </w:rPr>
      </w:pPr>
      <w:r w:rsidRPr="0045538D">
        <w:rPr>
          <w:rStyle w:val="normaltextrun"/>
          <w:rFonts w:ascii="Arial" w:hAnsi="Arial" w:cs="Arial"/>
          <w:lang w:val="es-ES"/>
        </w:rPr>
        <w:t>Las delegaciones intercambiaron comentarios sobre las Campañas que se vienen desarrollando y las que se realizarán durante el próximo año.</w:t>
      </w:r>
      <w:r w:rsidR="00A8193F">
        <w:rPr>
          <w:rStyle w:val="normaltextrun"/>
          <w:rFonts w:ascii="Arial" w:hAnsi="Arial" w:cs="Arial"/>
          <w:lang w:val="es-ES"/>
        </w:rPr>
        <w:t xml:space="preserve"> La PPTU solicitó que los aportes sean </w:t>
      </w:r>
      <w:r w:rsidR="005D6363">
        <w:rPr>
          <w:rStyle w:val="normaltextrun"/>
          <w:rFonts w:ascii="Arial" w:hAnsi="Arial" w:cs="Arial"/>
          <w:lang w:val="es-ES"/>
        </w:rPr>
        <w:t>cargados</w:t>
      </w:r>
      <w:r w:rsidR="00A8193F">
        <w:rPr>
          <w:rStyle w:val="normaltextrun"/>
          <w:rFonts w:ascii="Arial" w:hAnsi="Arial" w:cs="Arial"/>
          <w:lang w:val="es-ES"/>
        </w:rPr>
        <w:t xml:space="preserve"> en la </w:t>
      </w:r>
      <w:r w:rsidR="00935F5C" w:rsidRPr="00E62445">
        <w:rPr>
          <w:rStyle w:val="normaltextrun"/>
          <w:rFonts w:ascii="Arial" w:hAnsi="Arial" w:cs="Arial"/>
          <w:lang w:val="es-ES"/>
        </w:rPr>
        <w:t xml:space="preserve">plataforma </w:t>
      </w:r>
      <w:r w:rsidR="00A8193F" w:rsidRPr="00E62445">
        <w:rPr>
          <w:rStyle w:val="normaltextrun"/>
          <w:rFonts w:ascii="Arial" w:hAnsi="Arial" w:cs="Arial"/>
          <w:lang w:val="es-ES"/>
        </w:rPr>
        <w:t>colaborativa</w:t>
      </w:r>
      <w:r w:rsidR="00A8193F">
        <w:rPr>
          <w:rStyle w:val="normaltextrun"/>
          <w:rFonts w:ascii="Arial" w:hAnsi="Arial" w:cs="Arial"/>
          <w:lang w:val="es-ES"/>
        </w:rPr>
        <w:t xml:space="preserve"> para poder analizar en tiempo y forma y poder dar continuidad a los trabajos.</w:t>
      </w:r>
    </w:p>
    <w:p w:rsidR="005D6363" w:rsidRPr="009629A9" w:rsidRDefault="005D6363" w:rsidP="00A828CE">
      <w:pPr>
        <w:jc w:val="both"/>
        <w:rPr>
          <w:rStyle w:val="eop"/>
          <w:rFonts w:ascii="Arial" w:hAnsi="Arial" w:cs="Arial"/>
          <w:lang w:val="es-UY"/>
        </w:rPr>
      </w:pPr>
    </w:p>
    <w:p w:rsidR="0045538D" w:rsidRPr="005D6363" w:rsidRDefault="005D6363" w:rsidP="00A828CE">
      <w:pPr>
        <w:jc w:val="both"/>
        <w:rPr>
          <w:rStyle w:val="normaltextrun"/>
          <w:rFonts w:ascii="Arial" w:hAnsi="Arial" w:cs="Arial"/>
          <w:lang w:val="es-UY"/>
        </w:rPr>
      </w:pPr>
      <w:r w:rsidRPr="005D6363">
        <w:rPr>
          <w:rStyle w:val="eop"/>
          <w:rFonts w:ascii="Arial" w:hAnsi="Arial" w:cs="Arial"/>
          <w:lang w:val="es-UY"/>
        </w:rPr>
        <w:t>Igualmente, la PPTU hará las consultas pertinentes con otras Comisiones de la RAADDHH y comunicará a las delegaciones sobre las actividades que se vienen desarrollando y que involucra la temática de esta Comisión</w:t>
      </w:r>
    </w:p>
    <w:p w:rsidR="005D6363" w:rsidRDefault="005D6363" w:rsidP="005D6363">
      <w:pPr>
        <w:jc w:val="both"/>
        <w:rPr>
          <w:rStyle w:val="normaltextrun"/>
          <w:rFonts w:ascii="Arial" w:hAnsi="Arial" w:cs="Arial"/>
          <w:lang w:val="es-ES"/>
        </w:rPr>
      </w:pPr>
    </w:p>
    <w:p w:rsidR="005D6363" w:rsidRPr="0045538D" w:rsidRDefault="005D6363" w:rsidP="005D6363">
      <w:pPr>
        <w:jc w:val="both"/>
        <w:rPr>
          <w:rStyle w:val="normaltextrun"/>
          <w:rFonts w:ascii="Arial" w:hAnsi="Arial" w:cs="Arial"/>
          <w:lang w:val="es-ES"/>
        </w:rPr>
      </w:pPr>
      <w:r w:rsidRPr="0045538D">
        <w:rPr>
          <w:rStyle w:val="normaltextrun"/>
          <w:rFonts w:ascii="Arial" w:hAnsi="Arial" w:cs="Arial"/>
          <w:lang w:val="es-ES"/>
        </w:rPr>
        <w:t>La CP-DRX tomó not</w:t>
      </w:r>
      <w:r>
        <w:rPr>
          <w:rStyle w:val="normaltextrun"/>
          <w:rFonts w:ascii="Arial" w:hAnsi="Arial" w:cs="Arial"/>
          <w:lang w:val="es-ES"/>
        </w:rPr>
        <w:t>a de comentarios de la Sociedad Civil sobre las Campañas que se están realizando para la prevención del racismo, discriminación y xenofobias y los compromisos interinstitucionales asumidos.</w:t>
      </w:r>
    </w:p>
    <w:p w:rsidR="005D6363" w:rsidRDefault="005D6363" w:rsidP="00A8193F">
      <w:pPr>
        <w:jc w:val="both"/>
        <w:rPr>
          <w:rStyle w:val="normaltextrun"/>
          <w:rFonts w:ascii="Arial" w:hAnsi="Arial" w:cs="Arial"/>
          <w:lang w:val="es-ES"/>
        </w:rPr>
      </w:pPr>
    </w:p>
    <w:p w:rsidR="005D6363" w:rsidRDefault="005D6363" w:rsidP="00A8193F">
      <w:pPr>
        <w:jc w:val="both"/>
        <w:rPr>
          <w:rStyle w:val="normaltextrun"/>
          <w:rFonts w:ascii="Arial" w:hAnsi="Arial" w:cs="Arial"/>
          <w:lang w:val="es-ES"/>
        </w:rPr>
      </w:pPr>
      <w:r>
        <w:rPr>
          <w:rStyle w:val="normaltextrun"/>
          <w:rFonts w:ascii="Arial" w:hAnsi="Arial" w:cs="Arial"/>
          <w:lang w:val="es-ES"/>
        </w:rPr>
        <w:t xml:space="preserve">El IPPDDHH comentó sobre la Campaña Regional realizada donde hubo dos actividades, un concurso fotográfico en conjunto con la Comisión Interamericana de Derechos Humanos y la elaboración de materiales virtuales sobre Migrantes. La documentación </w:t>
      </w:r>
      <w:r w:rsidR="00931BED">
        <w:rPr>
          <w:rStyle w:val="normaltextrun"/>
          <w:rFonts w:ascii="Arial" w:hAnsi="Arial" w:cs="Arial"/>
          <w:lang w:val="es-ES"/>
        </w:rPr>
        <w:t xml:space="preserve">consta como </w:t>
      </w:r>
      <w:r w:rsidR="00931BED" w:rsidRPr="00931BED">
        <w:rPr>
          <w:rStyle w:val="normaltextrun"/>
          <w:rFonts w:ascii="Arial" w:hAnsi="Arial" w:cs="Arial"/>
          <w:b/>
          <w:bCs/>
          <w:lang w:val="es-ES"/>
        </w:rPr>
        <w:t xml:space="preserve">Anexo </w:t>
      </w:r>
      <w:r w:rsidR="00CA1943">
        <w:rPr>
          <w:rStyle w:val="normaltextrun"/>
          <w:rFonts w:ascii="Arial" w:hAnsi="Arial" w:cs="Arial"/>
          <w:b/>
          <w:bCs/>
          <w:lang w:val="es-ES"/>
        </w:rPr>
        <w:t>I</w:t>
      </w:r>
      <w:r w:rsidR="00935F5C">
        <w:rPr>
          <w:rStyle w:val="normaltextrun"/>
          <w:rFonts w:ascii="Arial" w:hAnsi="Arial" w:cs="Arial"/>
          <w:b/>
          <w:bCs/>
          <w:lang w:val="es-ES"/>
        </w:rPr>
        <w:t>V</w:t>
      </w:r>
      <w:r>
        <w:rPr>
          <w:rStyle w:val="normaltextrun"/>
          <w:rFonts w:ascii="Arial" w:hAnsi="Arial" w:cs="Arial"/>
          <w:lang w:val="es-ES"/>
        </w:rPr>
        <w:t>.</w:t>
      </w:r>
    </w:p>
    <w:p w:rsidR="005D6363" w:rsidRDefault="005D6363" w:rsidP="00A8193F">
      <w:pPr>
        <w:jc w:val="both"/>
        <w:rPr>
          <w:rStyle w:val="normaltextrun"/>
          <w:rFonts w:ascii="Arial" w:hAnsi="Arial" w:cs="Arial"/>
          <w:lang w:val="es-ES"/>
        </w:rPr>
      </w:pPr>
    </w:p>
    <w:p w:rsidR="00A8193F" w:rsidRPr="00765A09" w:rsidRDefault="00A8193F" w:rsidP="00A8193F">
      <w:pPr>
        <w:jc w:val="both"/>
        <w:rPr>
          <w:rStyle w:val="normaltextrun"/>
          <w:rFonts w:ascii="Arial" w:hAnsi="Arial" w:cs="Arial"/>
          <w:lang w:val="es-ES"/>
        </w:rPr>
      </w:pPr>
      <w:r w:rsidRPr="00765A09">
        <w:rPr>
          <w:rStyle w:val="normaltextrun"/>
          <w:rFonts w:ascii="Arial" w:hAnsi="Arial" w:cs="Arial"/>
          <w:lang w:val="es-ES"/>
        </w:rPr>
        <w:t>El tema continúa en la próxima reunión.</w:t>
      </w:r>
    </w:p>
    <w:p w:rsidR="0045538D" w:rsidRDefault="0045538D" w:rsidP="00A828CE">
      <w:pPr>
        <w:jc w:val="both"/>
        <w:rPr>
          <w:rStyle w:val="normaltextrun"/>
          <w:rFonts w:ascii="Arial" w:hAnsi="Arial" w:cs="Arial"/>
          <w:b/>
          <w:bCs/>
          <w:lang w:val="es-ES"/>
        </w:rPr>
      </w:pPr>
    </w:p>
    <w:p w:rsidR="00A828CE" w:rsidRDefault="00A828CE" w:rsidP="00A828CE">
      <w:pPr>
        <w:jc w:val="both"/>
        <w:rPr>
          <w:rStyle w:val="normaltextrun"/>
          <w:rFonts w:ascii="Arial" w:hAnsi="Arial" w:cs="Arial"/>
          <w:b/>
          <w:bCs/>
          <w:lang w:val="es-ES"/>
        </w:rPr>
      </w:pPr>
    </w:p>
    <w:p w:rsidR="00A828CE" w:rsidRDefault="00A828CE" w:rsidP="00A828CE">
      <w:pPr>
        <w:pStyle w:val="Prrafodelista"/>
        <w:numPr>
          <w:ilvl w:val="0"/>
          <w:numId w:val="7"/>
        </w:numPr>
        <w:ind w:left="567" w:hanging="567"/>
        <w:jc w:val="both"/>
        <w:rPr>
          <w:rStyle w:val="normaltextrun"/>
          <w:rFonts w:ascii="Arial" w:hAnsi="Arial" w:cs="Arial"/>
          <w:b/>
          <w:bCs/>
          <w:lang w:val="es-ES"/>
        </w:rPr>
      </w:pPr>
      <w:r>
        <w:rPr>
          <w:rStyle w:val="normaltextrun"/>
          <w:rFonts w:ascii="Arial" w:hAnsi="Arial" w:cs="Arial"/>
          <w:b/>
          <w:bCs/>
          <w:lang w:val="es-ES"/>
        </w:rPr>
        <w:t>RAFRO, RMAAM Y RAPIM. COORDINACIÓN DE AGENDAS CON CP-DRX</w:t>
      </w:r>
    </w:p>
    <w:p w:rsidR="00A828CE" w:rsidRDefault="00A828CE" w:rsidP="00A828CE">
      <w:pPr>
        <w:pStyle w:val="Prrafodelista"/>
        <w:rPr>
          <w:rStyle w:val="normaltextrun"/>
          <w:rFonts w:ascii="Arial" w:hAnsi="Arial" w:cs="Arial"/>
          <w:b/>
          <w:bCs/>
          <w:lang w:val="es-ES"/>
        </w:rPr>
      </w:pPr>
    </w:p>
    <w:p w:rsidR="00A828CE" w:rsidRPr="00931BED" w:rsidRDefault="005D6363" w:rsidP="00931BED">
      <w:pPr>
        <w:pStyle w:val="Prrafodelista"/>
        <w:ind w:left="0"/>
        <w:jc w:val="both"/>
        <w:rPr>
          <w:rStyle w:val="normaltextrun"/>
          <w:rFonts w:ascii="Arial" w:hAnsi="Arial" w:cs="Arial"/>
          <w:lang w:val="es-ES"/>
        </w:rPr>
      </w:pPr>
      <w:r w:rsidRPr="00931BED">
        <w:rPr>
          <w:rStyle w:val="normaltextrun"/>
          <w:rFonts w:ascii="Arial" w:hAnsi="Arial" w:cs="Arial"/>
          <w:lang w:val="es-ES"/>
        </w:rPr>
        <w:t>Las delegaciones intercambiaron comentarios sobre las actividades de articulación con las insta</w:t>
      </w:r>
      <w:r w:rsidR="005072C2">
        <w:rPr>
          <w:rStyle w:val="normaltextrun"/>
          <w:rFonts w:ascii="Arial" w:hAnsi="Arial" w:cs="Arial"/>
          <w:lang w:val="es-ES"/>
        </w:rPr>
        <w:t>ncias de la RAFRO, RMAAM y RAPIM</w:t>
      </w:r>
      <w:r w:rsidRPr="00931BED">
        <w:rPr>
          <w:rStyle w:val="normaltextrun"/>
          <w:rFonts w:ascii="Arial" w:hAnsi="Arial" w:cs="Arial"/>
          <w:lang w:val="es-ES"/>
        </w:rPr>
        <w:t xml:space="preserve"> teniendo en cuenta la necesidad de fortalecer vínculos y aunar esfuerzos de temáticas comunes.</w:t>
      </w:r>
    </w:p>
    <w:p w:rsidR="005D6363" w:rsidRPr="00931BED" w:rsidRDefault="005D6363" w:rsidP="00931BED">
      <w:pPr>
        <w:pStyle w:val="Prrafodelista"/>
        <w:ind w:left="0"/>
        <w:jc w:val="both"/>
        <w:rPr>
          <w:rStyle w:val="normaltextrun"/>
          <w:rFonts w:ascii="Arial" w:hAnsi="Arial" w:cs="Arial"/>
          <w:lang w:val="es-ES"/>
        </w:rPr>
      </w:pPr>
    </w:p>
    <w:p w:rsidR="005D6363" w:rsidRDefault="005D6363" w:rsidP="00931BED">
      <w:pPr>
        <w:pStyle w:val="Prrafodelista"/>
        <w:ind w:left="0"/>
        <w:jc w:val="both"/>
        <w:rPr>
          <w:rStyle w:val="normaltextrun"/>
          <w:rFonts w:ascii="Arial" w:hAnsi="Arial" w:cs="Arial"/>
          <w:lang w:val="es-ES"/>
        </w:rPr>
      </w:pPr>
      <w:r w:rsidRPr="00931BED">
        <w:rPr>
          <w:rStyle w:val="normaltextrun"/>
          <w:rFonts w:ascii="Arial" w:hAnsi="Arial" w:cs="Arial"/>
          <w:lang w:val="es-ES"/>
        </w:rPr>
        <w:t xml:space="preserve">La PPTU </w:t>
      </w:r>
      <w:r w:rsidR="00931BED" w:rsidRPr="00931BED">
        <w:rPr>
          <w:rStyle w:val="normaltextrun"/>
          <w:rFonts w:ascii="Arial" w:hAnsi="Arial" w:cs="Arial"/>
          <w:lang w:val="es-ES"/>
        </w:rPr>
        <w:t>informó sobre los contactos realizados con los puntos focales de los mencionados foros de la e</w:t>
      </w:r>
      <w:r w:rsidR="005072C2">
        <w:rPr>
          <w:rStyle w:val="normaltextrun"/>
          <w:rFonts w:ascii="Arial" w:hAnsi="Arial" w:cs="Arial"/>
          <w:lang w:val="es-ES"/>
        </w:rPr>
        <w:t>structura institucional del MER</w:t>
      </w:r>
      <w:r w:rsidR="00931BED" w:rsidRPr="00931BED">
        <w:rPr>
          <w:rStyle w:val="normaltextrun"/>
          <w:rFonts w:ascii="Arial" w:hAnsi="Arial" w:cs="Arial"/>
          <w:lang w:val="es-ES"/>
        </w:rPr>
        <w:t xml:space="preserve">COSUR y comentó de la participación </w:t>
      </w:r>
      <w:r w:rsidR="005072C2" w:rsidRPr="00931BED">
        <w:rPr>
          <w:rStyle w:val="normaltextrun"/>
          <w:rFonts w:ascii="Arial" w:hAnsi="Arial" w:cs="Arial"/>
          <w:lang w:val="es-ES"/>
        </w:rPr>
        <w:t xml:space="preserve">de la RMAAM </w:t>
      </w:r>
      <w:r w:rsidR="00931BED" w:rsidRPr="00931BED">
        <w:rPr>
          <w:rStyle w:val="normaltextrun"/>
          <w:rFonts w:ascii="Arial" w:hAnsi="Arial" w:cs="Arial"/>
          <w:lang w:val="es-ES"/>
        </w:rPr>
        <w:t>en el próximo Seminario a reali</w:t>
      </w:r>
      <w:r w:rsidR="005072C2">
        <w:rPr>
          <w:rStyle w:val="normaltextrun"/>
          <w:rFonts w:ascii="Arial" w:hAnsi="Arial" w:cs="Arial"/>
          <w:lang w:val="es-ES"/>
        </w:rPr>
        <w:t>zarse el 5 de noviembre próximo, en el marco de la RAADDHH.</w:t>
      </w:r>
    </w:p>
    <w:p w:rsidR="00931BED" w:rsidRDefault="00931BED" w:rsidP="00931BED">
      <w:pPr>
        <w:pStyle w:val="Prrafodelista"/>
        <w:ind w:left="0"/>
        <w:jc w:val="both"/>
        <w:rPr>
          <w:rStyle w:val="normaltextrun"/>
          <w:rFonts w:ascii="Arial" w:hAnsi="Arial" w:cs="Arial"/>
          <w:lang w:val="es-ES"/>
        </w:rPr>
      </w:pPr>
    </w:p>
    <w:p w:rsidR="00931BED" w:rsidRDefault="00931BED" w:rsidP="00931BED">
      <w:pPr>
        <w:pStyle w:val="Prrafodelista"/>
        <w:ind w:left="0"/>
        <w:jc w:val="both"/>
        <w:rPr>
          <w:rStyle w:val="normaltextrun"/>
          <w:rFonts w:ascii="Arial" w:hAnsi="Arial" w:cs="Arial"/>
          <w:lang w:val="es-ES"/>
        </w:rPr>
      </w:pPr>
      <w:r>
        <w:rPr>
          <w:rStyle w:val="normaltextrun"/>
          <w:rFonts w:ascii="Arial" w:hAnsi="Arial" w:cs="Arial"/>
          <w:lang w:val="es-ES"/>
        </w:rPr>
        <w:t>La CP-RDX acordó que se establezca formalmente que la PPT en ejercicio realice la coordinación y articulación de agendas y actividades entre las distintas instancias del MERCOSUR.</w:t>
      </w:r>
    </w:p>
    <w:p w:rsidR="00931BED" w:rsidRPr="00931BED" w:rsidRDefault="00931BED" w:rsidP="00931BED">
      <w:pPr>
        <w:pStyle w:val="Prrafodelista"/>
        <w:ind w:left="0"/>
        <w:jc w:val="both"/>
        <w:rPr>
          <w:rStyle w:val="normaltextrun"/>
          <w:rFonts w:ascii="Arial" w:hAnsi="Arial" w:cs="Arial"/>
          <w:lang w:val="es-ES"/>
        </w:rPr>
      </w:pPr>
    </w:p>
    <w:p w:rsidR="00A828CE" w:rsidRPr="00A828CE" w:rsidRDefault="00A828CE" w:rsidP="00A828CE">
      <w:pPr>
        <w:pStyle w:val="Prrafodelista"/>
        <w:rPr>
          <w:rStyle w:val="normaltextrun"/>
          <w:rFonts w:ascii="Arial" w:hAnsi="Arial" w:cs="Arial"/>
          <w:b/>
          <w:bCs/>
          <w:lang w:val="es-ES"/>
        </w:rPr>
      </w:pPr>
    </w:p>
    <w:p w:rsidR="00A828CE" w:rsidRDefault="00A828CE" w:rsidP="00A828CE">
      <w:pPr>
        <w:pStyle w:val="Prrafodelista"/>
        <w:numPr>
          <w:ilvl w:val="0"/>
          <w:numId w:val="7"/>
        </w:numPr>
        <w:ind w:left="567" w:hanging="567"/>
        <w:jc w:val="both"/>
        <w:rPr>
          <w:rStyle w:val="normaltextrun"/>
          <w:rFonts w:ascii="Arial" w:hAnsi="Arial" w:cs="Arial"/>
          <w:b/>
          <w:bCs/>
          <w:lang w:val="es-ES"/>
        </w:rPr>
      </w:pPr>
      <w:r>
        <w:rPr>
          <w:rStyle w:val="normaltextrun"/>
          <w:rFonts w:ascii="Arial" w:hAnsi="Arial" w:cs="Arial"/>
          <w:b/>
          <w:bCs/>
          <w:lang w:val="es-ES"/>
        </w:rPr>
        <w:t>COORDINACIÓN CON LAS COMISIONES PERMANENTES PARA ARTICULACIÓN DE AGENDAS</w:t>
      </w:r>
    </w:p>
    <w:p w:rsidR="00A828CE" w:rsidRDefault="00A828CE" w:rsidP="00A828CE">
      <w:pPr>
        <w:pStyle w:val="Prrafodelista"/>
        <w:rPr>
          <w:rStyle w:val="normaltextrun"/>
          <w:rFonts w:ascii="Arial" w:hAnsi="Arial" w:cs="Arial"/>
          <w:b/>
          <w:bCs/>
          <w:lang w:val="es-ES"/>
        </w:rPr>
      </w:pPr>
    </w:p>
    <w:p w:rsidR="00931BED" w:rsidRDefault="00931BED" w:rsidP="00931BED">
      <w:pPr>
        <w:pStyle w:val="Prrafodelista"/>
        <w:ind w:left="0"/>
        <w:jc w:val="both"/>
        <w:rPr>
          <w:rStyle w:val="normaltextrun"/>
          <w:rFonts w:ascii="Arial" w:hAnsi="Arial" w:cs="Arial"/>
          <w:lang w:val="es-ES"/>
        </w:rPr>
      </w:pPr>
      <w:r>
        <w:rPr>
          <w:rStyle w:val="normaltextrun"/>
          <w:rFonts w:ascii="Arial" w:hAnsi="Arial" w:cs="Arial"/>
          <w:lang w:val="es-ES"/>
        </w:rPr>
        <w:t>La CP-RDX acordó que se establezca formalmente que la PPT en ejercicio realice la coordinación y articulación de agendas y actividades con las Comisiones Permanentes de la RAADDHH.</w:t>
      </w:r>
    </w:p>
    <w:p w:rsidR="00A828CE" w:rsidRDefault="00A828CE" w:rsidP="00A828CE">
      <w:pPr>
        <w:pStyle w:val="Prrafodelista"/>
        <w:rPr>
          <w:rStyle w:val="normaltextrun"/>
          <w:rFonts w:ascii="Arial" w:hAnsi="Arial" w:cs="Arial"/>
          <w:b/>
          <w:bCs/>
          <w:lang w:val="es-ES"/>
        </w:rPr>
      </w:pPr>
    </w:p>
    <w:p w:rsidR="00A828CE" w:rsidRPr="00A828CE" w:rsidRDefault="00A828CE" w:rsidP="00A828CE">
      <w:pPr>
        <w:pStyle w:val="Prrafodelista"/>
        <w:rPr>
          <w:rStyle w:val="normaltextrun"/>
          <w:rFonts w:ascii="Arial" w:hAnsi="Arial" w:cs="Arial"/>
          <w:b/>
          <w:bCs/>
          <w:lang w:val="es-ES"/>
        </w:rPr>
      </w:pPr>
    </w:p>
    <w:p w:rsidR="00A828CE" w:rsidRDefault="00A828CE" w:rsidP="00A828CE">
      <w:pPr>
        <w:pStyle w:val="Prrafodelista"/>
        <w:numPr>
          <w:ilvl w:val="0"/>
          <w:numId w:val="7"/>
        </w:numPr>
        <w:ind w:left="567" w:hanging="567"/>
        <w:jc w:val="both"/>
        <w:rPr>
          <w:rStyle w:val="normaltextrun"/>
          <w:rFonts w:ascii="Arial" w:hAnsi="Arial" w:cs="Arial"/>
          <w:b/>
          <w:bCs/>
          <w:lang w:val="es-ES"/>
        </w:rPr>
      </w:pPr>
      <w:r>
        <w:rPr>
          <w:rStyle w:val="normaltextrun"/>
          <w:rFonts w:ascii="Arial" w:hAnsi="Arial" w:cs="Arial"/>
          <w:b/>
          <w:bCs/>
          <w:lang w:val="es-ES"/>
        </w:rPr>
        <w:t>MANDATOS IPPDDHH</w:t>
      </w:r>
    </w:p>
    <w:p w:rsidR="00A828CE" w:rsidRPr="00A828CE" w:rsidRDefault="00A828CE" w:rsidP="00A828CE">
      <w:pPr>
        <w:pStyle w:val="Prrafodelista"/>
        <w:rPr>
          <w:rStyle w:val="normaltextrun"/>
          <w:rFonts w:ascii="Arial" w:hAnsi="Arial" w:cs="Arial"/>
          <w:b/>
          <w:bCs/>
          <w:lang w:val="es-ES"/>
        </w:rPr>
      </w:pPr>
    </w:p>
    <w:p w:rsidR="00A828CE" w:rsidRDefault="00A828CE" w:rsidP="00A828CE">
      <w:pPr>
        <w:pStyle w:val="Prrafodelista"/>
        <w:numPr>
          <w:ilvl w:val="0"/>
          <w:numId w:val="8"/>
        </w:numPr>
        <w:jc w:val="both"/>
        <w:rPr>
          <w:rStyle w:val="normaltextrun"/>
          <w:rFonts w:ascii="Arial" w:hAnsi="Arial" w:cs="Arial"/>
          <w:b/>
          <w:bCs/>
          <w:lang w:val="es-ES"/>
        </w:rPr>
      </w:pPr>
      <w:r>
        <w:rPr>
          <w:rStyle w:val="normaltextrun"/>
          <w:rFonts w:ascii="Arial" w:hAnsi="Arial" w:cs="Arial"/>
          <w:b/>
          <w:bCs/>
          <w:lang w:val="es-ES"/>
        </w:rPr>
        <w:t>Adecuación del Compendio de Buenas Prácticas sobre Prevención del Acoso en entorno escolar</w:t>
      </w:r>
      <w:r w:rsidR="00065483">
        <w:rPr>
          <w:rStyle w:val="normaltextrun"/>
          <w:rFonts w:ascii="Arial" w:hAnsi="Arial" w:cs="Arial"/>
          <w:b/>
          <w:bCs/>
          <w:lang w:val="es-ES"/>
        </w:rPr>
        <w:t>; y</w:t>
      </w:r>
    </w:p>
    <w:p w:rsidR="00065483" w:rsidRPr="00065483" w:rsidRDefault="00065483" w:rsidP="00065483">
      <w:pPr>
        <w:pStyle w:val="Prrafodelista"/>
        <w:numPr>
          <w:ilvl w:val="0"/>
          <w:numId w:val="8"/>
        </w:numPr>
        <w:rPr>
          <w:rStyle w:val="normaltextrun"/>
          <w:rFonts w:ascii="Arial" w:hAnsi="Arial" w:cs="Arial"/>
          <w:b/>
          <w:bCs/>
          <w:lang w:val="es-ES"/>
        </w:rPr>
      </w:pPr>
      <w:r w:rsidRPr="00065483">
        <w:rPr>
          <w:rStyle w:val="normaltextrun"/>
          <w:rFonts w:ascii="Arial" w:hAnsi="Arial" w:cs="Arial"/>
          <w:b/>
          <w:bCs/>
          <w:lang w:val="es-ES"/>
        </w:rPr>
        <w:t>Actualización de documentos de Estados Partes</w:t>
      </w:r>
    </w:p>
    <w:p w:rsidR="00065483" w:rsidRDefault="00065483" w:rsidP="00065483">
      <w:pPr>
        <w:pStyle w:val="Prrafodelista"/>
        <w:ind w:left="927"/>
        <w:jc w:val="both"/>
        <w:rPr>
          <w:rStyle w:val="normaltextrun"/>
          <w:rFonts w:ascii="Arial" w:hAnsi="Arial" w:cs="Arial"/>
          <w:b/>
          <w:bCs/>
          <w:lang w:val="es-ES"/>
        </w:rPr>
      </w:pPr>
    </w:p>
    <w:p w:rsidR="00A828CE" w:rsidRDefault="00A828CE" w:rsidP="00A828CE">
      <w:pPr>
        <w:jc w:val="both"/>
        <w:rPr>
          <w:rStyle w:val="normaltextrun"/>
          <w:rFonts w:ascii="Arial" w:hAnsi="Arial" w:cs="Arial"/>
          <w:b/>
          <w:bCs/>
          <w:lang w:val="es-ES"/>
        </w:rPr>
      </w:pPr>
    </w:p>
    <w:p w:rsidR="00935F5C" w:rsidRDefault="00935F5C" w:rsidP="00935F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 xml:space="preserve">El IPPDDHH </w:t>
      </w:r>
      <w:r w:rsidR="00D327FF">
        <w:rPr>
          <w:rFonts w:ascii="Arial" w:eastAsia="Calibri" w:hAnsi="Arial" w:cs="Arial"/>
          <w:bdr w:val="none" w:sz="0" w:space="0" w:color="auto"/>
          <w:lang w:val="es-AR" w:eastAsia="es-AR"/>
        </w:rPr>
        <w:t xml:space="preserve">comentó sobre el </w:t>
      </w:r>
      <w:r>
        <w:rPr>
          <w:rFonts w:ascii="Arial" w:eastAsia="Calibri" w:hAnsi="Arial" w:cs="Arial"/>
          <w:bdr w:val="none" w:sz="0" w:space="0" w:color="auto"/>
          <w:lang w:val="es-AR" w:eastAsia="es-AR"/>
        </w:rPr>
        <w:t xml:space="preserve">seguimiento del compendio </w:t>
      </w:r>
      <w:r w:rsidR="00D327FF">
        <w:rPr>
          <w:rFonts w:ascii="Arial" w:eastAsia="Calibri" w:hAnsi="Arial" w:cs="Arial"/>
          <w:bdr w:val="none" w:sz="0" w:space="0" w:color="auto"/>
          <w:lang w:val="es-AR" w:eastAsia="es-AR"/>
        </w:rPr>
        <w:t>y se refirió al documento presentado sobre “Informe de seguimiento del compendio de buenas prácticas de trabajo en las escuelas sobre la lucha contra el acoso escolar”</w:t>
      </w:r>
      <w:r w:rsidR="00D327FF" w:rsidRPr="00935F5C">
        <w:rPr>
          <w:rFonts w:ascii="Arial" w:eastAsia="Calibri" w:hAnsi="Arial" w:cs="Arial"/>
          <w:b/>
          <w:bCs/>
          <w:bdr w:val="none" w:sz="0" w:space="0" w:color="auto"/>
          <w:lang w:val="es-AR" w:eastAsia="es-AR"/>
        </w:rPr>
        <w:t xml:space="preserve"> </w:t>
      </w:r>
      <w:r w:rsidRPr="00935F5C">
        <w:rPr>
          <w:rFonts w:ascii="Arial" w:eastAsia="Calibri" w:hAnsi="Arial" w:cs="Arial"/>
          <w:b/>
          <w:bCs/>
          <w:bdr w:val="none" w:sz="0" w:space="0" w:color="auto"/>
          <w:lang w:val="es-AR" w:eastAsia="es-AR"/>
        </w:rPr>
        <w:t>(Anexo V)</w:t>
      </w:r>
      <w:r>
        <w:rPr>
          <w:rFonts w:ascii="Arial" w:eastAsia="Calibri" w:hAnsi="Arial" w:cs="Arial"/>
          <w:bdr w:val="none" w:sz="0" w:space="0" w:color="auto"/>
          <w:lang w:val="es-AR" w:eastAsia="es-AR"/>
        </w:rPr>
        <w:t>. Asimismo, comentó que</w:t>
      </w:r>
      <w:r w:rsidR="00E62445">
        <w:rPr>
          <w:rFonts w:ascii="Arial" w:eastAsia="Calibri" w:hAnsi="Arial" w:cs="Arial"/>
          <w:bdr w:val="none" w:sz="0" w:space="0" w:color="auto"/>
          <w:lang w:val="es-AR" w:eastAsia="es-AR"/>
        </w:rPr>
        <w:t xml:space="preserve"> el documento referido</w:t>
      </w:r>
      <w:r w:rsidR="00CA1943">
        <w:rPr>
          <w:rFonts w:ascii="Arial" w:eastAsia="Calibri" w:hAnsi="Arial" w:cs="Arial"/>
          <w:bdr w:val="none" w:sz="0" w:space="0" w:color="auto"/>
          <w:lang w:val="es-AR" w:eastAsia="es-AR"/>
        </w:rPr>
        <w:t xml:space="preserve"> adopta un nuevo enfoque sobre</w:t>
      </w:r>
      <w:r>
        <w:rPr>
          <w:rFonts w:ascii="Arial" w:eastAsia="Calibri" w:hAnsi="Arial" w:cs="Arial"/>
          <w:bdr w:val="none" w:sz="0" w:space="0" w:color="auto"/>
          <w:lang w:val="es-AR" w:eastAsia="es-AR"/>
        </w:rPr>
        <w:t xml:space="preserve"> </w:t>
      </w:r>
      <w:r w:rsidR="00E62445">
        <w:rPr>
          <w:rFonts w:ascii="Arial" w:eastAsia="Calibri" w:hAnsi="Arial" w:cs="Arial"/>
          <w:bdr w:val="none" w:sz="0" w:space="0" w:color="auto"/>
          <w:lang w:val="es-AR" w:eastAsia="es-AR"/>
        </w:rPr>
        <w:t>violencia h</w:t>
      </w:r>
      <w:r>
        <w:rPr>
          <w:rFonts w:ascii="Arial" w:eastAsia="Calibri" w:hAnsi="Arial" w:cs="Arial"/>
          <w:bdr w:val="none" w:sz="0" w:space="0" w:color="auto"/>
          <w:lang w:val="es-AR" w:eastAsia="es-AR"/>
        </w:rPr>
        <w:t xml:space="preserve">acia niños, niñas y adolescentes </w:t>
      </w:r>
      <w:r w:rsidR="00E62445">
        <w:rPr>
          <w:rFonts w:ascii="Arial" w:eastAsia="Calibri" w:hAnsi="Arial" w:cs="Arial"/>
          <w:bdr w:val="none" w:sz="0" w:space="0" w:color="auto"/>
          <w:lang w:val="es-AR" w:eastAsia="es-AR"/>
        </w:rPr>
        <w:t>y</w:t>
      </w:r>
      <w:r w:rsidR="001C6681">
        <w:rPr>
          <w:rFonts w:ascii="Arial" w:eastAsia="Calibri" w:hAnsi="Arial" w:cs="Arial"/>
          <w:bdr w:val="none" w:sz="0" w:space="0" w:color="auto"/>
          <w:lang w:val="es-AR" w:eastAsia="es-AR"/>
        </w:rPr>
        <w:t xml:space="preserve"> </w:t>
      </w:r>
      <w:r w:rsidR="00CA1943">
        <w:rPr>
          <w:rFonts w:ascii="Arial" w:eastAsia="Calibri" w:hAnsi="Arial" w:cs="Arial"/>
          <w:bdr w:val="none" w:sz="0" w:space="0" w:color="auto"/>
          <w:lang w:val="es-AR" w:eastAsia="es-AR"/>
        </w:rPr>
        <w:t xml:space="preserve">nuevas tecnologías, que se puede considerar como abarcativo del mandato. Los aportes enviados por los Estados serán tomados como insumo para su elaboración. </w:t>
      </w:r>
    </w:p>
    <w:p w:rsidR="00935F5C" w:rsidRDefault="00935F5C" w:rsidP="00935F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p>
    <w:p w:rsidR="00D327FF" w:rsidRDefault="00D327FF" w:rsidP="00935F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Las Delegaciones de Argentina</w:t>
      </w:r>
      <w:r w:rsidR="005072C2">
        <w:rPr>
          <w:rFonts w:ascii="Arial" w:eastAsia="Calibri" w:hAnsi="Arial" w:cs="Arial"/>
          <w:bdr w:val="none" w:sz="0" w:space="0" w:color="auto"/>
          <w:lang w:val="es-AR" w:eastAsia="es-AR"/>
        </w:rPr>
        <w:t>,</w:t>
      </w:r>
      <w:r>
        <w:rPr>
          <w:rFonts w:ascii="Arial" w:eastAsia="Calibri" w:hAnsi="Arial" w:cs="Arial"/>
          <w:bdr w:val="none" w:sz="0" w:space="0" w:color="auto"/>
          <w:lang w:val="es-AR" w:eastAsia="es-AR"/>
        </w:rPr>
        <w:t xml:space="preserve"> Brasil</w:t>
      </w:r>
      <w:r w:rsidR="005072C2">
        <w:rPr>
          <w:rFonts w:ascii="Arial" w:eastAsia="Calibri" w:hAnsi="Arial" w:cs="Arial"/>
          <w:bdr w:val="none" w:sz="0" w:space="0" w:color="auto"/>
          <w:lang w:val="es-AR" w:eastAsia="es-AR"/>
        </w:rPr>
        <w:t xml:space="preserve"> y Paraguay</w:t>
      </w:r>
      <w:r>
        <w:rPr>
          <w:rFonts w:ascii="Arial" w:eastAsia="Calibri" w:hAnsi="Arial" w:cs="Arial"/>
          <w:bdr w:val="none" w:sz="0" w:space="0" w:color="auto"/>
          <w:lang w:val="es-AR" w:eastAsia="es-AR"/>
        </w:rPr>
        <w:t xml:space="preserve"> coment</w:t>
      </w:r>
      <w:r w:rsidR="00065483">
        <w:rPr>
          <w:rFonts w:ascii="Arial" w:eastAsia="Calibri" w:hAnsi="Arial" w:cs="Arial"/>
          <w:bdr w:val="none" w:sz="0" w:space="0" w:color="auto"/>
          <w:lang w:val="es-AR" w:eastAsia="es-AR"/>
        </w:rPr>
        <w:t xml:space="preserve">aron </w:t>
      </w:r>
      <w:r>
        <w:rPr>
          <w:rFonts w:ascii="Arial" w:eastAsia="Calibri" w:hAnsi="Arial" w:cs="Arial"/>
          <w:bdr w:val="none" w:sz="0" w:space="0" w:color="auto"/>
          <w:lang w:val="es-AR" w:eastAsia="es-AR"/>
        </w:rPr>
        <w:t xml:space="preserve">que enviarán </w:t>
      </w:r>
      <w:r w:rsidR="00065483">
        <w:rPr>
          <w:rFonts w:ascii="Arial" w:eastAsia="Calibri" w:hAnsi="Arial" w:cs="Arial"/>
          <w:bdr w:val="none" w:sz="0" w:space="0" w:color="auto"/>
          <w:lang w:val="es-AR" w:eastAsia="es-AR"/>
        </w:rPr>
        <w:t xml:space="preserve">en un plazo de 30 días sus aportes </w:t>
      </w:r>
      <w:r>
        <w:rPr>
          <w:rFonts w:ascii="Arial" w:eastAsia="Calibri" w:hAnsi="Arial" w:cs="Arial"/>
          <w:bdr w:val="none" w:sz="0" w:space="0" w:color="auto"/>
          <w:lang w:val="es-AR" w:eastAsia="es-AR"/>
        </w:rPr>
        <w:t xml:space="preserve">para </w:t>
      </w:r>
      <w:r w:rsidR="00065483">
        <w:rPr>
          <w:rFonts w:ascii="Arial" w:eastAsia="Calibri" w:hAnsi="Arial" w:cs="Arial"/>
          <w:bdr w:val="none" w:sz="0" w:space="0" w:color="auto"/>
          <w:lang w:val="es-AR" w:eastAsia="es-AR"/>
        </w:rPr>
        <w:t xml:space="preserve">que sean considerados en </w:t>
      </w:r>
      <w:r>
        <w:rPr>
          <w:rFonts w:ascii="Arial" w:eastAsia="Calibri" w:hAnsi="Arial" w:cs="Arial"/>
          <w:bdr w:val="none" w:sz="0" w:space="0" w:color="auto"/>
          <w:lang w:val="es-AR" w:eastAsia="es-AR"/>
        </w:rPr>
        <w:t>la elaboración del referido Compendio</w:t>
      </w:r>
      <w:r w:rsidR="00065483">
        <w:rPr>
          <w:rFonts w:ascii="Arial" w:eastAsia="Calibri" w:hAnsi="Arial" w:cs="Arial"/>
          <w:bdr w:val="none" w:sz="0" w:space="0" w:color="auto"/>
          <w:lang w:val="es-AR" w:eastAsia="es-AR"/>
        </w:rPr>
        <w:t>.</w:t>
      </w:r>
    </w:p>
    <w:p w:rsidR="00D327FF" w:rsidRDefault="00D327FF" w:rsidP="00935F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p>
    <w:p w:rsidR="00935F5C" w:rsidRDefault="00935F5C" w:rsidP="00935F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w:eastAsia="Calibri" w:hAnsi="Arial" w:cs="Arial"/>
          <w:bdr w:val="none" w:sz="0" w:space="0" w:color="auto"/>
          <w:lang w:val="es-AR" w:eastAsia="es-AR"/>
        </w:rPr>
      </w:pPr>
      <w:r>
        <w:rPr>
          <w:rFonts w:ascii="Arial" w:eastAsia="Calibri" w:hAnsi="Arial" w:cs="Arial"/>
          <w:bdr w:val="none" w:sz="0" w:space="0" w:color="auto"/>
          <w:lang w:val="es-AR" w:eastAsia="es-AR"/>
        </w:rPr>
        <w:t xml:space="preserve">La CP-DRX aprobó el documento presentado por el IPPDDHH y </w:t>
      </w:r>
      <w:r w:rsidR="00D327FF">
        <w:rPr>
          <w:rFonts w:ascii="Arial" w:eastAsia="Calibri" w:hAnsi="Arial" w:cs="Arial"/>
          <w:bdr w:val="none" w:sz="0" w:space="0" w:color="auto"/>
          <w:lang w:val="es-AR" w:eastAsia="es-AR"/>
        </w:rPr>
        <w:t xml:space="preserve">le </w:t>
      </w:r>
      <w:r>
        <w:rPr>
          <w:rFonts w:ascii="Arial" w:eastAsia="Calibri" w:hAnsi="Arial" w:cs="Arial"/>
          <w:bdr w:val="none" w:sz="0" w:space="0" w:color="auto"/>
          <w:lang w:val="es-AR" w:eastAsia="es-AR"/>
        </w:rPr>
        <w:t xml:space="preserve">solicitó </w:t>
      </w:r>
      <w:r w:rsidR="00D327FF">
        <w:rPr>
          <w:rFonts w:ascii="Arial" w:eastAsia="Calibri" w:hAnsi="Arial" w:cs="Arial"/>
          <w:bdr w:val="none" w:sz="0" w:space="0" w:color="auto"/>
          <w:lang w:val="es-AR" w:eastAsia="es-AR"/>
        </w:rPr>
        <w:t>tomar en cuenta los aportes que enviarán las delegaciones</w:t>
      </w:r>
      <w:r>
        <w:rPr>
          <w:rFonts w:ascii="Arial" w:eastAsia="Calibri" w:hAnsi="Arial" w:cs="Arial"/>
          <w:bdr w:val="none" w:sz="0" w:space="0" w:color="auto"/>
          <w:lang w:val="es-AR" w:eastAsia="es-AR"/>
        </w:rPr>
        <w:t>.</w:t>
      </w:r>
    </w:p>
    <w:p w:rsidR="00935F5C" w:rsidRPr="00A4198D" w:rsidRDefault="00935F5C" w:rsidP="00935F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Style w:val="normaltextrun"/>
          <w:rFonts w:ascii="Arial" w:hAnsi="Arial" w:cs="Arial"/>
          <w:b/>
          <w:bCs/>
          <w:lang w:val="es-AR"/>
        </w:rPr>
      </w:pPr>
    </w:p>
    <w:p w:rsidR="00186F33" w:rsidRPr="00A828CE" w:rsidRDefault="00186F33" w:rsidP="00A828CE">
      <w:pPr>
        <w:pStyle w:val="Prrafodelista"/>
        <w:rPr>
          <w:rStyle w:val="normaltextrun"/>
          <w:rFonts w:ascii="Arial" w:hAnsi="Arial" w:cs="Arial"/>
          <w:b/>
          <w:bCs/>
          <w:lang w:val="es-ES"/>
        </w:rPr>
      </w:pPr>
    </w:p>
    <w:p w:rsidR="00A828CE" w:rsidRPr="006C7292" w:rsidRDefault="00A828CE" w:rsidP="00A828CE">
      <w:pPr>
        <w:pStyle w:val="Prrafodelista"/>
        <w:numPr>
          <w:ilvl w:val="0"/>
          <w:numId w:val="7"/>
        </w:numPr>
        <w:ind w:left="567" w:hanging="567"/>
        <w:jc w:val="both"/>
        <w:rPr>
          <w:rStyle w:val="normaltextrun"/>
          <w:rFonts w:ascii="Arial" w:hAnsi="Arial" w:cs="Arial"/>
          <w:b/>
          <w:bCs/>
          <w:lang w:val="es-ES"/>
        </w:rPr>
      </w:pPr>
      <w:r>
        <w:rPr>
          <w:rStyle w:val="normaltextrun"/>
          <w:rFonts w:ascii="Arial" w:hAnsi="Arial" w:cs="Arial"/>
          <w:b/>
          <w:bCs/>
          <w:lang w:val="es-ES"/>
        </w:rPr>
        <w:t>PARTICIPACIÓN DE LAS ORGANIZACIONES DE LA SOCIEDAD CIVIL</w:t>
      </w:r>
    </w:p>
    <w:p w:rsidR="00A828CE" w:rsidRDefault="00A828CE" w:rsidP="00A828CE">
      <w:pPr>
        <w:pStyle w:val="Prrafodelista"/>
        <w:rPr>
          <w:rFonts w:ascii="Arial" w:hAnsi="Arial" w:cs="Arial"/>
          <w:b/>
          <w:bCs/>
          <w:lang w:val="es-ES"/>
        </w:rPr>
      </w:pPr>
    </w:p>
    <w:p w:rsidR="0044601C" w:rsidRDefault="0044601C" w:rsidP="0044601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r w:rsidRPr="00B165B9">
        <w:rPr>
          <w:rFonts w:ascii="Arial" w:eastAsia="Arial" w:hAnsi="Arial" w:cs="Arial"/>
          <w:bCs/>
          <w:color w:val="000000"/>
          <w:u w:color="000000"/>
          <w:bdr w:val="none" w:sz="0" w:space="0" w:color="auto"/>
          <w:lang w:val="es-ES_tradnl" w:eastAsia="ko-KR"/>
        </w:rPr>
        <w:t xml:space="preserve">La </w:t>
      </w:r>
      <w:r w:rsidRPr="009629A9">
        <w:rPr>
          <w:rStyle w:val="Ninguno"/>
          <w:rFonts w:ascii="Arial" w:hAnsi="Arial" w:cs="Arial"/>
          <w:lang w:val="es-UY"/>
        </w:rPr>
        <w:t>CP-</w:t>
      </w:r>
      <w:r w:rsidRPr="009629A9">
        <w:rPr>
          <w:rFonts w:ascii="Arial" w:hAnsi="Arial" w:cs="Arial"/>
          <w:lang w:val="es-UY"/>
        </w:rPr>
        <w:t>DRX</w:t>
      </w:r>
      <w:r w:rsidRPr="00B165B9">
        <w:rPr>
          <w:rFonts w:ascii="Arial" w:eastAsia="Arial" w:hAnsi="Arial" w:cs="Arial"/>
          <w:bCs/>
          <w:color w:val="000000"/>
          <w:u w:color="000000"/>
          <w:bdr w:val="none" w:sz="0" w:space="0" w:color="auto"/>
          <w:lang w:val="es-ES_tradnl" w:eastAsia="ko-KR"/>
        </w:rPr>
        <w:t xml:space="preserve"> recibió a las organizaciones de la Sociedad Civil, agradeciendo su participación en la presente reunión y </w:t>
      </w:r>
      <w:r w:rsidRPr="00065483">
        <w:rPr>
          <w:rFonts w:ascii="Arial" w:eastAsia="Arial" w:hAnsi="Arial" w:cs="Arial"/>
          <w:bCs/>
          <w:color w:val="000000"/>
          <w:u w:color="000000"/>
          <w:bdr w:val="none" w:sz="0" w:space="0" w:color="auto"/>
          <w:lang w:val="es-ES_tradnl" w:eastAsia="ko-KR"/>
        </w:rPr>
        <w:t>tomó nota de sus exposiciones</w:t>
      </w:r>
      <w:r w:rsidRPr="0060021F">
        <w:rPr>
          <w:rFonts w:ascii="Arial" w:eastAsia="Arial" w:hAnsi="Arial" w:cs="Arial"/>
          <w:bCs/>
          <w:color w:val="000000"/>
          <w:u w:color="000000"/>
          <w:bdr w:val="none" w:sz="0" w:space="0" w:color="auto"/>
          <w:lang w:val="es-ES_tradnl" w:eastAsia="ko-KR"/>
        </w:rPr>
        <w:t xml:space="preserve"> </w:t>
      </w:r>
      <w:r w:rsidRPr="0060021F">
        <w:rPr>
          <w:rFonts w:ascii="Arial" w:eastAsia="Arial" w:hAnsi="Arial" w:cs="Arial"/>
          <w:b/>
          <w:color w:val="000000"/>
          <w:u w:color="000000"/>
          <w:bdr w:val="none" w:sz="0" w:space="0" w:color="auto"/>
          <w:lang w:val="es-ES_tradnl" w:eastAsia="ko-KR"/>
        </w:rPr>
        <w:t xml:space="preserve">(Anexo </w:t>
      </w:r>
      <w:r w:rsidR="00CA1943">
        <w:rPr>
          <w:rFonts w:ascii="Arial" w:eastAsia="Arial" w:hAnsi="Arial" w:cs="Arial"/>
          <w:b/>
          <w:color w:val="000000"/>
          <w:u w:color="000000"/>
          <w:bdr w:val="none" w:sz="0" w:space="0" w:color="auto"/>
          <w:lang w:val="es-ES_tradnl" w:eastAsia="ko-KR"/>
        </w:rPr>
        <w:t>V</w:t>
      </w:r>
      <w:r w:rsidR="0060021F" w:rsidRPr="0060021F">
        <w:rPr>
          <w:rFonts w:ascii="Arial" w:eastAsia="Arial" w:hAnsi="Arial" w:cs="Arial"/>
          <w:b/>
          <w:color w:val="000000"/>
          <w:u w:color="000000"/>
          <w:bdr w:val="none" w:sz="0" w:space="0" w:color="auto"/>
          <w:lang w:val="es-ES_tradnl" w:eastAsia="ko-KR"/>
        </w:rPr>
        <w:t>I</w:t>
      </w:r>
      <w:r w:rsidRPr="0060021F">
        <w:rPr>
          <w:rFonts w:ascii="Arial" w:eastAsia="Arial" w:hAnsi="Arial" w:cs="Arial"/>
          <w:b/>
          <w:color w:val="000000"/>
          <w:u w:color="000000"/>
          <w:bdr w:val="none" w:sz="0" w:space="0" w:color="auto"/>
          <w:lang w:val="es-ES_tradnl" w:eastAsia="ko-KR"/>
        </w:rPr>
        <w:t>)</w:t>
      </w:r>
      <w:r w:rsidRPr="0060021F">
        <w:rPr>
          <w:rFonts w:ascii="Arial" w:eastAsia="Arial" w:hAnsi="Arial" w:cs="Arial"/>
          <w:bCs/>
          <w:color w:val="000000"/>
          <w:u w:color="000000"/>
          <w:bdr w:val="none" w:sz="0" w:space="0" w:color="auto"/>
          <w:lang w:val="es-ES_tradnl" w:eastAsia="ko-KR"/>
        </w:rPr>
        <w:t>.</w:t>
      </w:r>
      <w:r w:rsidRPr="00B165B9">
        <w:rPr>
          <w:rFonts w:ascii="Arial" w:eastAsia="Arial" w:hAnsi="Arial" w:cs="Arial"/>
          <w:bCs/>
          <w:color w:val="000000"/>
          <w:u w:color="000000"/>
          <w:bdr w:val="none" w:sz="0" w:space="0" w:color="auto"/>
          <w:lang w:val="es-ES_tradnl" w:eastAsia="ko-KR"/>
        </w:rPr>
        <w:t xml:space="preserve"> </w:t>
      </w:r>
    </w:p>
    <w:p w:rsidR="00A976C1" w:rsidRDefault="00A976C1" w:rsidP="0044601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p>
    <w:p w:rsidR="00A976C1" w:rsidRPr="00B165B9" w:rsidRDefault="00F15DFE" w:rsidP="0044601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r w:rsidRPr="00F15DFE">
        <w:rPr>
          <w:rFonts w:ascii="Arial" w:eastAsia="Arial" w:hAnsi="Arial" w:cs="Arial"/>
          <w:bCs/>
          <w:color w:val="000000"/>
          <w:u w:color="000000"/>
          <w:bdr w:val="none" w:sz="0" w:space="0" w:color="auto"/>
          <w:lang w:val="es-ES_tradnl" w:eastAsia="ko-KR"/>
        </w:rPr>
        <w:t xml:space="preserve">Atendiendo a las preocupaciones presentadas por representantes de organizaciones de la sociedad civil, la Delegación de Paraguay sugirió que la CPDRX incluya en la agenda de su próxima reunión, el abordaje sobre el uso de discursos y lenguaje de odio basados en discriminación racial y </w:t>
      </w:r>
      <w:r>
        <w:rPr>
          <w:rFonts w:ascii="Arial" w:eastAsia="Arial" w:hAnsi="Arial" w:cs="Arial"/>
          <w:bCs/>
          <w:color w:val="000000"/>
          <w:u w:color="000000"/>
          <w:bdr w:val="none" w:sz="0" w:space="0" w:color="auto"/>
          <w:lang w:val="es-ES_tradnl" w:eastAsia="ko-KR"/>
        </w:rPr>
        <w:t xml:space="preserve">población </w:t>
      </w:r>
      <w:r w:rsidRPr="00F15DFE">
        <w:rPr>
          <w:rFonts w:ascii="Arial" w:eastAsia="Arial" w:hAnsi="Arial" w:cs="Arial"/>
          <w:bCs/>
          <w:color w:val="000000"/>
          <w:u w:color="000000"/>
          <w:bdr w:val="none" w:sz="0" w:space="0" w:color="auto"/>
          <w:lang w:val="es-ES_tradnl" w:eastAsia="ko-KR"/>
        </w:rPr>
        <w:t>migrante</w:t>
      </w:r>
      <w:r>
        <w:rPr>
          <w:rFonts w:ascii="Arial" w:eastAsia="Arial" w:hAnsi="Arial" w:cs="Arial"/>
          <w:bCs/>
          <w:color w:val="000000"/>
          <w:u w:color="000000"/>
          <w:bdr w:val="none" w:sz="0" w:space="0" w:color="auto"/>
          <w:lang w:val="es-ES_tradnl" w:eastAsia="ko-KR"/>
        </w:rPr>
        <w:t>.</w:t>
      </w:r>
      <w:r w:rsidRPr="00F15DFE">
        <w:rPr>
          <w:rFonts w:ascii="Arial" w:eastAsia="Arial" w:hAnsi="Arial" w:cs="Arial"/>
          <w:bCs/>
          <w:color w:val="000000"/>
          <w:u w:color="000000"/>
          <w:bdr w:val="none" w:sz="0" w:space="0" w:color="auto"/>
          <w:lang w:val="es-ES_tradnl" w:eastAsia="ko-KR"/>
        </w:rPr>
        <w:cr/>
        <w:t>Las delegaciones aceptaron esta propuesta</w:t>
      </w:r>
      <w:r>
        <w:rPr>
          <w:rFonts w:ascii="Arial" w:eastAsia="Arial" w:hAnsi="Arial" w:cs="Arial"/>
          <w:bCs/>
          <w:color w:val="000000"/>
          <w:u w:color="000000"/>
          <w:bdr w:val="none" w:sz="0" w:space="0" w:color="auto"/>
          <w:lang w:val="es-ES_tradnl" w:eastAsia="ko-KR"/>
        </w:rPr>
        <w:t>.</w:t>
      </w:r>
    </w:p>
    <w:p w:rsidR="00C43FBF" w:rsidRDefault="00C43FBF"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_tradnl"/>
        </w:rPr>
      </w:pPr>
    </w:p>
    <w:p w:rsidR="00F15DFE" w:rsidRPr="00F15DFE" w:rsidRDefault="00AE7B10"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u w:color="000000"/>
          <w:lang w:val="es-ES_tradnl"/>
        </w:rPr>
      </w:pPr>
      <w:r>
        <w:rPr>
          <w:rFonts w:ascii="Arial" w:hAnsi="Arial" w:cs="Arial"/>
          <w:bCs/>
          <w:u w:color="000000"/>
          <w:lang w:val="es-ES_tradnl"/>
        </w:rPr>
        <w:t>La D</w:t>
      </w:r>
      <w:r w:rsidR="00F15DFE" w:rsidRPr="00F15DFE">
        <w:rPr>
          <w:rFonts w:ascii="Arial" w:hAnsi="Arial" w:cs="Arial"/>
          <w:bCs/>
          <w:u w:color="000000"/>
          <w:lang w:val="es-ES_tradnl"/>
        </w:rPr>
        <w:t xml:space="preserve">elegación de Argentina solicita que estos contenidos sean articulados con la </w:t>
      </w:r>
      <w:r w:rsidR="00F15DFE">
        <w:rPr>
          <w:rFonts w:ascii="Arial" w:hAnsi="Arial" w:cs="Arial"/>
          <w:bCs/>
          <w:u w:color="000000"/>
          <w:lang w:val="es-ES_tradnl"/>
        </w:rPr>
        <w:t>C</w:t>
      </w:r>
      <w:r w:rsidR="00F15DFE" w:rsidRPr="00F15DFE">
        <w:rPr>
          <w:rFonts w:ascii="Arial" w:hAnsi="Arial" w:cs="Arial"/>
          <w:bCs/>
          <w:u w:color="000000"/>
          <w:lang w:val="es-ES_tradnl"/>
        </w:rPr>
        <w:t>ampaña</w:t>
      </w:r>
      <w:r w:rsidR="00F15DFE">
        <w:rPr>
          <w:rFonts w:ascii="Arial" w:hAnsi="Arial" w:cs="Arial"/>
          <w:bCs/>
          <w:u w:color="000000"/>
          <w:lang w:val="es-ES_tradnl"/>
        </w:rPr>
        <w:t xml:space="preserve"> Regional para la Prevención del R</w:t>
      </w:r>
      <w:r w:rsidR="00F15DFE" w:rsidRPr="00F15DFE">
        <w:rPr>
          <w:rFonts w:ascii="Arial" w:hAnsi="Arial" w:cs="Arial"/>
          <w:bCs/>
          <w:u w:color="000000"/>
          <w:lang w:val="es-ES_tradnl"/>
        </w:rPr>
        <w:t xml:space="preserve">acismo,  </w:t>
      </w:r>
      <w:r w:rsidR="00F15DFE">
        <w:rPr>
          <w:rFonts w:ascii="Arial" w:hAnsi="Arial" w:cs="Arial"/>
          <w:bCs/>
          <w:u w:color="000000"/>
          <w:lang w:val="es-ES_tradnl"/>
        </w:rPr>
        <w:t>D</w:t>
      </w:r>
      <w:r w:rsidR="00F15DFE" w:rsidRPr="00F15DFE">
        <w:rPr>
          <w:rFonts w:ascii="Arial" w:hAnsi="Arial" w:cs="Arial"/>
          <w:bCs/>
          <w:u w:color="000000"/>
          <w:lang w:val="es-ES_tradnl"/>
        </w:rPr>
        <w:t xml:space="preserve">iscriminación y la </w:t>
      </w:r>
      <w:r w:rsidR="00F15DFE">
        <w:rPr>
          <w:rFonts w:ascii="Arial" w:hAnsi="Arial" w:cs="Arial"/>
          <w:bCs/>
          <w:u w:color="000000"/>
          <w:lang w:val="es-ES_tradnl"/>
        </w:rPr>
        <w:t>X</w:t>
      </w:r>
      <w:r w:rsidR="00F15DFE" w:rsidRPr="00F15DFE">
        <w:rPr>
          <w:rFonts w:ascii="Arial" w:hAnsi="Arial" w:cs="Arial"/>
          <w:bCs/>
          <w:u w:color="000000"/>
          <w:lang w:val="es-ES_tradnl"/>
        </w:rPr>
        <w:t>enofobia que re</w:t>
      </w:r>
      <w:r w:rsidR="00F15DFE">
        <w:rPr>
          <w:rFonts w:ascii="Arial" w:hAnsi="Arial" w:cs="Arial"/>
          <w:bCs/>
          <w:u w:color="000000"/>
          <w:lang w:val="es-ES_tradnl"/>
        </w:rPr>
        <w:t>a</w:t>
      </w:r>
      <w:r w:rsidR="00F15DFE" w:rsidRPr="00F15DFE">
        <w:rPr>
          <w:rFonts w:ascii="Arial" w:hAnsi="Arial" w:cs="Arial"/>
          <w:bCs/>
          <w:u w:color="000000"/>
          <w:lang w:val="es-ES_tradnl"/>
        </w:rPr>
        <w:t>lizar</w:t>
      </w:r>
      <w:r w:rsidR="00F15DFE">
        <w:rPr>
          <w:rFonts w:ascii="Arial" w:hAnsi="Arial" w:cs="Arial"/>
          <w:bCs/>
          <w:u w:color="000000"/>
          <w:lang w:val="es-ES_tradnl"/>
        </w:rPr>
        <w:t>á</w:t>
      </w:r>
      <w:r w:rsidR="00F15DFE" w:rsidRPr="00F15DFE">
        <w:rPr>
          <w:rFonts w:ascii="Arial" w:hAnsi="Arial" w:cs="Arial"/>
          <w:bCs/>
          <w:u w:color="000000"/>
          <w:lang w:val="es-ES_tradnl"/>
        </w:rPr>
        <w:t xml:space="preserve"> </w:t>
      </w:r>
      <w:r>
        <w:rPr>
          <w:rFonts w:ascii="Arial" w:hAnsi="Arial" w:cs="Arial"/>
          <w:bCs/>
          <w:u w:color="000000"/>
          <w:lang w:val="es-ES_tradnl"/>
        </w:rPr>
        <w:t xml:space="preserve">la </w:t>
      </w:r>
      <w:r w:rsidR="00F15DFE" w:rsidRPr="00F15DFE">
        <w:rPr>
          <w:rFonts w:ascii="Arial" w:hAnsi="Arial" w:cs="Arial"/>
          <w:bCs/>
          <w:u w:color="000000"/>
          <w:lang w:val="es-ES_tradnl"/>
        </w:rPr>
        <w:t>C</w:t>
      </w:r>
      <w:r>
        <w:rPr>
          <w:rFonts w:ascii="Arial" w:hAnsi="Arial" w:cs="Arial"/>
          <w:bCs/>
          <w:u w:color="000000"/>
          <w:lang w:val="es-ES_tradnl"/>
        </w:rPr>
        <w:t xml:space="preserve">omisión </w:t>
      </w:r>
      <w:r w:rsidR="00F15DFE" w:rsidRPr="00F15DFE">
        <w:rPr>
          <w:rFonts w:ascii="Arial" w:hAnsi="Arial" w:cs="Arial"/>
          <w:bCs/>
          <w:u w:color="000000"/>
          <w:lang w:val="es-ES_tradnl"/>
        </w:rPr>
        <w:t>P</w:t>
      </w:r>
      <w:r>
        <w:rPr>
          <w:rFonts w:ascii="Arial" w:hAnsi="Arial" w:cs="Arial"/>
          <w:bCs/>
          <w:u w:color="000000"/>
          <w:lang w:val="es-ES_tradnl"/>
        </w:rPr>
        <w:t>ermanente</w:t>
      </w:r>
      <w:r w:rsidR="00F15DFE" w:rsidRPr="00F15DFE">
        <w:rPr>
          <w:rFonts w:ascii="Arial" w:hAnsi="Arial" w:cs="Arial"/>
          <w:bCs/>
          <w:u w:color="000000"/>
          <w:lang w:val="es-ES_tradnl"/>
        </w:rPr>
        <w:t xml:space="preserve"> de Comunicación</w:t>
      </w:r>
      <w:r>
        <w:rPr>
          <w:rFonts w:ascii="Arial" w:hAnsi="Arial" w:cs="Arial"/>
          <w:bCs/>
          <w:u w:color="000000"/>
          <w:lang w:val="es-ES_tradnl"/>
        </w:rPr>
        <w:t xml:space="preserve"> en Derechos Humanos</w:t>
      </w:r>
      <w:r w:rsidR="00F15DFE" w:rsidRPr="00F15DFE">
        <w:rPr>
          <w:rFonts w:ascii="Arial" w:hAnsi="Arial" w:cs="Arial"/>
          <w:bCs/>
          <w:u w:color="000000"/>
          <w:lang w:val="es-ES_tradnl"/>
        </w:rPr>
        <w:t>. Además, la Delegación presenta el Plan Nacional contra la Discriminación que lleva adelante el INADI y que comparte con las partes para el diseño y la elaboración de la política pública (Anexo VII)</w:t>
      </w:r>
    </w:p>
    <w:p w:rsidR="00657298" w:rsidRPr="008A661F"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Style w:val="Ninguno"/>
          <w:rFonts w:ascii="Arial" w:eastAsia="Arial" w:hAnsi="Arial" w:cs="Arial"/>
          <w:b/>
          <w:bCs/>
        </w:rPr>
      </w:pPr>
    </w:p>
    <w:p w:rsidR="00657298" w:rsidRPr="005A177E" w:rsidRDefault="00657298" w:rsidP="00657298">
      <w:pPr>
        <w:pStyle w:val="Prrafodelista"/>
        <w:ind w:left="0"/>
        <w:jc w:val="both"/>
        <w:rPr>
          <w:rStyle w:val="Ninguno"/>
          <w:rFonts w:ascii="Arial" w:eastAsia="Arial" w:hAnsi="Arial" w:cs="Arial"/>
          <w:b/>
          <w:bCs/>
          <w:lang w:val="es-UY"/>
        </w:rPr>
      </w:pPr>
      <w:r w:rsidRPr="005A177E">
        <w:rPr>
          <w:rStyle w:val="Ninguno"/>
          <w:rFonts w:ascii="Arial" w:hAnsi="Arial" w:cs="Arial"/>
          <w:b/>
          <w:bCs/>
          <w:lang w:val="es-UY"/>
        </w:rPr>
        <w:t>PRÓXIMA REUNIÓN</w:t>
      </w:r>
    </w:p>
    <w:p w:rsidR="00657298" w:rsidRPr="005A177E" w:rsidRDefault="00657298" w:rsidP="00657298">
      <w:pPr>
        <w:pStyle w:val="Prrafodelista"/>
        <w:ind w:left="0"/>
        <w:jc w:val="both"/>
        <w:rPr>
          <w:rStyle w:val="Ninguno"/>
          <w:rFonts w:ascii="Arial" w:eastAsia="Arial" w:hAnsi="Arial" w:cs="Arial"/>
          <w:b/>
          <w:bCs/>
          <w:lang w:val="es-UY"/>
        </w:rPr>
      </w:pPr>
    </w:p>
    <w:p w:rsidR="00657298" w:rsidRPr="008A661F" w:rsidRDefault="00657298" w:rsidP="00657298">
      <w:pPr>
        <w:pStyle w:val="Cuerpo"/>
        <w:jc w:val="both"/>
        <w:rPr>
          <w:rStyle w:val="Ninguno"/>
          <w:rFonts w:ascii="Arial" w:eastAsia="Arial" w:hAnsi="Arial" w:cs="Arial"/>
          <w:sz w:val="24"/>
          <w:szCs w:val="24"/>
        </w:rPr>
      </w:pPr>
      <w:bookmarkStart w:id="3" w:name="_Hlk529194392"/>
      <w:r w:rsidRPr="008A661F">
        <w:rPr>
          <w:rStyle w:val="Ninguno"/>
          <w:rFonts w:ascii="Arial" w:hAnsi="Arial" w:cs="Arial"/>
          <w:sz w:val="24"/>
          <w:szCs w:val="24"/>
        </w:rPr>
        <w:t>La próxima reunión de la CP</w:t>
      </w:r>
      <w:r w:rsidR="00684FEA">
        <w:rPr>
          <w:rStyle w:val="Ninguno"/>
          <w:rFonts w:ascii="Arial" w:hAnsi="Arial" w:cs="Arial"/>
          <w:sz w:val="24"/>
          <w:szCs w:val="24"/>
        </w:rPr>
        <w:t>-DRX</w:t>
      </w:r>
      <w:r w:rsidRPr="008A661F">
        <w:rPr>
          <w:rStyle w:val="Ninguno"/>
          <w:rFonts w:ascii="Arial" w:hAnsi="Arial" w:cs="Arial"/>
          <w:sz w:val="24"/>
          <w:szCs w:val="24"/>
        </w:rPr>
        <w:t xml:space="preserve"> será oportunamente convocada por la próxima PPT</w:t>
      </w:r>
      <w:r w:rsidR="0044601C">
        <w:rPr>
          <w:rStyle w:val="Ninguno"/>
          <w:rFonts w:ascii="Arial" w:hAnsi="Arial" w:cs="Arial"/>
          <w:sz w:val="24"/>
          <w:szCs w:val="24"/>
        </w:rPr>
        <w:t xml:space="preserve"> en ejercicio</w:t>
      </w:r>
      <w:r w:rsidRPr="008A661F">
        <w:rPr>
          <w:rStyle w:val="Ninguno"/>
          <w:rFonts w:ascii="Arial" w:hAnsi="Arial" w:cs="Arial"/>
          <w:sz w:val="24"/>
          <w:szCs w:val="24"/>
        </w:rPr>
        <w:t>.</w:t>
      </w:r>
    </w:p>
    <w:p w:rsidR="00657298" w:rsidRPr="008A661F" w:rsidRDefault="00657298" w:rsidP="00657298">
      <w:pPr>
        <w:pStyle w:val="Cuerpo"/>
        <w:jc w:val="both"/>
        <w:rPr>
          <w:rStyle w:val="Ninguno"/>
          <w:rFonts w:ascii="Arial" w:eastAsia="Arial" w:hAnsi="Arial" w:cs="Arial"/>
          <w:sz w:val="24"/>
          <w:szCs w:val="24"/>
        </w:rPr>
      </w:pPr>
    </w:p>
    <w:bookmarkEnd w:id="3"/>
    <w:p w:rsidR="00065483" w:rsidRPr="008A661F" w:rsidRDefault="00065483" w:rsidP="00657298">
      <w:pPr>
        <w:pStyle w:val="Cuerpo"/>
        <w:jc w:val="both"/>
        <w:rPr>
          <w:rStyle w:val="Ninguno"/>
          <w:rFonts w:ascii="Arial" w:eastAsia="Arial" w:hAnsi="Arial" w:cs="Arial"/>
          <w:sz w:val="24"/>
          <w:szCs w:val="24"/>
        </w:rPr>
      </w:pPr>
    </w:p>
    <w:p w:rsidR="00657298" w:rsidRPr="005A177E" w:rsidRDefault="00657298" w:rsidP="00657298">
      <w:pPr>
        <w:pStyle w:val="Encabezado"/>
        <w:tabs>
          <w:tab w:val="left" w:pos="2130"/>
          <w:tab w:val="right" w:pos="8478"/>
        </w:tabs>
        <w:jc w:val="both"/>
        <w:rPr>
          <w:rStyle w:val="Ninguno"/>
          <w:rFonts w:ascii="Arial" w:hAnsi="Arial" w:cs="Arial"/>
          <w:b/>
          <w:bCs/>
          <w:lang w:val="es-UY"/>
        </w:rPr>
      </w:pPr>
      <w:r w:rsidRPr="005A177E">
        <w:rPr>
          <w:rStyle w:val="Ninguno"/>
          <w:rFonts w:ascii="Arial" w:hAnsi="Arial" w:cs="Arial"/>
          <w:b/>
          <w:bCs/>
          <w:lang w:val="es-UY"/>
        </w:rPr>
        <w:t>LISTA DE ANEXOS</w:t>
      </w:r>
    </w:p>
    <w:p w:rsidR="00657298" w:rsidRPr="005A177E" w:rsidRDefault="00657298" w:rsidP="00657298">
      <w:pPr>
        <w:pStyle w:val="Encabezado"/>
        <w:tabs>
          <w:tab w:val="left" w:pos="2130"/>
          <w:tab w:val="right" w:pos="8478"/>
        </w:tabs>
        <w:jc w:val="both"/>
        <w:rPr>
          <w:rStyle w:val="NingunoA"/>
          <w:rFonts w:ascii="Arial" w:hAnsi="Arial" w:cs="Arial"/>
          <w:lang w:val="es-UY"/>
        </w:rPr>
      </w:pPr>
    </w:p>
    <w:p w:rsidR="00657298" w:rsidRPr="008A661F" w:rsidRDefault="00657298" w:rsidP="00657298">
      <w:pPr>
        <w:pStyle w:val="Encabezado"/>
        <w:tabs>
          <w:tab w:val="right" w:pos="8478"/>
        </w:tabs>
        <w:jc w:val="both"/>
        <w:rPr>
          <w:rStyle w:val="NingunoA"/>
          <w:rFonts w:ascii="Arial" w:hAnsi="Arial" w:cs="Arial"/>
          <w:lang w:val="es-ES_tradnl"/>
        </w:rPr>
      </w:pPr>
      <w:r w:rsidRPr="008A661F">
        <w:rPr>
          <w:rStyle w:val="NingunoA"/>
          <w:rFonts w:ascii="Arial" w:hAnsi="Arial" w:cs="Arial"/>
          <w:lang w:val="es-ES_tradnl"/>
        </w:rPr>
        <w:t>Los Anexos que forman parte de la presente Acta son los siguientes:</w:t>
      </w:r>
    </w:p>
    <w:p w:rsidR="00657298" w:rsidRPr="008A661F" w:rsidRDefault="00657298" w:rsidP="00657298">
      <w:pPr>
        <w:pStyle w:val="Cuerpo"/>
        <w:jc w:val="both"/>
        <w:rPr>
          <w:rStyle w:val="NingunoA"/>
          <w:rFonts w:ascii="Arial" w:hAnsi="Arial" w:cs="Arial"/>
          <w:sz w:val="24"/>
          <w:szCs w:val="24"/>
        </w:rPr>
      </w:pPr>
    </w:p>
    <w:tbl>
      <w:tblPr>
        <w:tblStyle w:val="TableNormal"/>
        <w:tblW w:w="864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84"/>
        <w:gridCol w:w="7161"/>
      </w:tblGrid>
      <w:tr w:rsidR="00657298" w:rsidRPr="005748B3"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657298" w:rsidP="00F15DFE">
            <w:pPr>
              <w:pStyle w:val="Cuerpo"/>
              <w:tabs>
                <w:tab w:val="center" w:pos="4819"/>
                <w:tab w:val="right" w:pos="8478"/>
              </w:tabs>
              <w:jc w:val="both"/>
              <w:rPr>
                <w:rFonts w:ascii="Arial" w:hAnsi="Arial" w:cs="Arial"/>
                <w:sz w:val="24"/>
                <w:szCs w:val="24"/>
              </w:rPr>
            </w:pPr>
            <w:r w:rsidRPr="005748B3">
              <w:rPr>
                <w:rStyle w:val="Ninguno"/>
                <w:rFonts w:ascii="Arial" w:hAnsi="Arial" w:cs="Arial"/>
                <w:sz w:val="24"/>
                <w:szCs w:val="24"/>
              </w:rPr>
              <w:t>Anexo 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657298" w:rsidP="00F15DFE">
            <w:pPr>
              <w:pStyle w:val="Cuerpo"/>
              <w:tabs>
                <w:tab w:val="center" w:pos="4819"/>
                <w:tab w:val="right" w:pos="8478"/>
              </w:tabs>
              <w:jc w:val="both"/>
              <w:rPr>
                <w:rFonts w:ascii="Arial" w:hAnsi="Arial" w:cs="Arial"/>
                <w:sz w:val="24"/>
                <w:szCs w:val="24"/>
              </w:rPr>
            </w:pPr>
            <w:r w:rsidRPr="005748B3">
              <w:rPr>
                <w:rStyle w:val="Ninguno"/>
                <w:rFonts w:ascii="Arial" w:hAnsi="Arial" w:cs="Arial"/>
                <w:sz w:val="24"/>
                <w:szCs w:val="24"/>
              </w:rPr>
              <w:t>Lista de Participantes</w:t>
            </w:r>
          </w:p>
        </w:tc>
      </w:tr>
      <w:tr w:rsidR="00657298" w:rsidRPr="005748B3"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657298" w:rsidP="00F15DFE">
            <w:pPr>
              <w:pStyle w:val="Cuerpo"/>
              <w:tabs>
                <w:tab w:val="center" w:pos="4819"/>
                <w:tab w:val="right" w:pos="8478"/>
              </w:tabs>
              <w:jc w:val="both"/>
              <w:rPr>
                <w:rFonts w:ascii="Arial" w:hAnsi="Arial" w:cs="Arial"/>
                <w:sz w:val="24"/>
                <w:szCs w:val="24"/>
              </w:rPr>
            </w:pPr>
            <w:r w:rsidRPr="005748B3">
              <w:rPr>
                <w:rStyle w:val="Ninguno"/>
                <w:rFonts w:ascii="Arial" w:hAnsi="Arial" w:cs="Arial"/>
                <w:sz w:val="24"/>
                <w:szCs w:val="24"/>
              </w:rPr>
              <w:t>Anexo 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657298" w:rsidP="00F15DFE">
            <w:pPr>
              <w:pStyle w:val="Cuerpo"/>
              <w:tabs>
                <w:tab w:val="center" w:pos="4819"/>
                <w:tab w:val="right" w:pos="8478"/>
              </w:tabs>
              <w:jc w:val="both"/>
              <w:rPr>
                <w:rFonts w:ascii="Arial" w:hAnsi="Arial" w:cs="Arial"/>
                <w:sz w:val="24"/>
                <w:szCs w:val="24"/>
              </w:rPr>
            </w:pPr>
            <w:r w:rsidRPr="005748B3">
              <w:rPr>
                <w:rStyle w:val="Ninguno"/>
                <w:rFonts w:ascii="Arial" w:hAnsi="Arial" w:cs="Arial"/>
                <w:sz w:val="24"/>
                <w:szCs w:val="24"/>
              </w:rPr>
              <w:t>Agenda</w:t>
            </w:r>
          </w:p>
        </w:tc>
      </w:tr>
      <w:tr w:rsidR="00657298" w:rsidRPr="009629A9"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657298" w:rsidP="00F15DFE">
            <w:pPr>
              <w:pStyle w:val="Cuerpo"/>
              <w:tabs>
                <w:tab w:val="center" w:pos="4819"/>
                <w:tab w:val="right" w:pos="8478"/>
              </w:tabs>
              <w:jc w:val="both"/>
              <w:rPr>
                <w:rFonts w:ascii="Arial" w:hAnsi="Arial" w:cs="Arial"/>
                <w:sz w:val="24"/>
                <w:szCs w:val="24"/>
              </w:rPr>
            </w:pPr>
            <w:r w:rsidRPr="005748B3">
              <w:rPr>
                <w:rStyle w:val="Ninguno"/>
                <w:rFonts w:ascii="Arial" w:hAnsi="Arial" w:cs="Arial"/>
                <w:sz w:val="24"/>
                <w:szCs w:val="24"/>
              </w:rPr>
              <w:t>Anexo 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5748B3" w:rsidP="00CA1943">
            <w:pPr>
              <w:pStyle w:val="Cuerpo"/>
              <w:jc w:val="both"/>
              <w:rPr>
                <w:rFonts w:ascii="Arial" w:hAnsi="Arial" w:cs="Arial"/>
                <w:sz w:val="24"/>
                <w:szCs w:val="24"/>
              </w:rPr>
            </w:pPr>
            <w:r w:rsidRPr="005748B3">
              <w:rPr>
                <w:rStyle w:val="normaltextrun"/>
                <w:rFonts w:ascii="Arial" w:hAnsi="Arial" w:cs="Arial"/>
                <w:sz w:val="24"/>
                <w:szCs w:val="24"/>
                <w:lang w:val="es-ES"/>
              </w:rPr>
              <w:t>Estado de situación y actualizació</w:t>
            </w:r>
            <w:r w:rsidR="00CA1943">
              <w:rPr>
                <w:rStyle w:val="normaltextrun"/>
                <w:rFonts w:ascii="Arial" w:hAnsi="Arial" w:cs="Arial"/>
                <w:sz w:val="24"/>
                <w:szCs w:val="24"/>
                <w:lang w:val="es-ES"/>
              </w:rPr>
              <w:t xml:space="preserve">n del Plan de Trabajo 2019-2020 </w:t>
            </w:r>
            <w:r w:rsidR="00CA1943" w:rsidRPr="005748B3">
              <w:rPr>
                <w:rStyle w:val="normaltextrun"/>
                <w:rFonts w:ascii="Arial" w:hAnsi="Arial" w:cs="Arial"/>
                <w:sz w:val="24"/>
                <w:szCs w:val="24"/>
                <w:lang w:val="es-ES"/>
              </w:rPr>
              <w:t>de la Comisión Permanente sobre Racismo, Xenofobia y de toda otra forma de Discriminación</w:t>
            </w:r>
            <w:r w:rsidR="00CA1943">
              <w:rPr>
                <w:rStyle w:val="normaltextrun"/>
                <w:rFonts w:ascii="Arial" w:hAnsi="Arial" w:cs="Arial"/>
                <w:sz w:val="24"/>
                <w:szCs w:val="24"/>
                <w:lang w:val="es-ES"/>
              </w:rPr>
              <w:t>,</w:t>
            </w:r>
            <w:r w:rsidRPr="005748B3">
              <w:rPr>
                <w:rStyle w:val="normaltextrun"/>
                <w:rFonts w:ascii="Arial" w:hAnsi="Arial" w:cs="Arial"/>
                <w:sz w:val="24"/>
                <w:szCs w:val="24"/>
                <w:lang w:val="es-ES"/>
              </w:rPr>
              <w:t xml:space="preserve"> presentado </w:t>
            </w:r>
            <w:r w:rsidR="00CA1943">
              <w:rPr>
                <w:rStyle w:val="normaltextrun"/>
                <w:rFonts w:ascii="Arial" w:hAnsi="Arial" w:cs="Arial"/>
                <w:sz w:val="24"/>
                <w:szCs w:val="24"/>
                <w:lang w:val="es-ES"/>
              </w:rPr>
              <w:t xml:space="preserve">por Uruguay con los aportes de Brasil. </w:t>
            </w:r>
          </w:p>
        </w:tc>
      </w:tr>
      <w:tr w:rsidR="00657298" w:rsidRPr="009629A9"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657298" w:rsidP="00F15DFE">
            <w:pPr>
              <w:pStyle w:val="Cuerpo"/>
              <w:tabs>
                <w:tab w:val="center" w:pos="4819"/>
                <w:tab w:val="right" w:pos="8478"/>
              </w:tabs>
              <w:jc w:val="both"/>
              <w:rPr>
                <w:rFonts w:ascii="Arial" w:hAnsi="Arial" w:cs="Arial"/>
                <w:sz w:val="24"/>
                <w:szCs w:val="24"/>
              </w:rPr>
            </w:pPr>
            <w:r w:rsidRPr="005748B3">
              <w:rPr>
                <w:rStyle w:val="Ninguno"/>
                <w:rFonts w:ascii="Arial" w:hAnsi="Arial" w:cs="Arial"/>
                <w:sz w:val="24"/>
                <w:szCs w:val="24"/>
              </w:rPr>
              <w:t xml:space="preserve">Anexo </w:t>
            </w:r>
            <w:r w:rsidR="00CA1943">
              <w:rPr>
                <w:rStyle w:val="Ninguno"/>
                <w:rFonts w:ascii="Arial" w:hAnsi="Arial" w:cs="Arial"/>
                <w:sz w:val="24"/>
                <w:szCs w:val="24"/>
              </w:rPr>
              <w:t>I</w:t>
            </w:r>
            <w:r w:rsidRPr="005748B3">
              <w:rPr>
                <w:rStyle w:val="Ninguno"/>
                <w:rFonts w:ascii="Arial" w:hAnsi="Arial" w:cs="Arial"/>
                <w:sz w:val="24"/>
                <w:szCs w:val="24"/>
              </w:rPr>
              <w:t>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5748B3" w:rsidRDefault="00935F5C" w:rsidP="00F15DFE">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Pr>
                <w:rStyle w:val="normaltextrun"/>
                <w:rFonts w:ascii="Arial" w:hAnsi="Arial" w:cs="Arial"/>
                <w:lang w:val="es-ES"/>
              </w:rPr>
              <w:t>Campaña Regional, presentada por el IPPDDHH</w:t>
            </w:r>
            <w:r w:rsidR="00A976C1">
              <w:rPr>
                <w:rStyle w:val="normaltextrun"/>
                <w:rFonts w:ascii="Arial" w:hAnsi="Arial" w:cs="Arial"/>
                <w:lang w:val="es-ES"/>
              </w:rPr>
              <w:t>.</w:t>
            </w:r>
          </w:p>
        </w:tc>
      </w:tr>
      <w:tr w:rsidR="00935F5C" w:rsidRPr="009629A9"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5F5C" w:rsidRPr="005748B3" w:rsidRDefault="0060021F" w:rsidP="00F15DFE">
            <w:pPr>
              <w:pStyle w:val="Cuerpo"/>
              <w:tabs>
                <w:tab w:val="center" w:pos="4819"/>
                <w:tab w:val="right" w:pos="8478"/>
              </w:tabs>
              <w:jc w:val="both"/>
              <w:rPr>
                <w:rStyle w:val="Ninguno"/>
                <w:rFonts w:ascii="Arial" w:hAnsi="Arial" w:cs="Arial"/>
                <w:sz w:val="24"/>
                <w:szCs w:val="24"/>
              </w:rPr>
            </w:pPr>
            <w:r>
              <w:rPr>
                <w:rStyle w:val="Ninguno"/>
                <w:rFonts w:ascii="Arial" w:hAnsi="Arial" w:cs="Arial"/>
                <w:sz w:val="24"/>
                <w:szCs w:val="24"/>
              </w:rPr>
              <w:t>Anexo 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5F5C" w:rsidRDefault="0060021F" w:rsidP="00F15DFE">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Style w:val="normaltextrun"/>
                <w:rFonts w:ascii="Arial" w:hAnsi="Arial" w:cs="Arial"/>
                <w:lang w:val="es-ES"/>
              </w:rPr>
            </w:pPr>
            <w:r>
              <w:rPr>
                <w:rFonts w:ascii="Arial" w:eastAsia="Calibri" w:hAnsi="Arial" w:cs="Arial"/>
                <w:lang w:val="es-AR" w:eastAsia="es-AR"/>
              </w:rPr>
              <w:t>Informe de seguimiento del compendio de buenas prácticas de trabajo en las escuelas sobre la lucha contra el acoso escolar, presentado por el IPPDDHH</w:t>
            </w:r>
            <w:r w:rsidR="00A976C1">
              <w:rPr>
                <w:rFonts w:ascii="Arial" w:eastAsia="Calibri" w:hAnsi="Arial" w:cs="Arial"/>
                <w:lang w:val="es-AR" w:eastAsia="es-AR"/>
              </w:rPr>
              <w:t>.</w:t>
            </w:r>
          </w:p>
        </w:tc>
      </w:tr>
      <w:tr w:rsidR="0060021F" w:rsidRPr="009629A9"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021F" w:rsidRDefault="0060021F" w:rsidP="00F15DFE">
            <w:pPr>
              <w:pStyle w:val="Cuerpo"/>
              <w:tabs>
                <w:tab w:val="center" w:pos="4819"/>
                <w:tab w:val="right" w:pos="8478"/>
              </w:tabs>
              <w:jc w:val="both"/>
              <w:rPr>
                <w:rStyle w:val="Ninguno"/>
                <w:rFonts w:ascii="Arial" w:hAnsi="Arial" w:cs="Arial"/>
                <w:sz w:val="24"/>
                <w:szCs w:val="24"/>
              </w:rPr>
            </w:pPr>
            <w:r>
              <w:rPr>
                <w:rStyle w:val="Ninguno"/>
                <w:rFonts w:ascii="Arial" w:hAnsi="Arial" w:cs="Arial"/>
                <w:sz w:val="24"/>
                <w:szCs w:val="24"/>
              </w:rPr>
              <w:t>Anexo VI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021F" w:rsidRDefault="00065483" w:rsidP="00F15DFE">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Calibri" w:hAnsi="Arial" w:cs="Arial"/>
                <w:lang w:val="es-AR" w:eastAsia="es-AR"/>
              </w:rPr>
            </w:pPr>
            <w:r w:rsidRPr="00065483">
              <w:rPr>
                <w:rFonts w:ascii="Arial" w:eastAsia="Calibri" w:hAnsi="Arial" w:cs="Arial"/>
                <w:lang w:val="es-AR" w:eastAsia="es-AR"/>
              </w:rPr>
              <w:t xml:space="preserve">Participación </w:t>
            </w:r>
            <w:r>
              <w:rPr>
                <w:rFonts w:ascii="Arial" w:eastAsia="Calibri" w:hAnsi="Arial" w:cs="Arial"/>
                <w:lang w:val="es-AR" w:eastAsia="es-AR"/>
              </w:rPr>
              <w:t xml:space="preserve">y exposición </w:t>
            </w:r>
            <w:r w:rsidRPr="00065483">
              <w:rPr>
                <w:rFonts w:ascii="Arial" w:eastAsia="Calibri" w:hAnsi="Arial" w:cs="Arial"/>
                <w:lang w:val="es-AR" w:eastAsia="es-AR"/>
              </w:rPr>
              <w:t>de la Sociedad Civil</w:t>
            </w:r>
            <w:r w:rsidR="00A976C1">
              <w:rPr>
                <w:rFonts w:ascii="Arial" w:eastAsia="Calibri" w:hAnsi="Arial" w:cs="Arial"/>
                <w:lang w:val="es-AR" w:eastAsia="es-AR"/>
              </w:rPr>
              <w:t>.</w:t>
            </w:r>
          </w:p>
        </w:tc>
      </w:tr>
      <w:tr w:rsidR="00AE7B10" w:rsidRPr="009629A9"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B10" w:rsidRDefault="00AE7B10" w:rsidP="00F15DFE">
            <w:pPr>
              <w:pStyle w:val="Cuerpo"/>
              <w:tabs>
                <w:tab w:val="center" w:pos="4819"/>
                <w:tab w:val="right" w:pos="8478"/>
              </w:tabs>
              <w:jc w:val="both"/>
              <w:rPr>
                <w:rStyle w:val="Ninguno"/>
                <w:rFonts w:ascii="Arial" w:hAnsi="Arial" w:cs="Arial"/>
                <w:sz w:val="24"/>
                <w:szCs w:val="24"/>
              </w:rPr>
            </w:pPr>
            <w:r>
              <w:rPr>
                <w:rStyle w:val="Ninguno"/>
                <w:rFonts w:ascii="Arial" w:hAnsi="Arial" w:cs="Arial"/>
                <w:sz w:val="24"/>
                <w:szCs w:val="24"/>
              </w:rPr>
              <w:t>Anexo VII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E7B10" w:rsidRPr="00065483" w:rsidRDefault="00AE7B10" w:rsidP="00F15DFE">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Calibri" w:hAnsi="Arial" w:cs="Arial"/>
                <w:lang w:val="es-AR" w:eastAsia="es-AR"/>
              </w:rPr>
            </w:pPr>
            <w:r w:rsidRPr="00F15DFE">
              <w:rPr>
                <w:rFonts w:ascii="Arial" w:hAnsi="Arial" w:cs="Arial"/>
                <w:bCs/>
              </w:rPr>
              <w:t>Plan Nacional contra la Discriminación que lleva adelante el INADI</w:t>
            </w:r>
            <w:r>
              <w:rPr>
                <w:rFonts w:ascii="Arial" w:hAnsi="Arial" w:cs="Arial"/>
                <w:bCs/>
              </w:rPr>
              <w:t>.</w:t>
            </w:r>
          </w:p>
        </w:tc>
      </w:tr>
    </w:tbl>
    <w:p w:rsidR="0047741E" w:rsidRDefault="00EB4E68" w:rsidP="00EB4E68">
      <w:pPr>
        <w:pStyle w:val="CuerpoA"/>
        <w:widowControl w:val="0"/>
        <w:tabs>
          <w:tab w:val="left" w:pos="2160"/>
          <w:tab w:val="left" w:pos="2880"/>
          <w:tab w:val="left" w:pos="3600"/>
          <w:tab w:val="left" w:pos="4320"/>
        </w:tabs>
        <w:spacing w:before="67"/>
        <w:jc w:val="both"/>
        <w:rPr>
          <w:rStyle w:val="Ninguno"/>
          <w:rFonts w:ascii="Arial" w:eastAsia="Arial" w:hAnsi="Arial" w:cs="Arial"/>
          <w:b/>
          <w:bCs/>
        </w:rPr>
      </w:pPr>
      <w:r>
        <w:rPr>
          <w:rStyle w:val="Ninguno"/>
          <w:rFonts w:ascii="Arial" w:eastAsia="Arial" w:hAnsi="Arial" w:cs="Arial"/>
          <w:b/>
          <w:bCs/>
        </w:rPr>
        <w:tab/>
      </w:r>
      <w:r>
        <w:rPr>
          <w:rStyle w:val="Ninguno"/>
          <w:rFonts w:ascii="Arial" w:eastAsia="Arial" w:hAnsi="Arial" w:cs="Arial"/>
          <w:b/>
          <w:bCs/>
        </w:rPr>
        <w:tab/>
      </w:r>
      <w:r>
        <w:rPr>
          <w:rStyle w:val="Ninguno"/>
          <w:rFonts w:ascii="Arial" w:eastAsia="Arial" w:hAnsi="Arial" w:cs="Arial"/>
          <w:b/>
          <w:bCs/>
        </w:rPr>
        <w:tab/>
      </w:r>
      <w:r>
        <w:rPr>
          <w:rStyle w:val="Ninguno"/>
          <w:rFonts w:ascii="Arial" w:eastAsia="Arial" w:hAnsi="Arial" w:cs="Arial"/>
          <w:b/>
          <w:bCs/>
        </w:rPr>
        <w:tab/>
      </w:r>
    </w:p>
    <w:p w:rsidR="0047741E" w:rsidRDefault="0047741E" w:rsidP="00EB4E68">
      <w:pPr>
        <w:pStyle w:val="CuerpoA"/>
        <w:widowControl w:val="0"/>
        <w:tabs>
          <w:tab w:val="left" w:pos="2160"/>
          <w:tab w:val="left" w:pos="2880"/>
          <w:tab w:val="left" w:pos="3600"/>
          <w:tab w:val="left" w:pos="4320"/>
        </w:tabs>
        <w:spacing w:before="67"/>
        <w:jc w:val="both"/>
        <w:rPr>
          <w:rStyle w:val="Ninguno"/>
          <w:rFonts w:ascii="Arial" w:eastAsia="Arial" w:hAnsi="Arial" w:cs="Arial"/>
          <w:b/>
          <w:bCs/>
        </w:rPr>
      </w:pPr>
      <w:r>
        <w:rPr>
          <w:rStyle w:val="Ninguno"/>
          <w:rFonts w:ascii="Arial" w:eastAsia="Arial" w:hAnsi="Arial" w:cs="Arial"/>
          <w:b/>
          <w:bCs/>
        </w:rPr>
        <w:t>___________________________                ___________________________</w:t>
      </w:r>
    </w:p>
    <w:p w:rsidR="00106F3C" w:rsidRDefault="0047741E" w:rsidP="00EB4E68">
      <w:pPr>
        <w:pStyle w:val="CuerpoA"/>
        <w:widowControl w:val="0"/>
        <w:tabs>
          <w:tab w:val="left" w:pos="2160"/>
          <w:tab w:val="left" w:pos="2880"/>
          <w:tab w:val="left" w:pos="3600"/>
          <w:tab w:val="left" w:pos="4320"/>
        </w:tabs>
        <w:spacing w:before="67"/>
        <w:jc w:val="both"/>
        <w:rPr>
          <w:rStyle w:val="Ninguno"/>
          <w:rFonts w:ascii="Arial" w:eastAsia="Arial" w:hAnsi="Arial" w:cs="Arial"/>
          <w:b/>
          <w:bCs/>
        </w:rPr>
      </w:pPr>
      <w:r>
        <w:rPr>
          <w:rStyle w:val="Ninguno"/>
          <w:rFonts w:ascii="Arial" w:eastAsia="Arial" w:hAnsi="Arial" w:cs="Arial"/>
          <w:b/>
          <w:bCs/>
        </w:rPr>
        <w:t>Por la Delegación de Argentina                Por la delegación de Brasil</w:t>
      </w:r>
    </w:p>
    <w:p w:rsidR="00106F3C" w:rsidRDefault="00106F3C"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657298" w:rsidRPr="008A661F" w:rsidRDefault="0047741E"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r>
        <w:rPr>
          <w:rStyle w:val="Ninguno"/>
          <w:rFonts w:ascii="Arial" w:eastAsia="Arial" w:hAnsi="Arial" w:cs="Arial"/>
          <w:b/>
          <w:bCs/>
        </w:rPr>
        <w:t>___________________________                ___________________________</w:t>
      </w:r>
    </w:p>
    <w:tbl>
      <w:tblPr>
        <w:tblStyle w:val="TableNormal"/>
        <w:tblW w:w="8320" w:type="dxa"/>
        <w:tblInd w:w="108" w:type="dxa"/>
        <w:shd w:val="clear" w:color="auto" w:fill="CDD4E9"/>
        <w:tblLayout w:type="fixed"/>
        <w:tblLook w:val="04A0" w:firstRow="1" w:lastRow="0" w:firstColumn="1" w:lastColumn="0" w:noHBand="0" w:noVBand="1"/>
      </w:tblPr>
      <w:tblGrid>
        <w:gridCol w:w="4160"/>
        <w:gridCol w:w="4160"/>
      </w:tblGrid>
      <w:tr w:rsidR="00657298" w:rsidRPr="009629A9" w:rsidTr="00F15DFE">
        <w:trPr>
          <w:trHeight w:val="1262"/>
        </w:trPr>
        <w:tc>
          <w:tcPr>
            <w:tcW w:w="4160" w:type="dxa"/>
            <w:shd w:val="clear" w:color="auto" w:fill="auto"/>
            <w:tcMar>
              <w:top w:w="80" w:type="dxa"/>
              <w:left w:w="80" w:type="dxa"/>
              <w:bottom w:w="80" w:type="dxa"/>
              <w:right w:w="80" w:type="dxa"/>
            </w:tcMar>
          </w:tcPr>
          <w:p w:rsidR="00EB4E68" w:rsidRPr="0047741E" w:rsidRDefault="0047741E" w:rsidP="0047741E">
            <w:pPr>
              <w:pStyle w:val="Cuerpo"/>
              <w:tabs>
                <w:tab w:val="left" w:pos="3015"/>
              </w:tabs>
              <w:rPr>
                <w:rFonts w:ascii="Arial" w:hAnsi="Arial" w:cs="Arial"/>
                <w:b/>
                <w:sz w:val="24"/>
                <w:szCs w:val="24"/>
              </w:rPr>
            </w:pPr>
            <w:r w:rsidRPr="0047741E">
              <w:rPr>
                <w:rFonts w:ascii="Arial" w:hAnsi="Arial" w:cs="Arial"/>
                <w:b/>
                <w:sz w:val="24"/>
                <w:szCs w:val="24"/>
              </w:rPr>
              <w:t>Por la Delegación de Paraguay</w:t>
            </w:r>
          </w:p>
        </w:tc>
        <w:tc>
          <w:tcPr>
            <w:tcW w:w="4160" w:type="dxa"/>
            <w:shd w:val="clear" w:color="auto" w:fill="auto"/>
            <w:tcMar>
              <w:top w:w="80" w:type="dxa"/>
              <w:left w:w="80" w:type="dxa"/>
              <w:bottom w:w="80" w:type="dxa"/>
              <w:right w:w="80" w:type="dxa"/>
            </w:tcMar>
          </w:tcPr>
          <w:p w:rsidR="00657298" w:rsidRPr="00CC5548" w:rsidRDefault="0047741E" w:rsidP="00F15DFE">
            <w:pPr>
              <w:pStyle w:val="Cuerpo"/>
              <w:tabs>
                <w:tab w:val="left" w:pos="1418"/>
                <w:tab w:val="center" w:pos="4819"/>
                <w:tab w:val="right" w:pos="8478"/>
              </w:tabs>
              <w:jc w:val="center"/>
              <w:rPr>
                <w:rFonts w:ascii="Arial" w:hAnsi="Arial" w:cs="Arial"/>
                <w:b/>
                <w:bCs/>
                <w:sz w:val="24"/>
                <w:szCs w:val="24"/>
              </w:rPr>
            </w:pPr>
            <w:r>
              <w:rPr>
                <w:rFonts w:ascii="Arial" w:hAnsi="Arial" w:cs="Arial"/>
                <w:b/>
                <w:bCs/>
                <w:sz w:val="24"/>
                <w:szCs w:val="24"/>
              </w:rPr>
              <w:t>Por la delegación de Uruguay</w:t>
            </w:r>
          </w:p>
        </w:tc>
      </w:tr>
      <w:tr w:rsidR="0047741E" w:rsidRPr="009629A9" w:rsidTr="00F15DFE">
        <w:trPr>
          <w:trHeight w:val="1262"/>
        </w:trPr>
        <w:tc>
          <w:tcPr>
            <w:tcW w:w="4160" w:type="dxa"/>
            <w:shd w:val="clear" w:color="auto" w:fill="auto"/>
            <w:tcMar>
              <w:top w:w="80" w:type="dxa"/>
              <w:left w:w="80" w:type="dxa"/>
              <w:bottom w:w="80" w:type="dxa"/>
              <w:right w:w="80" w:type="dxa"/>
            </w:tcMar>
          </w:tcPr>
          <w:p w:rsidR="0047741E" w:rsidRDefault="0047741E" w:rsidP="0047741E">
            <w:pPr>
              <w:pStyle w:val="Cuerpo"/>
              <w:tabs>
                <w:tab w:val="left" w:pos="3015"/>
              </w:tabs>
              <w:rPr>
                <w:rFonts w:ascii="Arial" w:hAnsi="Arial" w:cs="Arial"/>
                <w:b/>
                <w:sz w:val="24"/>
                <w:szCs w:val="24"/>
              </w:rPr>
            </w:pPr>
            <w:r>
              <w:rPr>
                <w:rFonts w:ascii="Arial" w:hAnsi="Arial" w:cs="Arial"/>
                <w:b/>
                <w:sz w:val="24"/>
                <w:szCs w:val="24"/>
              </w:rPr>
              <w:t>____________________________</w:t>
            </w:r>
          </w:p>
          <w:p w:rsidR="0047741E" w:rsidRPr="0047741E" w:rsidRDefault="0047741E" w:rsidP="0047741E">
            <w:pPr>
              <w:pStyle w:val="Cuerpo"/>
              <w:tabs>
                <w:tab w:val="left" w:pos="3015"/>
              </w:tabs>
              <w:rPr>
                <w:rFonts w:ascii="Arial" w:hAnsi="Arial" w:cs="Arial"/>
                <w:b/>
                <w:sz w:val="24"/>
                <w:szCs w:val="24"/>
              </w:rPr>
            </w:pPr>
            <w:r>
              <w:rPr>
                <w:rFonts w:ascii="Arial" w:hAnsi="Arial" w:cs="Arial"/>
                <w:b/>
                <w:sz w:val="24"/>
                <w:szCs w:val="24"/>
              </w:rPr>
              <w:t>Por la Delegación de Bolivia</w:t>
            </w:r>
          </w:p>
        </w:tc>
        <w:tc>
          <w:tcPr>
            <w:tcW w:w="4160" w:type="dxa"/>
            <w:shd w:val="clear" w:color="auto" w:fill="auto"/>
            <w:tcMar>
              <w:top w:w="80" w:type="dxa"/>
              <w:left w:w="80" w:type="dxa"/>
              <w:bottom w:w="80" w:type="dxa"/>
              <w:right w:w="80" w:type="dxa"/>
            </w:tcMar>
          </w:tcPr>
          <w:p w:rsidR="0047741E" w:rsidRDefault="0047741E" w:rsidP="00F15DFE">
            <w:pPr>
              <w:pStyle w:val="Cuerpo"/>
              <w:tabs>
                <w:tab w:val="left" w:pos="1418"/>
                <w:tab w:val="center" w:pos="4819"/>
                <w:tab w:val="right" w:pos="8478"/>
              </w:tabs>
              <w:jc w:val="center"/>
              <w:rPr>
                <w:rFonts w:ascii="Arial" w:hAnsi="Arial" w:cs="Arial"/>
                <w:b/>
                <w:bCs/>
                <w:sz w:val="24"/>
                <w:szCs w:val="24"/>
              </w:rPr>
            </w:pPr>
          </w:p>
        </w:tc>
      </w:tr>
      <w:tr w:rsidR="00657298" w:rsidRPr="009629A9" w:rsidTr="00F15DFE">
        <w:trPr>
          <w:trHeight w:val="1392"/>
        </w:trPr>
        <w:tc>
          <w:tcPr>
            <w:tcW w:w="4160" w:type="dxa"/>
            <w:shd w:val="clear" w:color="auto" w:fill="auto"/>
            <w:tcMar>
              <w:top w:w="80" w:type="dxa"/>
              <w:left w:w="80" w:type="dxa"/>
              <w:bottom w:w="80" w:type="dxa"/>
              <w:right w:w="80" w:type="dxa"/>
            </w:tcMar>
          </w:tcPr>
          <w:p w:rsidR="00657298" w:rsidRPr="008A661F" w:rsidRDefault="00657298" w:rsidP="00F15DFE">
            <w:pPr>
              <w:pStyle w:val="Cuerpo"/>
              <w:tabs>
                <w:tab w:val="center" w:pos="4819"/>
                <w:tab w:val="right" w:pos="8478"/>
              </w:tabs>
              <w:jc w:val="center"/>
              <w:rPr>
                <w:rFonts w:ascii="Arial" w:hAnsi="Arial" w:cs="Arial"/>
                <w:sz w:val="24"/>
                <w:szCs w:val="24"/>
              </w:rPr>
            </w:pPr>
          </w:p>
        </w:tc>
        <w:tc>
          <w:tcPr>
            <w:tcW w:w="4160" w:type="dxa"/>
            <w:shd w:val="clear" w:color="auto" w:fill="auto"/>
            <w:tcMar>
              <w:top w:w="80" w:type="dxa"/>
              <w:left w:w="80" w:type="dxa"/>
              <w:bottom w:w="80" w:type="dxa"/>
              <w:right w:w="80" w:type="dxa"/>
            </w:tcMar>
          </w:tcPr>
          <w:p w:rsidR="00657298" w:rsidRPr="00CC5548" w:rsidRDefault="00657298" w:rsidP="0047741E">
            <w:pPr>
              <w:pStyle w:val="Cuerpo"/>
              <w:tabs>
                <w:tab w:val="center" w:pos="4819"/>
                <w:tab w:val="right" w:pos="8478"/>
              </w:tabs>
              <w:rPr>
                <w:rFonts w:ascii="Arial" w:hAnsi="Arial" w:cs="Arial"/>
                <w:b/>
                <w:bCs/>
                <w:sz w:val="24"/>
                <w:szCs w:val="24"/>
              </w:rPr>
            </w:pPr>
          </w:p>
        </w:tc>
      </w:tr>
      <w:tr w:rsidR="00CC5548" w:rsidRPr="009629A9" w:rsidTr="00F15DFE">
        <w:trPr>
          <w:trHeight w:val="1392"/>
        </w:trPr>
        <w:tc>
          <w:tcPr>
            <w:tcW w:w="4160" w:type="dxa"/>
            <w:shd w:val="clear" w:color="auto" w:fill="auto"/>
            <w:tcMar>
              <w:top w:w="80" w:type="dxa"/>
              <w:left w:w="80" w:type="dxa"/>
              <w:bottom w:w="80" w:type="dxa"/>
              <w:right w:w="80" w:type="dxa"/>
            </w:tcMar>
          </w:tcPr>
          <w:p w:rsidR="00CC5548" w:rsidRPr="008A661F" w:rsidRDefault="00CC5548" w:rsidP="00CC5548">
            <w:pPr>
              <w:pStyle w:val="Cuerpo"/>
              <w:tabs>
                <w:tab w:val="left" w:pos="1418"/>
                <w:tab w:val="center" w:pos="4819"/>
                <w:tab w:val="right" w:pos="8478"/>
              </w:tabs>
              <w:jc w:val="center"/>
              <w:rPr>
                <w:rStyle w:val="Ninguno"/>
                <w:rFonts w:ascii="Arial" w:hAnsi="Arial" w:cs="Arial"/>
                <w:b/>
                <w:bCs/>
                <w:sz w:val="24"/>
                <w:szCs w:val="24"/>
              </w:rPr>
            </w:pPr>
          </w:p>
        </w:tc>
        <w:tc>
          <w:tcPr>
            <w:tcW w:w="4160" w:type="dxa"/>
            <w:shd w:val="clear" w:color="auto" w:fill="auto"/>
            <w:tcMar>
              <w:top w:w="80" w:type="dxa"/>
              <w:left w:w="80" w:type="dxa"/>
              <w:bottom w:w="80" w:type="dxa"/>
              <w:right w:w="80" w:type="dxa"/>
            </w:tcMar>
          </w:tcPr>
          <w:p w:rsidR="00CC5548" w:rsidRPr="00CC5548" w:rsidRDefault="00CC5548" w:rsidP="00F15DFE">
            <w:pPr>
              <w:pStyle w:val="Cuerpo"/>
              <w:tabs>
                <w:tab w:val="left" w:pos="1418"/>
                <w:tab w:val="center" w:pos="4819"/>
                <w:tab w:val="right" w:pos="8478"/>
              </w:tabs>
              <w:jc w:val="center"/>
              <w:rPr>
                <w:rStyle w:val="Ninguno"/>
                <w:rFonts w:ascii="Arial" w:hAnsi="Arial" w:cs="Arial"/>
                <w:b/>
                <w:bCs/>
                <w:sz w:val="24"/>
                <w:szCs w:val="24"/>
              </w:rPr>
            </w:pPr>
          </w:p>
        </w:tc>
      </w:tr>
    </w:tbl>
    <w:p w:rsidR="00065483" w:rsidRDefault="00065483"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065483" w:rsidRDefault="00065483">
      <w:pPr>
        <w:rPr>
          <w:rFonts w:ascii="Arial" w:hAnsi="Arial" w:cs="Arial"/>
          <w:b/>
          <w:bCs/>
          <w:color w:val="000000"/>
          <w:u w:color="000000"/>
          <w:lang w:val="es-ES_tradnl"/>
        </w:rPr>
      </w:pPr>
      <w:r>
        <w:rPr>
          <w:rFonts w:ascii="Arial" w:hAnsi="Arial" w:cs="Arial"/>
          <w:b/>
          <w:bCs/>
          <w:color w:val="000000"/>
          <w:u w:color="000000"/>
          <w:lang w:val="es-ES_tradnl"/>
        </w:rPr>
        <w:br w:type="page"/>
      </w:r>
    </w:p>
    <w:p w:rsidR="00657298" w:rsidRDefault="0065729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186F33" w:rsidRDefault="00186F33" w:rsidP="00186F33">
      <w:pPr>
        <w:rPr>
          <w:rFonts w:ascii="Arial" w:hAnsi="Arial" w:cs="Arial"/>
          <w:b/>
          <w:bCs/>
          <w:color w:val="000000"/>
          <w:u w:color="000000"/>
          <w:lang w:val="es-ES_tradnl"/>
        </w:rPr>
      </w:pPr>
    </w:p>
    <w:p w:rsidR="00684FEA" w:rsidRPr="005A177E" w:rsidRDefault="00684FEA" w:rsidP="00186F33">
      <w:pPr>
        <w:rPr>
          <w:rFonts w:ascii="Arial" w:hAnsi="Arial" w:cs="Arial"/>
          <w:b/>
          <w:lang w:val="pt-BR"/>
        </w:rPr>
      </w:pPr>
      <w:r w:rsidRPr="005A177E">
        <w:rPr>
          <w:rFonts w:ascii="Arial" w:hAnsi="Arial" w:cs="Arial"/>
          <w:b/>
          <w:lang w:val="pt-BR"/>
        </w:rPr>
        <w:t>MERCOSU</w:t>
      </w:r>
      <w:r>
        <w:rPr>
          <w:rFonts w:ascii="Arial" w:hAnsi="Arial" w:cs="Arial"/>
          <w:b/>
          <w:lang w:val="pt-BR"/>
        </w:rPr>
        <w:t>R</w:t>
      </w:r>
      <w:r w:rsidRPr="005A177E">
        <w:rPr>
          <w:rFonts w:ascii="Arial" w:hAnsi="Arial" w:cs="Arial"/>
          <w:b/>
          <w:lang w:val="pt-BR"/>
        </w:rPr>
        <w:t>/RAADH/</w:t>
      </w:r>
      <w:r w:rsidRPr="005A177E">
        <w:rPr>
          <w:rFonts w:ascii="Arial" w:hAnsi="Arial" w:cs="Arial"/>
          <w:b/>
          <w:bCs/>
          <w:lang w:val="pt-BR"/>
        </w:rPr>
        <w:t>CP-</w:t>
      </w:r>
      <w:r>
        <w:rPr>
          <w:rFonts w:ascii="Arial" w:hAnsi="Arial" w:cs="Arial"/>
          <w:b/>
          <w:bCs/>
          <w:lang w:val="pt-BR"/>
        </w:rPr>
        <w:t>DRX/</w:t>
      </w:r>
      <w:r w:rsidRPr="005A177E">
        <w:rPr>
          <w:rFonts w:ascii="Arial" w:hAnsi="Arial" w:cs="Arial"/>
          <w:b/>
          <w:lang w:val="pt-BR"/>
        </w:rPr>
        <w:t xml:space="preserve"> A</w:t>
      </w:r>
      <w:r>
        <w:rPr>
          <w:rFonts w:ascii="Arial" w:hAnsi="Arial" w:cs="Arial"/>
          <w:b/>
          <w:lang w:val="pt-BR"/>
        </w:rPr>
        <w:t>C</w:t>
      </w:r>
      <w:r w:rsidRPr="005A177E">
        <w:rPr>
          <w:rFonts w:ascii="Arial" w:hAnsi="Arial" w:cs="Arial"/>
          <w:b/>
          <w:lang w:val="pt-BR"/>
        </w:rPr>
        <w:t>TA N° 02/</w:t>
      </w:r>
      <w:r>
        <w:rPr>
          <w:rFonts w:ascii="Arial" w:hAnsi="Arial" w:cs="Arial"/>
          <w:b/>
          <w:lang w:val="pt-BR"/>
        </w:rPr>
        <w:t>20</w:t>
      </w:r>
    </w:p>
    <w:p w:rsidR="00684FEA" w:rsidRPr="005A177E" w:rsidRDefault="00684FEA" w:rsidP="00684FEA">
      <w:pPr>
        <w:jc w:val="both"/>
        <w:rPr>
          <w:rFonts w:ascii="Arial" w:hAnsi="Arial" w:cs="Arial"/>
          <w:b/>
          <w:lang w:val="pt-BR"/>
        </w:rPr>
      </w:pPr>
    </w:p>
    <w:p w:rsidR="00684FEA" w:rsidRDefault="00684FEA" w:rsidP="00684FEA">
      <w:pPr>
        <w:jc w:val="both"/>
        <w:rPr>
          <w:rFonts w:ascii="Arial" w:hAnsi="Arial" w:cs="Arial"/>
          <w:b/>
          <w:bCs/>
          <w:lang w:val="es-UY"/>
        </w:rPr>
      </w:pPr>
      <w:r w:rsidRPr="005A177E">
        <w:rPr>
          <w:rFonts w:ascii="Arial" w:hAnsi="Arial" w:cs="Arial"/>
          <w:b/>
          <w:bCs/>
          <w:lang w:val="es-UY" w:eastAsia="pt-BR"/>
        </w:rPr>
        <w:t xml:space="preserve">XXXVI REUNIÓN </w:t>
      </w:r>
      <w:r w:rsidRPr="005A177E">
        <w:rPr>
          <w:rFonts w:ascii="Arial" w:hAnsi="Arial" w:cs="Arial"/>
          <w:b/>
          <w:bCs/>
          <w:lang w:val="es-UY"/>
        </w:rPr>
        <w:t>DE ALTAS AUTORIDADES SOBRE DERECHOS HUMANOS EN EL MERCOSUR / COMIS</w:t>
      </w:r>
      <w:r>
        <w:rPr>
          <w:rFonts w:ascii="Arial" w:hAnsi="Arial" w:cs="Arial"/>
          <w:b/>
          <w:bCs/>
          <w:lang w:val="es-UY"/>
        </w:rPr>
        <w:t xml:space="preserve">IÓN </w:t>
      </w:r>
      <w:r w:rsidRPr="005A177E">
        <w:rPr>
          <w:rFonts w:ascii="Arial" w:hAnsi="Arial" w:cs="Arial"/>
          <w:b/>
          <w:bCs/>
          <w:lang w:val="es-UY"/>
        </w:rPr>
        <w:t xml:space="preserve">PERMANENTE </w:t>
      </w:r>
      <w:r>
        <w:rPr>
          <w:rFonts w:ascii="Arial" w:hAnsi="Arial" w:cs="Arial"/>
          <w:b/>
          <w:bCs/>
          <w:lang w:val="es-UY"/>
        </w:rPr>
        <w:t>DISCRIMINACIÓN, RACISMO Y XENOFOBIA</w:t>
      </w:r>
      <w:r w:rsidRPr="005A177E">
        <w:rPr>
          <w:rFonts w:ascii="Arial" w:hAnsi="Arial" w:cs="Arial"/>
          <w:b/>
          <w:bCs/>
          <w:lang w:val="es-UY"/>
        </w:rPr>
        <w:t xml:space="preserve"> (CP-</w:t>
      </w:r>
      <w:r>
        <w:rPr>
          <w:rFonts w:ascii="Arial" w:hAnsi="Arial" w:cs="Arial"/>
          <w:b/>
          <w:bCs/>
          <w:lang w:val="es-UY"/>
        </w:rPr>
        <w:t>DRX</w:t>
      </w:r>
      <w:r w:rsidRPr="005A177E">
        <w:rPr>
          <w:rFonts w:ascii="Arial" w:hAnsi="Arial" w:cs="Arial"/>
          <w:b/>
          <w:bCs/>
          <w:lang w:val="es-UY"/>
        </w:rPr>
        <w:t>)</w:t>
      </w:r>
    </w:p>
    <w:p w:rsidR="00FB1592" w:rsidRPr="00684FEA" w:rsidRDefault="00FB1592" w:rsidP="00FB159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Style w:val="Ninguno"/>
          <w:rFonts w:ascii="Arial" w:eastAsia="Arial" w:hAnsi="Arial" w:cs="Arial"/>
          <w:b/>
          <w:bCs/>
          <w:lang w:val="es-UY"/>
        </w:rPr>
      </w:pPr>
    </w:p>
    <w:p w:rsidR="00FB1592" w:rsidRPr="00B31AB8" w:rsidRDefault="00FB1592" w:rsidP="00FB1592">
      <w:pPr>
        <w:suppressAutoHyphens/>
        <w:rPr>
          <w:rFonts w:ascii="Arial" w:eastAsia="Calibri" w:hAnsi="Arial" w:cs="Arial"/>
          <w:lang w:val="es-ES_tradnl" w:eastAsia="zh-CN"/>
        </w:rPr>
      </w:pPr>
    </w:p>
    <w:p w:rsidR="00FB1592" w:rsidRPr="00B31AB8" w:rsidRDefault="00FB1592" w:rsidP="00FB1592">
      <w:pPr>
        <w:jc w:val="center"/>
        <w:rPr>
          <w:rFonts w:ascii="Arial" w:hAnsi="Arial" w:cs="Arial"/>
          <w:b/>
          <w:bCs/>
          <w:lang w:val="es-ES"/>
        </w:rPr>
      </w:pPr>
      <w:r w:rsidRPr="00B31AB8">
        <w:rPr>
          <w:rFonts w:ascii="Arial" w:hAnsi="Arial" w:cs="Arial"/>
          <w:b/>
          <w:bCs/>
          <w:lang w:val="es-ES"/>
        </w:rPr>
        <w:t>PARTICIPACIÓN DE LOS ESTADOS ASOCIADOS AL MERCOSUR</w:t>
      </w:r>
    </w:p>
    <w:p w:rsidR="00FB1592" w:rsidRPr="00B31AB8" w:rsidRDefault="00FB1592" w:rsidP="00FB1592">
      <w:pPr>
        <w:keepNext/>
        <w:jc w:val="center"/>
        <w:outlineLvl w:val="1"/>
        <w:rPr>
          <w:rFonts w:ascii="Arial" w:hAnsi="Arial" w:cs="Arial"/>
          <w:b/>
          <w:lang w:val="es-UY"/>
        </w:rPr>
      </w:pPr>
    </w:p>
    <w:p w:rsidR="00FB1592" w:rsidRPr="00B31AB8" w:rsidRDefault="00FB1592" w:rsidP="00FB1592">
      <w:pPr>
        <w:jc w:val="center"/>
        <w:rPr>
          <w:rFonts w:ascii="Arial" w:hAnsi="Arial" w:cs="Arial"/>
          <w:b/>
          <w:bCs/>
          <w:color w:val="000000"/>
          <w:lang w:val="es-ES"/>
        </w:rPr>
      </w:pPr>
      <w:r w:rsidRPr="00B31AB8">
        <w:rPr>
          <w:rFonts w:ascii="Arial" w:hAnsi="Arial" w:cs="Arial"/>
          <w:b/>
          <w:bCs/>
          <w:color w:val="000000"/>
          <w:lang w:val="es-ES"/>
        </w:rPr>
        <w:t>Ayuda Memoria</w:t>
      </w:r>
    </w:p>
    <w:p w:rsidR="00FB1592" w:rsidRPr="00B31AB8" w:rsidRDefault="00FB1592" w:rsidP="00FB1592">
      <w:pPr>
        <w:jc w:val="center"/>
        <w:rPr>
          <w:rFonts w:ascii="Arial" w:hAnsi="Arial" w:cs="Arial"/>
          <w:b/>
          <w:bCs/>
          <w:color w:val="000000"/>
          <w:u w:val="single"/>
          <w:lang w:val="es-UY"/>
        </w:rPr>
      </w:pPr>
    </w:p>
    <w:p w:rsidR="00FB1592" w:rsidRPr="00B31AB8" w:rsidRDefault="00FB1592" w:rsidP="00FB1592">
      <w:pPr>
        <w:jc w:val="both"/>
        <w:rPr>
          <w:rFonts w:ascii="Arial" w:hAnsi="Arial" w:cs="Arial"/>
          <w:bCs/>
          <w:color w:val="000000"/>
          <w:lang w:val="es-ES"/>
        </w:rPr>
      </w:pPr>
      <w:r w:rsidRPr="00B31AB8">
        <w:rPr>
          <w:rFonts w:ascii="Arial" w:hAnsi="Arial" w:cs="Arial"/>
          <w:bCs/>
          <w:color w:val="000000"/>
          <w:lang w:val="es-ES"/>
        </w:rPr>
        <w:t xml:space="preserve">Las Delegaciones </w:t>
      </w:r>
      <w:r w:rsidR="00AD313B" w:rsidRPr="00AD313B">
        <w:rPr>
          <w:rFonts w:ascii="Arial" w:hAnsi="Arial" w:cs="Arial"/>
          <w:bCs/>
          <w:lang w:val="es-ES"/>
        </w:rPr>
        <w:t>Ecuador y Colombia</w:t>
      </w:r>
      <w:r w:rsidRPr="00AD313B">
        <w:rPr>
          <w:rFonts w:ascii="Arial" w:hAnsi="Arial" w:cs="Arial"/>
          <w:bCs/>
          <w:lang w:val="es-ES"/>
        </w:rPr>
        <w:t xml:space="preserve"> </w:t>
      </w:r>
      <w:r w:rsidRPr="00B31AB8">
        <w:rPr>
          <w:rFonts w:ascii="Arial" w:hAnsi="Arial" w:cs="Arial"/>
          <w:bCs/>
          <w:color w:val="000000"/>
          <w:lang w:val="es-ES"/>
        </w:rPr>
        <w:t xml:space="preserve">participaron como Estados Asociados, en el desarrollo de </w:t>
      </w:r>
      <w:r w:rsidRPr="00B31AB8">
        <w:rPr>
          <w:rStyle w:val="Ninguno"/>
          <w:rFonts w:ascii="Arial" w:hAnsi="Arial" w:cs="Arial"/>
          <w:lang w:val="es-UY"/>
        </w:rPr>
        <w:t>la XXXVI Reunión de Altas Autoridades sobre Derechos Humanos en el MERCOSUR (RAADDHH)</w:t>
      </w:r>
      <w:r>
        <w:rPr>
          <w:rStyle w:val="Ninguno"/>
          <w:rFonts w:ascii="Arial" w:hAnsi="Arial" w:cs="Arial"/>
          <w:lang w:val="es-UY"/>
        </w:rPr>
        <w:t xml:space="preserve"> / Comisión Permanente</w:t>
      </w:r>
      <w:r w:rsidRPr="00FB1592">
        <w:rPr>
          <w:rStyle w:val="Ninguno"/>
          <w:rFonts w:ascii="Arial" w:hAnsi="Arial" w:cs="Arial"/>
          <w:lang w:val="es-UY"/>
        </w:rPr>
        <w:t xml:space="preserve"> </w:t>
      </w:r>
      <w:r w:rsidR="00684FEA">
        <w:rPr>
          <w:rStyle w:val="Ninguno"/>
          <w:rFonts w:ascii="Arial" w:hAnsi="Arial" w:cs="Arial"/>
          <w:lang w:val="es-UY"/>
        </w:rPr>
        <w:t>Discriminación, Racismo y Xenofobia</w:t>
      </w:r>
      <w:r>
        <w:rPr>
          <w:rStyle w:val="Ninguno"/>
          <w:rFonts w:ascii="Arial" w:hAnsi="Arial" w:cs="Arial"/>
          <w:lang w:val="es-UY"/>
        </w:rPr>
        <w:t xml:space="preserve"> (CP-</w:t>
      </w:r>
      <w:r w:rsidR="00684FEA">
        <w:rPr>
          <w:rStyle w:val="Ninguno"/>
          <w:rFonts w:ascii="Arial" w:hAnsi="Arial" w:cs="Arial"/>
          <w:lang w:val="es-UY"/>
        </w:rPr>
        <w:t>DRX</w:t>
      </w:r>
      <w:r>
        <w:rPr>
          <w:rStyle w:val="Ninguno"/>
          <w:rFonts w:ascii="Arial" w:hAnsi="Arial" w:cs="Arial"/>
          <w:lang w:val="es-UY"/>
        </w:rPr>
        <w:t>)</w:t>
      </w:r>
      <w:r w:rsidRPr="006D3A98">
        <w:rPr>
          <w:rStyle w:val="Ninguno"/>
          <w:rFonts w:ascii="Arial" w:hAnsi="Arial" w:cs="Arial"/>
          <w:lang w:val="de-DE"/>
        </w:rPr>
        <w:t xml:space="preserve">, </w:t>
      </w:r>
      <w:r w:rsidRPr="00B31AB8">
        <w:rPr>
          <w:rFonts w:ascii="Arial" w:hAnsi="Arial" w:cs="Arial"/>
          <w:bCs/>
          <w:color w:val="000000"/>
          <w:lang w:val="es-ES"/>
        </w:rPr>
        <w:t>Acta 02/20</w:t>
      </w:r>
      <w:r w:rsidRPr="00B31AB8">
        <w:rPr>
          <w:rFonts w:ascii="Arial" w:hAnsi="Arial" w:cs="Arial"/>
          <w:lang w:val="es-ES_tradnl"/>
        </w:rPr>
        <w:t xml:space="preserve"> realizada el </w:t>
      </w:r>
      <w:r w:rsidR="005D35D7">
        <w:rPr>
          <w:rFonts w:ascii="Arial" w:hAnsi="Arial" w:cs="Arial"/>
          <w:lang w:val="es-ES_tradnl"/>
        </w:rPr>
        <w:t>23 de octubre</w:t>
      </w:r>
      <w:r w:rsidRPr="00B31AB8">
        <w:rPr>
          <w:rFonts w:ascii="Arial" w:hAnsi="Arial" w:cs="Arial"/>
          <w:lang w:val="es-ES_tradnl"/>
        </w:rPr>
        <w:t xml:space="preserve"> de 2020 </w:t>
      </w:r>
      <w:r w:rsidRPr="00B31AB8">
        <w:rPr>
          <w:rFonts w:ascii="Arial" w:hAnsi="Arial" w:cs="Arial"/>
          <w:lang w:val="es-ES"/>
        </w:rPr>
        <w:t>por medio del sistema de virtual, conforme se establece en la Resolución GMC N° 19/12 “Reuniones por el sistema de videoconferencia”</w:t>
      </w:r>
      <w:r w:rsidRPr="00B31AB8">
        <w:rPr>
          <w:rFonts w:ascii="Arial" w:hAnsi="Arial" w:cs="Arial"/>
          <w:bCs/>
          <w:color w:val="000000"/>
          <w:lang w:val="es-ES"/>
        </w:rPr>
        <w:t>.</w:t>
      </w:r>
    </w:p>
    <w:p w:rsidR="00FB1592" w:rsidRPr="00B31AB8" w:rsidRDefault="00FB1592" w:rsidP="00FB1592">
      <w:pPr>
        <w:jc w:val="both"/>
        <w:rPr>
          <w:rFonts w:ascii="Arial" w:hAnsi="Arial" w:cs="Arial"/>
          <w:bCs/>
          <w:color w:val="000000"/>
          <w:lang w:val="es-ES"/>
        </w:rPr>
      </w:pPr>
    </w:p>
    <w:p w:rsidR="00FB1592" w:rsidRPr="00B31AB8" w:rsidRDefault="00FB1592" w:rsidP="00FB1592">
      <w:pPr>
        <w:jc w:val="both"/>
        <w:rPr>
          <w:rFonts w:ascii="Arial" w:hAnsi="Arial" w:cs="Arial"/>
          <w:bCs/>
          <w:color w:val="000000"/>
          <w:lang w:val="es-UY"/>
        </w:rPr>
      </w:pPr>
    </w:p>
    <w:p w:rsidR="00FB1592" w:rsidRPr="00B31AB8" w:rsidRDefault="00FB1592" w:rsidP="00FB1592">
      <w:pPr>
        <w:jc w:val="both"/>
        <w:rPr>
          <w:rFonts w:ascii="Arial" w:hAnsi="Arial" w:cs="Arial"/>
          <w:bCs/>
          <w:color w:val="000000"/>
          <w:lang w:val="es-ES"/>
        </w:rPr>
      </w:pPr>
      <w:r w:rsidRPr="00B31AB8">
        <w:rPr>
          <w:rFonts w:ascii="Arial" w:hAnsi="Arial" w:cs="Arial"/>
          <w:bCs/>
          <w:color w:val="000000"/>
          <w:lang w:val="es-ES"/>
        </w:rPr>
        <w:t>Los temas tratados fueron:</w:t>
      </w:r>
    </w:p>
    <w:p w:rsidR="00FB1592" w:rsidRPr="00065483" w:rsidRDefault="00065483" w:rsidP="00065483">
      <w:pPr>
        <w:pStyle w:val="Prrafodelista"/>
        <w:numPr>
          <w:ilvl w:val="0"/>
          <w:numId w:val="9"/>
        </w:numPr>
        <w:suppressAutoHyphens/>
        <w:ind w:left="709" w:hanging="709"/>
        <w:jc w:val="both"/>
        <w:rPr>
          <w:rFonts w:ascii="Arial" w:eastAsia="Calibri" w:hAnsi="Arial" w:cs="Arial"/>
          <w:lang w:val="es-ES" w:eastAsia="zh-CN"/>
        </w:rPr>
      </w:pPr>
      <w:r w:rsidRPr="00065483">
        <w:rPr>
          <w:rFonts w:ascii="Arial" w:eastAsia="Calibri" w:hAnsi="Arial" w:cs="Arial"/>
          <w:lang w:val="es-ES" w:eastAsia="zh-CN"/>
        </w:rPr>
        <w:t>ESTADO DE SITUACIÓN DEL PLAN DE ACCIÓN DE LA COMISIÓN 2019 -2020. EVALUACIÓN DE LAS ACCIONES REALIZADAS Y REVISIÓN DE LAS PENDIENTES</w:t>
      </w:r>
    </w:p>
    <w:p w:rsidR="00065483" w:rsidRPr="00065483" w:rsidRDefault="00065483" w:rsidP="00065483">
      <w:pPr>
        <w:pStyle w:val="Prrafodelista"/>
        <w:numPr>
          <w:ilvl w:val="0"/>
          <w:numId w:val="9"/>
        </w:numPr>
        <w:ind w:left="709" w:hanging="709"/>
        <w:rPr>
          <w:rFonts w:ascii="Arial" w:eastAsia="Calibri" w:hAnsi="Arial" w:cs="Arial"/>
          <w:lang w:val="es-ES" w:eastAsia="zh-CN"/>
        </w:rPr>
      </w:pPr>
      <w:r w:rsidRPr="00065483">
        <w:rPr>
          <w:rFonts w:ascii="Arial" w:eastAsia="Calibri" w:hAnsi="Arial" w:cs="Arial"/>
          <w:lang w:val="es-ES" w:eastAsia="zh-CN"/>
        </w:rPr>
        <w:t>DIFUSIÓN DEL MANUAL DE DERECHOS HUMANOS DE LOS MIGRANTES REALIZADO POR EL IPPDDHH Y SU APLICACIÓN EN LOS ESTADOS PARTES</w:t>
      </w:r>
    </w:p>
    <w:p w:rsidR="00065483" w:rsidRPr="00065483" w:rsidRDefault="00065483" w:rsidP="00065483">
      <w:pPr>
        <w:pStyle w:val="Prrafodelista"/>
        <w:numPr>
          <w:ilvl w:val="0"/>
          <w:numId w:val="9"/>
        </w:numPr>
        <w:ind w:left="709" w:hanging="709"/>
        <w:rPr>
          <w:rFonts w:ascii="Arial" w:eastAsia="Calibri" w:hAnsi="Arial" w:cs="Arial"/>
          <w:lang w:val="es-ES" w:eastAsia="zh-CN"/>
        </w:rPr>
      </w:pPr>
      <w:r w:rsidRPr="00065483">
        <w:rPr>
          <w:rFonts w:ascii="Arial" w:eastAsia="Calibri" w:hAnsi="Arial" w:cs="Arial"/>
          <w:lang w:val="es-ES" w:eastAsia="zh-CN"/>
        </w:rPr>
        <w:t>ACTUALIZACIÓN SOBRE CAMPAÑA REGIONAL PARA LA PREVENCIÓN DEL RACISMO, DISCRIMINACIÓN Y XENOFOBIA (CP COMUNICACIÓN)</w:t>
      </w:r>
    </w:p>
    <w:p w:rsidR="00065483" w:rsidRPr="00065483" w:rsidRDefault="00065483" w:rsidP="00065483">
      <w:pPr>
        <w:pStyle w:val="Prrafodelista"/>
        <w:numPr>
          <w:ilvl w:val="0"/>
          <w:numId w:val="9"/>
        </w:numPr>
        <w:ind w:left="709" w:hanging="709"/>
        <w:rPr>
          <w:rFonts w:ascii="Arial" w:eastAsia="Calibri" w:hAnsi="Arial" w:cs="Arial"/>
          <w:lang w:val="es-ES" w:eastAsia="zh-CN"/>
        </w:rPr>
      </w:pPr>
      <w:r w:rsidRPr="00065483">
        <w:rPr>
          <w:rFonts w:ascii="Arial" w:eastAsia="Calibri" w:hAnsi="Arial" w:cs="Arial"/>
          <w:lang w:val="es-ES" w:eastAsia="zh-CN"/>
        </w:rPr>
        <w:t>RAFRO, RMAAM Y RAPIM. COORDINACIÓN DE AGENDAS CON CP-DRX</w:t>
      </w:r>
    </w:p>
    <w:p w:rsidR="00065483" w:rsidRPr="00065483" w:rsidRDefault="00065483" w:rsidP="00065483">
      <w:pPr>
        <w:pStyle w:val="Prrafodelista"/>
        <w:numPr>
          <w:ilvl w:val="0"/>
          <w:numId w:val="9"/>
        </w:numPr>
        <w:ind w:left="709" w:hanging="709"/>
        <w:rPr>
          <w:rFonts w:ascii="Arial" w:eastAsia="Calibri" w:hAnsi="Arial" w:cs="Arial"/>
          <w:lang w:val="es-ES" w:eastAsia="zh-CN"/>
        </w:rPr>
      </w:pPr>
      <w:r w:rsidRPr="00065483">
        <w:rPr>
          <w:rFonts w:ascii="Arial" w:eastAsia="Calibri" w:hAnsi="Arial" w:cs="Arial"/>
          <w:lang w:val="es-ES" w:eastAsia="zh-CN"/>
        </w:rPr>
        <w:t>COORDINACIÓN CON LAS COMISIONES PERMANENTES PARA ARTICULACIÓN DE AGENDAS</w:t>
      </w:r>
    </w:p>
    <w:p w:rsidR="00065483" w:rsidRPr="00065483" w:rsidRDefault="00065483" w:rsidP="00065483">
      <w:pPr>
        <w:pStyle w:val="Prrafodelista"/>
        <w:numPr>
          <w:ilvl w:val="0"/>
          <w:numId w:val="9"/>
        </w:numPr>
        <w:ind w:left="709" w:hanging="709"/>
        <w:rPr>
          <w:rFonts w:ascii="Arial" w:eastAsia="Calibri" w:hAnsi="Arial" w:cs="Arial"/>
          <w:lang w:val="es-ES" w:eastAsia="zh-CN"/>
        </w:rPr>
      </w:pPr>
      <w:r w:rsidRPr="00065483">
        <w:rPr>
          <w:rFonts w:ascii="Arial" w:eastAsia="Calibri" w:hAnsi="Arial" w:cs="Arial"/>
          <w:lang w:val="es-ES" w:eastAsia="zh-CN"/>
        </w:rPr>
        <w:t>MANDATOS IPPDDHH</w:t>
      </w:r>
    </w:p>
    <w:p w:rsidR="00065483" w:rsidRPr="00065483" w:rsidRDefault="00065483" w:rsidP="00065483">
      <w:pPr>
        <w:pStyle w:val="Prrafodelista"/>
        <w:numPr>
          <w:ilvl w:val="0"/>
          <w:numId w:val="9"/>
        </w:numPr>
        <w:suppressAutoHyphens/>
        <w:ind w:left="709" w:hanging="709"/>
        <w:jc w:val="both"/>
        <w:rPr>
          <w:rFonts w:ascii="Arial" w:eastAsia="Calibri" w:hAnsi="Arial" w:cs="Arial"/>
          <w:lang w:val="es-ES" w:eastAsia="zh-CN"/>
        </w:rPr>
      </w:pPr>
      <w:r w:rsidRPr="00065483">
        <w:rPr>
          <w:rFonts w:ascii="Arial" w:eastAsia="Calibri" w:hAnsi="Arial" w:cs="Arial"/>
          <w:lang w:val="es-ES" w:eastAsia="zh-CN"/>
        </w:rPr>
        <w:t>PARTICIPACIÓN DE LAS ORGANIZACIONES DE LA SOCIEDAD CIVIL</w:t>
      </w:r>
    </w:p>
    <w:p w:rsidR="00065483" w:rsidRPr="00065483" w:rsidRDefault="00065483" w:rsidP="00065483">
      <w:pPr>
        <w:pStyle w:val="Prrafodelista"/>
        <w:suppressAutoHyphens/>
        <w:ind w:left="1080"/>
        <w:jc w:val="both"/>
        <w:rPr>
          <w:rFonts w:ascii="Arial" w:eastAsia="Calibri" w:hAnsi="Arial" w:cs="Arial"/>
          <w:b/>
          <w:bCs/>
          <w:lang w:val="es-ES" w:eastAsia="zh-CN"/>
        </w:rPr>
      </w:pPr>
    </w:p>
    <w:p w:rsidR="00FB1592" w:rsidRPr="00B31AB8" w:rsidRDefault="00FB1592" w:rsidP="00FB1592">
      <w:pPr>
        <w:tabs>
          <w:tab w:val="left" w:pos="2625"/>
        </w:tabs>
        <w:rPr>
          <w:rFonts w:ascii="Arial" w:hAnsi="Arial" w:cs="Arial"/>
          <w:lang w:val="es-ES"/>
        </w:rPr>
      </w:pPr>
    </w:p>
    <w:tbl>
      <w:tblPr>
        <w:tblW w:w="0" w:type="auto"/>
        <w:tblLook w:val="04A0" w:firstRow="1" w:lastRow="0" w:firstColumn="1" w:lastColumn="0" w:noHBand="0" w:noVBand="1"/>
      </w:tblPr>
      <w:tblGrid>
        <w:gridCol w:w="4299"/>
        <w:gridCol w:w="4205"/>
      </w:tblGrid>
      <w:tr w:rsidR="00FB1592" w:rsidRPr="008540B5" w:rsidTr="00F15DFE">
        <w:tc>
          <w:tcPr>
            <w:tcW w:w="4322" w:type="dxa"/>
            <w:shd w:val="clear" w:color="auto" w:fill="auto"/>
          </w:tcPr>
          <w:p w:rsidR="00FB1592" w:rsidRDefault="00FB1592" w:rsidP="00F15DFE">
            <w:pPr>
              <w:tabs>
                <w:tab w:val="left" w:pos="2625"/>
              </w:tabs>
              <w:rPr>
                <w:rFonts w:ascii="Arial" w:eastAsia="Calibri" w:hAnsi="Arial" w:cs="Arial"/>
                <w:lang w:val="es-ES"/>
              </w:rPr>
            </w:pPr>
          </w:p>
          <w:p w:rsidR="00065483" w:rsidRPr="00B31AB8" w:rsidRDefault="00065483" w:rsidP="00F15DFE">
            <w:pPr>
              <w:tabs>
                <w:tab w:val="left" w:pos="2625"/>
              </w:tabs>
              <w:rPr>
                <w:rFonts w:ascii="Arial" w:eastAsia="Calibri" w:hAnsi="Arial" w:cs="Arial"/>
                <w:lang w:val="es-ES"/>
              </w:rPr>
            </w:pPr>
          </w:p>
          <w:p w:rsidR="00FB1592" w:rsidRPr="00B31AB8" w:rsidRDefault="00FB1592" w:rsidP="00F15DFE">
            <w:pPr>
              <w:pStyle w:val="Encabezado"/>
              <w:ind w:left="38"/>
              <w:jc w:val="center"/>
              <w:rPr>
                <w:rFonts w:ascii="Arial" w:eastAsia="Calibri" w:hAnsi="Arial" w:cs="Arial"/>
                <w:lang w:val="es-ES"/>
              </w:rPr>
            </w:pPr>
            <w:r w:rsidRPr="00B31AB8">
              <w:rPr>
                <w:rFonts w:ascii="Arial" w:eastAsia="Calibri" w:hAnsi="Arial" w:cs="Arial"/>
                <w:b/>
                <w:lang w:val="es-ES"/>
              </w:rPr>
              <w:t>______________________________</w:t>
            </w:r>
          </w:p>
          <w:p w:rsidR="00FB1592" w:rsidRPr="00B31AB8" w:rsidRDefault="00FB1592" w:rsidP="00F15DFE">
            <w:pPr>
              <w:pStyle w:val="Encabezado"/>
              <w:ind w:left="38"/>
              <w:jc w:val="center"/>
              <w:rPr>
                <w:rFonts w:ascii="Arial" w:eastAsia="Calibri" w:hAnsi="Arial" w:cs="Arial"/>
                <w:b/>
                <w:bCs/>
                <w:lang w:val="es-ES"/>
              </w:rPr>
            </w:pPr>
            <w:r w:rsidRPr="00B31AB8">
              <w:rPr>
                <w:rFonts w:ascii="Arial" w:eastAsia="Calibri" w:hAnsi="Arial" w:cs="Arial"/>
                <w:b/>
                <w:bCs/>
                <w:lang w:val="es-ES"/>
              </w:rPr>
              <w:t xml:space="preserve">Por la Delegación de </w:t>
            </w:r>
            <w:r w:rsidR="00065483">
              <w:rPr>
                <w:rFonts w:ascii="Arial" w:eastAsia="Calibri" w:hAnsi="Arial" w:cs="Arial"/>
                <w:b/>
                <w:bCs/>
                <w:lang w:val="es-ES"/>
              </w:rPr>
              <w:t>Colombia</w:t>
            </w:r>
          </w:p>
          <w:p w:rsidR="00FB1592" w:rsidRPr="00B31AB8" w:rsidRDefault="00FB1592" w:rsidP="00AD313B">
            <w:pPr>
              <w:pStyle w:val="Encabezado"/>
              <w:ind w:left="38"/>
              <w:jc w:val="center"/>
              <w:rPr>
                <w:rFonts w:ascii="Arial" w:eastAsia="Calibri" w:hAnsi="Arial" w:cs="Arial"/>
                <w:lang w:val="es-ES"/>
              </w:rPr>
            </w:pPr>
          </w:p>
        </w:tc>
        <w:tc>
          <w:tcPr>
            <w:tcW w:w="4323" w:type="dxa"/>
            <w:shd w:val="clear" w:color="auto" w:fill="auto"/>
          </w:tcPr>
          <w:p w:rsidR="00FB1592" w:rsidRDefault="00FB1592" w:rsidP="00F15DFE">
            <w:pPr>
              <w:pStyle w:val="Encabezado"/>
              <w:ind w:left="38"/>
              <w:jc w:val="center"/>
              <w:rPr>
                <w:rFonts w:ascii="Arial" w:eastAsia="Calibri" w:hAnsi="Arial" w:cs="Arial"/>
                <w:b/>
                <w:lang w:val="es-ES"/>
              </w:rPr>
            </w:pPr>
          </w:p>
          <w:p w:rsidR="00065483" w:rsidRPr="00B31AB8" w:rsidRDefault="00065483" w:rsidP="00F15DFE">
            <w:pPr>
              <w:pStyle w:val="Encabezado"/>
              <w:ind w:left="38"/>
              <w:jc w:val="center"/>
              <w:rPr>
                <w:rFonts w:ascii="Arial" w:eastAsia="Calibri" w:hAnsi="Arial" w:cs="Arial"/>
                <w:b/>
                <w:lang w:val="es-ES"/>
              </w:rPr>
            </w:pPr>
          </w:p>
          <w:p w:rsidR="00FB1592" w:rsidRPr="00B31AB8" w:rsidRDefault="00FB1592" w:rsidP="00F15DFE">
            <w:pPr>
              <w:pStyle w:val="Encabezado"/>
              <w:ind w:left="38"/>
              <w:jc w:val="center"/>
              <w:rPr>
                <w:rFonts w:ascii="Arial" w:eastAsia="Calibri" w:hAnsi="Arial" w:cs="Arial"/>
                <w:lang w:val="es-ES"/>
              </w:rPr>
            </w:pPr>
            <w:r w:rsidRPr="00B31AB8">
              <w:rPr>
                <w:rFonts w:ascii="Arial" w:eastAsia="Calibri" w:hAnsi="Arial" w:cs="Arial"/>
                <w:b/>
                <w:lang w:val="es-ES"/>
              </w:rPr>
              <w:t>____________________________</w:t>
            </w:r>
          </w:p>
          <w:p w:rsidR="00FB1592" w:rsidRPr="00B31AB8" w:rsidRDefault="00FB1592" w:rsidP="00F15DFE">
            <w:pPr>
              <w:pStyle w:val="Encabezado"/>
              <w:ind w:left="38"/>
              <w:jc w:val="center"/>
              <w:rPr>
                <w:rFonts w:ascii="Arial" w:eastAsia="Calibri" w:hAnsi="Arial" w:cs="Arial"/>
                <w:b/>
                <w:bCs/>
                <w:lang w:val="es-ES"/>
              </w:rPr>
            </w:pPr>
            <w:r w:rsidRPr="00B31AB8">
              <w:rPr>
                <w:rFonts w:ascii="Arial" w:eastAsia="Calibri" w:hAnsi="Arial" w:cs="Arial"/>
                <w:b/>
                <w:bCs/>
                <w:lang w:val="es-ES"/>
              </w:rPr>
              <w:t xml:space="preserve">Por la Delegación de </w:t>
            </w:r>
            <w:r w:rsidR="00065483">
              <w:rPr>
                <w:rFonts w:ascii="Arial" w:eastAsia="Calibri" w:hAnsi="Arial" w:cs="Arial"/>
                <w:b/>
                <w:bCs/>
                <w:lang w:val="es-ES"/>
              </w:rPr>
              <w:t>Ecuador</w:t>
            </w:r>
          </w:p>
          <w:p w:rsidR="00FB1592" w:rsidRPr="00B31AB8" w:rsidRDefault="00FB1592" w:rsidP="00AD313B">
            <w:pPr>
              <w:pStyle w:val="Encabezado"/>
              <w:ind w:left="38"/>
              <w:jc w:val="center"/>
              <w:rPr>
                <w:rFonts w:ascii="Arial" w:eastAsia="Calibri" w:hAnsi="Arial" w:cs="Arial"/>
                <w:lang w:val="es-ES_tradnl"/>
              </w:rPr>
            </w:pPr>
          </w:p>
        </w:tc>
      </w:tr>
    </w:tbl>
    <w:p w:rsidR="00FB1592" w:rsidRPr="00B31AB8" w:rsidRDefault="00FB1592" w:rsidP="00FB1592">
      <w:pPr>
        <w:tabs>
          <w:tab w:val="left" w:pos="2625"/>
        </w:tabs>
        <w:rPr>
          <w:rFonts w:ascii="Arial" w:hAnsi="Arial" w:cs="Arial"/>
          <w:lang w:val="es-ES"/>
        </w:rPr>
      </w:pPr>
    </w:p>
    <w:tbl>
      <w:tblPr>
        <w:tblW w:w="0" w:type="auto"/>
        <w:tblLook w:val="04A0" w:firstRow="1" w:lastRow="0" w:firstColumn="1" w:lastColumn="0" w:noHBand="0" w:noVBand="1"/>
      </w:tblPr>
      <w:tblGrid>
        <w:gridCol w:w="4323"/>
      </w:tblGrid>
      <w:tr w:rsidR="00C35588" w:rsidRPr="00B31AB8" w:rsidTr="004A6E57">
        <w:tc>
          <w:tcPr>
            <w:tcW w:w="4323" w:type="dxa"/>
            <w:shd w:val="clear" w:color="auto" w:fill="auto"/>
          </w:tcPr>
          <w:p w:rsidR="00C35588" w:rsidRPr="00B31AB8" w:rsidRDefault="00C35588" w:rsidP="004A6E57">
            <w:pPr>
              <w:pStyle w:val="Encabezado"/>
              <w:ind w:left="38"/>
              <w:jc w:val="center"/>
              <w:rPr>
                <w:rFonts w:ascii="Arial" w:eastAsia="Calibri" w:hAnsi="Arial" w:cs="Arial"/>
                <w:lang w:val="es-ES"/>
              </w:rPr>
            </w:pPr>
            <w:r w:rsidRPr="00B31AB8">
              <w:rPr>
                <w:rFonts w:ascii="Arial" w:eastAsia="Calibri" w:hAnsi="Arial" w:cs="Arial"/>
                <w:b/>
                <w:lang w:val="es-ES"/>
              </w:rPr>
              <w:t>____________________________</w:t>
            </w:r>
          </w:p>
          <w:p w:rsidR="00C35588" w:rsidRPr="00B31AB8" w:rsidRDefault="00C35588" w:rsidP="004A6E57">
            <w:pPr>
              <w:pStyle w:val="Encabezado"/>
              <w:ind w:left="38"/>
              <w:jc w:val="center"/>
              <w:rPr>
                <w:rFonts w:ascii="Arial" w:eastAsia="Calibri" w:hAnsi="Arial" w:cs="Arial"/>
                <w:b/>
                <w:bCs/>
                <w:lang w:val="es-ES"/>
              </w:rPr>
            </w:pPr>
            <w:r w:rsidRPr="00B31AB8">
              <w:rPr>
                <w:rFonts w:ascii="Arial" w:eastAsia="Calibri" w:hAnsi="Arial" w:cs="Arial"/>
                <w:b/>
                <w:bCs/>
                <w:lang w:val="es-ES"/>
              </w:rPr>
              <w:t xml:space="preserve">Por la Delegación de </w:t>
            </w:r>
            <w:r>
              <w:rPr>
                <w:rFonts w:ascii="Arial" w:eastAsia="Calibri" w:hAnsi="Arial" w:cs="Arial"/>
                <w:b/>
                <w:bCs/>
                <w:lang w:val="es-ES"/>
              </w:rPr>
              <w:t>Surinam</w:t>
            </w:r>
          </w:p>
          <w:p w:rsidR="00C35588" w:rsidRPr="00B31AB8" w:rsidRDefault="00C35588" w:rsidP="004A6E57">
            <w:pPr>
              <w:pStyle w:val="Encabezado"/>
              <w:ind w:left="38"/>
              <w:jc w:val="center"/>
              <w:rPr>
                <w:rFonts w:ascii="Arial" w:eastAsia="Calibri" w:hAnsi="Arial" w:cs="Arial"/>
                <w:lang w:val="es-ES_tradnl"/>
              </w:rPr>
            </w:pPr>
          </w:p>
        </w:tc>
      </w:tr>
    </w:tbl>
    <w:p w:rsidR="00FB1592" w:rsidRPr="00AD313B" w:rsidRDefault="00FB1592" w:rsidP="00FB1592">
      <w:pPr>
        <w:pStyle w:val="Encabezado"/>
        <w:ind w:left="38"/>
        <w:jc w:val="center"/>
        <w:rPr>
          <w:rFonts w:ascii="Arial" w:eastAsia="Calibri" w:hAnsi="Arial" w:cs="Arial"/>
          <w:b/>
          <w:bCs/>
          <w:lang w:val="es-ES"/>
        </w:rPr>
      </w:pPr>
    </w:p>
    <w:p w:rsidR="00FB1592" w:rsidRPr="00AD313B" w:rsidRDefault="00FB1592" w:rsidP="00FB1592">
      <w:pPr>
        <w:pStyle w:val="Prrafodelista"/>
        <w:ind w:left="0"/>
        <w:jc w:val="both"/>
        <w:rPr>
          <w:rFonts w:ascii="Arial" w:hAnsi="Arial" w:cs="Arial"/>
          <w:highlight w:val="yellow"/>
          <w:lang w:val="es-UY"/>
        </w:rPr>
      </w:pPr>
    </w:p>
    <w:p w:rsidR="00FB1592" w:rsidRPr="00220CB6" w:rsidRDefault="00FB1592" w:rsidP="00FB1592">
      <w:pPr>
        <w:pStyle w:val="Cuerpo"/>
        <w:widowControl w:val="0"/>
        <w:rPr>
          <w:rFonts w:hint="eastAsia"/>
        </w:rPr>
      </w:pPr>
    </w:p>
    <w:p w:rsidR="00CC5548" w:rsidRPr="008A661F"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sectPr w:rsidR="00CC5548" w:rsidRPr="008A661F" w:rsidSect="008540B5">
      <w:headerReference w:type="default" r:id="rId7"/>
      <w:footerReference w:type="default" r:id="rId8"/>
      <w:headerReference w:type="first" r:id="rId9"/>
      <w:footerReference w:type="first" r:id="rId10"/>
      <w:pgSz w:w="11906" w:h="16838"/>
      <w:pgMar w:top="1417" w:right="1701" w:bottom="1417" w:left="1701" w:header="709"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550" w:rsidRDefault="00594550">
      <w:r>
        <w:separator/>
      </w:r>
    </w:p>
  </w:endnote>
  <w:endnote w:type="continuationSeparator" w:id="0">
    <w:p w:rsidR="00594550" w:rsidRDefault="0059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695019"/>
      <w:docPartObj>
        <w:docPartGallery w:val="Page Numbers (Bottom of Page)"/>
        <w:docPartUnique/>
      </w:docPartObj>
    </w:sdtPr>
    <w:sdtEndPr/>
    <w:sdtContent>
      <w:p w:rsidR="00F15DFE" w:rsidRDefault="0040365C">
        <w:pPr>
          <w:pStyle w:val="Piedepgina"/>
          <w:jc w:val="right"/>
        </w:pPr>
        <w:r>
          <w:fldChar w:fldCharType="begin"/>
        </w:r>
        <w:r>
          <w:instrText>PAGE   \* MERGEFORMAT</w:instrText>
        </w:r>
        <w:r>
          <w:fldChar w:fldCharType="separate"/>
        </w:r>
        <w:r w:rsidR="00E45EA4" w:rsidRPr="00E45EA4">
          <w:rPr>
            <w:noProof/>
            <w:lang w:val="es-ES"/>
          </w:rPr>
          <w:t>2</w:t>
        </w:r>
        <w:r>
          <w:rPr>
            <w:noProof/>
            <w:lang w:val="es-ES"/>
          </w:rPr>
          <w:fldChar w:fldCharType="end"/>
        </w:r>
      </w:p>
    </w:sdtContent>
  </w:sdt>
  <w:p w:rsidR="00F15DFE" w:rsidRPr="008540B5" w:rsidRDefault="00F15DFE">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E" w:rsidRPr="00BA6337" w:rsidRDefault="00F15DFE" w:rsidP="008540B5">
    <w:pPr>
      <w:pStyle w:val="Piedepgina"/>
      <w:jc w:val="center"/>
      <w:rPr>
        <w:rFonts w:ascii="Arial" w:hAnsi="Arial" w:cs="Arial"/>
        <w:b/>
        <w:i/>
        <w:sz w:val="16"/>
        <w:lang w:val="es-ES"/>
      </w:rPr>
    </w:pPr>
    <w:bookmarkStart w:id="4" w:name="_Hlk54184811"/>
    <w:r w:rsidRPr="00BA6337">
      <w:rPr>
        <w:rFonts w:ascii="Arial" w:hAnsi="Arial" w:cs="Arial"/>
        <w:b/>
        <w:i/>
        <w:sz w:val="16"/>
        <w:lang w:val="es-ES"/>
      </w:rPr>
      <w:t>Secretaría del MERCOSUR</w:t>
    </w:r>
  </w:p>
  <w:p w:rsidR="00F15DFE" w:rsidRPr="00BA6337" w:rsidRDefault="00F15DFE" w:rsidP="008540B5">
    <w:pPr>
      <w:pStyle w:val="Piedepgina"/>
      <w:jc w:val="center"/>
      <w:rPr>
        <w:rFonts w:ascii="Arial" w:hAnsi="Arial" w:cs="Arial"/>
        <w:b/>
        <w:sz w:val="16"/>
        <w:lang w:val="es-UY"/>
      </w:rPr>
    </w:pPr>
    <w:r w:rsidRPr="00BA6337">
      <w:rPr>
        <w:rFonts w:ascii="Arial" w:hAnsi="Arial" w:cs="Arial"/>
        <w:b/>
        <w:sz w:val="16"/>
        <w:lang w:val="es-UY"/>
      </w:rPr>
      <w:t xml:space="preserve">        Archivo Oficial</w:t>
    </w:r>
  </w:p>
  <w:p w:rsidR="00F15DFE" w:rsidRPr="00BA6337" w:rsidRDefault="00F15DFE" w:rsidP="008540B5">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 xml:space="preserve">  www.mercosur.int</w:t>
    </w:r>
  </w:p>
  <w:bookmarkEnd w:id="4"/>
  <w:p w:rsidR="00F15DFE" w:rsidRPr="008540B5" w:rsidRDefault="00F15DF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550" w:rsidRDefault="00594550">
      <w:r>
        <w:separator/>
      </w:r>
    </w:p>
  </w:footnote>
  <w:footnote w:type="continuationSeparator" w:id="0">
    <w:p w:rsidR="00594550" w:rsidRDefault="00594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E" w:rsidRDefault="00F15DFE" w:rsidP="001A363F">
    <w:pPr>
      <w:pStyle w:val="Encabezadoypie"/>
      <w:tabs>
        <w:tab w:val="clear" w:pos="9020"/>
        <w:tab w:val="center" w:pos="4819"/>
        <w:tab w:val="right" w:pos="9638"/>
      </w:tabs>
      <w:rPr>
        <w:rFonts w:hint="eastAsia"/>
      </w:rPr>
    </w:pPr>
    <w:r>
      <w:rPr>
        <w:noProof/>
        <w:lang w:eastAsia="es-UY"/>
      </w:rPr>
      <w:drawing>
        <wp:anchor distT="0" distB="0" distL="114300" distR="114300" simplePos="0" relativeHeight="251661312" behindDoc="1" locked="0" layoutInCell="0" allowOverlap="1">
          <wp:simplePos x="0" y="0"/>
          <wp:positionH relativeFrom="margin">
            <wp:posOffset>-156211</wp:posOffset>
          </wp:positionH>
          <wp:positionV relativeFrom="page">
            <wp:posOffset>2533650</wp:posOffset>
          </wp:positionV>
          <wp:extent cx="5686425" cy="3940175"/>
          <wp:effectExtent l="0" t="0" r="9525"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86425" cy="39401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DFE" w:rsidRDefault="00F15DFE">
    <w:pPr>
      <w:pStyle w:val="Encabezado"/>
    </w:pPr>
    <w:r>
      <w:rPr>
        <w:noProof/>
        <w:lang w:val="es-UY" w:eastAsia="es-UY"/>
      </w:rPr>
      <w:drawing>
        <wp:anchor distT="0" distB="0" distL="114300" distR="114300" simplePos="0" relativeHeight="251663360" behindDoc="0" locked="0" layoutInCell="0" allowOverlap="1">
          <wp:simplePos x="0" y="0"/>
          <wp:positionH relativeFrom="margin">
            <wp:align>right</wp:align>
          </wp:positionH>
          <wp:positionV relativeFrom="margin">
            <wp:posOffset>-750570</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UY" w:eastAsia="es-UY"/>
      </w:rPr>
      <w:drawing>
        <wp:inline distT="0" distB="0" distL="0" distR="0">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8540B5">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1E6D"/>
    <w:multiLevelType w:val="hybridMultilevel"/>
    <w:tmpl w:val="DD3249EA"/>
    <w:lvl w:ilvl="0" w:tplc="18CCC3D2">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794B66"/>
    <w:multiLevelType w:val="multilevel"/>
    <w:tmpl w:val="7396D47C"/>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suff w:val="nothing"/>
      <w:lvlText w:val="%1.%2."/>
      <w:lvlJc w:val="left"/>
      <w:pPr>
        <w:tabs>
          <w:tab w:val="left" w:pos="247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75" w:hanging="348"/>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C82163C"/>
    <w:multiLevelType w:val="hybridMultilevel"/>
    <w:tmpl w:val="552E3092"/>
    <w:lvl w:ilvl="0" w:tplc="B6C084E6">
      <w:start w:val="1"/>
      <w:numFmt w:val="bullet"/>
      <w:lvlText w:val=""/>
      <w:lvlJc w:val="left"/>
      <w:pPr>
        <w:tabs>
          <w:tab w:val="num" w:pos="720"/>
        </w:tabs>
        <w:ind w:left="720" w:hanging="360"/>
      </w:pPr>
      <w:rPr>
        <w:rFonts w:ascii="Wingdings" w:hAnsi="Wingdings" w:hint="default"/>
      </w:rPr>
    </w:lvl>
    <w:lvl w:ilvl="1" w:tplc="F722712E" w:tentative="1">
      <w:start w:val="1"/>
      <w:numFmt w:val="bullet"/>
      <w:lvlText w:val=""/>
      <w:lvlJc w:val="left"/>
      <w:pPr>
        <w:tabs>
          <w:tab w:val="num" w:pos="1440"/>
        </w:tabs>
        <w:ind w:left="1440" w:hanging="360"/>
      </w:pPr>
      <w:rPr>
        <w:rFonts w:ascii="Wingdings" w:hAnsi="Wingdings" w:hint="default"/>
      </w:rPr>
    </w:lvl>
    <w:lvl w:ilvl="2" w:tplc="77928DE8" w:tentative="1">
      <w:start w:val="1"/>
      <w:numFmt w:val="bullet"/>
      <w:lvlText w:val=""/>
      <w:lvlJc w:val="left"/>
      <w:pPr>
        <w:tabs>
          <w:tab w:val="num" w:pos="2160"/>
        </w:tabs>
        <w:ind w:left="2160" w:hanging="360"/>
      </w:pPr>
      <w:rPr>
        <w:rFonts w:ascii="Wingdings" w:hAnsi="Wingdings" w:hint="default"/>
      </w:rPr>
    </w:lvl>
    <w:lvl w:ilvl="3" w:tplc="86667A58" w:tentative="1">
      <w:start w:val="1"/>
      <w:numFmt w:val="bullet"/>
      <w:lvlText w:val=""/>
      <w:lvlJc w:val="left"/>
      <w:pPr>
        <w:tabs>
          <w:tab w:val="num" w:pos="2880"/>
        </w:tabs>
        <w:ind w:left="2880" w:hanging="360"/>
      </w:pPr>
      <w:rPr>
        <w:rFonts w:ascii="Wingdings" w:hAnsi="Wingdings" w:hint="default"/>
      </w:rPr>
    </w:lvl>
    <w:lvl w:ilvl="4" w:tplc="EDC8B6AC" w:tentative="1">
      <w:start w:val="1"/>
      <w:numFmt w:val="bullet"/>
      <w:lvlText w:val=""/>
      <w:lvlJc w:val="left"/>
      <w:pPr>
        <w:tabs>
          <w:tab w:val="num" w:pos="3600"/>
        </w:tabs>
        <w:ind w:left="3600" w:hanging="360"/>
      </w:pPr>
      <w:rPr>
        <w:rFonts w:ascii="Wingdings" w:hAnsi="Wingdings" w:hint="default"/>
      </w:rPr>
    </w:lvl>
    <w:lvl w:ilvl="5" w:tplc="5FA0EB36" w:tentative="1">
      <w:start w:val="1"/>
      <w:numFmt w:val="bullet"/>
      <w:lvlText w:val=""/>
      <w:lvlJc w:val="left"/>
      <w:pPr>
        <w:tabs>
          <w:tab w:val="num" w:pos="4320"/>
        </w:tabs>
        <w:ind w:left="4320" w:hanging="360"/>
      </w:pPr>
      <w:rPr>
        <w:rFonts w:ascii="Wingdings" w:hAnsi="Wingdings" w:hint="default"/>
      </w:rPr>
    </w:lvl>
    <w:lvl w:ilvl="6" w:tplc="0B4CA284" w:tentative="1">
      <w:start w:val="1"/>
      <w:numFmt w:val="bullet"/>
      <w:lvlText w:val=""/>
      <w:lvlJc w:val="left"/>
      <w:pPr>
        <w:tabs>
          <w:tab w:val="num" w:pos="5040"/>
        </w:tabs>
        <w:ind w:left="5040" w:hanging="360"/>
      </w:pPr>
      <w:rPr>
        <w:rFonts w:ascii="Wingdings" w:hAnsi="Wingdings" w:hint="default"/>
      </w:rPr>
    </w:lvl>
    <w:lvl w:ilvl="7" w:tplc="11125EFC" w:tentative="1">
      <w:start w:val="1"/>
      <w:numFmt w:val="bullet"/>
      <w:lvlText w:val=""/>
      <w:lvlJc w:val="left"/>
      <w:pPr>
        <w:tabs>
          <w:tab w:val="num" w:pos="5760"/>
        </w:tabs>
        <w:ind w:left="5760" w:hanging="360"/>
      </w:pPr>
      <w:rPr>
        <w:rFonts w:ascii="Wingdings" w:hAnsi="Wingdings" w:hint="default"/>
      </w:rPr>
    </w:lvl>
    <w:lvl w:ilvl="8" w:tplc="6E3679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2C725C"/>
    <w:multiLevelType w:val="hybridMultilevel"/>
    <w:tmpl w:val="B48049BC"/>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17AA7DF7"/>
    <w:multiLevelType w:val="multilevel"/>
    <w:tmpl w:val="7396D47C"/>
    <w:numStyleLink w:val="Estiloimportado1"/>
  </w:abstractNum>
  <w:abstractNum w:abstractNumId="5" w15:restartNumberingAfterBreak="0">
    <w:nsid w:val="5A827CAE"/>
    <w:multiLevelType w:val="hybridMultilevel"/>
    <w:tmpl w:val="AD94A3B8"/>
    <w:lvl w:ilvl="0" w:tplc="814E1F86">
      <w:start w:val="5"/>
      <w:numFmt w:val="bullet"/>
      <w:lvlText w:val="-"/>
      <w:lvlJc w:val="left"/>
      <w:pPr>
        <w:ind w:left="720" w:hanging="360"/>
      </w:pPr>
      <w:rPr>
        <w:rFonts w:ascii="Arial" w:eastAsia="Arial Unicode MS"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5BF75CA8"/>
    <w:multiLevelType w:val="multilevel"/>
    <w:tmpl w:val="7396D47C"/>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348"/>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659D1434"/>
    <w:multiLevelType w:val="hybridMultilevel"/>
    <w:tmpl w:val="51B87484"/>
    <w:lvl w:ilvl="0" w:tplc="62CA5214">
      <w:start w:val="3"/>
      <w:numFmt w:val="bullet"/>
      <w:lvlText w:val=""/>
      <w:lvlJc w:val="left"/>
      <w:pPr>
        <w:ind w:left="927" w:hanging="360"/>
      </w:pPr>
      <w:rPr>
        <w:rFonts w:ascii="Symbol" w:eastAsia="Arial Unicode MS" w:hAnsi="Symbol" w:cs="Arial" w:hint="default"/>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num w:numId="1">
    <w:abstractNumId w:val="1"/>
  </w:num>
  <w:num w:numId="2">
    <w:abstractNumId w:val="4"/>
  </w:num>
  <w:num w:numId="3">
    <w:abstractNumId w:val="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6"/>
  </w:num>
  <w:num w:numId="5">
    <w:abstractNumId w:val="5"/>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35"/>
    <w:rsid w:val="00011884"/>
    <w:rsid w:val="00026E35"/>
    <w:rsid w:val="00054666"/>
    <w:rsid w:val="00065483"/>
    <w:rsid w:val="00072C2C"/>
    <w:rsid w:val="000B1045"/>
    <w:rsid w:val="000B3159"/>
    <w:rsid w:val="000B5AA0"/>
    <w:rsid w:val="000C7407"/>
    <w:rsid w:val="000D5AF3"/>
    <w:rsid w:val="000E0F63"/>
    <w:rsid w:val="000F29D3"/>
    <w:rsid w:val="000F463C"/>
    <w:rsid w:val="00106F3C"/>
    <w:rsid w:val="00161319"/>
    <w:rsid w:val="00186F33"/>
    <w:rsid w:val="00197B65"/>
    <w:rsid w:val="001A363F"/>
    <w:rsid w:val="001C6681"/>
    <w:rsid w:val="001C7580"/>
    <w:rsid w:val="001C768F"/>
    <w:rsid w:val="001D5C69"/>
    <w:rsid w:val="001E297B"/>
    <w:rsid w:val="001F0440"/>
    <w:rsid w:val="001F7399"/>
    <w:rsid w:val="00203FBC"/>
    <w:rsid w:val="00215667"/>
    <w:rsid w:val="00230E54"/>
    <w:rsid w:val="0023262F"/>
    <w:rsid w:val="00256700"/>
    <w:rsid w:val="00284E67"/>
    <w:rsid w:val="002C1802"/>
    <w:rsid w:val="002D0B46"/>
    <w:rsid w:val="00312F6B"/>
    <w:rsid w:val="003429BA"/>
    <w:rsid w:val="00352FA3"/>
    <w:rsid w:val="00372699"/>
    <w:rsid w:val="00381AD6"/>
    <w:rsid w:val="0039556E"/>
    <w:rsid w:val="003A04B0"/>
    <w:rsid w:val="003A4F0E"/>
    <w:rsid w:val="003B6032"/>
    <w:rsid w:val="003C7FE9"/>
    <w:rsid w:val="003F2191"/>
    <w:rsid w:val="0040365C"/>
    <w:rsid w:val="0041234A"/>
    <w:rsid w:val="0041427D"/>
    <w:rsid w:val="00436DC3"/>
    <w:rsid w:val="00443902"/>
    <w:rsid w:val="0044601C"/>
    <w:rsid w:val="004470DC"/>
    <w:rsid w:val="0045538D"/>
    <w:rsid w:val="00472FAB"/>
    <w:rsid w:val="0047741E"/>
    <w:rsid w:val="00491FB4"/>
    <w:rsid w:val="004B69B8"/>
    <w:rsid w:val="004D5568"/>
    <w:rsid w:val="004E5FCB"/>
    <w:rsid w:val="005072C2"/>
    <w:rsid w:val="00567AF9"/>
    <w:rsid w:val="005748B3"/>
    <w:rsid w:val="0058376B"/>
    <w:rsid w:val="00594550"/>
    <w:rsid w:val="005A177E"/>
    <w:rsid w:val="005B6ACA"/>
    <w:rsid w:val="005D35D7"/>
    <w:rsid w:val="005D6363"/>
    <w:rsid w:val="0060021F"/>
    <w:rsid w:val="00603C33"/>
    <w:rsid w:val="00645200"/>
    <w:rsid w:val="00657298"/>
    <w:rsid w:val="00684FEA"/>
    <w:rsid w:val="00686FA8"/>
    <w:rsid w:val="006F1FE5"/>
    <w:rsid w:val="007053BC"/>
    <w:rsid w:val="00710FF4"/>
    <w:rsid w:val="00713718"/>
    <w:rsid w:val="0071664F"/>
    <w:rsid w:val="0073764F"/>
    <w:rsid w:val="007379FC"/>
    <w:rsid w:val="0074138F"/>
    <w:rsid w:val="007436EC"/>
    <w:rsid w:val="00763985"/>
    <w:rsid w:val="00765A09"/>
    <w:rsid w:val="00791BB2"/>
    <w:rsid w:val="007E3851"/>
    <w:rsid w:val="007F58E4"/>
    <w:rsid w:val="00812AC6"/>
    <w:rsid w:val="00815F77"/>
    <w:rsid w:val="008426AC"/>
    <w:rsid w:val="008540B5"/>
    <w:rsid w:val="00856BF2"/>
    <w:rsid w:val="008A661F"/>
    <w:rsid w:val="00915984"/>
    <w:rsid w:val="00931BED"/>
    <w:rsid w:val="00935F5C"/>
    <w:rsid w:val="009443AC"/>
    <w:rsid w:val="009629A9"/>
    <w:rsid w:val="00977943"/>
    <w:rsid w:val="009A6AC0"/>
    <w:rsid w:val="009A76C5"/>
    <w:rsid w:val="009B3AAF"/>
    <w:rsid w:val="009C076B"/>
    <w:rsid w:val="009C6318"/>
    <w:rsid w:val="009F40FB"/>
    <w:rsid w:val="00A02DA4"/>
    <w:rsid w:val="00A23095"/>
    <w:rsid w:val="00A2452C"/>
    <w:rsid w:val="00A4198D"/>
    <w:rsid w:val="00A8193F"/>
    <w:rsid w:val="00A828CE"/>
    <w:rsid w:val="00A94710"/>
    <w:rsid w:val="00A95D05"/>
    <w:rsid w:val="00A95D07"/>
    <w:rsid w:val="00A976C1"/>
    <w:rsid w:val="00AC17E3"/>
    <w:rsid w:val="00AC37DE"/>
    <w:rsid w:val="00AC5228"/>
    <w:rsid w:val="00AC68F9"/>
    <w:rsid w:val="00AD0BC5"/>
    <w:rsid w:val="00AD313B"/>
    <w:rsid w:val="00AE7B10"/>
    <w:rsid w:val="00B058CC"/>
    <w:rsid w:val="00B2262C"/>
    <w:rsid w:val="00B253BE"/>
    <w:rsid w:val="00B50A17"/>
    <w:rsid w:val="00B6255B"/>
    <w:rsid w:val="00B94305"/>
    <w:rsid w:val="00BD1E57"/>
    <w:rsid w:val="00C1348C"/>
    <w:rsid w:val="00C156D5"/>
    <w:rsid w:val="00C2259C"/>
    <w:rsid w:val="00C22BBA"/>
    <w:rsid w:val="00C35588"/>
    <w:rsid w:val="00C43FBF"/>
    <w:rsid w:val="00C77557"/>
    <w:rsid w:val="00CA1943"/>
    <w:rsid w:val="00CA7B09"/>
    <w:rsid w:val="00CC33AE"/>
    <w:rsid w:val="00CC5548"/>
    <w:rsid w:val="00CF3787"/>
    <w:rsid w:val="00D02CD6"/>
    <w:rsid w:val="00D07B64"/>
    <w:rsid w:val="00D327FF"/>
    <w:rsid w:val="00D33830"/>
    <w:rsid w:val="00D41E72"/>
    <w:rsid w:val="00D50369"/>
    <w:rsid w:val="00D55B60"/>
    <w:rsid w:val="00D74143"/>
    <w:rsid w:val="00D87125"/>
    <w:rsid w:val="00D94FEF"/>
    <w:rsid w:val="00DB4DE0"/>
    <w:rsid w:val="00E03508"/>
    <w:rsid w:val="00E13545"/>
    <w:rsid w:val="00E26CDF"/>
    <w:rsid w:val="00E45EA4"/>
    <w:rsid w:val="00E54725"/>
    <w:rsid w:val="00E62445"/>
    <w:rsid w:val="00E75A3F"/>
    <w:rsid w:val="00E76615"/>
    <w:rsid w:val="00E86AB0"/>
    <w:rsid w:val="00E92DA3"/>
    <w:rsid w:val="00EB4E68"/>
    <w:rsid w:val="00EC2C0A"/>
    <w:rsid w:val="00F0094D"/>
    <w:rsid w:val="00F14D68"/>
    <w:rsid w:val="00F15DFE"/>
    <w:rsid w:val="00F24A80"/>
    <w:rsid w:val="00F32B8B"/>
    <w:rsid w:val="00F40901"/>
    <w:rsid w:val="00F536D0"/>
    <w:rsid w:val="00FB07AD"/>
    <w:rsid w:val="00FB1592"/>
    <w:rsid w:val="00FB5F53"/>
    <w:rsid w:val="00FD037B"/>
    <w:rsid w:val="00FD5567"/>
    <w:rsid w:val="00FE0578"/>
    <w:rsid w:val="00FF040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7BF95"/>
  <w15:docId w15:val="{C11F404F-08B6-42EB-8B8E-1C905E69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UY"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AB0"/>
    <w:rPr>
      <w:sz w:val="24"/>
      <w:szCs w:val="24"/>
      <w:lang w:val="en-US" w:eastAsia="en-US"/>
    </w:rPr>
  </w:style>
  <w:style w:type="paragraph" w:styleId="Ttulo2">
    <w:name w:val="heading 2"/>
    <w:next w:val="Cuerpo"/>
    <w:uiPriority w:val="9"/>
    <w:unhideWhenUsed/>
    <w:qFormat/>
    <w:rsid w:val="00E86AB0"/>
    <w:pPr>
      <w:keepNext/>
      <w:outlineLvl w:val="1"/>
    </w:pPr>
    <w:rPr>
      <w:rFonts w:ascii="Helvetica Neue" w:eastAsia="Helvetica Neue" w:hAnsi="Helvetica Neue" w:cs="Helvetica Neue"/>
      <w:b/>
      <w:bCs/>
      <w:color w:val="000000"/>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E86AB0"/>
    <w:rPr>
      <w:u w:val="single"/>
    </w:rPr>
  </w:style>
  <w:style w:type="table" w:customStyle="1" w:styleId="TableNormal">
    <w:name w:val="Table Normal"/>
    <w:rsid w:val="00E86AB0"/>
    <w:tblPr>
      <w:tblInd w:w="0" w:type="dxa"/>
      <w:tblCellMar>
        <w:top w:w="0" w:type="dxa"/>
        <w:left w:w="0" w:type="dxa"/>
        <w:bottom w:w="0" w:type="dxa"/>
        <w:right w:w="0" w:type="dxa"/>
      </w:tblCellMar>
    </w:tblPr>
  </w:style>
  <w:style w:type="paragraph" w:customStyle="1" w:styleId="Encabezadoypie">
    <w:name w:val="Encabezado y pie"/>
    <w:rsid w:val="00E86AB0"/>
    <w:pPr>
      <w:tabs>
        <w:tab w:val="right" w:pos="9020"/>
      </w:tabs>
    </w:pPr>
    <w:rPr>
      <w:rFonts w:ascii="Helvetica Neue" w:hAnsi="Helvetica Neue" w:cs="Arial Unicode MS"/>
      <w:color w:val="000000"/>
      <w:sz w:val="24"/>
      <w:szCs w:val="24"/>
    </w:rPr>
  </w:style>
  <w:style w:type="character" w:customStyle="1" w:styleId="Ninguno">
    <w:name w:val="Ninguno"/>
    <w:rsid w:val="00E86AB0"/>
  </w:style>
  <w:style w:type="paragraph" w:customStyle="1" w:styleId="Cuerpo">
    <w:name w:val="Cuerpo"/>
    <w:rsid w:val="00E86AB0"/>
    <w:rPr>
      <w:rFonts w:ascii="Helvetica Neue" w:hAnsi="Helvetica Neue" w:cs="Arial Unicode MS"/>
      <w:color w:val="000000"/>
      <w:sz w:val="22"/>
      <w:szCs w:val="22"/>
      <w:lang w:val="es-ES_tradnl"/>
    </w:rPr>
  </w:style>
  <w:style w:type="numbering" w:customStyle="1" w:styleId="Estiloimportado1">
    <w:name w:val="Estilo importado 1"/>
    <w:rsid w:val="00E86AB0"/>
    <w:pPr>
      <w:numPr>
        <w:numId w:val="1"/>
      </w:numPr>
    </w:p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1D5C69"/>
    <w:pPr>
      <w:ind w:left="720"/>
      <w:contextualSpacing/>
    </w:pPr>
  </w:style>
  <w:style w:type="paragraph" w:styleId="Encabezado">
    <w:name w:val="header"/>
    <w:basedOn w:val="Normal"/>
    <w:link w:val="EncabezadoCar"/>
    <w:uiPriority w:val="99"/>
    <w:unhideWhenUsed/>
    <w:rsid w:val="00856BF2"/>
    <w:pPr>
      <w:tabs>
        <w:tab w:val="center" w:pos="4252"/>
        <w:tab w:val="right" w:pos="8504"/>
      </w:tabs>
    </w:pPr>
  </w:style>
  <w:style w:type="character" w:customStyle="1" w:styleId="EncabezadoCar">
    <w:name w:val="Encabezado Car"/>
    <w:basedOn w:val="Fuentedeprrafopredeter"/>
    <w:link w:val="Encabezado"/>
    <w:uiPriority w:val="99"/>
    <w:qFormat/>
    <w:rsid w:val="00856BF2"/>
    <w:rPr>
      <w:sz w:val="24"/>
      <w:szCs w:val="24"/>
      <w:lang w:val="en-US" w:eastAsia="en-US"/>
    </w:rPr>
  </w:style>
  <w:style w:type="paragraph" w:styleId="Piedepgina">
    <w:name w:val="footer"/>
    <w:basedOn w:val="Normal"/>
    <w:link w:val="PiedepginaCar"/>
    <w:uiPriority w:val="99"/>
    <w:unhideWhenUsed/>
    <w:rsid w:val="00856BF2"/>
    <w:pPr>
      <w:tabs>
        <w:tab w:val="center" w:pos="4252"/>
        <w:tab w:val="right" w:pos="8504"/>
      </w:tabs>
    </w:pPr>
  </w:style>
  <w:style w:type="character" w:customStyle="1" w:styleId="PiedepginaCar">
    <w:name w:val="Pie de página Car"/>
    <w:basedOn w:val="Fuentedeprrafopredeter"/>
    <w:link w:val="Piedepgina"/>
    <w:uiPriority w:val="99"/>
    <w:rsid w:val="00856BF2"/>
    <w:rPr>
      <w:sz w:val="24"/>
      <w:szCs w:val="24"/>
      <w:lang w:val="en-US" w:eastAsia="en-US"/>
    </w:rPr>
  </w:style>
  <w:style w:type="paragraph" w:styleId="Sangradetextonormal">
    <w:name w:val="Body Text Indent"/>
    <w:link w:val="SangradetextonormalCar"/>
    <w:rsid w:val="007053BC"/>
    <w:pPr>
      <w:spacing w:after="120"/>
      <w:ind w:left="283"/>
    </w:pPr>
    <w:rPr>
      <w:rFonts w:cs="Arial Unicode MS"/>
      <w:color w:val="000000"/>
      <w:sz w:val="24"/>
      <w:szCs w:val="24"/>
      <w:u w:color="000000"/>
      <w:lang w:val="es-ES_tradnl"/>
    </w:rPr>
  </w:style>
  <w:style w:type="character" w:customStyle="1" w:styleId="SangradetextonormalCar">
    <w:name w:val="Sangría de texto normal Car"/>
    <w:basedOn w:val="Fuentedeprrafopredeter"/>
    <w:link w:val="Sangradetextonormal"/>
    <w:rsid w:val="007053BC"/>
    <w:rPr>
      <w:rFonts w:cs="Arial Unicode MS"/>
      <w:color w:val="000000"/>
      <w:sz w:val="24"/>
      <w:szCs w:val="24"/>
      <w:u w:color="000000"/>
      <w:lang w:val="es-ES_tradnl"/>
    </w:rPr>
  </w:style>
  <w:style w:type="character" w:styleId="Refdecomentario">
    <w:name w:val="annotation reference"/>
    <w:basedOn w:val="Fuentedeprrafopredeter"/>
    <w:uiPriority w:val="99"/>
    <w:semiHidden/>
    <w:unhideWhenUsed/>
    <w:rsid w:val="007E3851"/>
    <w:rPr>
      <w:sz w:val="16"/>
      <w:szCs w:val="16"/>
    </w:rPr>
  </w:style>
  <w:style w:type="paragraph" w:styleId="Textocomentario">
    <w:name w:val="annotation text"/>
    <w:basedOn w:val="Normal"/>
    <w:link w:val="TextocomentarioCar"/>
    <w:uiPriority w:val="99"/>
    <w:semiHidden/>
    <w:unhideWhenUsed/>
    <w:rsid w:val="007E3851"/>
    <w:rPr>
      <w:sz w:val="20"/>
      <w:szCs w:val="20"/>
    </w:rPr>
  </w:style>
  <w:style w:type="character" w:customStyle="1" w:styleId="TextocomentarioCar">
    <w:name w:val="Texto comentario Car"/>
    <w:basedOn w:val="Fuentedeprrafopredeter"/>
    <w:link w:val="Textocomentario"/>
    <w:uiPriority w:val="99"/>
    <w:semiHidden/>
    <w:rsid w:val="007E3851"/>
    <w:rPr>
      <w:lang w:val="en-US" w:eastAsia="en-US"/>
    </w:rPr>
  </w:style>
  <w:style w:type="paragraph" w:styleId="Asuntodelcomentario">
    <w:name w:val="annotation subject"/>
    <w:basedOn w:val="Textocomentario"/>
    <w:next w:val="Textocomentario"/>
    <w:link w:val="AsuntodelcomentarioCar"/>
    <w:uiPriority w:val="99"/>
    <w:semiHidden/>
    <w:unhideWhenUsed/>
    <w:rsid w:val="007E3851"/>
    <w:rPr>
      <w:b/>
      <w:bCs/>
    </w:rPr>
  </w:style>
  <w:style w:type="character" w:customStyle="1" w:styleId="AsuntodelcomentarioCar">
    <w:name w:val="Asunto del comentario Car"/>
    <w:basedOn w:val="TextocomentarioCar"/>
    <w:link w:val="Asuntodelcomentario"/>
    <w:uiPriority w:val="99"/>
    <w:semiHidden/>
    <w:rsid w:val="007E3851"/>
    <w:rPr>
      <w:b/>
      <w:bCs/>
      <w:lang w:val="en-US" w:eastAsia="en-US"/>
    </w:rPr>
  </w:style>
  <w:style w:type="paragraph" w:styleId="Textodeglobo">
    <w:name w:val="Balloon Text"/>
    <w:basedOn w:val="Normal"/>
    <w:link w:val="TextodegloboCar"/>
    <w:uiPriority w:val="99"/>
    <w:semiHidden/>
    <w:unhideWhenUsed/>
    <w:rsid w:val="007E38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51"/>
    <w:rPr>
      <w:rFonts w:ascii="Segoe UI" w:hAnsi="Segoe UI" w:cs="Segoe UI"/>
      <w:sz w:val="18"/>
      <w:szCs w:val="18"/>
      <w:lang w:val="en-US" w:eastAsia="en-US"/>
    </w:rPr>
  </w:style>
  <w:style w:type="paragraph" w:customStyle="1" w:styleId="xmsonormal">
    <w:name w:val="x_msonormal"/>
    <w:basedOn w:val="Normal"/>
    <w:rsid w:val="002326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ko-KR"/>
    </w:rPr>
  </w:style>
  <w:style w:type="character" w:styleId="nfasis">
    <w:name w:val="Emphasis"/>
    <w:basedOn w:val="Fuentedeprrafopredeter"/>
    <w:uiPriority w:val="20"/>
    <w:qFormat/>
    <w:rsid w:val="0023262F"/>
    <w:rPr>
      <w:i/>
      <w:iCs/>
    </w:rPr>
  </w:style>
  <w:style w:type="paragraph" w:customStyle="1" w:styleId="CuerpoA">
    <w:name w:val="Cuerpo A"/>
    <w:rsid w:val="00FB5F5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s-ES_tradnl"/>
    </w:rPr>
  </w:style>
  <w:style w:type="character" w:customStyle="1" w:styleId="NingunoA">
    <w:name w:val="Ninguno A"/>
    <w:basedOn w:val="Ninguno"/>
    <w:rsid w:val="00657298"/>
  </w:style>
  <w:style w:type="paragraph" w:customStyle="1" w:styleId="CuerpoB">
    <w:name w:val="Cuerpo B"/>
    <w:rsid w:val="005A177E"/>
    <w:rPr>
      <w:rFonts w:eastAsia="Times New Roman"/>
      <w:color w:val="000000"/>
      <w:sz w:val="24"/>
      <w:szCs w:val="24"/>
      <w:u w:color="000000"/>
      <w:lang w:val="es-ES_tradnl" w:eastAsia="es-P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FB1592"/>
    <w:rPr>
      <w:sz w:val="24"/>
      <w:szCs w:val="24"/>
      <w:lang w:val="en-US" w:eastAsia="en-US"/>
    </w:rPr>
  </w:style>
  <w:style w:type="character" w:customStyle="1" w:styleId="normaltextrun">
    <w:name w:val="normaltextrun"/>
    <w:basedOn w:val="Fuentedeprrafopredeter"/>
    <w:rsid w:val="00A828CE"/>
  </w:style>
  <w:style w:type="paragraph" w:customStyle="1" w:styleId="paragraph">
    <w:name w:val="paragraph"/>
    <w:basedOn w:val="Normal"/>
    <w:rsid w:val="004553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 w:type="character" w:customStyle="1" w:styleId="eop">
    <w:name w:val="eop"/>
    <w:basedOn w:val="Fuentedeprrafopredeter"/>
    <w:rsid w:val="00455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82853">
      <w:bodyDiv w:val="1"/>
      <w:marLeft w:val="0"/>
      <w:marRight w:val="0"/>
      <w:marTop w:val="0"/>
      <w:marBottom w:val="0"/>
      <w:divBdr>
        <w:top w:val="none" w:sz="0" w:space="0" w:color="auto"/>
        <w:left w:val="none" w:sz="0" w:space="0" w:color="auto"/>
        <w:bottom w:val="none" w:sz="0" w:space="0" w:color="auto"/>
        <w:right w:val="none" w:sz="0" w:space="0" w:color="auto"/>
      </w:divBdr>
      <w:divsChild>
        <w:div w:id="1764102535">
          <w:marLeft w:val="446"/>
          <w:marRight w:val="0"/>
          <w:marTop w:val="0"/>
          <w:marBottom w:val="0"/>
          <w:divBdr>
            <w:top w:val="none" w:sz="0" w:space="0" w:color="auto"/>
            <w:left w:val="none" w:sz="0" w:space="0" w:color="auto"/>
            <w:bottom w:val="none" w:sz="0" w:space="0" w:color="auto"/>
            <w:right w:val="none" w:sz="0" w:space="0" w:color="auto"/>
          </w:divBdr>
        </w:div>
        <w:div w:id="234362582">
          <w:marLeft w:val="446"/>
          <w:marRight w:val="0"/>
          <w:marTop w:val="0"/>
          <w:marBottom w:val="0"/>
          <w:divBdr>
            <w:top w:val="none" w:sz="0" w:space="0" w:color="auto"/>
            <w:left w:val="none" w:sz="0" w:space="0" w:color="auto"/>
            <w:bottom w:val="none" w:sz="0" w:space="0" w:color="auto"/>
            <w:right w:val="none" w:sz="0" w:space="0" w:color="auto"/>
          </w:divBdr>
        </w:div>
      </w:divsChild>
    </w:div>
    <w:div w:id="740248092">
      <w:bodyDiv w:val="1"/>
      <w:marLeft w:val="0"/>
      <w:marRight w:val="0"/>
      <w:marTop w:val="0"/>
      <w:marBottom w:val="0"/>
      <w:divBdr>
        <w:top w:val="none" w:sz="0" w:space="0" w:color="auto"/>
        <w:left w:val="none" w:sz="0" w:space="0" w:color="auto"/>
        <w:bottom w:val="none" w:sz="0" w:space="0" w:color="auto"/>
        <w:right w:val="none" w:sz="0" w:space="0" w:color="auto"/>
      </w:divBdr>
    </w:div>
    <w:div w:id="961420709">
      <w:bodyDiv w:val="1"/>
      <w:marLeft w:val="0"/>
      <w:marRight w:val="0"/>
      <w:marTop w:val="0"/>
      <w:marBottom w:val="0"/>
      <w:divBdr>
        <w:top w:val="none" w:sz="0" w:space="0" w:color="auto"/>
        <w:left w:val="none" w:sz="0" w:space="0" w:color="auto"/>
        <w:bottom w:val="none" w:sz="0" w:space="0" w:color="auto"/>
        <w:right w:val="none" w:sz="0" w:space="0" w:color="auto"/>
      </w:divBdr>
    </w:div>
    <w:div w:id="1076243903">
      <w:bodyDiv w:val="1"/>
      <w:marLeft w:val="0"/>
      <w:marRight w:val="0"/>
      <w:marTop w:val="0"/>
      <w:marBottom w:val="0"/>
      <w:divBdr>
        <w:top w:val="none" w:sz="0" w:space="0" w:color="auto"/>
        <w:left w:val="none" w:sz="0" w:space="0" w:color="auto"/>
        <w:bottom w:val="none" w:sz="0" w:space="0" w:color="auto"/>
        <w:right w:val="none" w:sz="0" w:space="0" w:color="auto"/>
      </w:divBdr>
    </w:div>
    <w:div w:id="200003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1609</Words>
  <Characters>8855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Usuario_snd</dc:creator>
  <cp:lastModifiedBy>Irene Kutscher</cp:lastModifiedBy>
  <cp:revision>2</cp:revision>
  <dcterms:created xsi:type="dcterms:W3CDTF">2020-10-27T17:15:00Z</dcterms:created>
  <dcterms:modified xsi:type="dcterms:W3CDTF">2020-10-27T17:15:00Z</dcterms:modified>
</cp:coreProperties>
</file>