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4F69" w:rsidRPr="00CF42A6" w:rsidRDefault="00E84F69" w:rsidP="00E84F69">
      <w:pPr>
        <w:pStyle w:val="Sangradetextonormal"/>
        <w:ind w:left="0"/>
        <w:outlineLvl w:val="0"/>
        <w:rPr>
          <w:rFonts w:ascii="Arial" w:hAnsi="Arial" w:cs="Arial"/>
          <w:b/>
          <w:lang w:val="es-AR"/>
        </w:rPr>
      </w:pPr>
    </w:p>
    <w:p w:rsidR="0039620C" w:rsidRPr="007A5CFC" w:rsidRDefault="0039620C" w:rsidP="007A5CFC">
      <w:pPr>
        <w:keepNext/>
        <w:widowControl w:val="0"/>
        <w:autoSpaceDE w:val="0"/>
        <w:rPr>
          <w:rFonts w:cs="Arial"/>
          <w:b/>
          <w:bCs/>
          <w:color w:val="000000"/>
          <w:lang w:val="pt-BR"/>
        </w:rPr>
      </w:pPr>
      <w:r w:rsidRPr="007A5CFC">
        <w:rPr>
          <w:rFonts w:cs="Arial"/>
          <w:b/>
          <w:bCs/>
          <w:lang w:val="pt-BR"/>
        </w:rPr>
        <w:t>MERCOSUR/SGT Nº 3/C</w:t>
      </w:r>
      <w:r w:rsidR="00E5156A" w:rsidRPr="007A5CFC">
        <w:rPr>
          <w:rFonts w:cs="Arial"/>
          <w:b/>
          <w:bCs/>
          <w:lang w:val="pt-BR"/>
        </w:rPr>
        <w:t>G</w:t>
      </w:r>
      <w:r w:rsidRPr="007A5CFC">
        <w:rPr>
          <w:rFonts w:cs="Arial"/>
          <w:b/>
          <w:bCs/>
          <w:lang w:val="pt-BR"/>
        </w:rPr>
        <w:t>/ACTA Nº</w:t>
      </w:r>
      <w:r w:rsidR="002E1ACE">
        <w:rPr>
          <w:rFonts w:cs="Arial"/>
          <w:b/>
          <w:bCs/>
          <w:lang w:val="pt-BR"/>
        </w:rPr>
        <w:t xml:space="preserve"> </w:t>
      </w:r>
      <w:r w:rsidRPr="007A5CFC">
        <w:rPr>
          <w:rFonts w:cs="Arial"/>
          <w:b/>
          <w:bCs/>
          <w:color w:val="000000" w:themeColor="text1"/>
          <w:lang w:val="pt-BR"/>
        </w:rPr>
        <w:t>0</w:t>
      </w:r>
      <w:r w:rsidR="00BF70AD" w:rsidRPr="007A5CFC">
        <w:rPr>
          <w:rFonts w:cs="Arial"/>
          <w:b/>
          <w:bCs/>
          <w:color w:val="000000" w:themeColor="text1"/>
          <w:lang w:val="pt-BR"/>
        </w:rPr>
        <w:t>2</w:t>
      </w:r>
      <w:r w:rsidRPr="007A5CFC">
        <w:rPr>
          <w:rFonts w:cs="Arial"/>
          <w:b/>
          <w:bCs/>
          <w:color w:val="000000" w:themeColor="text1"/>
          <w:lang w:val="pt-BR"/>
        </w:rPr>
        <w:t>/20</w:t>
      </w:r>
    </w:p>
    <w:p w:rsidR="00E84F69" w:rsidRPr="007A5CFC" w:rsidRDefault="00E84F69" w:rsidP="00E84F69">
      <w:pPr>
        <w:pStyle w:val="Sangradetextonormal"/>
        <w:rPr>
          <w:rFonts w:ascii="Arial" w:hAnsi="Arial" w:cs="Arial"/>
          <w:b/>
          <w:lang w:val="pt-BR"/>
        </w:rPr>
      </w:pPr>
    </w:p>
    <w:p w:rsidR="0039620C" w:rsidRDefault="0039620C" w:rsidP="00091BCE">
      <w:pPr>
        <w:pStyle w:val="BodyText31"/>
        <w:rPr>
          <w:rFonts w:cs="Arial"/>
          <w:szCs w:val="24"/>
          <w:lang w:val="es-AR"/>
        </w:rPr>
      </w:pPr>
      <w:bookmarkStart w:id="0" w:name="_Hlk513710283"/>
      <w:bookmarkEnd w:id="0"/>
      <w:r w:rsidRPr="00CF42A6">
        <w:rPr>
          <w:rFonts w:cs="Arial"/>
          <w:szCs w:val="24"/>
          <w:lang w:val="es-AR"/>
        </w:rPr>
        <w:t>LXXI</w:t>
      </w:r>
      <w:r w:rsidR="00556772">
        <w:rPr>
          <w:rFonts w:cs="Arial"/>
          <w:szCs w:val="24"/>
          <w:lang w:val="es-AR"/>
        </w:rPr>
        <w:t>I</w:t>
      </w:r>
      <w:r w:rsidRPr="00CF42A6">
        <w:rPr>
          <w:rFonts w:cs="Arial"/>
          <w:szCs w:val="24"/>
          <w:lang w:val="es-AR"/>
        </w:rPr>
        <w:t>I</w:t>
      </w:r>
      <w:r w:rsidR="00BE696D">
        <w:rPr>
          <w:rFonts w:cs="Arial"/>
          <w:szCs w:val="24"/>
          <w:lang w:val="es-AR"/>
        </w:rPr>
        <w:t xml:space="preserve"> </w:t>
      </w:r>
      <w:r w:rsidRPr="00CF42A6">
        <w:rPr>
          <w:rFonts w:cs="Arial"/>
          <w:szCs w:val="24"/>
          <w:lang w:val="es-AR"/>
        </w:rPr>
        <w:t xml:space="preserve">REUNIÓN ORDINARIA DEL SUBGRUPO DE TRABAJO </w:t>
      </w:r>
      <w:proofErr w:type="spellStart"/>
      <w:r w:rsidRPr="00CF42A6">
        <w:rPr>
          <w:rFonts w:cs="Arial"/>
          <w:szCs w:val="24"/>
          <w:lang w:val="es-AR"/>
        </w:rPr>
        <w:t>Nº</w:t>
      </w:r>
      <w:proofErr w:type="spellEnd"/>
      <w:r w:rsidRPr="00CF42A6">
        <w:rPr>
          <w:rFonts w:cs="Arial"/>
          <w:szCs w:val="24"/>
          <w:lang w:val="es-AR"/>
        </w:rPr>
        <w:t xml:space="preserve"> 3 “REGLAMENTOS TÉCNICOS Y EVALUACIÓN DE LA CONFORMIDAD” / COMISIÓN DE </w:t>
      </w:r>
      <w:r w:rsidR="00E85B1A" w:rsidRPr="00CF42A6">
        <w:rPr>
          <w:rFonts w:cs="Arial"/>
          <w:szCs w:val="24"/>
          <w:lang w:val="es-AR"/>
        </w:rPr>
        <w:t>GAS</w:t>
      </w:r>
    </w:p>
    <w:p w:rsidR="00091BCE" w:rsidRPr="00CF42A6" w:rsidRDefault="00091BCE" w:rsidP="00091BCE">
      <w:pPr>
        <w:pStyle w:val="BodyText31"/>
        <w:rPr>
          <w:rFonts w:cs="Arial"/>
          <w:szCs w:val="24"/>
          <w:lang w:val="es-AR"/>
        </w:rPr>
      </w:pPr>
    </w:p>
    <w:p w:rsidR="00E84F69" w:rsidRPr="00CF42A6" w:rsidRDefault="00E84F69" w:rsidP="00091BCE">
      <w:pPr>
        <w:jc w:val="both"/>
        <w:rPr>
          <w:rFonts w:cs="Arial"/>
        </w:rPr>
      </w:pPr>
      <w:r w:rsidRPr="008B4327">
        <w:rPr>
          <w:rFonts w:cs="Arial"/>
        </w:rPr>
        <w:t xml:space="preserve">En ejercicio de la Presidencia </w:t>
      </w:r>
      <w:r w:rsidRPr="008B4327">
        <w:rPr>
          <w:rFonts w:cs="Arial"/>
          <w:i/>
          <w:iCs/>
        </w:rPr>
        <w:t>Pro Tempore</w:t>
      </w:r>
      <w:r w:rsidRPr="008B4327">
        <w:rPr>
          <w:rFonts w:cs="Arial"/>
        </w:rPr>
        <w:t xml:space="preserve"> de </w:t>
      </w:r>
      <w:r w:rsidR="00556772" w:rsidRPr="008B4327">
        <w:rPr>
          <w:rFonts w:cs="Arial"/>
        </w:rPr>
        <w:t>Uruguay</w:t>
      </w:r>
      <w:r w:rsidRPr="008B4327">
        <w:rPr>
          <w:rFonts w:cs="Arial"/>
        </w:rPr>
        <w:t xml:space="preserve"> (PPTP), </w:t>
      </w:r>
      <w:r w:rsidR="00BF70AD">
        <w:rPr>
          <w:rFonts w:cs="Arial"/>
        </w:rPr>
        <w:t>los</w:t>
      </w:r>
      <w:r w:rsidRPr="008B4327">
        <w:rPr>
          <w:rFonts w:cs="Arial"/>
        </w:rPr>
        <w:t xml:space="preserve"> día</w:t>
      </w:r>
      <w:r w:rsidR="00BF70AD">
        <w:rPr>
          <w:rFonts w:cs="Arial"/>
        </w:rPr>
        <w:t>s</w:t>
      </w:r>
      <w:r w:rsidR="00BE696D">
        <w:rPr>
          <w:rFonts w:cs="Arial"/>
        </w:rPr>
        <w:t xml:space="preserve"> </w:t>
      </w:r>
      <w:r w:rsidR="00DA4677">
        <w:rPr>
          <w:rFonts w:cs="Arial"/>
        </w:rPr>
        <w:t>18, 19, 20</w:t>
      </w:r>
      <w:r w:rsidR="00BE696D">
        <w:rPr>
          <w:rFonts w:cs="Arial"/>
        </w:rPr>
        <w:t>, 21, 26, 27, 28, 31 de agosto</w:t>
      </w:r>
      <w:r w:rsidR="00B35A32">
        <w:rPr>
          <w:rFonts w:cs="Arial"/>
        </w:rPr>
        <w:t xml:space="preserve"> </w:t>
      </w:r>
      <w:r w:rsidR="00BE696D">
        <w:rPr>
          <w:rFonts w:cs="Arial"/>
        </w:rPr>
        <w:t xml:space="preserve">y 4 </w:t>
      </w:r>
      <w:r w:rsidR="00DA4677">
        <w:rPr>
          <w:rFonts w:cs="Arial"/>
        </w:rPr>
        <w:t xml:space="preserve">de </w:t>
      </w:r>
      <w:r w:rsidR="00DA4677" w:rsidRPr="00DA4677">
        <w:rPr>
          <w:rFonts w:cs="Arial"/>
        </w:rPr>
        <w:t xml:space="preserve">setiembre </w:t>
      </w:r>
      <w:r w:rsidRPr="00DA4677">
        <w:rPr>
          <w:rFonts w:cs="Arial"/>
        </w:rPr>
        <w:t xml:space="preserve">de 2020, </w:t>
      </w:r>
      <w:r w:rsidR="007A5CFC">
        <w:rPr>
          <w:rFonts w:cs="Arial"/>
          <w:szCs w:val="24"/>
          <w:lang w:val="es-ES_tradnl"/>
        </w:rPr>
        <w:t xml:space="preserve">se realizó por medio del sistema de videoconferencia, conforme se establece en la Resolución GMC </w:t>
      </w:r>
      <w:proofErr w:type="spellStart"/>
      <w:r w:rsidR="007A5CFC">
        <w:rPr>
          <w:rFonts w:cs="Arial"/>
          <w:szCs w:val="24"/>
          <w:lang w:val="es-ES_tradnl"/>
        </w:rPr>
        <w:t>Nº</w:t>
      </w:r>
      <w:proofErr w:type="spellEnd"/>
      <w:r w:rsidR="007A5CFC">
        <w:rPr>
          <w:rFonts w:cs="Arial"/>
          <w:szCs w:val="24"/>
          <w:lang w:val="es-ES_tradnl"/>
        </w:rPr>
        <w:t xml:space="preserve"> 19/12 “Reuniones por el sistema de videoconferencia”</w:t>
      </w:r>
      <w:r w:rsidRPr="00CF42A6">
        <w:rPr>
          <w:rFonts w:cs="Arial"/>
        </w:rPr>
        <w:t xml:space="preserve">, </w:t>
      </w:r>
      <w:r w:rsidR="0039620C" w:rsidRPr="00CF42A6">
        <w:rPr>
          <w:rFonts w:cs="Arial"/>
        </w:rPr>
        <w:t>durant</w:t>
      </w:r>
      <w:r w:rsidR="00D1305C" w:rsidRPr="00CF42A6">
        <w:rPr>
          <w:rFonts w:cs="Arial"/>
        </w:rPr>
        <w:t>e</w:t>
      </w:r>
      <w:r w:rsidR="00BE696D">
        <w:rPr>
          <w:rFonts w:cs="Arial"/>
        </w:rPr>
        <w:t xml:space="preserve"> </w:t>
      </w:r>
      <w:r w:rsidRPr="00CF42A6">
        <w:rPr>
          <w:rFonts w:cs="Arial"/>
          <w:noProof/>
        </w:rPr>
        <w:t xml:space="preserve">la </w:t>
      </w:r>
      <w:r w:rsidR="0039620C" w:rsidRPr="00CF42A6">
        <w:rPr>
          <w:rFonts w:cs="Arial"/>
          <w:noProof/>
        </w:rPr>
        <w:t>LXXI</w:t>
      </w:r>
      <w:r w:rsidR="00556772">
        <w:rPr>
          <w:rFonts w:cs="Arial"/>
          <w:noProof/>
        </w:rPr>
        <w:t>I</w:t>
      </w:r>
      <w:r w:rsidR="0039620C" w:rsidRPr="00CF42A6">
        <w:rPr>
          <w:rFonts w:cs="Arial"/>
          <w:noProof/>
        </w:rPr>
        <w:t>I</w:t>
      </w:r>
      <w:r w:rsidRPr="00CF42A6">
        <w:rPr>
          <w:rFonts w:cs="Arial"/>
          <w:noProof/>
        </w:rPr>
        <w:t xml:space="preserve"> Reunión </w:t>
      </w:r>
      <w:r w:rsidR="0039620C" w:rsidRPr="00CF42A6">
        <w:rPr>
          <w:rFonts w:cs="Arial"/>
          <w:noProof/>
        </w:rPr>
        <w:t>O</w:t>
      </w:r>
      <w:r w:rsidRPr="00CF42A6">
        <w:rPr>
          <w:rFonts w:cs="Arial"/>
          <w:noProof/>
        </w:rPr>
        <w:t xml:space="preserve">rdinaria </w:t>
      </w:r>
      <w:r w:rsidR="0039620C" w:rsidRPr="00CF42A6">
        <w:rPr>
          <w:rFonts w:cs="Arial"/>
          <w:noProof/>
        </w:rPr>
        <w:t xml:space="preserve">del SGT N° 3 </w:t>
      </w:r>
      <w:r w:rsidR="00E5156A" w:rsidRPr="00CF42A6">
        <w:rPr>
          <w:rFonts w:cs="Arial"/>
          <w:noProof/>
        </w:rPr>
        <w:t>“</w:t>
      </w:r>
      <w:r w:rsidR="0039620C" w:rsidRPr="00CF42A6">
        <w:rPr>
          <w:rFonts w:cs="Arial"/>
          <w:noProof/>
        </w:rPr>
        <w:t>Reglamentos Técnicos y Evalución de la Conformidad”</w:t>
      </w:r>
      <w:r w:rsidRPr="00CF42A6">
        <w:rPr>
          <w:rFonts w:cs="Arial"/>
          <w:noProof/>
        </w:rPr>
        <w:t>,</w:t>
      </w:r>
      <w:r w:rsidR="0039620C" w:rsidRPr="00CF42A6">
        <w:rPr>
          <w:rFonts w:cs="Arial"/>
          <w:noProof/>
        </w:rPr>
        <w:t xml:space="preserve"> la Reunión de la Comisión de </w:t>
      </w:r>
      <w:r w:rsidR="00E85B1A" w:rsidRPr="00CF42A6">
        <w:rPr>
          <w:rFonts w:cs="Arial"/>
          <w:noProof/>
        </w:rPr>
        <w:t>Gas</w:t>
      </w:r>
      <w:r w:rsidR="00BE696D">
        <w:rPr>
          <w:rFonts w:cs="Arial"/>
          <w:noProof/>
        </w:rPr>
        <w:t xml:space="preserve"> </w:t>
      </w:r>
      <w:r w:rsidRPr="00CF42A6">
        <w:rPr>
          <w:rFonts w:cs="Arial"/>
        </w:rPr>
        <w:t>con la participación de las Delegaciones de Ar</w:t>
      </w:r>
      <w:r w:rsidRPr="008B4327">
        <w:rPr>
          <w:rFonts w:cs="Arial"/>
        </w:rPr>
        <w:t>gentina</w:t>
      </w:r>
      <w:r w:rsidRPr="00CF42A6">
        <w:rPr>
          <w:rFonts w:cs="Arial"/>
        </w:rPr>
        <w:t>,</w:t>
      </w:r>
      <w:r w:rsidR="00556772">
        <w:rPr>
          <w:rFonts w:cs="Arial"/>
        </w:rPr>
        <w:t xml:space="preserve"> Brasil, </w:t>
      </w:r>
      <w:r w:rsidRPr="00CF42A6">
        <w:rPr>
          <w:rFonts w:cs="Arial"/>
        </w:rPr>
        <w:t xml:space="preserve">Paraguay y Uruguay. </w:t>
      </w:r>
    </w:p>
    <w:p w:rsidR="00E84F69" w:rsidRPr="00CF42A6" w:rsidRDefault="00E84F69" w:rsidP="00CF42A6">
      <w:pPr>
        <w:spacing w:before="120" w:after="120"/>
        <w:jc w:val="both"/>
        <w:rPr>
          <w:rFonts w:cs="Arial"/>
          <w:b/>
          <w:szCs w:val="24"/>
        </w:rPr>
      </w:pPr>
      <w:r w:rsidRPr="00CF42A6">
        <w:rPr>
          <w:rFonts w:cs="Arial"/>
          <w:szCs w:val="24"/>
        </w:rPr>
        <w:t xml:space="preserve">La Lista de Participantes consta como </w:t>
      </w:r>
      <w:r w:rsidRPr="00BF70AD">
        <w:rPr>
          <w:rFonts w:cs="Arial"/>
          <w:b/>
          <w:szCs w:val="24"/>
        </w:rPr>
        <w:t>A</w:t>
      </w:r>
      <w:r w:rsidR="0039620C" w:rsidRPr="00BF70AD">
        <w:rPr>
          <w:rFonts w:cs="Arial"/>
          <w:b/>
          <w:szCs w:val="24"/>
        </w:rPr>
        <w:t>gregado</w:t>
      </w:r>
      <w:r w:rsidRPr="00BF70AD">
        <w:rPr>
          <w:rFonts w:cs="Arial"/>
          <w:b/>
          <w:szCs w:val="24"/>
        </w:rPr>
        <w:t xml:space="preserve"> I</w:t>
      </w:r>
      <w:r w:rsidRPr="00CF42A6">
        <w:rPr>
          <w:rFonts w:cs="Arial"/>
          <w:szCs w:val="24"/>
        </w:rPr>
        <w:t>.</w:t>
      </w:r>
    </w:p>
    <w:p w:rsidR="00E84F69" w:rsidRPr="00CF42A6" w:rsidRDefault="00E84F69" w:rsidP="00CF42A6">
      <w:pPr>
        <w:spacing w:before="120" w:after="120"/>
        <w:jc w:val="both"/>
        <w:rPr>
          <w:rFonts w:cs="Arial"/>
          <w:b/>
          <w:szCs w:val="24"/>
        </w:rPr>
      </w:pPr>
      <w:r w:rsidRPr="00CF42A6">
        <w:rPr>
          <w:rFonts w:cs="Arial"/>
        </w:rPr>
        <w:t xml:space="preserve">La Agenda de la Reunión consta como </w:t>
      </w:r>
      <w:r w:rsidR="0039620C" w:rsidRPr="00642F33">
        <w:rPr>
          <w:rFonts w:cs="Arial"/>
          <w:b/>
          <w:bCs/>
        </w:rPr>
        <w:t xml:space="preserve">Agregado </w:t>
      </w:r>
      <w:r w:rsidRPr="00642F33">
        <w:rPr>
          <w:rFonts w:cs="Arial"/>
          <w:b/>
          <w:bCs/>
        </w:rPr>
        <w:t>II</w:t>
      </w:r>
      <w:r w:rsidRPr="00CF42A6">
        <w:rPr>
          <w:rFonts w:cs="Arial"/>
        </w:rPr>
        <w:t>.</w:t>
      </w:r>
    </w:p>
    <w:p w:rsidR="002E1ACE" w:rsidRDefault="002E1ACE" w:rsidP="000821EE">
      <w:pPr>
        <w:ind w:left="709" w:hanging="709"/>
        <w:jc w:val="both"/>
        <w:rPr>
          <w:rFonts w:cs="Arial"/>
          <w:bCs/>
          <w:szCs w:val="24"/>
        </w:rPr>
      </w:pPr>
    </w:p>
    <w:p w:rsidR="00E84F69" w:rsidRDefault="00E84F69" w:rsidP="000821EE">
      <w:pPr>
        <w:ind w:left="709" w:hanging="709"/>
        <w:jc w:val="both"/>
        <w:rPr>
          <w:rFonts w:cs="Arial"/>
          <w:bCs/>
          <w:szCs w:val="24"/>
        </w:rPr>
      </w:pPr>
      <w:r w:rsidRPr="00CF42A6">
        <w:rPr>
          <w:rFonts w:cs="Arial"/>
          <w:bCs/>
          <w:szCs w:val="24"/>
        </w:rPr>
        <w:t>Fueron tratados los siguientes temas:</w:t>
      </w:r>
    </w:p>
    <w:p w:rsidR="000821EE" w:rsidRDefault="000821EE" w:rsidP="000821EE">
      <w:pPr>
        <w:ind w:left="709" w:hanging="709"/>
        <w:jc w:val="both"/>
        <w:rPr>
          <w:rFonts w:cs="Arial"/>
          <w:bCs/>
          <w:szCs w:val="24"/>
        </w:rPr>
      </w:pPr>
    </w:p>
    <w:p w:rsidR="000821EE" w:rsidRPr="00CF42A6" w:rsidRDefault="000821EE" w:rsidP="000821EE">
      <w:pPr>
        <w:ind w:left="709" w:hanging="709"/>
        <w:jc w:val="both"/>
        <w:rPr>
          <w:rFonts w:cs="Arial"/>
          <w:bCs/>
          <w:szCs w:val="24"/>
        </w:rPr>
      </w:pPr>
    </w:p>
    <w:p w:rsidR="00E84F69" w:rsidRPr="00CF42A6" w:rsidRDefault="0039620C" w:rsidP="005325A5">
      <w:pPr>
        <w:numPr>
          <w:ilvl w:val="0"/>
          <w:numId w:val="1"/>
        </w:numPr>
        <w:tabs>
          <w:tab w:val="left" w:pos="284"/>
        </w:tabs>
        <w:ind w:left="567" w:hanging="567"/>
        <w:jc w:val="both"/>
        <w:rPr>
          <w:rFonts w:cs="Arial"/>
        </w:rPr>
      </w:pPr>
      <w:r w:rsidRPr="005325A5">
        <w:rPr>
          <w:rFonts w:eastAsia="Arial" w:cs="Arial"/>
          <w:b/>
          <w:bCs/>
          <w:color w:val="000000" w:themeColor="text1"/>
        </w:rPr>
        <w:t>INSTRUCCIONES</w:t>
      </w:r>
      <w:r w:rsidRPr="00CF42A6">
        <w:rPr>
          <w:rFonts w:cs="Arial"/>
          <w:b/>
          <w:bCs/>
        </w:rPr>
        <w:t xml:space="preserve"> DE LOS COORDINADORES NACIONALES</w:t>
      </w:r>
    </w:p>
    <w:p w:rsidR="000821EE" w:rsidRDefault="000821EE" w:rsidP="000821EE">
      <w:pPr>
        <w:pStyle w:val="Prrafodelista"/>
        <w:tabs>
          <w:tab w:val="left" w:pos="993"/>
        </w:tabs>
        <w:suppressAutoHyphens/>
        <w:autoSpaceDN w:val="0"/>
        <w:ind w:left="0"/>
        <w:jc w:val="both"/>
        <w:textAlignment w:val="baseline"/>
        <w:rPr>
          <w:rFonts w:ascii="Arial" w:hAnsi="Arial" w:cs="Arial"/>
          <w:bCs/>
          <w:lang w:val="es-AR"/>
        </w:rPr>
      </w:pPr>
    </w:p>
    <w:p w:rsidR="00E84F69" w:rsidRDefault="0039620C" w:rsidP="000821EE">
      <w:pPr>
        <w:pStyle w:val="Prrafodelista"/>
        <w:tabs>
          <w:tab w:val="left" w:pos="993"/>
        </w:tabs>
        <w:suppressAutoHyphens/>
        <w:autoSpaceDN w:val="0"/>
        <w:ind w:left="0"/>
        <w:jc w:val="both"/>
        <w:textAlignment w:val="baseline"/>
        <w:rPr>
          <w:rFonts w:ascii="Arial" w:hAnsi="Arial" w:cs="Arial"/>
          <w:bCs/>
          <w:lang w:val="es-AR"/>
        </w:rPr>
      </w:pPr>
      <w:r w:rsidRPr="000577A4">
        <w:rPr>
          <w:rFonts w:ascii="Arial" w:hAnsi="Arial" w:cs="Arial"/>
          <w:bCs/>
          <w:lang w:val="es-AR"/>
        </w:rPr>
        <w:t xml:space="preserve">La Comisión de </w:t>
      </w:r>
      <w:r w:rsidR="00B00E3B" w:rsidRPr="000577A4">
        <w:rPr>
          <w:rFonts w:ascii="Arial" w:hAnsi="Arial" w:cs="Arial"/>
          <w:bCs/>
          <w:lang w:val="es-AR"/>
        </w:rPr>
        <w:t>Gas</w:t>
      </w:r>
      <w:r w:rsidRPr="000577A4">
        <w:rPr>
          <w:rFonts w:ascii="Arial" w:hAnsi="Arial" w:cs="Arial"/>
          <w:bCs/>
          <w:lang w:val="es-AR"/>
        </w:rPr>
        <w:t xml:space="preserve"> tomó conocimiento de las instrucciones de los Coordinadores Nac</w:t>
      </w:r>
      <w:r w:rsidR="00CF42A6" w:rsidRPr="000577A4">
        <w:rPr>
          <w:rFonts w:ascii="Arial" w:hAnsi="Arial" w:cs="Arial"/>
          <w:bCs/>
          <w:lang w:val="es-AR"/>
        </w:rPr>
        <w:t>i</w:t>
      </w:r>
      <w:r w:rsidRPr="000577A4">
        <w:rPr>
          <w:rFonts w:ascii="Arial" w:hAnsi="Arial" w:cs="Arial"/>
          <w:bCs/>
          <w:lang w:val="es-AR"/>
        </w:rPr>
        <w:t>onales</w:t>
      </w:r>
      <w:r w:rsidR="00BE696D">
        <w:rPr>
          <w:rFonts w:ascii="Arial" w:hAnsi="Arial" w:cs="Arial"/>
          <w:bCs/>
          <w:lang w:val="es-AR"/>
        </w:rPr>
        <w:t xml:space="preserve"> </w:t>
      </w:r>
      <w:r w:rsidR="00D1305C" w:rsidRPr="000577A4">
        <w:rPr>
          <w:rFonts w:ascii="Arial" w:hAnsi="Arial" w:cs="Arial"/>
          <w:bCs/>
          <w:lang w:val="es-AR"/>
        </w:rPr>
        <w:t>de seguir con el cronograma propuesto</w:t>
      </w:r>
      <w:r w:rsidR="00256EC9" w:rsidRPr="000577A4">
        <w:rPr>
          <w:rFonts w:ascii="Arial" w:hAnsi="Arial" w:cs="Arial"/>
          <w:bCs/>
          <w:lang w:val="es-AR"/>
        </w:rPr>
        <w:t>.</w:t>
      </w:r>
    </w:p>
    <w:p w:rsidR="000821EE" w:rsidRDefault="000821EE" w:rsidP="000821EE">
      <w:pPr>
        <w:pStyle w:val="Prrafodelista"/>
        <w:tabs>
          <w:tab w:val="left" w:pos="993"/>
        </w:tabs>
        <w:suppressAutoHyphens/>
        <w:autoSpaceDN w:val="0"/>
        <w:ind w:left="0"/>
        <w:jc w:val="both"/>
        <w:textAlignment w:val="baseline"/>
        <w:rPr>
          <w:rFonts w:ascii="Arial" w:hAnsi="Arial" w:cs="Arial"/>
          <w:bCs/>
          <w:lang w:val="es-AR"/>
        </w:rPr>
      </w:pPr>
    </w:p>
    <w:p w:rsidR="000821EE" w:rsidRPr="00CF42A6" w:rsidRDefault="000821EE" w:rsidP="000821EE">
      <w:pPr>
        <w:pStyle w:val="Prrafodelista"/>
        <w:tabs>
          <w:tab w:val="left" w:pos="993"/>
        </w:tabs>
        <w:suppressAutoHyphens/>
        <w:autoSpaceDN w:val="0"/>
        <w:ind w:left="0"/>
        <w:jc w:val="both"/>
        <w:textAlignment w:val="baseline"/>
        <w:rPr>
          <w:rFonts w:ascii="Arial" w:hAnsi="Arial" w:cs="Arial"/>
          <w:bCs/>
          <w:lang w:val="es-AR"/>
        </w:rPr>
      </w:pPr>
    </w:p>
    <w:p w:rsidR="00C93AA8" w:rsidRPr="00CF42A6" w:rsidRDefault="00C93AA8" w:rsidP="005325A5">
      <w:pPr>
        <w:numPr>
          <w:ilvl w:val="0"/>
          <w:numId w:val="1"/>
        </w:numPr>
        <w:tabs>
          <w:tab w:val="left" w:pos="284"/>
        </w:tabs>
        <w:ind w:left="567" w:hanging="567"/>
        <w:jc w:val="both"/>
        <w:rPr>
          <w:rFonts w:eastAsia="Arial" w:cs="Arial"/>
          <w:b/>
          <w:bCs/>
          <w:color w:val="000000"/>
        </w:rPr>
      </w:pPr>
      <w:r w:rsidRPr="00CF42A6">
        <w:rPr>
          <w:rFonts w:eastAsia="Arial" w:cs="Arial"/>
          <w:b/>
          <w:bCs/>
          <w:color w:val="000000" w:themeColor="text1"/>
        </w:rPr>
        <w:t>GAS NATURAL VEHICULAR</w:t>
      </w:r>
    </w:p>
    <w:p w:rsidR="00C93AA8" w:rsidRPr="00CF42A6" w:rsidRDefault="00C93AA8" w:rsidP="00C93AA8">
      <w:pPr>
        <w:ind w:left="567"/>
        <w:jc w:val="both"/>
        <w:rPr>
          <w:rFonts w:eastAsia="Arial" w:cs="Arial"/>
          <w:b/>
          <w:bCs/>
          <w:color w:val="000000"/>
          <w:szCs w:val="24"/>
        </w:rPr>
      </w:pPr>
    </w:p>
    <w:p w:rsidR="00C93AA8" w:rsidRDefault="00C93AA8" w:rsidP="00C93AA8">
      <w:pPr>
        <w:jc w:val="both"/>
        <w:rPr>
          <w:rFonts w:eastAsia="Arial" w:cs="Arial"/>
          <w:b/>
          <w:bCs/>
          <w:color w:val="000000"/>
          <w:szCs w:val="24"/>
        </w:rPr>
      </w:pPr>
      <w:r w:rsidRPr="00CF42A6">
        <w:rPr>
          <w:rFonts w:eastAsia="Arial" w:cs="Arial"/>
          <w:b/>
          <w:bCs/>
          <w:color w:val="000000"/>
          <w:szCs w:val="24"/>
        </w:rPr>
        <w:t xml:space="preserve">a) P. Res. </w:t>
      </w:r>
      <w:proofErr w:type="spellStart"/>
      <w:r w:rsidRPr="00CF42A6">
        <w:rPr>
          <w:rFonts w:eastAsia="Arial" w:cs="Arial"/>
          <w:b/>
          <w:bCs/>
          <w:color w:val="000000"/>
          <w:szCs w:val="24"/>
        </w:rPr>
        <w:t>N</w:t>
      </w:r>
      <w:r w:rsidR="002E1ACE">
        <w:rPr>
          <w:rFonts w:eastAsia="Arial" w:cs="Arial"/>
          <w:b/>
          <w:bCs/>
          <w:color w:val="000000"/>
          <w:szCs w:val="24"/>
        </w:rPr>
        <w:t>°</w:t>
      </w:r>
      <w:proofErr w:type="spellEnd"/>
      <w:r w:rsidRPr="00CF42A6">
        <w:rPr>
          <w:rFonts w:eastAsia="Arial" w:cs="Arial"/>
          <w:b/>
          <w:bCs/>
          <w:color w:val="000000"/>
          <w:szCs w:val="24"/>
        </w:rPr>
        <w:t xml:space="preserve"> 05/12: </w:t>
      </w:r>
      <w:r w:rsidR="00847054" w:rsidRPr="00CF42A6">
        <w:rPr>
          <w:rFonts w:eastAsia="Arial" w:cs="Arial"/>
          <w:b/>
          <w:bCs/>
          <w:color w:val="000000"/>
          <w:szCs w:val="24"/>
        </w:rPr>
        <w:t xml:space="preserve">Reglamento Técnico (RTM) MERCOSUR </w:t>
      </w:r>
      <w:r w:rsidR="00847054">
        <w:rPr>
          <w:rFonts w:eastAsia="Arial" w:cs="Arial"/>
          <w:b/>
          <w:bCs/>
          <w:color w:val="000000"/>
          <w:szCs w:val="24"/>
        </w:rPr>
        <w:t>p</w:t>
      </w:r>
      <w:r w:rsidR="00847054" w:rsidRPr="00CF42A6">
        <w:rPr>
          <w:rFonts w:eastAsia="Arial" w:cs="Arial"/>
          <w:b/>
          <w:bCs/>
          <w:color w:val="000000"/>
          <w:szCs w:val="24"/>
        </w:rPr>
        <w:t xml:space="preserve">ara Cilindros </w:t>
      </w:r>
      <w:r w:rsidR="00847054">
        <w:rPr>
          <w:rFonts w:eastAsia="Arial" w:cs="Arial"/>
          <w:b/>
          <w:bCs/>
          <w:color w:val="000000"/>
          <w:szCs w:val="24"/>
        </w:rPr>
        <w:t>d</w:t>
      </w:r>
      <w:r w:rsidR="00847054" w:rsidRPr="00CF42A6">
        <w:rPr>
          <w:rFonts w:eastAsia="Arial" w:cs="Arial"/>
          <w:b/>
          <w:bCs/>
          <w:color w:val="000000"/>
          <w:szCs w:val="24"/>
        </w:rPr>
        <w:t xml:space="preserve">e Almacenamiento </w:t>
      </w:r>
      <w:r w:rsidR="00847054">
        <w:rPr>
          <w:rFonts w:eastAsia="Arial" w:cs="Arial"/>
          <w:b/>
          <w:bCs/>
          <w:color w:val="000000"/>
          <w:szCs w:val="24"/>
        </w:rPr>
        <w:t>d</w:t>
      </w:r>
      <w:r w:rsidR="00847054" w:rsidRPr="00CF42A6">
        <w:rPr>
          <w:rFonts w:eastAsia="Arial" w:cs="Arial"/>
          <w:b/>
          <w:bCs/>
          <w:color w:val="000000"/>
          <w:szCs w:val="24"/>
        </w:rPr>
        <w:t xml:space="preserve">e Gas Natural </w:t>
      </w:r>
      <w:r w:rsidR="00847054">
        <w:rPr>
          <w:rFonts w:eastAsia="Arial" w:cs="Arial"/>
          <w:b/>
          <w:bCs/>
          <w:color w:val="000000"/>
          <w:szCs w:val="24"/>
        </w:rPr>
        <w:t>p</w:t>
      </w:r>
      <w:r w:rsidR="00847054" w:rsidRPr="00CF42A6">
        <w:rPr>
          <w:rFonts w:eastAsia="Arial" w:cs="Arial"/>
          <w:b/>
          <w:bCs/>
          <w:color w:val="000000"/>
          <w:szCs w:val="24"/>
        </w:rPr>
        <w:t>ara Vehículos</w:t>
      </w:r>
      <w:r w:rsidRPr="00CF42A6">
        <w:rPr>
          <w:rFonts w:eastAsia="Arial" w:cs="Arial"/>
          <w:b/>
          <w:bCs/>
          <w:color w:val="000000"/>
          <w:szCs w:val="24"/>
        </w:rPr>
        <w:t xml:space="preserve"> (GNV)</w:t>
      </w:r>
    </w:p>
    <w:p w:rsidR="00CF42A6" w:rsidRPr="00CF42A6" w:rsidRDefault="00CF42A6" w:rsidP="00C93AA8">
      <w:pPr>
        <w:jc w:val="both"/>
        <w:rPr>
          <w:rFonts w:eastAsia="Arial" w:cs="Arial"/>
          <w:b/>
          <w:bCs/>
          <w:color w:val="000000"/>
          <w:szCs w:val="24"/>
        </w:rPr>
      </w:pPr>
    </w:p>
    <w:p w:rsidR="00C93AA8" w:rsidRPr="00CF42A6" w:rsidRDefault="00C93AA8" w:rsidP="00CF42A6">
      <w:pPr>
        <w:spacing w:before="120" w:after="120"/>
        <w:jc w:val="both"/>
        <w:rPr>
          <w:rFonts w:eastAsia="Arial" w:cs="Arial"/>
          <w:color w:val="000000"/>
          <w:szCs w:val="24"/>
        </w:rPr>
      </w:pPr>
      <w:r w:rsidRPr="00CF42A6">
        <w:rPr>
          <w:rFonts w:eastAsia="Arial" w:cs="Arial"/>
          <w:color w:val="000000"/>
          <w:szCs w:val="24"/>
        </w:rPr>
        <w:t>De acuerdo con las instrucciones recibidas de los Coordinadores Nacionales, se continuó con el documento relacionado con el Proyecto de Resolución "Reglamento Técnico (RTM) MERCOSUR para Cilindros de Almacenamiento de Gas Natural para Vehículos (GNV)".</w:t>
      </w:r>
    </w:p>
    <w:p w:rsidR="00C93AA8" w:rsidRDefault="00C93AA8" w:rsidP="00CF42A6">
      <w:pPr>
        <w:spacing w:before="120" w:after="120"/>
        <w:jc w:val="both"/>
        <w:rPr>
          <w:rFonts w:eastAsia="Arial" w:cs="Arial"/>
          <w:color w:val="000000"/>
          <w:szCs w:val="24"/>
        </w:rPr>
      </w:pPr>
      <w:r w:rsidRPr="00CF42A6">
        <w:rPr>
          <w:rFonts w:eastAsia="Arial" w:cs="Arial"/>
          <w:color w:val="000000"/>
          <w:szCs w:val="24"/>
        </w:rPr>
        <w:t xml:space="preserve">Se dio continuidad al análisis de la normativa base (NM ISO 11439: 2018). Se </w:t>
      </w:r>
      <w:r w:rsidR="00345807">
        <w:rPr>
          <w:rFonts w:eastAsia="Arial" w:cs="Arial"/>
          <w:color w:val="000000"/>
          <w:szCs w:val="24"/>
        </w:rPr>
        <w:t>continuó</w:t>
      </w:r>
      <w:r w:rsidR="00BE696D">
        <w:rPr>
          <w:rFonts w:eastAsia="Arial" w:cs="Arial"/>
          <w:color w:val="000000"/>
          <w:szCs w:val="24"/>
        </w:rPr>
        <w:t xml:space="preserve"> </w:t>
      </w:r>
      <w:r w:rsidRPr="00CF42A6">
        <w:rPr>
          <w:rFonts w:eastAsia="Arial" w:cs="Arial"/>
          <w:color w:val="000000"/>
          <w:szCs w:val="24"/>
        </w:rPr>
        <w:t>analiza</w:t>
      </w:r>
      <w:r w:rsidR="000830FF">
        <w:rPr>
          <w:rFonts w:eastAsia="Arial" w:cs="Arial"/>
          <w:color w:val="000000"/>
          <w:szCs w:val="24"/>
        </w:rPr>
        <w:t>ndo</w:t>
      </w:r>
      <w:r w:rsidRPr="00CF42A6">
        <w:rPr>
          <w:rFonts w:eastAsia="Arial" w:cs="Arial"/>
          <w:color w:val="000000"/>
          <w:szCs w:val="24"/>
        </w:rPr>
        <w:t xml:space="preserve"> los comentarios </w:t>
      </w:r>
      <w:r w:rsidR="000830FF">
        <w:rPr>
          <w:rFonts w:eastAsia="Arial" w:cs="Arial"/>
          <w:color w:val="000000"/>
          <w:szCs w:val="24"/>
        </w:rPr>
        <w:t>de</w:t>
      </w:r>
      <w:r w:rsidRPr="00CF42A6">
        <w:rPr>
          <w:rFonts w:eastAsia="Arial" w:cs="Arial"/>
          <w:color w:val="000000"/>
          <w:szCs w:val="24"/>
        </w:rPr>
        <w:t xml:space="preserve"> las </w:t>
      </w:r>
      <w:r w:rsidR="002E1ACE">
        <w:rPr>
          <w:rFonts w:eastAsia="Arial" w:cs="Arial"/>
          <w:color w:val="000000"/>
          <w:szCs w:val="24"/>
        </w:rPr>
        <w:t>D</w:t>
      </w:r>
      <w:r w:rsidRPr="00CF42A6">
        <w:rPr>
          <w:rFonts w:eastAsia="Arial" w:cs="Arial"/>
          <w:color w:val="000000"/>
          <w:szCs w:val="24"/>
        </w:rPr>
        <w:t xml:space="preserve">elegaciones de Argentina y Brasil </w:t>
      </w:r>
      <w:r w:rsidR="000830FF">
        <w:rPr>
          <w:rFonts w:eastAsia="Arial" w:cs="Arial"/>
          <w:color w:val="000000"/>
          <w:szCs w:val="24"/>
        </w:rPr>
        <w:t>hasta e</w:t>
      </w:r>
      <w:r w:rsidRPr="00CF42A6">
        <w:rPr>
          <w:rFonts w:eastAsia="Arial" w:cs="Arial"/>
          <w:color w:val="000000"/>
          <w:szCs w:val="24"/>
        </w:rPr>
        <w:t>l punto 12 de esta norma, y</w:t>
      </w:r>
      <w:r w:rsidR="00BE696D">
        <w:rPr>
          <w:rFonts w:eastAsia="Arial" w:cs="Arial"/>
          <w:color w:val="000000"/>
          <w:szCs w:val="24"/>
        </w:rPr>
        <w:t xml:space="preserve"> </w:t>
      </w:r>
      <w:r w:rsidRPr="00CF42A6">
        <w:rPr>
          <w:rFonts w:eastAsia="Arial" w:cs="Arial"/>
          <w:color w:val="000000"/>
          <w:szCs w:val="24"/>
        </w:rPr>
        <w:t xml:space="preserve">el resultado del análisis se incorporó a la "Hoja de trabajo de análisis ISO 11439", que consta como </w:t>
      </w:r>
      <w:r w:rsidRPr="000830FF">
        <w:rPr>
          <w:rFonts w:eastAsia="Arial" w:cs="Arial"/>
          <w:b/>
          <w:bCs/>
          <w:color w:val="000000"/>
          <w:szCs w:val="24"/>
        </w:rPr>
        <w:t>Agregado III</w:t>
      </w:r>
      <w:r w:rsidRPr="000830FF">
        <w:rPr>
          <w:rFonts w:eastAsia="Arial" w:cs="Arial"/>
          <w:color w:val="000000"/>
          <w:szCs w:val="24"/>
        </w:rPr>
        <w:t xml:space="preserve"> - </w:t>
      </w:r>
      <w:r w:rsidRPr="0017141C">
        <w:rPr>
          <w:rFonts w:eastAsia="Arial" w:cs="Arial"/>
          <w:b/>
          <w:bCs/>
          <w:color w:val="000000"/>
          <w:szCs w:val="24"/>
        </w:rPr>
        <w:t>RESERVADO</w:t>
      </w:r>
      <w:r w:rsidRPr="00CF42A6">
        <w:rPr>
          <w:rFonts w:eastAsia="Arial" w:cs="Arial"/>
          <w:color w:val="000000"/>
          <w:szCs w:val="24"/>
        </w:rPr>
        <w:t>.</w:t>
      </w:r>
    </w:p>
    <w:p w:rsidR="00C93AA8" w:rsidRDefault="00C93AA8" w:rsidP="00CF42A6">
      <w:pPr>
        <w:spacing w:before="120" w:after="120"/>
        <w:jc w:val="both"/>
        <w:rPr>
          <w:rFonts w:eastAsia="Arial" w:cs="Arial"/>
          <w:color w:val="000000"/>
          <w:szCs w:val="24"/>
        </w:rPr>
      </w:pPr>
      <w:r w:rsidRPr="00CF42A6">
        <w:rPr>
          <w:rFonts w:eastAsia="Arial" w:cs="Arial"/>
          <w:color w:val="000000"/>
          <w:szCs w:val="24"/>
        </w:rPr>
        <w:t>Como resultado de esta revisión, surgieron propuestas armonizadas que se incorporaron al proyecto RTM en curso, mientras que otras estaban pendientes de una consideración adicional por parte de las delegaciones, como se describe a continuación.</w:t>
      </w:r>
    </w:p>
    <w:p w:rsidR="00091BCE" w:rsidRDefault="00091BCE" w:rsidP="00CF42A6">
      <w:pPr>
        <w:spacing w:before="120" w:after="120"/>
        <w:jc w:val="both"/>
        <w:rPr>
          <w:rFonts w:eastAsia="Arial" w:cs="Arial"/>
          <w:color w:val="000000"/>
          <w:szCs w:val="24"/>
        </w:rPr>
        <w:sectPr w:rsidR="00091BCE" w:rsidSect="00581615">
          <w:headerReference w:type="default" r:id="rId8"/>
          <w:footerReference w:type="default" r:id="rId9"/>
          <w:pgSz w:w="11907" w:h="16840" w:code="9"/>
          <w:pgMar w:top="1137" w:right="1701" w:bottom="1417" w:left="1701" w:header="680" w:footer="57" w:gutter="0"/>
          <w:cols w:space="720"/>
          <w:docGrid w:linePitch="326"/>
        </w:sectPr>
      </w:pPr>
    </w:p>
    <w:p w:rsidR="00091BCE" w:rsidRDefault="00091BCE" w:rsidP="00CF42A6">
      <w:pPr>
        <w:spacing w:before="120" w:after="120"/>
        <w:jc w:val="both"/>
        <w:rPr>
          <w:rFonts w:eastAsia="Arial" w:cs="Arial"/>
          <w:color w:val="000000"/>
          <w:szCs w:val="24"/>
        </w:rPr>
      </w:pPr>
    </w:p>
    <w:p w:rsidR="00C93AA8" w:rsidRPr="00CF42A6" w:rsidRDefault="00C93AA8" w:rsidP="000821EE">
      <w:pPr>
        <w:pStyle w:val="Prrafodelista"/>
        <w:tabs>
          <w:tab w:val="left" w:pos="993"/>
        </w:tabs>
        <w:suppressAutoHyphens/>
        <w:autoSpaceDN w:val="0"/>
        <w:ind w:left="0"/>
        <w:jc w:val="both"/>
        <w:textAlignment w:val="baseline"/>
        <w:rPr>
          <w:rFonts w:ascii="Arial" w:hAnsi="Arial" w:cs="Arial"/>
          <w:b/>
          <w:lang w:val="es-AR"/>
        </w:rPr>
      </w:pPr>
      <w:r w:rsidRPr="00CF42A6">
        <w:rPr>
          <w:rFonts w:ascii="Arial" w:hAnsi="Arial" w:cs="Arial"/>
          <w:b/>
          <w:lang w:val="es-AR"/>
        </w:rPr>
        <w:t>I) Asuntos pendientes:</w:t>
      </w:r>
    </w:p>
    <w:p w:rsidR="00C93AA8" w:rsidRPr="00CF42A6" w:rsidRDefault="00C93AA8" w:rsidP="00CF42A6">
      <w:pPr>
        <w:pStyle w:val="Prrafodelista"/>
        <w:tabs>
          <w:tab w:val="left" w:pos="993"/>
        </w:tabs>
        <w:suppressAutoHyphens/>
        <w:autoSpaceDN w:val="0"/>
        <w:spacing w:before="120" w:after="120"/>
        <w:ind w:left="0"/>
        <w:jc w:val="both"/>
        <w:textAlignment w:val="baseline"/>
        <w:rPr>
          <w:rFonts w:ascii="Arial" w:hAnsi="Arial" w:cs="Arial"/>
          <w:bCs/>
          <w:lang w:val="es-AR"/>
        </w:rPr>
      </w:pPr>
      <w:r w:rsidRPr="00CF42A6">
        <w:rPr>
          <w:rFonts w:ascii="Arial" w:hAnsi="Arial" w:cs="Arial"/>
          <w:bCs/>
          <w:lang w:val="es-AR"/>
        </w:rPr>
        <w:t>a) Organismo de inspección autorizado (inspector)</w:t>
      </w:r>
    </w:p>
    <w:p w:rsidR="00A03732" w:rsidRDefault="005231E2" w:rsidP="00A03732">
      <w:pPr>
        <w:pStyle w:val="Prrafodelista"/>
        <w:tabs>
          <w:tab w:val="left" w:pos="993"/>
        </w:tabs>
        <w:suppressAutoHyphens/>
        <w:autoSpaceDN w:val="0"/>
        <w:spacing w:before="120" w:after="120"/>
        <w:ind w:left="0"/>
        <w:jc w:val="both"/>
        <w:textAlignment w:val="baseline"/>
        <w:rPr>
          <w:rFonts w:ascii="Arial" w:hAnsi="Arial" w:cs="Arial"/>
          <w:bCs/>
          <w:lang w:val="es-AR"/>
        </w:rPr>
      </w:pPr>
      <w:r w:rsidRPr="00CF42A6">
        <w:rPr>
          <w:rFonts w:ascii="Arial" w:hAnsi="Arial" w:cs="Arial"/>
          <w:bCs/>
          <w:lang w:val="es-AR"/>
        </w:rPr>
        <w:t>Con re</w:t>
      </w:r>
      <w:r>
        <w:rPr>
          <w:rFonts w:ascii="Arial" w:hAnsi="Arial" w:cs="Arial"/>
          <w:bCs/>
          <w:lang w:val="es-AR"/>
        </w:rPr>
        <w:t xml:space="preserve">specto al punto 1 a) del Acta </w:t>
      </w:r>
      <w:proofErr w:type="spellStart"/>
      <w:r w:rsidR="00847054">
        <w:rPr>
          <w:rFonts w:ascii="Arial" w:hAnsi="Arial" w:cs="Arial"/>
          <w:bCs/>
          <w:lang w:val="es-AR"/>
        </w:rPr>
        <w:t>Nº</w:t>
      </w:r>
      <w:proofErr w:type="spellEnd"/>
      <w:r w:rsidR="00847054">
        <w:rPr>
          <w:rFonts w:ascii="Arial" w:hAnsi="Arial" w:cs="Arial"/>
          <w:bCs/>
          <w:lang w:val="es-AR"/>
        </w:rPr>
        <w:t xml:space="preserve"> </w:t>
      </w:r>
      <w:r>
        <w:rPr>
          <w:rFonts w:ascii="Arial" w:hAnsi="Arial" w:cs="Arial"/>
          <w:bCs/>
          <w:lang w:val="es-AR"/>
        </w:rPr>
        <w:t>01/20, vinculado con el</w:t>
      </w:r>
      <w:r w:rsidR="00C93AA8" w:rsidRPr="00CF42A6">
        <w:rPr>
          <w:rFonts w:ascii="Arial" w:hAnsi="Arial" w:cs="Arial"/>
          <w:bCs/>
          <w:lang w:val="es-AR"/>
        </w:rPr>
        <w:t xml:space="preserve"> punto 3.1 de NM ISO 11439: 2018,</w:t>
      </w:r>
      <w:r w:rsidR="00C807F1">
        <w:rPr>
          <w:rFonts w:ascii="Arial" w:hAnsi="Arial" w:cs="Arial"/>
          <w:bCs/>
          <w:lang w:val="es-AR"/>
        </w:rPr>
        <w:t xml:space="preserve"> </w:t>
      </w:r>
      <w:r w:rsidR="00A03732">
        <w:rPr>
          <w:rFonts w:ascii="Arial" w:hAnsi="Arial" w:cs="Arial"/>
          <w:bCs/>
          <w:lang w:val="es-AR"/>
        </w:rPr>
        <w:t xml:space="preserve">la </w:t>
      </w:r>
      <w:r w:rsidR="002E1ACE">
        <w:rPr>
          <w:rFonts w:ascii="Arial" w:hAnsi="Arial" w:cs="Arial"/>
          <w:bCs/>
          <w:lang w:val="es-AR"/>
        </w:rPr>
        <w:t>D</w:t>
      </w:r>
      <w:r w:rsidR="00C807F1">
        <w:rPr>
          <w:rFonts w:ascii="Arial" w:hAnsi="Arial" w:cs="Arial"/>
          <w:bCs/>
          <w:lang w:val="es-AR"/>
        </w:rPr>
        <w:t>elegación de Brasil presentó</w:t>
      </w:r>
      <w:r w:rsidR="00A03732">
        <w:rPr>
          <w:rFonts w:ascii="Arial" w:hAnsi="Arial" w:cs="Arial"/>
          <w:bCs/>
          <w:lang w:val="es-AR"/>
        </w:rPr>
        <w:t xml:space="preserve"> la siguiente propuesta:</w:t>
      </w:r>
    </w:p>
    <w:p w:rsidR="00C93AA8" w:rsidRPr="00CF42A6" w:rsidRDefault="00A03732" w:rsidP="00995B31">
      <w:pPr>
        <w:pStyle w:val="Prrafodelista"/>
        <w:tabs>
          <w:tab w:val="left" w:pos="993"/>
        </w:tabs>
        <w:suppressAutoHyphens/>
        <w:autoSpaceDN w:val="0"/>
        <w:spacing w:before="120" w:after="120"/>
        <w:ind w:left="0"/>
        <w:jc w:val="both"/>
        <w:textAlignment w:val="baseline"/>
        <w:rPr>
          <w:rFonts w:ascii="Arial" w:hAnsi="Arial" w:cs="Arial"/>
          <w:bCs/>
          <w:lang w:val="es-AR"/>
        </w:rPr>
      </w:pPr>
      <w:r>
        <w:rPr>
          <w:rFonts w:ascii="Arial" w:hAnsi="Arial" w:cs="Arial"/>
          <w:bCs/>
          <w:lang w:val="es-AR"/>
        </w:rPr>
        <w:t>Para fin de este RTM, el Organismo de Inspección autorizado (inspector), definido en la norma NM ISO 11439:2018, debe ser comprendido como la entidad competente autorizada por la autoridad reguladora o acreditadora de cada Estado Parte a realizar el proceso de certificación de los cilindros para almacenamiento de gas natural vehicular.</w:t>
      </w:r>
      <w:r w:rsidR="00C807F1">
        <w:rPr>
          <w:rFonts w:ascii="Arial" w:hAnsi="Arial" w:cs="Arial"/>
          <w:bCs/>
          <w:lang w:val="es-AR"/>
        </w:rPr>
        <w:t xml:space="preserve"> </w:t>
      </w:r>
      <w:r w:rsidR="00995B31">
        <w:rPr>
          <w:rFonts w:ascii="Arial" w:hAnsi="Arial" w:cs="Arial"/>
          <w:bCs/>
          <w:lang w:val="es-AR"/>
        </w:rPr>
        <w:t>Las restantes delegaciones están de acuerdo con la propuesta realizada.</w:t>
      </w:r>
    </w:p>
    <w:p w:rsidR="00C93AA8" w:rsidRPr="00CF42A6" w:rsidRDefault="00C93AA8" w:rsidP="00CF42A6">
      <w:pPr>
        <w:pStyle w:val="Prrafodelista"/>
        <w:tabs>
          <w:tab w:val="left" w:pos="993"/>
        </w:tabs>
        <w:suppressAutoHyphens/>
        <w:autoSpaceDN w:val="0"/>
        <w:spacing w:before="120" w:after="120"/>
        <w:ind w:left="0"/>
        <w:jc w:val="both"/>
        <w:textAlignment w:val="baseline"/>
        <w:rPr>
          <w:rFonts w:ascii="Arial" w:hAnsi="Arial" w:cs="Arial"/>
          <w:bCs/>
          <w:lang w:val="es-AR"/>
        </w:rPr>
      </w:pPr>
      <w:r w:rsidRPr="00CF42A6">
        <w:rPr>
          <w:rFonts w:ascii="Arial" w:hAnsi="Arial" w:cs="Arial"/>
          <w:bCs/>
          <w:lang w:val="es-AR"/>
        </w:rPr>
        <w:t>b) Inspecciones y pruebas</w:t>
      </w:r>
    </w:p>
    <w:p w:rsidR="00995B31" w:rsidRDefault="00C93AA8" w:rsidP="00CF42A6">
      <w:pPr>
        <w:pStyle w:val="Prrafodelista"/>
        <w:tabs>
          <w:tab w:val="left" w:pos="993"/>
        </w:tabs>
        <w:suppressAutoHyphens/>
        <w:autoSpaceDN w:val="0"/>
        <w:spacing w:before="120" w:after="120"/>
        <w:ind w:left="0"/>
        <w:jc w:val="both"/>
        <w:textAlignment w:val="baseline"/>
        <w:rPr>
          <w:rFonts w:ascii="Arial" w:hAnsi="Arial" w:cs="Arial"/>
          <w:bCs/>
          <w:lang w:val="es-AR"/>
        </w:rPr>
      </w:pPr>
      <w:r w:rsidRPr="00CF42A6">
        <w:rPr>
          <w:rFonts w:ascii="Arial" w:hAnsi="Arial" w:cs="Arial"/>
          <w:bCs/>
          <w:lang w:val="es-AR"/>
        </w:rPr>
        <w:t>Con re</w:t>
      </w:r>
      <w:r w:rsidR="00995B31">
        <w:rPr>
          <w:rFonts w:ascii="Arial" w:hAnsi="Arial" w:cs="Arial"/>
          <w:bCs/>
          <w:lang w:val="es-AR"/>
        </w:rPr>
        <w:t xml:space="preserve">specto al punto 1 b) del Acta </w:t>
      </w:r>
      <w:proofErr w:type="spellStart"/>
      <w:r w:rsidR="002E1ACE">
        <w:rPr>
          <w:rFonts w:ascii="Arial" w:hAnsi="Arial" w:cs="Arial"/>
          <w:bCs/>
          <w:lang w:val="es-AR"/>
        </w:rPr>
        <w:t>N°</w:t>
      </w:r>
      <w:proofErr w:type="spellEnd"/>
      <w:r w:rsidR="002E1ACE">
        <w:rPr>
          <w:rFonts w:ascii="Arial" w:hAnsi="Arial" w:cs="Arial"/>
          <w:bCs/>
          <w:lang w:val="es-AR"/>
        </w:rPr>
        <w:t xml:space="preserve"> </w:t>
      </w:r>
      <w:r w:rsidR="00995B31">
        <w:rPr>
          <w:rFonts w:ascii="Arial" w:hAnsi="Arial" w:cs="Arial"/>
          <w:bCs/>
          <w:lang w:val="es-AR"/>
        </w:rPr>
        <w:t>01/20</w:t>
      </w:r>
      <w:r w:rsidRPr="00CF42A6">
        <w:rPr>
          <w:rFonts w:ascii="Arial" w:hAnsi="Arial" w:cs="Arial"/>
          <w:bCs/>
          <w:lang w:val="es-AR"/>
        </w:rPr>
        <w:t>,</w:t>
      </w:r>
      <w:r w:rsidR="00995B31">
        <w:rPr>
          <w:rFonts w:ascii="Arial" w:hAnsi="Arial" w:cs="Arial"/>
          <w:bCs/>
          <w:lang w:val="es-AR"/>
        </w:rPr>
        <w:t xml:space="preserve"> las delegaciones acordaron incluir el siguiente texto en el RTM:</w:t>
      </w:r>
    </w:p>
    <w:p w:rsidR="00995B31" w:rsidRDefault="00995B31" w:rsidP="00CF42A6">
      <w:pPr>
        <w:pStyle w:val="Prrafodelista"/>
        <w:tabs>
          <w:tab w:val="left" w:pos="993"/>
        </w:tabs>
        <w:suppressAutoHyphens/>
        <w:autoSpaceDN w:val="0"/>
        <w:spacing w:before="120" w:after="120"/>
        <w:ind w:left="0"/>
        <w:jc w:val="both"/>
        <w:textAlignment w:val="baseline"/>
        <w:rPr>
          <w:rFonts w:ascii="Arial" w:hAnsi="Arial" w:cs="Arial"/>
          <w:bCs/>
          <w:lang w:val="es-AR"/>
        </w:rPr>
      </w:pPr>
      <w:r>
        <w:rPr>
          <w:rFonts w:ascii="Arial" w:hAnsi="Arial" w:cs="Arial"/>
          <w:bCs/>
          <w:lang w:val="es-AR"/>
        </w:rPr>
        <w:t>E</w:t>
      </w:r>
      <w:r w:rsidR="008B1493">
        <w:rPr>
          <w:rFonts w:ascii="Arial" w:hAnsi="Arial" w:cs="Arial"/>
          <w:bCs/>
          <w:lang w:val="es-AR"/>
        </w:rPr>
        <w:t>l</w:t>
      </w:r>
      <w:r>
        <w:rPr>
          <w:rFonts w:ascii="Arial" w:hAnsi="Arial" w:cs="Arial"/>
          <w:bCs/>
          <w:lang w:val="es-AR"/>
        </w:rPr>
        <w:t xml:space="preserve"> fabricante del cilindro es responsable por el control de la composición química del acero o aluminio utilizado como materia prima del cilindro o </w:t>
      </w:r>
      <w:proofErr w:type="spellStart"/>
      <w:r>
        <w:rPr>
          <w:rFonts w:ascii="Arial" w:hAnsi="Arial" w:cs="Arial"/>
          <w:bCs/>
          <w:lang w:val="es-AR"/>
        </w:rPr>
        <w:t>liner</w:t>
      </w:r>
      <w:proofErr w:type="spellEnd"/>
      <w:r>
        <w:rPr>
          <w:rFonts w:ascii="Arial" w:hAnsi="Arial" w:cs="Arial"/>
          <w:bCs/>
          <w:lang w:val="es-AR"/>
        </w:rPr>
        <w:t xml:space="preserve">. Para esto debe exigir el certificado de </w:t>
      </w:r>
      <w:r w:rsidR="005231E2">
        <w:rPr>
          <w:rFonts w:ascii="Arial" w:hAnsi="Arial" w:cs="Arial"/>
          <w:bCs/>
          <w:lang w:val="es-AR"/>
        </w:rPr>
        <w:t>análisis</w:t>
      </w:r>
      <w:r>
        <w:rPr>
          <w:rFonts w:ascii="Arial" w:hAnsi="Arial" w:cs="Arial"/>
          <w:bCs/>
          <w:lang w:val="es-AR"/>
        </w:rPr>
        <w:t xml:space="preserve"> químico del fabricante de esta materia prima. Adicionalmente, puede realizar un </w:t>
      </w:r>
      <w:proofErr w:type="spellStart"/>
      <w:proofErr w:type="gramStart"/>
      <w:r>
        <w:rPr>
          <w:rFonts w:ascii="Arial" w:hAnsi="Arial" w:cs="Arial"/>
          <w:bCs/>
          <w:lang w:val="es-AR"/>
        </w:rPr>
        <w:t>cont</w:t>
      </w:r>
      <w:r w:rsidR="005231E2">
        <w:rPr>
          <w:rFonts w:ascii="Arial" w:hAnsi="Arial" w:cs="Arial"/>
          <w:bCs/>
          <w:lang w:val="es-AR"/>
        </w:rPr>
        <w:t>r</w:t>
      </w:r>
      <w:r>
        <w:rPr>
          <w:rFonts w:ascii="Arial" w:hAnsi="Arial" w:cs="Arial"/>
          <w:bCs/>
          <w:lang w:val="es-AR"/>
        </w:rPr>
        <w:t>a-análisis</w:t>
      </w:r>
      <w:proofErr w:type="spellEnd"/>
      <w:proofErr w:type="gramEnd"/>
      <w:r>
        <w:rPr>
          <w:rFonts w:ascii="Arial" w:hAnsi="Arial" w:cs="Arial"/>
          <w:bCs/>
          <w:lang w:val="es-AR"/>
        </w:rPr>
        <w:t xml:space="preserve"> químico </w:t>
      </w:r>
      <w:r w:rsidR="0084363F">
        <w:rPr>
          <w:rFonts w:ascii="Arial" w:hAnsi="Arial" w:cs="Arial"/>
          <w:bCs/>
          <w:lang w:val="es-AR"/>
        </w:rPr>
        <w:t>para asegurar</w:t>
      </w:r>
      <w:r w:rsidR="005231E2">
        <w:rPr>
          <w:rFonts w:ascii="Arial" w:hAnsi="Arial" w:cs="Arial"/>
          <w:bCs/>
          <w:lang w:val="es-AR"/>
        </w:rPr>
        <w:t xml:space="preserve"> el cumplimiento de la norma.</w:t>
      </w:r>
    </w:p>
    <w:p w:rsidR="00C93AA8" w:rsidRPr="007A5CFC" w:rsidRDefault="00C93AA8" w:rsidP="00CF42A6">
      <w:pPr>
        <w:pStyle w:val="Prrafodelista"/>
        <w:tabs>
          <w:tab w:val="left" w:pos="993"/>
        </w:tabs>
        <w:suppressAutoHyphens/>
        <w:autoSpaceDN w:val="0"/>
        <w:spacing w:before="120" w:after="120"/>
        <w:ind w:left="0"/>
        <w:jc w:val="both"/>
        <w:textAlignment w:val="baseline"/>
        <w:rPr>
          <w:rFonts w:ascii="Arial" w:hAnsi="Arial" w:cs="Arial"/>
          <w:bCs/>
          <w:lang w:val="pt-BR"/>
        </w:rPr>
      </w:pPr>
      <w:r w:rsidRPr="007A5CFC">
        <w:rPr>
          <w:rFonts w:ascii="Arial" w:hAnsi="Arial" w:cs="Arial"/>
          <w:bCs/>
          <w:lang w:val="pt-BR"/>
        </w:rPr>
        <w:t>c) Requisitos para cilindros metálicos tipo 1</w:t>
      </w:r>
    </w:p>
    <w:p w:rsidR="0044610F" w:rsidRDefault="0044610F" w:rsidP="00CF42A6">
      <w:pPr>
        <w:pStyle w:val="Prrafodelista"/>
        <w:tabs>
          <w:tab w:val="left" w:pos="993"/>
        </w:tabs>
        <w:suppressAutoHyphens/>
        <w:autoSpaceDN w:val="0"/>
        <w:spacing w:before="120" w:after="120"/>
        <w:ind w:left="0"/>
        <w:jc w:val="both"/>
        <w:textAlignment w:val="baseline"/>
        <w:rPr>
          <w:rFonts w:ascii="Arial" w:hAnsi="Arial" w:cs="Arial"/>
          <w:bCs/>
          <w:lang w:val="es-AR"/>
        </w:rPr>
      </w:pPr>
      <w:r>
        <w:rPr>
          <w:rFonts w:ascii="Arial" w:hAnsi="Arial" w:cs="Arial"/>
          <w:bCs/>
          <w:lang w:val="es-AR"/>
        </w:rPr>
        <w:t xml:space="preserve">En el punto 1 c) del Acta </w:t>
      </w:r>
      <w:proofErr w:type="spellStart"/>
      <w:r w:rsidR="002E1ACE">
        <w:rPr>
          <w:rFonts w:ascii="Arial" w:hAnsi="Arial" w:cs="Arial"/>
          <w:bCs/>
          <w:lang w:val="es-AR"/>
        </w:rPr>
        <w:t>N°</w:t>
      </w:r>
      <w:proofErr w:type="spellEnd"/>
      <w:r w:rsidR="002E1ACE">
        <w:rPr>
          <w:rFonts w:ascii="Arial" w:hAnsi="Arial" w:cs="Arial"/>
          <w:bCs/>
          <w:lang w:val="es-AR"/>
        </w:rPr>
        <w:t xml:space="preserve"> </w:t>
      </w:r>
      <w:r>
        <w:rPr>
          <w:rFonts w:ascii="Arial" w:hAnsi="Arial" w:cs="Arial"/>
          <w:bCs/>
          <w:lang w:val="es-AR"/>
        </w:rPr>
        <w:t>01/20</w:t>
      </w:r>
      <w:r w:rsidR="00C93AA8" w:rsidRPr="00CF42A6">
        <w:rPr>
          <w:rFonts w:ascii="Arial" w:hAnsi="Arial" w:cs="Arial"/>
          <w:bCs/>
          <w:lang w:val="es-AR"/>
        </w:rPr>
        <w:t>,</w:t>
      </w:r>
      <w:r>
        <w:rPr>
          <w:rFonts w:ascii="Arial" w:hAnsi="Arial" w:cs="Arial"/>
          <w:bCs/>
          <w:lang w:val="es-AR"/>
        </w:rPr>
        <w:t xml:space="preserve"> la </w:t>
      </w:r>
      <w:r w:rsidR="0054484C">
        <w:rPr>
          <w:rFonts w:ascii="Arial" w:hAnsi="Arial" w:cs="Arial"/>
          <w:bCs/>
          <w:lang w:val="es-AR"/>
        </w:rPr>
        <w:t>D</w:t>
      </w:r>
      <w:r>
        <w:rPr>
          <w:rFonts w:ascii="Arial" w:hAnsi="Arial" w:cs="Arial"/>
          <w:bCs/>
          <w:lang w:val="es-AR"/>
        </w:rPr>
        <w:t xml:space="preserve">elegación </w:t>
      </w:r>
      <w:r w:rsidR="0054484C">
        <w:rPr>
          <w:rFonts w:ascii="Arial" w:hAnsi="Arial" w:cs="Arial"/>
          <w:bCs/>
          <w:lang w:val="es-AR"/>
        </w:rPr>
        <w:t xml:space="preserve">de </w:t>
      </w:r>
      <w:r>
        <w:rPr>
          <w:rFonts w:ascii="Arial" w:hAnsi="Arial" w:cs="Arial"/>
          <w:bCs/>
          <w:lang w:val="es-AR"/>
        </w:rPr>
        <w:t>Argentina ratific</w:t>
      </w:r>
      <w:r w:rsidR="0054484C">
        <w:rPr>
          <w:rFonts w:ascii="Arial" w:hAnsi="Arial" w:cs="Arial"/>
          <w:bCs/>
          <w:lang w:val="es-AR"/>
        </w:rPr>
        <w:t>ó</w:t>
      </w:r>
      <w:r>
        <w:rPr>
          <w:rFonts w:ascii="Arial" w:hAnsi="Arial" w:cs="Arial"/>
          <w:bCs/>
          <w:lang w:val="es-AR"/>
        </w:rPr>
        <w:t xml:space="preserve"> que </w:t>
      </w:r>
      <w:r w:rsidRPr="00727A3C">
        <w:rPr>
          <w:rFonts w:ascii="Arial" w:hAnsi="Arial" w:cs="Arial"/>
          <w:bCs/>
          <w:lang w:val="es-AR"/>
        </w:rPr>
        <w:t xml:space="preserve">la Norma ISO 11439 no detalla la obligatoriedad </w:t>
      </w:r>
      <w:r w:rsidR="008B1493">
        <w:rPr>
          <w:rFonts w:ascii="Arial" w:hAnsi="Arial" w:cs="Arial"/>
          <w:bCs/>
          <w:lang w:val="es-AR"/>
        </w:rPr>
        <w:t>como</w:t>
      </w:r>
      <w:r w:rsidRPr="00727A3C">
        <w:rPr>
          <w:rFonts w:ascii="Arial" w:hAnsi="Arial" w:cs="Arial"/>
          <w:bCs/>
          <w:lang w:val="es-AR"/>
        </w:rPr>
        <w:t xml:space="preserve"> requisito de que el cilindro disponga de cuello en todos los casos.</w:t>
      </w:r>
      <w:r>
        <w:rPr>
          <w:rFonts w:ascii="Arial" w:hAnsi="Arial" w:cs="Arial"/>
          <w:bCs/>
          <w:lang w:val="es-AR"/>
        </w:rPr>
        <w:t xml:space="preserve"> Asimismo, manifiesta que varios fabricantes locales exportan cilindros en cumplimiento con la norma ISO y los mismos no disponen de cuello. Finalmente</w:t>
      </w:r>
      <w:r w:rsidR="005F5ECF">
        <w:rPr>
          <w:rFonts w:ascii="Arial" w:hAnsi="Arial" w:cs="Arial"/>
          <w:bCs/>
          <w:lang w:val="es-AR"/>
        </w:rPr>
        <w:t>,</w:t>
      </w:r>
      <w:r>
        <w:rPr>
          <w:rFonts w:ascii="Arial" w:hAnsi="Arial" w:cs="Arial"/>
          <w:bCs/>
          <w:lang w:val="es-AR"/>
        </w:rPr>
        <w:t xml:space="preserve"> man</w:t>
      </w:r>
      <w:r w:rsidR="005F5ECF">
        <w:rPr>
          <w:rFonts w:ascii="Arial" w:hAnsi="Arial" w:cs="Arial"/>
          <w:bCs/>
          <w:lang w:val="es-AR"/>
        </w:rPr>
        <w:t>ifiesta que no se han detectado</w:t>
      </w:r>
      <w:r w:rsidR="008B1493">
        <w:rPr>
          <w:rFonts w:ascii="Arial" w:hAnsi="Arial" w:cs="Arial"/>
          <w:bCs/>
          <w:lang w:val="es-AR"/>
        </w:rPr>
        <w:t xml:space="preserve"> </w:t>
      </w:r>
      <w:r>
        <w:rPr>
          <w:rFonts w:ascii="Arial" w:hAnsi="Arial" w:cs="Arial"/>
          <w:bCs/>
          <w:lang w:val="es-AR"/>
        </w:rPr>
        <w:t xml:space="preserve">casos localmente </w:t>
      </w:r>
      <w:r w:rsidR="005F5ECF">
        <w:rPr>
          <w:rFonts w:ascii="Arial" w:hAnsi="Arial" w:cs="Arial"/>
          <w:bCs/>
          <w:lang w:val="es-AR"/>
        </w:rPr>
        <w:t xml:space="preserve">en controles periódicos </w:t>
      </w:r>
      <w:r>
        <w:rPr>
          <w:rFonts w:ascii="Arial" w:hAnsi="Arial" w:cs="Arial"/>
          <w:bCs/>
          <w:lang w:val="es-AR"/>
        </w:rPr>
        <w:t>en los cuales</w:t>
      </w:r>
      <w:r w:rsidR="005F5ECF">
        <w:rPr>
          <w:rFonts w:ascii="Arial" w:hAnsi="Arial" w:cs="Arial"/>
          <w:bCs/>
          <w:lang w:val="es-AR"/>
        </w:rPr>
        <w:t>,</w:t>
      </w:r>
      <w:r w:rsidR="008B1493">
        <w:rPr>
          <w:rFonts w:ascii="Arial" w:hAnsi="Arial" w:cs="Arial"/>
          <w:bCs/>
          <w:lang w:val="es-AR"/>
        </w:rPr>
        <w:t xml:space="preserve"> </w:t>
      </w:r>
      <w:r w:rsidR="005F5ECF">
        <w:rPr>
          <w:rFonts w:ascii="Arial" w:hAnsi="Arial" w:cs="Arial"/>
          <w:bCs/>
          <w:lang w:val="es-AR"/>
        </w:rPr>
        <w:t xml:space="preserve">en </w:t>
      </w:r>
      <w:r>
        <w:rPr>
          <w:rFonts w:ascii="Arial" w:hAnsi="Arial" w:cs="Arial"/>
          <w:bCs/>
          <w:lang w:val="es-AR"/>
        </w:rPr>
        <w:t xml:space="preserve">cilindros de menor </w:t>
      </w:r>
      <w:r w:rsidR="005F5ECF">
        <w:rPr>
          <w:rFonts w:ascii="Arial" w:hAnsi="Arial" w:cs="Arial"/>
          <w:bCs/>
          <w:lang w:val="es-AR"/>
        </w:rPr>
        <w:t>diámetro haya estado afectada la rosca.</w:t>
      </w:r>
    </w:p>
    <w:p w:rsidR="005F5ECF" w:rsidRDefault="005F5ECF" w:rsidP="00CF42A6">
      <w:pPr>
        <w:pStyle w:val="Prrafodelista"/>
        <w:tabs>
          <w:tab w:val="left" w:pos="993"/>
        </w:tabs>
        <w:suppressAutoHyphens/>
        <w:autoSpaceDN w:val="0"/>
        <w:spacing w:before="120" w:after="120"/>
        <w:ind w:left="0"/>
        <w:jc w:val="both"/>
        <w:textAlignment w:val="baseline"/>
        <w:rPr>
          <w:rFonts w:ascii="Arial" w:hAnsi="Arial" w:cs="Arial"/>
          <w:bCs/>
          <w:lang w:val="es-AR"/>
        </w:rPr>
      </w:pPr>
      <w:r>
        <w:rPr>
          <w:rFonts w:ascii="Arial" w:hAnsi="Arial" w:cs="Arial"/>
          <w:bCs/>
          <w:lang w:val="es-AR"/>
        </w:rPr>
        <w:t xml:space="preserve">Las </w:t>
      </w:r>
      <w:r w:rsidR="002E1ACE">
        <w:rPr>
          <w:rFonts w:ascii="Arial" w:hAnsi="Arial" w:cs="Arial"/>
          <w:bCs/>
          <w:lang w:val="es-AR"/>
        </w:rPr>
        <w:t>D</w:t>
      </w:r>
      <w:r>
        <w:rPr>
          <w:rFonts w:ascii="Arial" w:hAnsi="Arial" w:cs="Arial"/>
          <w:bCs/>
          <w:lang w:val="es-AR"/>
        </w:rPr>
        <w:t xml:space="preserve">elegaciones de Paraguay y Uruguay </w:t>
      </w:r>
      <w:r w:rsidR="003C3341">
        <w:rPr>
          <w:rFonts w:ascii="Arial" w:hAnsi="Arial" w:cs="Arial"/>
          <w:bCs/>
          <w:lang w:val="es-AR"/>
        </w:rPr>
        <w:t>manifestaron</w:t>
      </w:r>
      <w:r>
        <w:rPr>
          <w:rFonts w:ascii="Arial" w:hAnsi="Arial" w:cs="Arial"/>
          <w:bCs/>
          <w:lang w:val="es-AR"/>
        </w:rPr>
        <w:t xml:space="preserve"> estar de acuerdo con la posición de la delegación de Argentina.</w:t>
      </w:r>
    </w:p>
    <w:p w:rsidR="005F5ECF" w:rsidRDefault="005F5ECF" w:rsidP="00CF42A6">
      <w:pPr>
        <w:pStyle w:val="Prrafodelista"/>
        <w:tabs>
          <w:tab w:val="left" w:pos="993"/>
        </w:tabs>
        <w:suppressAutoHyphens/>
        <w:autoSpaceDN w:val="0"/>
        <w:spacing w:before="120" w:after="120"/>
        <w:ind w:left="0"/>
        <w:jc w:val="both"/>
        <w:textAlignment w:val="baseline"/>
        <w:rPr>
          <w:rFonts w:ascii="Arial" w:hAnsi="Arial" w:cs="Arial"/>
          <w:bCs/>
          <w:lang w:val="es-AR"/>
        </w:rPr>
      </w:pPr>
      <w:r>
        <w:rPr>
          <w:rFonts w:ascii="Arial" w:hAnsi="Arial" w:cs="Arial"/>
          <w:bCs/>
          <w:lang w:val="es-AR"/>
        </w:rPr>
        <w:t xml:space="preserve">La </w:t>
      </w:r>
      <w:r w:rsidR="002E1ACE">
        <w:rPr>
          <w:rFonts w:ascii="Arial" w:hAnsi="Arial" w:cs="Arial"/>
          <w:bCs/>
          <w:lang w:val="es-AR"/>
        </w:rPr>
        <w:t>D</w:t>
      </w:r>
      <w:r>
        <w:rPr>
          <w:rFonts w:ascii="Arial" w:hAnsi="Arial" w:cs="Arial"/>
          <w:bCs/>
          <w:lang w:val="es-AR"/>
        </w:rPr>
        <w:t>elegación de Brasil analizara el tema internamente para tener un posicionamiento en la próxima reunión.</w:t>
      </w:r>
    </w:p>
    <w:p w:rsidR="00C93AA8" w:rsidRDefault="00C93AA8" w:rsidP="00DB0CC2">
      <w:pPr>
        <w:pStyle w:val="Prrafodelista"/>
        <w:tabs>
          <w:tab w:val="left" w:pos="993"/>
        </w:tabs>
        <w:suppressAutoHyphens/>
        <w:autoSpaceDN w:val="0"/>
        <w:spacing w:before="120" w:after="120"/>
        <w:ind w:left="0"/>
        <w:jc w:val="both"/>
        <w:textAlignment w:val="baseline"/>
        <w:rPr>
          <w:rFonts w:ascii="Arial" w:hAnsi="Arial" w:cs="Arial"/>
          <w:bCs/>
          <w:lang w:val="es-AR"/>
        </w:rPr>
      </w:pPr>
      <w:r w:rsidRPr="00DB0CC2">
        <w:rPr>
          <w:rFonts w:ascii="Arial" w:hAnsi="Arial" w:cs="Arial"/>
          <w:bCs/>
          <w:lang w:val="es-AR"/>
        </w:rPr>
        <w:t>Con respecto a los ensayos de "Fuga antes de la rotura (VAR)" y "Ciclado a temperatura ambiente", especific</w:t>
      </w:r>
      <w:r w:rsidR="005F5ECF">
        <w:rPr>
          <w:rFonts w:ascii="Arial" w:hAnsi="Arial" w:cs="Arial"/>
          <w:bCs/>
          <w:lang w:val="es-AR"/>
        </w:rPr>
        <w:t xml:space="preserve">ado en el punto 1 C) del Acta </w:t>
      </w:r>
      <w:proofErr w:type="spellStart"/>
      <w:r w:rsidR="00F95995">
        <w:rPr>
          <w:rFonts w:ascii="Arial" w:hAnsi="Arial" w:cs="Arial"/>
          <w:bCs/>
          <w:lang w:val="es-AR"/>
        </w:rPr>
        <w:t>Nº</w:t>
      </w:r>
      <w:proofErr w:type="spellEnd"/>
      <w:r w:rsidR="00F95995">
        <w:rPr>
          <w:rFonts w:ascii="Arial" w:hAnsi="Arial" w:cs="Arial"/>
          <w:bCs/>
          <w:lang w:val="es-AR"/>
        </w:rPr>
        <w:t xml:space="preserve"> </w:t>
      </w:r>
      <w:r w:rsidR="005F5ECF">
        <w:rPr>
          <w:rFonts w:ascii="Arial" w:hAnsi="Arial" w:cs="Arial"/>
          <w:bCs/>
          <w:lang w:val="es-AR"/>
        </w:rPr>
        <w:t>01/20</w:t>
      </w:r>
      <w:r w:rsidRPr="00DB0CC2">
        <w:rPr>
          <w:rFonts w:ascii="Arial" w:hAnsi="Arial" w:cs="Arial"/>
          <w:bCs/>
          <w:lang w:val="es-AR"/>
        </w:rPr>
        <w:t xml:space="preserve">, la </w:t>
      </w:r>
      <w:r w:rsidR="00E47144" w:rsidRPr="00DB0CC2">
        <w:rPr>
          <w:rFonts w:ascii="Arial" w:hAnsi="Arial" w:cs="Arial"/>
          <w:bCs/>
          <w:lang w:val="es-AR"/>
        </w:rPr>
        <w:t xml:space="preserve">Delegación </w:t>
      </w:r>
      <w:r w:rsidR="002E1ACE">
        <w:rPr>
          <w:rFonts w:ascii="Arial" w:hAnsi="Arial" w:cs="Arial"/>
          <w:bCs/>
          <w:lang w:val="es-AR"/>
        </w:rPr>
        <w:t xml:space="preserve">de </w:t>
      </w:r>
      <w:r w:rsidRPr="00DB0CC2">
        <w:rPr>
          <w:rFonts w:ascii="Arial" w:hAnsi="Arial" w:cs="Arial"/>
          <w:bCs/>
          <w:lang w:val="es-AR"/>
        </w:rPr>
        <w:t xml:space="preserve">Argentina </w:t>
      </w:r>
      <w:r w:rsidR="005F5ECF">
        <w:rPr>
          <w:rFonts w:ascii="Arial" w:hAnsi="Arial" w:cs="Arial"/>
          <w:bCs/>
          <w:lang w:val="es-AR"/>
        </w:rPr>
        <w:t>ratifica</w:t>
      </w:r>
      <w:r w:rsidRPr="00DB0CC2">
        <w:rPr>
          <w:rFonts w:ascii="Arial" w:hAnsi="Arial" w:cs="Arial"/>
          <w:bCs/>
          <w:lang w:val="es-AR"/>
        </w:rPr>
        <w:t xml:space="preserve"> que los ensayos son complementarios y </w:t>
      </w:r>
      <w:r w:rsidR="00446B32">
        <w:rPr>
          <w:rFonts w:ascii="Arial" w:hAnsi="Arial" w:cs="Arial"/>
          <w:bCs/>
          <w:lang w:val="es-AR"/>
        </w:rPr>
        <w:t xml:space="preserve">con objetivos distintos, y </w:t>
      </w:r>
      <w:r w:rsidRPr="00DB0CC2">
        <w:rPr>
          <w:rFonts w:ascii="Arial" w:hAnsi="Arial" w:cs="Arial"/>
          <w:bCs/>
          <w:lang w:val="es-AR"/>
        </w:rPr>
        <w:t>que el criterio de aceptación del VAR se encuentra detallado en la ISO11439.</w:t>
      </w:r>
      <w:r w:rsidR="005F5ECF">
        <w:rPr>
          <w:rFonts w:ascii="Arial" w:hAnsi="Arial" w:cs="Arial"/>
          <w:bCs/>
          <w:lang w:val="es-AR"/>
        </w:rPr>
        <w:t xml:space="preserve"> Por tal motivo la </w:t>
      </w:r>
      <w:r w:rsidR="002E1ACE">
        <w:rPr>
          <w:rFonts w:ascii="Arial" w:hAnsi="Arial" w:cs="Arial"/>
          <w:bCs/>
          <w:lang w:val="es-AR"/>
        </w:rPr>
        <w:t>D</w:t>
      </w:r>
      <w:r w:rsidR="005F5ECF">
        <w:rPr>
          <w:rFonts w:ascii="Arial" w:hAnsi="Arial" w:cs="Arial"/>
          <w:bCs/>
          <w:lang w:val="es-AR"/>
        </w:rPr>
        <w:t xml:space="preserve">elegación </w:t>
      </w:r>
      <w:r w:rsidR="002E1ACE">
        <w:rPr>
          <w:rFonts w:ascii="Arial" w:hAnsi="Arial" w:cs="Arial"/>
          <w:bCs/>
          <w:lang w:val="es-AR"/>
        </w:rPr>
        <w:t xml:space="preserve">de </w:t>
      </w:r>
      <w:r w:rsidR="005F5ECF">
        <w:rPr>
          <w:rFonts w:ascii="Arial" w:hAnsi="Arial" w:cs="Arial"/>
          <w:bCs/>
          <w:lang w:val="es-AR"/>
        </w:rPr>
        <w:t>Argentina considera que un ensayo no puede ser reemplazado por el otro.</w:t>
      </w:r>
    </w:p>
    <w:p w:rsidR="00091BCE" w:rsidRDefault="00091BCE" w:rsidP="00446B32">
      <w:pPr>
        <w:pStyle w:val="Prrafodelista"/>
        <w:tabs>
          <w:tab w:val="left" w:pos="993"/>
        </w:tabs>
        <w:spacing w:before="120" w:after="120"/>
        <w:ind w:left="0"/>
        <w:jc w:val="both"/>
        <w:textAlignment w:val="baseline"/>
        <w:rPr>
          <w:rFonts w:ascii="Arial" w:hAnsi="Arial" w:cs="Arial"/>
          <w:bCs/>
          <w:lang w:val="es-AR"/>
        </w:rPr>
      </w:pPr>
    </w:p>
    <w:p w:rsidR="00091BCE" w:rsidRDefault="00091BCE" w:rsidP="00446B32">
      <w:pPr>
        <w:pStyle w:val="Prrafodelista"/>
        <w:tabs>
          <w:tab w:val="left" w:pos="993"/>
        </w:tabs>
        <w:spacing w:before="120" w:after="120"/>
        <w:ind w:left="0"/>
        <w:jc w:val="both"/>
        <w:textAlignment w:val="baseline"/>
        <w:rPr>
          <w:rFonts w:ascii="Arial" w:hAnsi="Arial" w:cs="Arial"/>
          <w:bCs/>
          <w:lang w:val="es-AR"/>
        </w:rPr>
      </w:pPr>
    </w:p>
    <w:p w:rsidR="00446B32" w:rsidRPr="00446B32" w:rsidRDefault="00446B32" w:rsidP="00446B32">
      <w:pPr>
        <w:pStyle w:val="Prrafodelista"/>
        <w:tabs>
          <w:tab w:val="left" w:pos="993"/>
        </w:tabs>
        <w:spacing w:before="120" w:after="120"/>
        <w:ind w:left="0"/>
        <w:jc w:val="both"/>
        <w:textAlignment w:val="baseline"/>
        <w:rPr>
          <w:rFonts w:ascii="Arial" w:hAnsi="Arial" w:cs="Arial"/>
          <w:bCs/>
          <w:lang w:val="es-AR"/>
        </w:rPr>
      </w:pPr>
      <w:r w:rsidRPr="00446B32">
        <w:rPr>
          <w:rFonts w:ascii="Arial" w:hAnsi="Arial" w:cs="Arial"/>
          <w:bCs/>
          <w:lang w:val="es-AR"/>
        </w:rPr>
        <w:lastRenderedPageBreak/>
        <w:t xml:space="preserve">La </w:t>
      </w:r>
      <w:r w:rsidR="002E1ACE">
        <w:rPr>
          <w:rFonts w:ascii="Arial" w:hAnsi="Arial" w:cs="Arial"/>
          <w:bCs/>
          <w:lang w:val="es-AR"/>
        </w:rPr>
        <w:t>D</w:t>
      </w:r>
      <w:r w:rsidRPr="00446B32">
        <w:rPr>
          <w:rFonts w:ascii="Arial" w:hAnsi="Arial" w:cs="Arial"/>
          <w:bCs/>
          <w:lang w:val="es-AR"/>
        </w:rPr>
        <w:t>ele</w:t>
      </w:r>
      <w:r w:rsidR="008B1493">
        <w:rPr>
          <w:rFonts w:ascii="Arial" w:hAnsi="Arial" w:cs="Arial"/>
          <w:bCs/>
          <w:lang w:val="es-AR"/>
        </w:rPr>
        <w:t>gación de Brasil ratific</w:t>
      </w:r>
      <w:r w:rsidR="003C3341">
        <w:rPr>
          <w:rFonts w:ascii="Arial" w:hAnsi="Arial" w:cs="Arial"/>
          <w:bCs/>
          <w:lang w:val="es-AR"/>
        </w:rPr>
        <w:t>ó</w:t>
      </w:r>
      <w:r w:rsidR="008B1493">
        <w:rPr>
          <w:rFonts w:ascii="Arial" w:hAnsi="Arial" w:cs="Arial"/>
          <w:bCs/>
          <w:lang w:val="es-AR"/>
        </w:rPr>
        <w:t xml:space="preserve"> su posiciona</w:t>
      </w:r>
      <w:r w:rsidRPr="00446B32">
        <w:rPr>
          <w:rFonts w:ascii="Arial" w:hAnsi="Arial" w:cs="Arial"/>
          <w:bCs/>
          <w:lang w:val="es-AR"/>
        </w:rPr>
        <w:t>m</w:t>
      </w:r>
      <w:r>
        <w:rPr>
          <w:rFonts w:ascii="Arial" w:hAnsi="Arial" w:cs="Arial"/>
          <w:bCs/>
          <w:lang w:val="es-AR"/>
        </w:rPr>
        <w:t>i</w:t>
      </w:r>
      <w:r w:rsidRPr="00446B32">
        <w:rPr>
          <w:rFonts w:ascii="Arial" w:hAnsi="Arial" w:cs="Arial"/>
          <w:bCs/>
          <w:lang w:val="es-AR"/>
        </w:rPr>
        <w:t xml:space="preserve">ento en </w:t>
      </w:r>
      <w:r>
        <w:rPr>
          <w:rFonts w:ascii="Arial" w:hAnsi="Arial" w:cs="Arial"/>
          <w:bCs/>
          <w:lang w:val="es-AR"/>
        </w:rPr>
        <w:t>l</w:t>
      </w:r>
      <w:r w:rsidRPr="00446B32">
        <w:rPr>
          <w:rFonts w:ascii="Arial" w:hAnsi="Arial" w:cs="Arial"/>
          <w:bCs/>
          <w:lang w:val="es-AR"/>
        </w:rPr>
        <w:t>a reunión pasada</w:t>
      </w:r>
      <w:r>
        <w:rPr>
          <w:rFonts w:ascii="Arial" w:hAnsi="Arial" w:cs="Arial"/>
          <w:bCs/>
          <w:lang w:val="es-AR"/>
        </w:rPr>
        <w:t>.</w:t>
      </w:r>
    </w:p>
    <w:p w:rsidR="00936C7C" w:rsidRDefault="00936C7C" w:rsidP="00DB0CC2">
      <w:pPr>
        <w:pStyle w:val="Prrafodelista"/>
        <w:tabs>
          <w:tab w:val="left" w:pos="993"/>
        </w:tabs>
        <w:suppressAutoHyphens/>
        <w:autoSpaceDN w:val="0"/>
        <w:spacing w:before="120" w:after="120"/>
        <w:ind w:left="0"/>
        <w:jc w:val="both"/>
        <w:textAlignment w:val="baseline"/>
        <w:rPr>
          <w:rFonts w:ascii="Arial" w:hAnsi="Arial" w:cs="Arial"/>
          <w:bCs/>
          <w:lang w:val="es-AR"/>
        </w:rPr>
      </w:pPr>
      <w:r>
        <w:rPr>
          <w:rFonts w:ascii="Arial" w:hAnsi="Arial" w:cs="Arial"/>
          <w:bCs/>
          <w:lang w:val="es-AR"/>
        </w:rPr>
        <w:t>Asimismo</w:t>
      </w:r>
      <w:r w:rsidR="002E1ACE">
        <w:rPr>
          <w:rFonts w:ascii="Arial" w:hAnsi="Arial" w:cs="Arial"/>
          <w:bCs/>
          <w:lang w:val="es-AR"/>
        </w:rPr>
        <w:t>,</w:t>
      </w:r>
      <w:r>
        <w:rPr>
          <w:rFonts w:ascii="Arial" w:hAnsi="Arial" w:cs="Arial"/>
          <w:bCs/>
          <w:lang w:val="es-AR"/>
        </w:rPr>
        <w:t xml:space="preserve"> las </w:t>
      </w:r>
      <w:r w:rsidR="002E1ACE">
        <w:rPr>
          <w:rFonts w:ascii="Arial" w:hAnsi="Arial" w:cs="Arial"/>
          <w:bCs/>
          <w:lang w:val="es-AR"/>
        </w:rPr>
        <w:t>D</w:t>
      </w:r>
      <w:r>
        <w:rPr>
          <w:rFonts w:ascii="Arial" w:hAnsi="Arial" w:cs="Arial"/>
          <w:bCs/>
          <w:lang w:val="es-AR"/>
        </w:rPr>
        <w:t>elegaciones de Argentina y Brasil entienden que es un punto relativo a la evaluación de la conformidad y que no es necesario incluirlo en el estudio de este RTM.</w:t>
      </w:r>
    </w:p>
    <w:p w:rsidR="00936C7C" w:rsidRDefault="00C93AA8" w:rsidP="00DB0CC2">
      <w:pPr>
        <w:pStyle w:val="Prrafodelista"/>
        <w:tabs>
          <w:tab w:val="left" w:pos="993"/>
        </w:tabs>
        <w:suppressAutoHyphens/>
        <w:autoSpaceDN w:val="0"/>
        <w:spacing w:before="120" w:after="120"/>
        <w:ind w:left="0"/>
        <w:jc w:val="both"/>
        <w:textAlignment w:val="baseline"/>
        <w:rPr>
          <w:rFonts w:ascii="Arial" w:hAnsi="Arial" w:cs="Arial"/>
          <w:bCs/>
          <w:lang w:val="es-AR"/>
        </w:rPr>
      </w:pPr>
      <w:r w:rsidRPr="00DB0CC2">
        <w:rPr>
          <w:rFonts w:ascii="Arial" w:hAnsi="Arial" w:cs="Arial"/>
          <w:bCs/>
          <w:lang w:val="es-AR"/>
        </w:rPr>
        <w:t>Al respecto, las Delegaciones de Paraguay y Uruguay analizarán el tema internamente y remitirán una respuesta sobre los comentarios de Argentina</w:t>
      </w:r>
      <w:r w:rsidR="00936C7C">
        <w:rPr>
          <w:rFonts w:ascii="Arial" w:hAnsi="Arial" w:cs="Arial"/>
          <w:bCs/>
          <w:lang w:val="es-AR"/>
        </w:rPr>
        <w:t xml:space="preserve"> y Brasil</w:t>
      </w:r>
      <w:r w:rsidRPr="00DB0CC2">
        <w:rPr>
          <w:rFonts w:ascii="Arial" w:hAnsi="Arial" w:cs="Arial"/>
          <w:bCs/>
          <w:lang w:val="es-AR"/>
        </w:rPr>
        <w:t xml:space="preserve">, 20 días antes de la próxima reunión. </w:t>
      </w:r>
    </w:p>
    <w:p w:rsidR="00936C7C" w:rsidRDefault="00C93AA8" w:rsidP="00DB0CC2">
      <w:pPr>
        <w:pStyle w:val="Prrafodelista"/>
        <w:tabs>
          <w:tab w:val="left" w:pos="993"/>
        </w:tabs>
        <w:suppressAutoHyphens/>
        <w:autoSpaceDN w:val="0"/>
        <w:spacing w:before="120" w:after="120"/>
        <w:ind w:left="0"/>
        <w:jc w:val="both"/>
        <w:textAlignment w:val="baseline"/>
        <w:rPr>
          <w:rFonts w:ascii="Arial" w:hAnsi="Arial" w:cs="Arial"/>
          <w:bCs/>
          <w:lang w:val="es-AR"/>
        </w:rPr>
      </w:pPr>
      <w:r w:rsidRPr="00DB0CC2">
        <w:rPr>
          <w:rFonts w:ascii="Arial" w:hAnsi="Arial" w:cs="Arial"/>
          <w:bCs/>
          <w:lang w:val="es-AR"/>
        </w:rPr>
        <w:t>d) Requisitos Normativos de la Norma ISO detallados como “</w:t>
      </w:r>
      <w:proofErr w:type="spellStart"/>
      <w:r w:rsidRPr="00DB0CC2">
        <w:rPr>
          <w:rFonts w:ascii="Arial" w:hAnsi="Arial" w:cs="Arial"/>
          <w:bCs/>
          <w:lang w:val="es-AR"/>
        </w:rPr>
        <w:t>Should</w:t>
      </w:r>
      <w:proofErr w:type="spellEnd"/>
      <w:r w:rsidRPr="00DB0CC2">
        <w:rPr>
          <w:rFonts w:ascii="Arial" w:hAnsi="Arial" w:cs="Arial"/>
          <w:bCs/>
          <w:lang w:val="es-AR"/>
        </w:rPr>
        <w:t>” y “</w:t>
      </w:r>
      <w:proofErr w:type="spellStart"/>
      <w:r w:rsidRPr="00DB0CC2">
        <w:rPr>
          <w:rFonts w:ascii="Arial" w:hAnsi="Arial" w:cs="Arial"/>
          <w:bCs/>
          <w:lang w:val="es-AR"/>
        </w:rPr>
        <w:t>Shall</w:t>
      </w:r>
      <w:proofErr w:type="spellEnd"/>
      <w:r w:rsidRPr="00DB0CC2">
        <w:rPr>
          <w:rFonts w:ascii="Arial" w:hAnsi="Arial" w:cs="Arial"/>
          <w:bCs/>
          <w:lang w:val="es-AR"/>
        </w:rPr>
        <w:t>”.</w:t>
      </w:r>
    </w:p>
    <w:p w:rsidR="00C93AA8" w:rsidRDefault="00C93AA8" w:rsidP="008016A9">
      <w:pPr>
        <w:pStyle w:val="Prrafodelista"/>
        <w:tabs>
          <w:tab w:val="left" w:pos="993"/>
        </w:tabs>
        <w:suppressAutoHyphens/>
        <w:autoSpaceDN w:val="0"/>
        <w:spacing w:before="120" w:after="120"/>
        <w:ind w:left="0"/>
        <w:jc w:val="both"/>
        <w:textAlignment w:val="baseline"/>
        <w:rPr>
          <w:rFonts w:ascii="Arial" w:hAnsi="Arial" w:cs="Arial"/>
          <w:bCs/>
          <w:lang w:val="es-AR"/>
        </w:rPr>
      </w:pPr>
      <w:r w:rsidRPr="00DB0CC2">
        <w:rPr>
          <w:rFonts w:ascii="Arial" w:hAnsi="Arial" w:cs="Arial"/>
          <w:bCs/>
          <w:lang w:val="es-AR"/>
        </w:rPr>
        <w:t>Respecto de lo ind</w:t>
      </w:r>
      <w:r w:rsidR="00936C7C">
        <w:rPr>
          <w:rFonts w:ascii="Arial" w:hAnsi="Arial" w:cs="Arial"/>
          <w:bCs/>
          <w:lang w:val="es-AR"/>
        </w:rPr>
        <w:t xml:space="preserve">icado en el punto d) del </w:t>
      </w:r>
      <w:r w:rsidR="008F0CB6">
        <w:rPr>
          <w:rFonts w:ascii="Arial" w:hAnsi="Arial" w:cs="Arial"/>
          <w:bCs/>
          <w:lang w:val="es-AR"/>
        </w:rPr>
        <w:t>A</w:t>
      </w:r>
      <w:r w:rsidR="00936C7C">
        <w:rPr>
          <w:rFonts w:ascii="Arial" w:hAnsi="Arial" w:cs="Arial"/>
          <w:bCs/>
          <w:lang w:val="es-AR"/>
        </w:rPr>
        <w:t xml:space="preserve">cta </w:t>
      </w:r>
      <w:proofErr w:type="spellStart"/>
      <w:r w:rsidR="00F95995">
        <w:rPr>
          <w:rFonts w:ascii="Arial" w:hAnsi="Arial" w:cs="Arial"/>
          <w:bCs/>
          <w:lang w:val="es-AR"/>
        </w:rPr>
        <w:t>Nº</w:t>
      </w:r>
      <w:proofErr w:type="spellEnd"/>
      <w:r w:rsidR="00F95995">
        <w:rPr>
          <w:rFonts w:ascii="Arial" w:hAnsi="Arial" w:cs="Arial"/>
          <w:bCs/>
          <w:lang w:val="es-AR"/>
        </w:rPr>
        <w:t xml:space="preserve"> </w:t>
      </w:r>
      <w:r w:rsidR="00936C7C">
        <w:rPr>
          <w:rFonts w:ascii="Arial" w:hAnsi="Arial" w:cs="Arial"/>
          <w:bCs/>
          <w:lang w:val="es-AR"/>
        </w:rPr>
        <w:t>01/20</w:t>
      </w:r>
      <w:r w:rsidRPr="00DB0CC2">
        <w:rPr>
          <w:rFonts w:ascii="Arial" w:hAnsi="Arial" w:cs="Arial"/>
          <w:bCs/>
          <w:lang w:val="es-AR"/>
        </w:rPr>
        <w:t xml:space="preserve">, las </w:t>
      </w:r>
      <w:r w:rsidR="00E47144" w:rsidRPr="00DB0CC2">
        <w:rPr>
          <w:rFonts w:ascii="Arial" w:hAnsi="Arial" w:cs="Arial"/>
          <w:bCs/>
          <w:lang w:val="es-AR"/>
        </w:rPr>
        <w:t>Delegaciones</w:t>
      </w:r>
      <w:r w:rsidR="00936C7C">
        <w:rPr>
          <w:rFonts w:ascii="Arial" w:hAnsi="Arial" w:cs="Arial"/>
          <w:bCs/>
          <w:lang w:val="es-AR"/>
        </w:rPr>
        <w:t xml:space="preserve"> analizaron los casos</w:t>
      </w:r>
      <w:r w:rsidR="008016A9">
        <w:rPr>
          <w:rFonts w:ascii="Arial" w:hAnsi="Arial" w:cs="Arial"/>
          <w:bCs/>
          <w:lang w:val="es-AR"/>
        </w:rPr>
        <w:t xml:space="preserve"> donde la norma NM ISO 11</w:t>
      </w:r>
      <w:bookmarkStart w:id="1" w:name="_GoBack"/>
      <w:bookmarkEnd w:id="1"/>
      <w:r w:rsidR="008016A9">
        <w:rPr>
          <w:rFonts w:ascii="Arial" w:hAnsi="Arial" w:cs="Arial"/>
          <w:bCs/>
          <w:lang w:val="es-AR"/>
        </w:rPr>
        <w:t>439 utiliza los términos de “</w:t>
      </w:r>
      <w:proofErr w:type="spellStart"/>
      <w:r w:rsidR="008016A9">
        <w:rPr>
          <w:rFonts w:ascii="Arial" w:hAnsi="Arial" w:cs="Arial"/>
          <w:bCs/>
          <w:lang w:val="es-AR"/>
        </w:rPr>
        <w:t>Should</w:t>
      </w:r>
      <w:proofErr w:type="spellEnd"/>
      <w:r w:rsidR="008016A9">
        <w:rPr>
          <w:rFonts w:ascii="Arial" w:hAnsi="Arial" w:cs="Arial"/>
          <w:bCs/>
          <w:lang w:val="es-AR"/>
        </w:rPr>
        <w:t>” y “</w:t>
      </w:r>
      <w:proofErr w:type="spellStart"/>
      <w:r w:rsidR="008016A9">
        <w:rPr>
          <w:rFonts w:ascii="Arial" w:hAnsi="Arial" w:cs="Arial"/>
          <w:bCs/>
          <w:lang w:val="es-AR"/>
        </w:rPr>
        <w:t>Shall</w:t>
      </w:r>
      <w:proofErr w:type="spellEnd"/>
      <w:r w:rsidR="008016A9">
        <w:rPr>
          <w:rFonts w:ascii="Arial" w:hAnsi="Arial" w:cs="Arial"/>
          <w:bCs/>
          <w:lang w:val="es-AR"/>
        </w:rPr>
        <w:t xml:space="preserve">”, acordando cual debe primar en cada texto, dicho acuerdo quedo incorporado en la hoja de análisis, que consta como </w:t>
      </w:r>
      <w:r w:rsidR="008016A9" w:rsidRPr="00CB0412">
        <w:rPr>
          <w:rFonts w:ascii="Arial" w:hAnsi="Arial" w:cs="Arial"/>
          <w:b/>
          <w:bCs/>
          <w:lang w:val="es-AR"/>
        </w:rPr>
        <w:t>Agregado III</w:t>
      </w:r>
      <w:r w:rsidR="00CB0412">
        <w:rPr>
          <w:rFonts w:ascii="Arial" w:hAnsi="Arial" w:cs="Arial"/>
          <w:b/>
          <w:bCs/>
          <w:lang w:val="es-AR"/>
        </w:rPr>
        <w:t xml:space="preserve"> - RESERVADO</w:t>
      </w:r>
      <w:r w:rsidR="008016A9" w:rsidRPr="00CB0412">
        <w:rPr>
          <w:rFonts w:ascii="Arial" w:hAnsi="Arial" w:cs="Arial"/>
          <w:lang w:val="es-AR"/>
        </w:rPr>
        <w:t>,</w:t>
      </w:r>
      <w:r w:rsidR="008016A9">
        <w:rPr>
          <w:rFonts w:ascii="Arial" w:hAnsi="Arial" w:cs="Arial"/>
          <w:bCs/>
          <w:lang w:val="es-AR"/>
        </w:rPr>
        <w:t xml:space="preserve"> </w:t>
      </w:r>
      <w:r w:rsidR="00CB0412">
        <w:rPr>
          <w:rFonts w:ascii="Arial" w:hAnsi="Arial" w:cs="Arial"/>
          <w:bCs/>
          <w:lang w:val="es-AR"/>
        </w:rPr>
        <w:t xml:space="preserve">y </w:t>
      </w:r>
      <w:r w:rsidR="008016A9">
        <w:rPr>
          <w:rFonts w:ascii="Arial" w:hAnsi="Arial" w:cs="Arial"/>
          <w:bCs/>
          <w:lang w:val="es-AR"/>
        </w:rPr>
        <w:t>será incorporado al proyecto de RTM en estudio.</w:t>
      </w:r>
    </w:p>
    <w:p w:rsidR="00C93AA8" w:rsidRPr="00DB0CC2" w:rsidRDefault="00C93AA8" w:rsidP="00DB0CC2">
      <w:pPr>
        <w:pStyle w:val="Prrafodelista"/>
        <w:tabs>
          <w:tab w:val="left" w:pos="993"/>
        </w:tabs>
        <w:suppressAutoHyphens/>
        <w:autoSpaceDN w:val="0"/>
        <w:spacing w:before="120" w:after="120"/>
        <w:ind w:left="0"/>
        <w:jc w:val="both"/>
        <w:textAlignment w:val="baseline"/>
        <w:rPr>
          <w:rFonts w:ascii="Arial" w:hAnsi="Arial" w:cs="Arial"/>
          <w:bCs/>
          <w:lang w:val="es-AR"/>
        </w:rPr>
      </w:pPr>
      <w:r w:rsidRPr="00DB0CC2">
        <w:rPr>
          <w:rFonts w:ascii="Arial" w:hAnsi="Arial" w:cs="Arial"/>
          <w:bCs/>
          <w:lang w:val="es-AR"/>
        </w:rPr>
        <w:t>II) Capítulos 1 a 7 de la Norma ISO11439</w:t>
      </w:r>
    </w:p>
    <w:p w:rsidR="00C93AA8" w:rsidRPr="00DB0CC2" w:rsidRDefault="00C93AA8" w:rsidP="00DB0CC2">
      <w:pPr>
        <w:pStyle w:val="Prrafodelista"/>
        <w:tabs>
          <w:tab w:val="left" w:pos="993"/>
        </w:tabs>
        <w:suppressAutoHyphens/>
        <w:autoSpaceDN w:val="0"/>
        <w:spacing w:before="120" w:after="120"/>
        <w:ind w:left="0"/>
        <w:jc w:val="both"/>
        <w:textAlignment w:val="baseline"/>
        <w:rPr>
          <w:rFonts w:ascii="Arial" w:hAnsi="Arial" w:cs="Arial"/>
          <w:bCs/>
          <w:lang w:val="es-AR"/>
        </w:rPr>
      </w:pPr>
      <w:r w:rsidRPr="00DB0CC2">
        <w:rPr>
          <w:rFonts w:ascii="Arial" w:hAnsi="Arial" w:cs="Arial"/>
          <w:bCs/>
          <w:lang w:val="es-AR"/>
        </w:rPr>
        <w:t>La</w:t>
      </w:r>
      <w:r w:rsidR="00BD0B94">
        <w:rPr>
          <w:rFonts w:ascii="Arial" w:hAnsi="Arial" w:cs="Arial"/>
          <w:bCs/>
          <w:lang w:val="es-AR"/>
        </w:rPr>
        <w:t>s</w:t>
      </w:r>
      <w:r w:rsidR="008B1493">
        <w:rPr>
          <w:rFonts w:ascii="Arial" w:hAnsi="Arial" w:cs="Arial"/>
          <w:bCs/>
          <w:lang w:val="es-AR"/>
        </w:rPr>
        <w:t xml:space="preserve"> </w:t>
      </w:r>
      <w:r w:rsidR="5F237B26" w:rsidRPr="00DB0CC2">
        <w:rPr>
          <w:rFonts w:ascii="Arial" w:hAnsi="Arial" w:cs="Arial"/>
          <w:bCs/>
          <w:lang w:val="es-AR"/>
        </w:rPr>
        <w:t>D</w:t>
      </w:r>
      <w:r w:rsidR="00BD0B94">
        <w:rPr>
          <w:rFonts w:ascii="Arial" w:hAnsi="Arial" w:cs="Arial"/>
          <w:bCs/>
          <w:lang w:val="es-AR"/>
        </w:rPr>
        <w:t>elegacio</w:t>
      </w:r>
      <w:r w:rsidRPr="00DB0CC2">
        <w:rPr>
          <w:rFonts w:ascii="Arial" w:hAnsi="Arial" w:cs="Arial"/>
          <w:bCs/>
          <w:lang w:val="es-AR"/>
        </w:rPr>
        <w:t>n</w:t>
      </w:r>
      <w:r w:rsidR="00BD0B94">
        <w:rPr>
          <w:rFonts w:ascii="Arial" w:hAnsi="Arial" w:cs="Arial"/>
          <w:bCs/>
          <w:lang w:val="es-AR"/>
        </w:rPr>
        <w:t>es continuaron con el análisis de estos puntos</w:t>
      </w:r>
      <w:r w:rsidRPr="00DB0CC2">
        <w:rPr>
          <w:rFonts w:ascii="Arial" w:hAnsi="Arial" w:cs="Arial"/>
          <w:bCs/>
          <w:lang w:val="es-AR"/>
        </w:rPr>
        <w:t xml:space="preserve">, </w:t>
      </w:r>
      <w:r w:rsidR="00BD0B94">
        <w:rPr>
          <w:rFonts w:ascii="Arial" w:hAnsi="Arial" w:cs="Arial"/>
          <w:bCs/>
          <w:lang w:val="es-AR"/>
        </w:rPr>
        <w:t xml:space="preserve">cuyos comentarios fueron incorporados a la </w:t>
      </w:r>
      <w:r w:rsidR="00BD0B94" w:rsidRPr="00DB0CC2">
        <w:rPr>
          <w:rFonts w:ascii="Arial" w:hAnsi="Arial" w:cs="Arial"/>
          <w:bCs/>
          <w:lang w:val="es-AR"/>
        </w:rPr>
        <w:t>"Hoja de</w:t>
      </w:r>
      <w:r w:rsidR="00BD0B94">
        <w:rPr>
          <w:rFonts w:ascii="Arial" w:hAnsi="Arial" w:cs="Arial"/>
          <w:bCs/>
          <w:lang w:val="es-AR"/>
        </w:rPr>
        <w:t xml:space="preserve"> trabajo de análisis ISO 11439", quedando pendientes los siguientes:</w:t>
      </w:r>
    </w:p>
    <w:p w:rsidR="00C93AA8" w:rsidRPr="007A5CFC" w:rsidRDefault="00C93AA8" w:rsidP="00DB0CC2">
      <w:pPr>
        <w:pStyle w:val="Prrafodelista"/>
        <w:tabs>
          <w:tab w:val="left" w:pos="993"/>
        </w:tabs>
        <w:suppressAutoHyphens/>
        <w:autoSpaceDN w:val="0"/>
        <w:spacing w:before="120" w:after="120"/>
        <w:ind w:left="0"/>
        <w:jc w:val="both"/>
        <w:textAlignment w:val="baseline"/>
        <w:rPr>
          <w:rFonts w:ascii="Arial" w:hAnsi="Arial" w:cs="Arial"/>
          <w:bCs/>
          <w:lang w:val="pt-BR"/>
        </w:rPr>
      </w:pPr>
      <w:r w:rsidRPr="007A5CFC">
        <w:rPr>
          <w:rFonts w:ascii="Arial" w:hAnsi="Arial" w:cs="Arial"/>
          <w:bCs/>
          <w:lang w:val="pt-BR"/>
        </w:rPr>
        <w:t>3.5 lotes - cilindros/</w:t>
      </w:r>
      <w:proofErr w:type="spellStart"/>
      <w:r w:rsidRPr="007A5CFC">
        <w:rPr>
          <w:rFonts w:ascii="Arial" w:hAnsi="Arial" w:cs="Arial"/>
          <w:bCs/>
          <w:lang w:val="pt-BR"/>
        </w:rPr>
        <w:t>liners</w:t>
      </w:r>
      <w:proofErr w:type="spellEnd"/>
      <w:r w:rsidRPr="007A5CFC">
        <w:rPr>
          <w:rFonts w:ascii="Arial" w:hAnsi="Arial" w:cs="Arial"/>
          <w:bCs/>
          <w:lang w:val="pt-BR"/>
        </w:rPr>
        <w:t xml:space="preserve"> de metal</w:t>
      </w:r>
    </w:p>
    <w:p w:rsidR="00C93AA8" w:rsidRPr="007A5CFC" w:rsidRDefault="00C93AA8" w:rsidP="00DB0CC2">
      <w:pPr>
        <w:spacing w:before="120" w:after="120"/>
        <w:jc w:val="both"/>
        <w:rPr>
          <w:rFonts w:eastAsia="Arial" w:cs="Arial"/>
          <w:color w:val="000000"/>
          <w:szCs w:val="24"/>
          <w:lang w:val="pt-BR"/>
        </w:rPr>
      </w:pPr>
      <w:r w:rsidRPr="007A5CFC">
        <w:rPr>
          <w:rFonts w:eastAsia="Arial" w:cs="Arial"/>
          <w:color w:val="000000"/>
          <w:szCs w:val="24"/>
          <w:lang w:val="pt-BR"/>
        </w:rPr>
        <w:t>6.1 Generalidades</w:t>
      </w:r>
    </w:p>
    <w:p w:rsidR="00C93AA8" w:rsidRPr="00CF42A6" w:rsidRDefault="00C93AA8" w:rsidP="00DB0CC2">
      <w:pPr>
        <w:spacing w:before="120" w:after="120"/>
        <w:jc w:val="both"/>
        <w:rPr>
          <w:rFonts w:eastAsia="Arial" w:cs="Arial"/>
          <w:color w:val="000000"/>
          <w:szCs w:val="24"/>
        </w:rPr>
      </w:pPr>
      <w:r w:rsidRPr="00CF42A6">
        <w:rPr>
          <w:rFonts w:eastAsia="Arial" w:cs="Arial"/>
          <w:color w:val="000000"/>
          <w:szCs w:val="24"/>
        </w:rPr>
        <w:t>6.9 Certificado de aprobación de tipo</w:t>
      </w:r>
    </w:p>
    <w:p w:rsidR="00C93AA8" w:rsidRPr="00CF42A6" w:rsidRDefault="00C93AA8" w:rsidP="00DB0CC2">
      <w:pPr>
        <w:spacing w:before="120" w:after="120"/>
        <w:jc w:val="both"/>
        <w:rPr>
          <w:rFonts w:eastAsia="Arial" w:cs="Arial"/>
          <w:color w:val="000000"/>
          <w:szCs w:val="24"/>
        </w:rPr>
      </w:pPr>
      <w:r w:rsidRPr="00CF42A6">
        <w:rPr>
          <w:rFonts w:eastAsia="Arial" w:cs="Arial"/>
          <w:color w:val="000000"/>
          <w:szCs w:val="24"/>
        </w:rPr>
        <w:t>7.4.3 Roscas del cuello</w:t>
      </w:r>
    </w:p>
    <w:p w:rsidR="00C93AA8" w:rsidRPr="00CF42A6" w:rsidRDefault="00C93AA8" w:rsidP="00DB0CC2">
      <w:pPr>
        <w:spacing w:before="120" w:after="120"/>
        <w:jc w:val="both"/>
        <w:rPr>
          <w:rFonts w:eastAsia="Arial" w:cs="Arial"/>
          <w:color w:val="000000"/>
          <w:szCs w:val="24"/>
        </w:rPr>
      </w:pPr>
      <w:r w:rsidRPr="00CF42A6">
        <w:rPr>
          <w:rFonts w:eastAsia="Arial" w:cs="Arial"/>
          <w:color w:val="000000"/>
          <w:szCs w:val="24"/>
        </w:rPr>
        <w:t>7.5 Procedimiento de ensayos de prototipo</w:t>
      </w:r>
    </w:p>
    <w:p w:rsidR="00C93AA8" w:rsidRPr="00CF42A6" w:rsidRDefault="00C93AA8" w:rsidP="00DB0CC2">
      <w:pPr>
        <w:spacing w:before="120" w:after="120"/>
        <w:jc w:val="both"/>
        <w:rPr>
          <w:rFonts w:eastAsia="Arial" w:cs="Arial"/>
          <w:color w:val="000000"/>
          <w:szCs w:val="24"/>
        </w:rPr>
      </w:pPr>
      <w:r w:rsidRPr="00CF42A6">
        <w:rPr>
          <w:rFonts w:eastAsia="Arial" w:cs="Arial"/>
          <w:color w:val="000000"/>
          <w:szCs w:val="24"/>
        </w:rPr>
        <w:t xml:space="preserve">7.6 </w:t>
      </w:r>
      <w:r w:rsidR="008B1493">
        <w:rPr>
          <w:rFonts w:eastAsia="Arial" w:cs="Arial"/>
          <w:color w:val="000000"/>
          <w:szCs w:val="24"/>
        </w:rPr>
        <w:t>E</w:t>
      </w:r>
      <w:r w:rsidRPr="00CF42A6">
        <w:rPr>
          <w:rFonts w:eastAsia="Arial" w:cs="Arial"/>
          <w:color w:val="000000"/>
          <w:szCs w:val="24"/>
        </w:rPr>
        <w:t>nsayos de lotes</w:t>
      </w:r>
    </w:p>
    <w:p w:rsidR="00C93AA8" w:rsidRPr="00CF42A6" w:rsidRDefault="00C93AA8" w:rsidP="00DB0CC2">
      <w:pPr>
        <w:spacing w:before="120" w:after="120"/>
        <w:jc w:val="both"/>
        <w:rPr>
          <w:rFonts w:eastAsia="Arial" w:cs="Arial"/>
          <w:color w:val="000000"/>
          <w:szCs w:val="24"/>
        </w:rPr>
      </w:pPr>
      <w:r w:rsidRPr="00CF42A6">
        <w:rPr>
          <w:rFonts w:eastAsia="Arial" w:cs="Arial"/>
          <w:color w:val="000000"/>
          <w:szCs w:val="24"/>
        </w:rPr>
        <w:t>7.6.1 Requisitos generales</w:t>
      </w:r>
    </w:p>
    <w:p w:rsidR="00C93AA8" w:rsidRPr="00CF42A6" w:rsidRDefault="00C93AA8" w:rsidP="00DB0CC2">
      <w:pPr>
        <w:spacing w:before="120" w:after="120"/>
        <w:jc w:val="both"/>
        <w:rPr>
          <w:rFonts w:eastAsia="Arial" w:cs="Arial"/>
          <w:color w:val="000000"/>
          <w:szCs w:val="24"/>
        </w:rPr>
      </w:pPr>
      <w:r w:rsidRPr="00CF42A6">
        <w:rPr>
          <w:rFonts w:eastAsia="Arial" w:cs="Arial"/>
          <w:color w:val="000000"/>
          <w:szCs w:val="24"/>
        </w:rPr>
        <w:t>7.7 Ensayos en cada cilindro</w:t>
      </w:r>
    </w:p>
    <w:p w:rsidR="00C93AA8" w:rsidRPr="00CF42A6" w:rsidRDefault="00BD0B94" w:rsidP="00DB0CC2">
      <w:pPr>
        <w:spacing w:before="120" w:after="120"/>
        <w:jc w:val="both"/>
        <w:rPr>
          <w:rFonts w:eastAsia="Arial" w:cs="Arial"/>
          <w:color w:val="000000"/>
          <w:szCs w:val="24"/>
        </w:rPr>
      </w:pPr>
      <w:r>
        <w:rPr>
          <w:rFonts w:eastAsia="Arial" w:cs="Arial"/>
          <w:color w:val="000000"/>
          <w:szCs w:val="24"/>
        </w:rPr>
        <w:t>7.8</w:t>
      </w:r>
      <w:r w:rsidR="008B1493">
        <w:rPr>
          <w:rFonts w:eastAsia="Arial" w:cs="Arial"/>
          <w:color w:val="000000"/>
          <w:szCs w:val="24"/>
        </w:rPr>
        <w:t xml:space="preserve"> </w:t>
      </w:r>
      <w:r w:rsidRPr="00BD0B94">
        <w:rPr>
          <w:rFonts w:eastAsia="Arial" w:cs="Arial"/>
          <w:color w:val="000000"/>
          <w:szCs w:val="24"/>
        </w:rPr>
        <w:t>Certificado de aceptación de lotes</w:t>
      </w:r>
    </w:p>
    <w:p w:rsidR="00C93AA8" w:rsidRPr="00CF42A6" w:rsidRDefault="00C93AA8" w:rsidP="00DB0CC2">
      <w:pPr>
        <w:spacing w:before="120" w:after="120"/>
        <w:jc w:val="both"/>
        <w:rPr>
          <w:rFonts w:eastAsia="Arial" w:cs="Arial"/>
          <w:color w:val="000000"/>
          <w:szCs w:val="24"/>
        </w:rPr>
      </w:pPr>
      <w:r w:rsidRPr="00CF42A6">
        <w:rPr>
          <w:rFonts w:eastAsia="Arial" w:cs="Arial"/>
          <w:color w:val="000000"/>
          <w:szCs w:val="24"/>
        </w:rPr>
        <w:t xml:space="preserve">Las </w:t>
      </w:r>
      <w:r w:rsidR="000853C0">
        <w:rPr>
          <w:rFonts w:eastAsia="Arial" w:cs="Arial"/>
          <w:color w:val="000000"/>
          <w:szCs w:val="24"/>
        </w:rPr>
        <w:t>D</w:t>
      </w:r>
      <w:r w:rsidRPr="00CF42A6">
        <w:rPr>
          <w:rFonts w:eastAsia="Arial" w:cs="Arial"/>
          <w:color w:val="000000"/>
          <w:szCs w:val="24"/>
        </w:rPr>
        <w:t xml:space="preserve">elegaciones de Argentina, </w:t>
      </w:r>
      <w:r w:rsidR="00BD0B94">
        <w:rPr>
          <w:rFonts w:eastAsia="Arial" w:cs="Arial"/>
          <w:color w:val="000000"/>
          <w:szCs w:val="24"/>
        </w:rPr>
        <w:t xml:space="preserve">Brasil, </w:t>
      </w:r>
      <w:r w:rsidRPr="00CF42A6">
        <w:rPr>
          <w:rFonts w:eastAsia="Arial" w:cs="Arial"/>
          <w:color w:val="000000"/>
          <w:szCs w:val="24"/>
        </w:rPr>
        <w:t>Paraguay y Uruguay analizarán estos comentarios internamente y remitirán una respuesta sobre los mismos, 20 días antes de la próxima reunión.</w:t>
      </w:r>
    </w:p>
    <w:p w:rsidR="00C93AA8" w:rsidRPr="00DB0CC2" w:rsidRDefault="00C93AA8" w:rsidP="00DB0CC2">
      <w:pPr>
        <w:spacing w:before="120" w:after="120"/>
        <w:jc w:val="both"/>
        <w:rPr>
          <w:rFonts w:eastAsia="Arial" w:cs="Arial"/>
          <w:color w:val="000000"/>
          <w:szCs w:val="24"/>
        </w:rPr>
      </w:pPr>
      <w:r w:rsidRPr="00DB0CC2">
        <w:rPr>
          <w:rFonts w:eastAsia="Arial" w:cs="Arial"/>
          <w:color w:val="000000"/>
          <w:szCs w:val="24"/>
        </w:rPr>
        <w:t>I</w:t>
      </w:r>
      <w:r w:rsidR="23C5B669" w:rsidRPr="00DB0CC2">
        <w:rPr>
          <w:rFonts w:eastAsia="Arial" w:cs="Arial"/>
          <w:color w:val="000000"/>
          <w:szCs w:val="24"/>
        </w:rPr>
        <w:t>I</w:t>
      </w:r>
      <w:r w:rsidRPr="00DB0CC2">
        <w:rPr>
          <w:rFonts w:eastAsia="Arial" w:cs="Arial"/>
          <w:color w:val="000000"/>
          <w:szCs w:val="24"/>
        </w:rPr>
        <w:t>I) Capítulos 8 a 12 de la Norma ISO11439</w:t>
      </w:r>
    </w:p>
    <w:p w:rsidR="00A51361" w:rsidRPr="00DB0CC2" w:rsidRDefault="00A51361" w:rsidP="00A51361">
      <w:pPr>
        <w:pStyle w:val="Prrafodelista"/>
        <w:tabs>
          <w:tab w:val="left" w:pos="993"/>
        </w:tabs>
        <w:suppressAutoHyphens/>
        <w:autoSpaceDN w:val="0"/>
        <w:spacing w:before="120" w:after="120"/>
        <w:ind w:left="0"/>
        <w:jc w:val="both"/>
        <w:textAlignment w:val="baseline"/>
        <w:rPr>
          <w:rFonts w:ascii="Arial" w:hAnsi="Arial" w:cs="Arial"/>
          <w:bCs/>
          <w:lang w:val="es-AR"/>
        </w:rPr>
      </w:pPr>
      <w:r w:rsidRPr="00DB0CC2">
        <w:rPr>
          <w:rFonts w:ascii="Arial" w:hAnsi="Arial" w:cs="Arial"/>
          <w:bCs/>
          <w:lang w:val="es-AR"/>
        </w:rPr>
        <w:t>La</w:t>
      </w:r>
      <w:r>
        <w:rPr>
          <w:rFonts w:ascii="Arial" w:hAnsi="Arial" w:cs="Arial"/>
          <w:bCs/>
          <w:lang w:val="es-AR"/>
        </w:rPr>
        <w:t>s</w:t>
      </w:r>
      <w:r w:rsidRPr="00DB0CC2">
        <w:rPr>
          <w:rFonts w:ascii="Arial" w:hAnsi="Arial" w:cs="Arial"/>
          <w:bCs/>
          <w:lang w:val="es-AR"/>
        </w:rPr>
        <w:t xml:space="preserve"> </w:t>
      </w:r>
      <w:r w:rsidR="000853C0">
        <w:rPr>
          <w:rFonts w:ascii="Arial" w:hAnsi="Arial" w:cs="Arial"/>
          <w:bCs/>
          <w:lang w:val="es-AR"/>
        </w:rPr>
        <w:t>d</w:t>
      </w:r>
      <w:r>
        <w:rPr>
          <w:rFonts w:ascii="Arial" w:hAnsi="Arial" w:cs="Arial"/>
          <w:bCs/>
          <w:lang w:val="es-AR"/>
        </w:rPr>
        <w:t>elegacio</w:t>
      </w:r>
      <w:r w:rsidRPr="00DB0CC2">
        <w:rPr>
          <w:rFonts w:ascii="Arial" w:hAnsi="Arial" w:cs="Arial"/>
          <w:bCs/>
          <w:lang w:val="es-AR"/>
        </w:rPr>
        <w:t>n</w:t>
      </w:r>
      <w:r>
        <w:rPr>
          <w:rFonts w:ascii="Arial" w:hAnsi="Arial" w:cs="Arial"/>
          <w:bCs/>
          <w:lang w:val="es-AR"/>
        </w:rPr>
        <w:t>es continuaron con el análisis de estos puntos</w:t>
      </w:r>
      <w:r w:rsidRPr="00DB0CC2">
        <w:rPr>
          <w:rFonts w:ascii="Arial" w:hAnsi="Arial" w:cs="Arial"/>
          <w:bCs/>
          <w:lang w:val="es-AR"/>
        </w:rPr>
        <w:t xml:space="preserve">, </w:t>
      </w:r>
      <w:r>
        <w:rPr>
          <w:rFonts w:ascii="Arial" w:hAnsi="Arial" w:cs="Arial"/>
          <w:bCs/>
          <w:lang w:val="es-AR"/>
        </w:rPr>
        <w:t xml:space="preserve">cuyos comentarios fueron incorporados a la </w:t>
      </w:r>
      <w:r w:rsidRPr="00DB0CC2">
        <w:rPr>
          <w:rFonts w:ascii="Arial" w:hAnsi="Arial" w:cs="Arial"/>
          <w:bCs/>
          <w:lang w:val="es-AR"/>
        </w:rPr>
        <w:t>"Hoja de</w:t>
      </w:r>
      <w:r>
        <w:rPr>
          <w:rFonts w:ascii="Arial" w:hAnsi="Arial" w:cs="Arial"/>
          <w:bCs/>
          <w:lang w:val="es-AR"/>
        </w:rPr>
        <w:t xml:space="preserve"> trabajo de análisis ISO 11439", quedando pendientes los siguientes:</w:t>
      </w:r>
    </w:p>
    <w:p w:rsidR="00A51361" w:rsidRDefault="00A51361" w:rsidP="00DB0CC2">
      <w:pPr>
        <w:spacing w:before="120" w:after="120"/>
        <w:jc w:val="both"/>
        <w:rPr>
          <w:rFonts w:eastAsia="Arial" w:cs="Arial"/>
          <w:color w:val="000000"/>
          <w:szCs w:val="24"/>
        </w:rPr>
      </w:pPr>
      <w:r w:rsidRPr="00A51361">
        <w:rPr>
          <w:rFonts w:eastAsia="Arial" w:cs="Arial"/>
          <w:color w:val="000000"/>
          <w:szCs w:val="24"/>
        </w:rPr>
        <w:t>8.5.1 Requisitos generales</w:t>
      </w:r>
    </w:p>
    <w:p w:rsidR="00A51361" w:rsidRDefault="00A51361" w:rsidP="00DB0CC2">
      <w:pPr>
        <w:spacing w:before="120" w:after="120"/>
        <w:jc w:val="both"/>
        <w:rPr>
          <w:rFonts w:eastAsia="Arial" w:cs="Arial"/>
          <w:color w:val="000000"/>
          <w:szCs w:val="24"/>
        </w:rPr>
      </w:pPr>
      <w:r w:rsidRPr="00A51361">
        <w:rPr>
          <w:rFonts w:eastAsia="Arial" w:cs="Arial"/>
          <w:color w:val="000000"/>
          <w:szCs w:val="24"/>
        </w:rPr>
        <w:lastRenderedPageBreak/>
        <w:t>8.8 Certificado de aceptación por lotes</w:t>
      </w:r>
    </w:p>
    <w:p w:rsidR="00A51361" w:rsidRDefault="00A51361" w:rsidP="00DB0CC2">
      <w:pPr>
        <w:spacing w:before="120" w:after="120"/>
        <w:jc w:val="both"/>
        <w:rPr>
          <w:rFonts w:eastAsia="Arial" w:cs="Arial"/>
          <w:color w:val="000000"/>
          <w:szCs w:val="24"/>
        </w:rPr>
      </w:pPr>
      <w:r w:rsidRPr="00A51361">
        <w:rPr>
          <w:rFonts w:eastAsia="Arial" w:cs="Arial"/>
          <w:color w:val="000000"/>
          <w:szCs w:val="24"/>
        </w:rPr>
        <w:t>9.5.1 Requisitos generales</w:t>
      </w:r>
    </w:p>
    <w:p w:rsidR="00A51361" w:rsidRPr="00A51361" w:rsidRDefault="00A51361" w:rsidP="00A51361">
      <w:pPr>
        <w:spacing w:before="120" w:after="120"/>
        <w:jc w:val="both"/>
        <w:rPr>
          <w:rFonts w:eastAsia="Arial" w:cs="Arial"/>
          <w:color w:val="000000"/>
          <w:szCs w:val="24"/>
        </w:rPr>
      </w:pPr>
      <w:r w:rsidRPr="00A51361">
        <w:rPr>
          <w:rFonts w:eastAsia="Arial" w:cs="Arial"/>
          <w:color w:val="000000"/>
          <w:szCs w:val="24"/>
        </w:rPr>
        <w:t>9.8 Certificado de aceptación por lotes</w:t>
      </w:r>
    </w:p>
    <w:p w:rsidR="00A51361" w:rsidRDefault="00A51361" w:rsidP="00DB0CC2">
      <w:pPr>
        <w:spacing w:before="120" w:after="120"/>
        <w:jc w:val="both"/>
        <w:rPr>
          <w:rFonts w:eastAsia="Arial" w:cs="Arial"/>
          <w:color w:val="000000"/>
          <w:szCs w:val="24"/>
        </w:rPr>
      </w:pPr>
      <w:r w:rsidRPr="00A51361">
        <w:rPr>
          <w:rFonts w:eastAsia="Arial" w:cs="Arial"/>
          <w:color w:val="000000"/>
          <w:szCs w:val="24"/>
        </w:rPr>
        <w:t xml:space="preserve">10 </w:t>
      </w:r>
      <w:proofErr w:type="gramStart"/>
      <w:r w:rsidRPr="00A51361">
        <w:rPr>
          <w:rFonts w:eastAsia="Arial" w:cs="Arial"/>
          <w:color w:val="000000"/>
          <w:szCs w:val="24"/>
        </w:rPr>
        <w:t>Requisitos</w:t>
      </w:r>
      <w:proofErr w:type="gramEnd"/>
      <w:r w:rsidRPr="00A51361">
        <w:rPr>
          <w:rFonts w:eastAsia="Arial" w:cs="Arial"/>
          <w:color w:val="000000"/>
          <w:szCs w:val="24"/>
        </w:rPr>
        <w:t xml:space="preserve"> para cilindros de material compuesto totalmente envueltos - Tipo 4</w:t>
      </w:r>
    </w:p>
    <w:p w:rsidR="00A51361" w:rsidRDefault="00A51361" w:rsidP="00DB0CC2">
      <w:pPr>
        <w:spacing w:before="120" w:after="120"/>
        <w:jc w:val="both"/>
        <w:rPr>
          <w:rFonts w:eastAsia="Arial" w:cs="Arial"/>
          <w:color w:val="000000"/>
          <w:szCs w:val="24"/>
        </w:rPr>
      </w:pPr>
      <w:r w:rsidRPr="00A51361">
        <w:rPr>
          <w:rFonts w:eastAsia="Arial" w:cs="Arial"/>
          <w:color w:val="000000"/>
          <w:szCs w:val="24"/>
        </w:rPr>
        <w:t xml:space="preserve">11 </w:t>
      </w:r>
      <w:proofErr w:type="gramStart"/>
      <w:r w:rsidRPr="00A51361">
        <w:rPr>
          <w:rFonts w:eastAsia="Arial" w:cs="Arial"/>
          <w:color w:val="000000"/>
          <w:szCs w:val="24"/>
        </w:rPr>
        <w:t>Marcado</w:t>
      </w:r>
      <w:proofErr w:type="gramEnd"/>
    </w:p>
    <w:p w:rsidR="00A51361" w:rsidRDefault="00A51361" w:rsidP="00F65A32">
      <w:pPr>
        <w:jc w:val="both"/>
        <w:rPr>
          <w:rFonts w:eastAsia="Arial" w:cs="Arial"/>
          <w:color w:val="000000"/>
          <w:szCs w:val="24"/>
        </w:rPr>
      </w:pPr>
      <w:r w:rsidRPr="00A51361">
        <w:rPr>
          <w:rFonts w:eastAsia="Arial" w:cs="Arial"/>
          <w:color w:val="000000"/>
          <w:szCs w:val="24"/>
        </w:rPr>
        <w:t xml:space="preserve">12 </w:t>
      </w:r>
      <w:proofErr w:type="gramStart"/>
      <w:r w:rsidRPr="00A51361">
        <w:rPr>
          <w:rFonts w:eastAsia="Arial" w:cs="Arial"/>
          <w:color w:val="000000"/>
          <w:szCs w:val="24"/>
        </w:rPr>
        <w:t>Preparación</w:t>
      </w:r>
      <w:proofErr w:type="gramEnd"/>
      <w:r w:rsidRPr="00A51361">
        <w:rPr>
          <w:rFonts w:eastAsia="Arial" w:cs="Arial"/>
          <w:color w:val="000000"/>
          <w:szCs w:val="24"/>
        </w:rPr>
        <w:t xml:space="preserve"> para el envío</w:t>
      </w:r>
    </w:p>
    <w:p w:rsidR="00F65A32" w:rsidRDefault="00F65A32" w:rsidP="00F65A32">
      <w:pPr>
        <w:jc w:val="both"/>
        <w:rPr>
          <w:rFonts w:eastAsia="Arial" w:cs="Arial"/>
          <w:color w:val="000000"/>
          <w:szCs w:val="24"/>
        </w:rPr>
      </w:pPr>
    </w:p>
    <w:p w:rsidR="00A51361" w:rsidRDefault="00A51361" w:rsidP="00F65A32">
      <w:pPr>
        <w:jc w:val="both"/>
        <w:rPr>
          <w:rFonts w:eastAsia="Arial" w:cs="Arial"/>
          <w:color w:val="000000"/>
          <w:szCs w:val="24"/>
        </w:rPr>
      </w:pPr>
      <w:r w:rsidRPr="00CF42A6">
        <w:rPr>
          <w:rFonts w:eastAsia="Arial" w:cs="Arial"/>
          <w:color w:val="000000"/>
          <w:szCs w:val="24"/>
        </w:rPr>
        <w:t xml:space="preserve">Las </w:t>
      </w:r>
      <w:r w:rsidR="000853C0">
        <w:rPr>
          <w:rFonts w:eastAsia="Arial" w:cs="Arial"/>
          <w:color w:val="000000"/>
          <w:szCs w:val="24"/>
        </w:rPr>
        <w:t>D</w:t>
      </w:r>
      <w:r w:rsidRPr="00CF42A6">
        <w:rPr>
          <w:rFonts w:eastAsia="Arial" w:cs="Arial"/>
          <w:color w:val="000000"/>
          <w:szCs w:val="24"/>
        </w:rPr>
        <w:t xml:space="preserve">elegaciones de Argentina, </w:t>
      </w:r>
      <w:r>
        <w:rPr>
          <w:rFonts w:eastAsia="Arial" w:cs="Arial"/>
          <w:color w:val="000000"/>
          <w:szCs w:val="24"/>
        </w:rPr>
        <w:t xml:space="preserve">Brasil, </w:t>
      </w:r>
      <w:r w:rsidRPr="00CF42A6">
        <w:rPr>
          <w:rFonts w:eastAsia="Arial" w:cs="Arial"/>
          <w:color w:val="000000"/>
          <w:szCs w:val="24"/>
        </w:rPr>
        <w:t>Paraguay y Uruguay analizarán estos comentarios internamente y remitirán una respuesta sobre los mismos, 20 días antes de la próxima reunión.</w:t>
      </w:r>
    </w:p>
    <w:p w:rsidR="00F65A32" w:rsidRDefault="00F65A32" w:rsidP="00F65A32">
      <w:pPr>
        <w:jc w:val="both"/>
        <w:rPr>
          <w:rFonts w:eastAsia="Arial" w:cs="Arial"/>
          <w:color w:val="000000"/>
          <w:szCs w:val="24"/>
        </w:rPr>
      </w:pPr>
    </w:p>
    <w:p w:rsidR="00A51361" w:rsidRDefault="00A51361" w:rsidP="00F65A32">
      <w:pPr>
        <w:jc w:val="both"/>
        <w:rPr>
          <w:rFonts w:eastAsia="Arial" w:cs="Arial"/>
          <w:color w:val="000000"/>
          <w:szCs w:val="24"/>
        </w:rPr>
      </w:pPr>
      <w:r>
        <w:rPr>
          <w:rFonts w:eastAsia="Arial" w:cs="Arial"/>
          <w:color w:val="000000"/>
          <w:szCs w:val="24"/>
        </w:rPr>
        <w:t xml:space="preserve">La </w:t>
      </w:r>
      <w:r w:rsidR="0017141C">
        <w:rPr>
          <w:rFonts w:eastAsia="Arial" w:cs="Arial"/>
          <w:color w:val="000000"/>
          <w:szCs w:val="24"/>
        </w:rPr>
        <w:t>D</w:t>
      </w:r>
      <w:r>
        <w:rPr>
          <w:rFonts w:eastAsia="Arial" w:cs="Arial"/>
          <w:color w:val="000000"/>
          <w:szCs w:val="24"/>
        </w:rPr>
        <w:t>elegación de Brasil remitió los comentarios realizados sobre los anexos de la</w:t>
      </w:r>
      <w:r w:rsidR="00634185">
        <w:rPr>
          <w:rFonts w:eastAsia="Arial" w:cs="Arial"/>
          <w:color w:val="000000"/>
          <w:szCs w:val="24"/>
        </w:rPr>
        <w:t xml:space="preserve"> norma ISO 11439 y fueron incorporados a </w:t>
      </w:r>
      <w:r w:rsidR="0084363F">
        <w:rPr>
          <w:rFonts w:eastAsia="Arial" w:cs="Arial"/>
          <w:color w:val="000000"/>
          <w:szCs w:val="24"/>
        </w:rPr>
        <w:t>la</w:t>
      </w:r>
      <w:r w:rsidR="0084363F" w:rsidRPr="00CF42A6">
        <w:rPr>
          <w:rFonts w:eastAsia="Arial" w:cs="Arial"/>
          <w:color w:val="000000"/>
          <w:szCs w:val="24"/>
        </w:rPr>
        <w:t xml:space="preserve"> “Hoja</w:t>
      </w:r>
      <w:r w:rsidRPr="00CF42A6">
        <w:rPr>
          <w:rFonts w:eastAsia="Arial" w:cs="Arial"/>
          <w:color w:val="000000"/>
          <w:szCs w:val="24"/>
        </w:rPr>
        <w:t xml:space="preserve"> de trabajo de análisis ISO 11439”</w:t>
      </w:r>
      <w:r>
        <w:rPr>
          <w:rFonts w:eastAsia="Arial" w:cs="Arial"/>
          <w:color w:val="000000"/>
          <w:szCs w:val="24"/>
        </w:rPr>
        <w:t>, las restantes delegaciones analizaran internamente los mism</w:t>
      </w:r>
      <w:r w:rsidR="00634185">
        <w:rPr>
          <w:rFonts w:eastAsia="Arial" w:cs="Arial"/>
          <w:color w:val="000000"/>
          <w:szCs w:val="24"/>
        </w:rPr>
        <w:t>os y enviaran sus comentarios 20</w:t>
      </w:r>
      <w:r>
        <w:rPr>
          <w:rFonts w:eastAsia="Arial" w:cs="Arial"/>
          <w:color w:val="000000"/>
          <w:szCs w:val="24"/>
        </w:rPr>
        <w:t xml:space="preserve"> días antes de la próxima reunión.</w:t>
      </w:r>
    </w:p>
    <w:p w:rsidR="00F65A32" w:rsidRDefault="00F65A32" w:rsidP="00F65A32">
      <w:pPr>
        <w:jc w:val="both"/>
        <w:rPr>
          <w:rFonts w:eastAsia="Arial" w:cs="Arial"/>
          <w:color w:val="000000"/>
          <w:szCs w:val="24"/>
        </w:rPr>
      </w:pPr>
    </w:p>
    <w:p w:rsidR="00C93AA8" w:rsidRDefault="00C93AA8" w:rsidP="00F65A32">
      <w:pPr>
        <w:jc w:val="both"/>
        <w:rPr>
          <w:rFonts w:eastAsia="Arial" w:cs="Arial"/>
          <w:color w:val="000000"/>
          <w:szCs w:val="24"/>
        </w:rPr>
      </w:pPr>
      <w:r w:rsidRPr="00CF42A6">
        <w:rPr>
          <w:rFonts w:eastAsia="Arial" w:cs="Arial"/>
          <w:color w:val="000000"/>
          <w:szCs w:val="24"/>
        </w:rPr>
        <w:t xml:space="preserve">Las delegaciones acordaron continuar con la “Hoja de trabajo de análisis ISO 11439”, analizando los ANEXOS A, B, C, D, E, F y G de </w:t>
      </w:r>
      <w:proofErr w:type="gramStart"/>
      <w:r w:rsidRPr="00CF42A6">
        <w:rPr>
          <w:rFonts w:eastAsia="Arial" w:cs="Arial"/>
          <w:color w:val="000000"/>
          <w:szCs w:val="24"/>
        </w:rPr>
        <w:t>la misma</w:t>
      </w:r>
      <w:proofErr w:type="gramEnd"/>
      <w:r w:rsidRPr="00CF42A6">
        <w:rPr>
          <w:rFonts w:eastAsia="Arial" w:cs="Arial"/>
          <w:color w:val="000000"/>
          <w:szCs w:val="24"/>
        </w:rPr>
        <w:t xml:space="preserve">, y se comprometen a enviar sus comentarios o enmiendas propuestas hasta 20 días antes de la próxima reunión. </w:t>
      </w:r>
    </w:p>
    <w:p w:rsidR="00F65A32" w:rsidRPr="00CF42A6" w:rsidRDefault="00F65A32" w:rsidP="00F65A32">
      <w:pPr>
        <w:jc w:val="both"/>
        <w:rPr>
          <w:rFonts w:eastAsia="Arial" w:cs="Arial"/>
          <w:color w:val="000000"/>
          <w:szCs w:val="24"/>
        </w:rPr>
      </w:pPr>
    </w:p>
    <w:p w:rsidR="00F65A32" w:rsidRDefault="00C93AA8" w:rsidP="00F65A32">
      <w:pPr>
        <w:jc w:val="both"/>
        <w:rPr>
          <w:rFonts w:eastAsia="Arial" w:cs="Arial"/>
          <w:color w:val="000000"/>
          <w:szCs w:val="24"/>
        </w:rPr>
      </w:pPr>
      <w:r w:rsidRPr="00DB0CC2">
        <w:rPr>
          <w:rFonts w:eastAsia="Arial" w:cs="Arial"/>
          <w:color w:val="000000"/>
          <w:szCs w:val="24"/>
        </w:rPr>
        <w:t xml:space="preserve">El Proyecto de RTM consta como </w:t>
      </w:r>
      <w:r w:rsidRPr="00634185">
        <w:rPr>
          <w:rFonts w:eastAsia="Arial" w:cs="Arial"/>
          <w:b/>
          <w:bCs/>
          <w:color w:val="000000"/>
          <w:szCs w:val="24"/>
        </w:rPr>
        <w:t xml:space="preserve">Agregado </w:t>
      </w:r>
      <w:r w:rsidR="00CA6A3E" w:rsidRPr="00634185">
        <w:rPr>
          <w:rFonts w:eastAsia="Arial" w:cs="Arial"/>
          <w:b/>
          <w:bCs/>
          <w:color w:val="000000"/>
          <w:szCs w:val="24"/>
        </w:rPr>
        <w:t>IV</w:t>
      </w:r>
      <w:r w:rsidRPr="00DB0CC2">
        <w:rPr>
          <w:rFonts w:eastAsia="Arial" w:cs="Arial"/>
          <w:color w:val="000000"/>
          <w:szCs w:val="24"/>
        </w:rPr>
        <w:t>, parte 1 (versión en español) y parte 2 (versión en portugués).</w:t>
      </w:r>
    </w:p>
    <w:p w:rsidR="00C93AA8" w:rsidRPr="00DB0CC2" w:rsidRDefault="00C93AA8" w:rsidP="00F65A32">
      <w:pPr>
        <w:jc w:val="both"/>
        <w:rPr>
          <w:rFonts w:eastAsia="Arial" w:cs="Arial"/>
          <w:color w:val="000000"/>
          <w:szCs w:val="24"/>
        </w:rPr>
      </w:pPr>
      <w:r w:rsidRPr="00DB0CC2">
        <w:rPr>
          <w:rFonts w:eastAsia="Arial" w:cs="Arial"/>
          <w:color w:val="000000"/>
          <w:szCs w:val="24"/>
        </w:rPr>
        <w:t xml:space="preserve"> </w:t>
      </w:r>
    </w:p>
    <w:p w:rsidR="00F65A32" w:rsidRPr="00CB0412" w:rsidRDefault="00C93AA8" w:rsidP="00F65A32">
      <w:pPr>
        <w:jc w:val="both"/>
        <w:rPr>
          <w:rFonts w:eastAsia="Arial" w:cs="Arial"/>
          <w:b/>
          <w:bCs/>
          <w:color w:val="000000"/>
          <w:szCs w:val="24"/>
          <w:lang w:val="pt-BR"/>
        </w:rPr>
      </w:pPr>
      <w:r w:rsidRPr="00CB0412">
        <w:rPr>
          <w:rFonts w:eastAsia="Arial" w:cs="Arial"/>
          <w:b/>
          <w:bCs/>
          <w:color w:val="000000"/>
          <w:szCs w:val="24"/>
          <w:lang w:val="pt-BR"/>
        </w:rPr>
        <w:t xml:space="preserve">b) P. Res. N° 01/10, </w:t>
      </w:r>
      <w:r w:rsidR="00847054" w:rsidRPr="00CB0412">
        <w:rPr>
          <w:rFonts w:eastAsia="Arial" w:cs="Arial"/>
          <w:b/>
          <w:bCs/>
          <w:color w:val="000000"/>
          <w:szCs w:val="24"/>
          <w:lang w:val="pt-BR"/>
        </w:rPr>
        <w:t xml:space="preserve">Anexo I: </w:t>
      </w:r>
      <w:proofErr w:type="spellStart"/>
      <w:r w:rsidR="00847054" w:rsidRPr="00CB0412">
        <w:rPr>
          <w:rFonts w:eastAsia="Arial" w:cs="Arial"/>
          <w:b/>
          <w:bCs/>
          <w:color w:val="000000"/>
          <w:szCs w:val="24"/>
          <w:lang w:val="pt-BR"/>
        </w:rPr>
        <w:t>Reglamento</w:t>
      </w:r>
      <w:proofErr w:type="spellEnd"/>
      <w:r w:rsidR="00847054" w:rsidRPr="00CB0412">
        <w:rPr>
          <w:rFonts w:eastAsia="Arial" w:cs="Arial"/>
          <w:b/>
          <w:bCs/>
          <w:color w:val="000000"/>
          <w:szCs w:val="24"/>
          <w:lang w:val="pt-BR"/>
        </w:rPr>
        <w:t xml:space="preserve"> Técnico MERCOSUR (RTM) de Válvula para Cilindro de </w:t>
      </w:r>
      <w:proofErr w:type="spellStart"/>
      <w:r w:rsidR="00847054" w:rsidRPr="00CB0412">
        <w:rPr>
          <w:rFonts w:eastAsia="Arial" w:cs="Arial"/>
          <w:b/>
          <w:bCs/>
          <w:color w:val="000000"/>
          <w:szCs w:val="24"/>
          <w:lang w:val="pt-BR"/>
        </w:rPr>
        <w:t>Almacenamiento</w:t>
      </w:r>
      <w:proofErr w:type="spellEnd"/>
      <w:r w:rsidR="00847054" w:rsidRPr="00CB0412">
        <w:rPr>
          <w:rFonts w:eastAsia="Arial" w:cs="Arial"/>
          <w:b/>
          <w:bCs/>
          <w:color w:val="000000"/>
          <w:szCs w:val="24"/>
          <w:lang w:val="pt-BR"/>
        </w:rPr>
        <w:t xml:space="preserve"> de </w:t>
      </w:r>
      <w:proofErr w:type="spellStart"/>
      <w:r w:rsidR="00847054" w:rsidRPr="00CB0412">
        <w:rPr>
          <w:rFonts w:eastAsia="Arial" w:cs="Arial"/>
          <w:b/>
          <w:bCs/>
          <w:color w:val="000000"/>
          <w:szCs w:val="24"/>
          <w:lang w:val="pt-BR"/>
        </w:rPr>
        <w:t>Gas</w:t>
      </w:r>
      <w:proofErr w:type="spellEnd"/>
      <w:r w:rsidR="00847054" w:rsidRPr="00CB0412">
        <w:rPr>
          <w:rFonts w:eastAsia="Arial" w:cs="Arial"/>
          <w:b/>
          <w:bCs/>
          <w:color w:val="000000"/>
          <w:szCs w:val="24"/>
          <w:lang w:val="pt-BR"/>
        </w:rPr>
        <w:t xml:space="preserve"> Natural </w:t>
      </w:r>
      <w:proofErr w:type="spellStart"/>
      <w:r w:rsidR="00847054" w:rsidRPr="00CB0412">
        <w:rPr>
          <w:rFonts w:eastAsia="Arial" w:cs="Arial"/>
          <w:b/>
          <w:bCs/>
          <w:color w:val="000000"/>
          <w:szCs w:val="24"/>
          <w:lang w:val="pt-BR"/>
        </w:rPr>
        <w:t>Vehicular</w:t>
      </w:r>
      <w:proofErr w:type="spellEnd"/>
      <w:r w:rsidR="00847054" w:rsidRPr="00CB0412">
        <w:rPr>
          <w:rFonts w:eastAsia="Arial" w:cs="Arial"/>
          <w:b/>
          <w:bCs/>
          <w:color w:val="000000"/>
          <w:szCs w:val="24"/>
          <w:lang w:val="pt-BR"/>
        </w:rPr>
        <w:t xml:space="preserve"> </w:t>
      </w:r>
      <w:r w:rsidRPr="00CB0412">
        <w:rPr>
          <w:rFonts w:eastAsia="Arial" w:cs="Arial"/>
          <w:b/>
          <w:bCs/>
          <w:color w:val="000000"/>
          <w:szCs w:val="24"/>
          <w:lang w:val="pt-BR"/>
        </w:rPr>
        <w:t>(GNV)</w:t>
      </w:r>
    </w:p>
    <w:p w:rsidR="00EC6FAD" w:rsidRPr="007A5CFC" w:rsidRDefault="00C93AA8" w:rsidP="00F65A32">
      <w:pPr>
        <w:jc w:val="both"/>
        <w:rPr>
          <w:rFonts w:eastAsia="Arial" w:cs="Arial"/>
          <w:b/>
          <w:bCs/>
          <w:color w:val="000000"/>
          <w:szCs w:val="24"/>
          <w:lang w:val="pt-BR"/>
        </w:rPr>
      </w:pPr>
      <w:r w:rsidRPr="007A5CFC">
        <w:rPr>
          <w:rFonts w:eastAsia="Arial" w:cs="Arial"/>
          <w:b/>
          <w:bCs/>
          <w:color w:val="000000"/>
          <w:szCs w:val="24"/>
          <w:lang w:val="pt-BR"/>
        </w:rPr>
        <w:t xml:space="preserve"> </w:t>
      </w:r>
    </w:p>
    <w:p w:rsidR="00C93AA8" w:rsidRDefault="00C93AA8" w:rsidP="00F65A32">
      <w:pPr>
        <w:jc w:val="both"/>
        <w:rPr>
          <w:rFonts w:eastAsia="Arial" w:cs="Arial"/>
          <w:color w:val="000000"/>
          <w:szCs w:val="24"/>
        </w:rPr>
      </w:pPr>
      <w:r w:rsidRPr="00CF42A6">
        <w:rPr>
          <w:rFonts w:eastAsia="Arial" w:cs="Arial"/>
          <w:color w:val="000000"/>
          <w:szCs w:val="24"/>
        </w:rPr>
        <w:t>Conforme a</w:t>
      </w:r>
      <w:r w:rsidR="00EC6FAD">
        <w:rPr>
          <w:rFonts w:eastAsia="Arial" w:cs="Arial"/>
          <w:color w:val="000000"/>
          <w:szCs w:val="24"/>
        </w:rPr>
        <w:t xml:space="preserve"> lo manifestado en el Acta </w:t>
      </w:r>
      <w:proofErr w:type="spellStart"/>
      <w:r w:rsidR="00EC6FAD">
        <w:rPr>
          <w:rFonts w:eastAsia="Arial" w:cs="Arial"/>
          <w:color w:val="000000"/>
          <w:szCs w:val="24"/>
        </w:rPr>
        <w:t>N°</w:t>
      </w:r>
      <w:proofErr w:type="spellEnd"/>
      <w:r w:rsidR="00EC6FAD">
        <w:rPr>
          <w:rFonts w:eastAsia="Arial" w:cs="Arial"/>
          <w:color w:val="000000"/>
          <w:szCs w:val="24"/>
        </w:rPr>
        <w:t xml:space="preserve"> 01/20</w:t>
      </w:r>
      <w:r w:rsidRPr="00CF42A6">
        <w:rPr>
          <w:rFonts w:eastAsia="Arial" w:cs="Arial"/>
          <w:color w:val="000000"/>
          <w:szCs w:val="24"/>
        </w:rPr>
        <w:t xml:space="preserve">, </w:t>
      </w:r>
      <w:r w:rsidR="00EC6FAD">
        <w:rPr>
          <w:rFonts w:eastAsia="Arial" w:cs="Arial"/>
          <w:color w:val="000000"/>
          <w:szCs w:val="24"/>
        </w:rPr>
        <w:t>la delegación de Brasil informo que la norma</w:t>
      </w:r>
      <w:r w:rsidR="008B1493">
        <w:rPr>
          <w:rFonts w:eastAsia="Arial" w:cs="Arial"/>
          <w:color w:val="000000"/>
          <w:szCs w:val="24"/>
        </w:rPr>
        <w:t xml:space="preserve"> </w:t>
      </w:r>
      <w:r w:rsidR="00EC6FAD" w:rsidRPr="00CF42A6">
        <w:rPr>
          <w:rFonts w:eastAsia="Arial" w:cs="Arial"/>
          <w:color w:val="000000"/>
          <w:szCs w:val="24"/>
        </w:rPr>
        <w:t>ABNT NBR 11353-4</w:t>
      </w:r>
      <w:r w:rsidR="00EC6FAD">
        <w:rPr>
          <w:rFonts w:eastAsia="Arial" w:cs="Arial"/>
          <w:color w:val="000000"/>
          <w:szCs w:val="24"/>
        </w:rPr>
        <w:t>:2020</w:t>
      </w:r>
      <w:r w:rsidR="008B1493">
        <w:rPr>
          <w:rFonts w:eastAsia="Arial" w:cs="Arial"/>
          <w:color w:val="000000"/>
          <w:szCs w:val="24"/>
        </w:rPr>
        <w:t xml:space="preserve"> </w:t>
      </w:r>
      <w:r w:rsidR="00EC6FAD">
        <w:rPr>
          <w:rFonts w:eastAsia="Arial" w:cs="Arial"/>
          <w:color w:val="000000"/>
          <w:szCs w:val="24"/>
        </w:rPr>
        <w:t>ya f</w:t>
      </w:r>
      <w:r w:rsidR="008B1493">
        <w:rPr>
          <w:rFonts w:eastAsia="Arial" w:cs="Arial"/>
          <w:color w:val="000000"/>
          <w:szCs w:val="24"/>
        </w:rPr>
        <w:t xml:space="preserve">ue publicada. </w:t>
      </w:r>
      <w:r w:rsidR="003C3341">
        <w:rPr>
          <w:rFonts w:eastAsia="Arial" w:cs="Arial"/>
          <w:color w:val="000000"/>
          <w:szCs w:val="24"/>
        </w:rPr>
        <w:t>Asimismo,</w:t>
      </w:r>
      <w:r w:rsidR="00EC6FAD">
        <w:rPr>
          <w:rFonts w:eastAsia="Arial" w:cs="Arial"/>
          <w:color w:val="000000"/>
          <w:szCs w:val="24"/>
        </w:rPr>
        <w:t xml:space="preserve"> esta delegación remitió nuevos comentar</w:t>
      </w:r>
      <w:r w:rsidR="007F0790">
        <w:rPr>
          <w:rFonts w:eastAsia="Arial" w:cs="Arial"/>
          <w:color w:val="000000"/>
          <w:szCs w:val="24"/>
        </w:rPr>
        <w:t>ios respecto al proyecto de RTM,</w:t>
      </w:r>
      <w:r w:rsidR="008B1493">
        <w:rPr>
          <w:rFonts w:eastAsia="Arial" w:cs="Arial"/>
          <w:color w:val="000000"/>
          <w:szCs w:val="24"/>
        </w:rPr>
        <w:t xml:space="preserve"> </w:t>
      </w:r>
      <w:r w:rsidR="007F0790">
        <w:rPr>
          <w:rFonts w:eastAsia="Arial" w:cs="Arial"/>
          <w:color w:val="000000"/>
          <w:szCs w:val="24"/>
        </w:rPr>
        <w:t>l</w:t>
      </w:r>
      <w:r w:rsidR="00EC6FAD">
        <w:rPr>
          <w:rFonts w:eastAsia="Arial" w:cs="Arial"/>
          <w:color w:val="000000"/>
          <w:szCs w:val="24"/>
        </w:rPr>
        <w:t xml:space="preserve">os cuales constan como </w:t>
      </w:r>
      <w:r w:rsidR="00EC6FAD" w:rsidRPr="00167D36">
        <w:rPr>
          <w:rFonts w:eastAsia="Arial" w:cs="Arial"/>
          <w:b/>
          <w:color w:val="000000"/>
          <w:szCs w:val="24"/>
        </w:rPr>
        <w:t>Agregado V</w:t>
      </w:r>
      <w:r w:rsidR="00EC6FAD">
        <w:rPr>
          <w:rFonts w:eastAsia="Arial" w:cs="Arial"/>
          <w:color w:val="000000"/>
          <w:szCs w:val="24"/>
        </w:rPr>
        <w:t xml:space="preserve">. </w:t>
      </w:r>
      <w:r w:rsidR="007F0790">
        <w:rPr>
          <w:rFonts w:eastAsia="Arial" w:cs="Arial"/>
          <w:color w:val="000000"/>
          <w:szCs w:val="24"/>
        </w:rPr>
        <w:t>L</w:t>
      </w:r>
      <w:r w:rsidR="007F0790" w:rsidRPr="00CF42A6">
        <w:rPr>
          <w:rFonts w:eastAsia="Arial" w:cs="Arial"/>
          <w:color w:val="000000"/>
          <w:szCs w:val="24"/>
        </w:rPr>
        <w:t>as Delegaciones de Argentina, Paraguay y Uruguay analizarán esta propuesta internamente y remitirán sus comentarios, 20 días antes de la próxima reunión.</w:t>
      </w:r>
    </w:p>
    <w:p w:rsidR="00F65A32" w:rsidRPr="00DB0CC2" w:rsidRDefault="00F65A32" w:rsidP="00F65A32">
      <w:pPr>
        <w:jc w:val="both"/>
        <w:rPr>
          <w:rFonts w:eastAsia="Arial" w:cs="Arial"/>
          <w:color w:val="000000"/>
          <w:szCs w:val="24"/>
        </w:rPr>
      </w:pPr>
    </w:p>
    <w:p w:rsidR="006B7242" w:rsidRDefault="006B7242" w:rsidP="00F65A32">
      <w:pPr>
        <w:jc w:val="both"/>
        <w:rPr>
          <w:rFonts w:eastAsia="Arial" w:cs="Arial"/>
          <w:color w:val="000000"/>
          <w:szCs w:val="24"/>
        </w:rPr>
      </w:pPr>
      <w:r>
        <w:rPr>
          <w:rFonts w:eastAsia="Arial" w:cs="Arial"/>
          <w:color w:val="000000"/>
          <w:szCs w:val="24"/>
        </w:rPr>
        <w:t xml:space="preserve">La </w:t>
      </w:r>
      <w:r w:rsidR="0054484C" w:rsidRPr="000853C0">
        <w:rPr>
          <w:rFonts w:eastAsia="Arial" w:cs="Arial"/>
          <w:color w:val="000000"/>
          <w:szCs w:val="24"/>
        </w:rPr>
        <w:t>D</w:t>
      </w:r>
      <w:r w:rsidRPr="000853C0">
        <w:rPr>
          <w:rFonts w:eastAsia="Arial" w:cs="Arial"/>
          <w:color w:val="000000"/>
          <w:szCs w:val="24"/>
        </w:rPr>
        <w:t>elegación de Brasil prop</w:t>
      </w:r>
      <w:r w:rsidR="00716B63" w:rsidRPr="000853C0">
        <w:rPr>
          <w:rFonts w:eastAsia="Arial" w:cs="Arial"/>
          <w:color w:val="000000"/>
          <w:szCs w:val="24"/>
        </w:rPr>
        <w:t>uso</w:t>
      </w:r>
      <w:r w:rsidRPr="000853C0">
        <w:rPr>
          <w:rFonts w:eastAsia="Arial" w:cs="Arial"/>
          <w:color w:val="000000"/>
          <w:szCs w:val="24"/>
        </w:rPr>
        <w:t xml:space="preserve"> enviar sugerencias de texto para parte de los comentarios que forman parte del </w:t>
      </w:r>
      <w:r w:rsidRPr="000853C0">
        <w:rPr>
          <w:rFonts w:eastAsia="Arial" w:cs="Arial"/>
          <w:bCs/>
          <w:color w:val="000000"/>
          <w:szCs w:val="24"/>
        </w:rPr>
        <w:t>Agregado V,</w:t>
      </w:r>
      <w:r w:rsidRPr="000853C0">
        <w:rPr>
          <w:rFonts w:eastAsia="Arial" w:cs="Arial"/>
          <w:color w:val="000000"/>
          <w:szCs w:val="24"/>
        </w:rPr>
        <w:t xml:space="preserve"> sobre reglamento de válvulas, 20 días antes de la próxima reunión</w:t>
      </w:r>
      <w:r>
        <w:rPr>
          <w:rFonts w:eastAsia="Arial" w:cs="Arial"/>
          <w:color w:val="000000"/>
          <w:szCs w:val="24"/>
        </w:rPr>
        <w:t>.</w:t>
      </w:r>
    </w:p>
    <w:p w:rsidR="00F65A32" w:rsidRDefault="00F65A32" w:rsidP="00F65A32">
      <w:pPr>
        <w:jc w:val="both"/>
        <w:rPr>
          <w:rFonts w:eastAsia="Arial" w:cs="Arial"/>
          <w:color w:val="000000"/>
          <w:szCs w:val="24"/>
        </w:rPr>
      </w:pPr>
    </w:p>
    <w:p w:rsidR="00C93AA8" w:rsidRDefault="00C93AA8" w:rsidP="00F65A32">
      <w:pPr>
        <w:jc w:val="both"/>
        <w:rPr>
          <w:rFonts w:eastAsia="Arial" w:cs="Arial"/>
          <w:color w:val="000000"/>
          <w:szCs w:val="24"/>
        </w:rPr>
      </w:pPr>
      <w:r w:rsidRPr="00DB0CC2">
        <w:rPr>
          <w:rFonts w:eastAsia="Arial" w:cs="Arial"/>
          <w:color w:val="000000"/>
          <w:szCs w:val="24"/>
        </w:rPr>
        <w:t xml:space="preserve">El Proyecto de RTM consta como </w:t>
      </w:r>
      <w:r w:rsidRPr="006B7242">
        <w:rPr>
          <w:rFonts w:eastAsia="Arial" w:cs="Arial"/>
          <w:b/>
          <w:bCs/>
          <w:color w:val="000000"/>
          <w:szCs w:val="24"/>
        </w:rPr>
        <w:t xml:space="preserve">Agregado </w:t>
      </w:r>
      <w:r w:rsidR="42674EF2" w:rsidRPr="006B7242">
        <w:rPr>
          <w:rFonts w:eastAsia="Arial" w:cs="Arial"/>
          <w:b/>
          <w:bCs/>
          <w:color w:val="000000"/>
          <w:szCs w:val="24"/>
        </w:rPr>
        <w:t>V</w:t>
      </w:r>
      <w:r w:rsidR="006B7242" w:rsidRPr="006B7242">
        <w:rPr>
          <w:rFonts w:eastAsia="Arial" w:cs="Arial"/>
          <w:b/>
          <w:bCs/>
          <w:color w:val="000000"/>
          <w:szCs w:val="24"/>
        </w:rPr>
        <w:t>I</w:t>
      </w:r>
      <w:r w:rsidRPr="00DB0CC2">
        <w:rPr>
          <w:rFonts w:eastAsia="Arial" w:cs="Arial"/>
          <w:color w:val="000000"/>
          <w:szCs w:val="24"/>
        </w:rPr>
        <w:t xml:space="preserve">, parte 1 (versión en español) y parte 2 (versión en portugués). </w:t>
      </w:r>
    </w:p>
    <w:p w:rsidR="00716B63" w:rsidRDefault="00716B63" w:rsidP="00716B63">
      <w:pPr>
        <w:jc w:val="both"/>
        <w:rPr>
          <w:rFonts w:eastAsia="Arial" w:cs="Arial"/>
          <w:color w:val="000000"/>
          <w:szCs w:val="24"/>
        </w:rPr>
      </w:pPr>
    </w:p>
    <w:p w:rsidR="00425922" w:rsidRDefault="00425922" w:rsidP="00716B63">
      <w:pPr>
        <w:jc w:val="both"/>
        <w:rPr>
          <w:rFonts w:eastAsia="Arial" w:cs="Arial"/>
          <w:b/>
          <w:bCs/>
          <w:color w:val="000000"/>
          <w:szCs w:val="24"/>
        </w:rPr>
      </w:pPr>
      <w:r>
        <w:rPr>
          <w:rFonts w:eastAsia="Arial" w:cs="Arial"/>
          <w:b/>
          <w:bCs/>
          <w:color w:val="000000"/>
          <w:szCs w:val="24"/>
        </w:rPr>
        <w:t>c</w:t>
      </w:r>
      <w:r w:rsidRPr="00DB0CC2">
        <w:rPr>
          <w:rFonts w:eastAsia="Arial" w:cs="Arial"/>
          <w:b/>
          <w:bCs/>
          <w:color w:val="000000"/>
          <w:szCs w:val="24"/>
        </w:rPr>
        <w:t>)</w:t>
      </w:r>
      <w:r>
        <w:rPr>
          <w:rFonts w:eastAsia="Arial" w:cs="Arial"/>
          <w:b/>
          <w:bCs/>
          <w:color w:val="000000"/>
          <w:szCs w:val="24"/>
        </w:rPr>
        <w:t xml:space="preserve"> </w:t>
      </w:r>
      <w:r w:rsidR="00B774AC" w:rsidRPr="00B774AC">
        <w:rPr>
          <w:rFonts w:eastAsia="Arial" w:cs="Arial"/>
          <w:b/>
          <w:bCs/>
          <w:color w:val="000000"/>
          <w:szCs w:val="24"/>
        </w:rPr>
        <w:t xml:space="preserve">Revisión de la </w:t>
      </w:r>
      <w:r w:rsidR="00A9333E">
        <w:rPr>
          <w:rFonts w:eastAsia="Arial" w:cs="Arial"/>
          <w:b/>
          <w:bCs/>
          <w:color w:val="000000"/>
          <w:szCs w:val="24"/>
        </w:rPr>
        <w:t>R</w:t>
      </w:r>
      <w:r w:rsidR="00B774AC" w:rsidRPr="00B774AC">
        <w:rPr>
          <w:rFonts w:eastAsia="Arial" w:cs="Arial"/>
          <w:b/>
          <w:bCs/>
          <w:color w:val="000000"/>
          <w:szCs w:val="24"/>
        </w:rPr>
        <w:t xml:space="preserve">esolución GMC </w:t>
      </w:r>
      <w:proofErr w:type="spellStart"/>
      <w:r w:rsidR="00B774AC" w:rsidRPr="00B774AC">
        <w:rPr>
          <w:rFonts w:eastAsia="Arial" w:cs="Arial"/>
          <w:b/>
          <w:bCs/>
          <w:color w:val="000000"/>
          <w:szCs w:val="24"/>
        </w:rPr>
        <w:t>Nº</w:t>
      </w:r>
      <w:proofErr w:type="spellEnd"/>
      <w:r w:rsidR="00F65A32">
        <w:rPr>
          <w:rFonts w:eastAsia="Arial" w:cs="Arial"/>
          <w:b/>
          <w:bCs/>
          <w:color w:val="000000"/>
          <w:szCs w:val="24"/>
        </w:rPr>
        <w:t xml:space="preserve"> </w:t>
      </w:r>
      <w:r w:rsidR="00B774AC" w:rsidRPr="00B774AC">
        <w:rPr>
          <w:rFonts w:eastAsia="Arial" w:cs="Arial"/>
          <w:b/>
          <w:bCs/>
          <w:color w:val="000000"/>
          <w:szCs w:val="24"/>
        </w:rPr>
        <w:t>02/06</w:t>
      </w:r>
    </w:p>
    <w:p w:rsidR="00E83ADC" w:rsidRPr="00A9333E" w:rsidRDefault="00E83ADC" w:rsidP="00E83ADC">
      <w:pPr>
        <w:jc w:val="both"/>
        <w:rPr>
          <w:rFonts w:eastAsia="Arial" w:cs="Arial"/>
          <w:color w:val="000000"/>
          <w:szCs w:val="24"/>
        </w:rPr>
      </w:pPr>
    </w:p>
    <w:p w:rsidR="00A9333E" w:rsidRPr="00A9333E" w:rsidRDefault="00A9333E" w:rsidP="00A9333E">
      <w:pPr>
        <w:pStyle w:val="Normal1"/>
        <w:tabs>
          <w:tab w:val="left" w:pos="426"/>
        </w:tabs>
        <w:spacing w:after="0" w:line="240" w:lineRule="auto"/>
        <w:jc w:val="both"/>
        <w:rPr>
          <w:rFonts w:ascii="Arial" w:eastAsia="Arial" w:hAnsi="Arial" w:cs="Arial"/>
          <w:sz w:val="24"/>
          <w:szCs w:val="24"/>
        </w:rPr>
      </w:pPr>
      <w:r w:rsidRPr="00A9333E">
        <w:rPr>
          <w:rFonts w:ascii="Arial" w:eastAsia="Arial" w:hAnsi="Arial" w:cs="Arial"/>
          <w:color w:val="000000"/>
          <w:sz w:val="24"/>
          <w:szCs w:val="24"/>
        </w:rPr>
        <w:t xml:space="preserve">Tomando en consideración la Instrucción </w:t>
      </w:r>
      <w:r>
        <w:rPr>
          <w:rFonts w:ascii="Arial" w:eastAsia="Arial" w:hAnsi="Arial" w:cs="Arial"/>
          <w:color w:val="000000"/>
          <w:sz w:val="24"/>
          <w:szCs w:val="24"/>
        </w:rPr>
        <w:t xml:space="preserve">recibida </w:t>
      </w:r>
      <w:r w:rsidRPr="00A9333E">
        <w:rPr>
          <w:rFonts w:ascii="Arial" w:eastAsia="Arial" w:hAnsi="Arial" w:cs="Arial"/>
          <w:color w:val="000000"/>
          <w:sz w:val="24"/>
          <w:szCs w:val="24"/>
        </w:rPr>
        <w:t xml:space="preserve">de los Coordinadores Nacionales </w:t>
      </w:r>
      <w:r>
        <w:rPr>
          <w:rFonts w:ascii="Arial" w:eastAsia="Arial" w:hAnsi="Arial" w:cs="Arial"/>
          <w:color w:val="000000"/>
          <w:sz w:val="24"/>
          <w:szCs w:val="24"/>
        </w:rPr>
        <w:t xml:space="preserve">para la </w:t>
      </w:r>
      <w:r w:rsidRPr="00A9333E">
        <w:rPr>
          <w:rFonts w:ascii="Arial" w:eastAsia="Arial" w:hAnsi="Arial" w:cs="Arial"/>
          <w:color w:val="000000"/>
          <w:sz w:val="24"/>
          <w:szCs w:val="24"/>
        </w:rPr>
        <w:t xml:space="preserve">presente Reunión, </w:t>
      </w:r>
      <w:r>
        <w:rPr>
          <w:rFonts w:ascii="Arial" w:eastAsia="Arial" w:hAnsi="Arial" w:cs="Arial"/>
          <w:sz w:val="24"/>
          <w:szCs w:val="24"/>
        </w:rPr>
        <w:t>l</w:t>
      </w:r>
      <w:r w:rsidRPr="00A9333E">
        <w:rPr>
          <w:rFonts w:ascii="Arial" w:eastAsia="Arial" w:hAnsi="Arial" w:cs="Arial"/>
          <w:sz w:val="24"/>
          <w:szCs w:val="24"/>
        </w:rPr>
        <w:t>a C</w:t>
      </w:r>
      <w:r>
        <w:rPr>
          <w:rFonts w:ascii="Arial" w:eastAsia="Arial" w:hAnsi="Arial" w:cs="Arial"/>
          <w:sz w:val="24"/>
          <w:szCs w:val="24"/>
        </w:rPr>
        <w:t>G</w:t>
      </w:r>
      <w:r w:rsidRPr="00A9333E">
        <w:rPr>
          <w:rFonts w:ascii="Arial" w:eastAsia="Arial" w:hAnsi="Arial" w:cs="Arial"/>
          <w:sz w:val="24"/>
          <w:szCs w:val="24"/>
        </w:rPr>
        <w:t xml:space="preserve"> elaboró una Adenda al Programa </w:t>
      </w:r>
      <w:r w:rsidRPr="00A9333E">
        <w:rPr>
          <w:rFonts w:ascii="Arial" w:eastAsia="Arial" w:hAnsi="Arial" w:cs="Arial"/>
          <w:sz w:val="24"/>
          <w:szCs w:val="24"/>
        </w:rPr>
        <w:lastRenderedPageBreak/>
        <w:t>de Trabajo 2019-2020</w:t>
      </w:r>
      <w:r>
        <w:rPr>
          <w:rFonts w:ascii="Arial" w:eastAsia="Arial" w:hAnsi="Arial" w:cs="Arial"/>
          <w:sz w:val="24"/>
          <w:szCs w:val="24"/>
        </w:rPr>
        <w:t xml:space="preserve">, para incluir la revisión de la Resolución GMC </w:t>
      </w:r>
      <w:proofErr w:type="spellStart"/>
      <w:r>
        <w:rPr>
          <w:rFonts w:ascii="Arial" w:eastAsia="Arial" w:hAnsi="Arial" w:cs="Arial"/>
          <w:sz w:val="24"/>
          <w:szCs w:val="24"/>
        </w:rPr>
        <w:t>N°</w:t>
      </w:r>
      <w:proofErr w:type="spellEnd"/>
      <w:r>
        <w:rPr>
          <w:rFonts w:ascii="Arial" w:eastAsia="Arial" w:hAnsi="Arial" w:cs="Arial"/>
          <w:sz w:val="24"/>
          <w:szCs w:val="24"/>
        </w:rPr>
        <w:t xml:space="preserve"> 02/06 </w:t>
      </w:r>
      <w:r w:rsidRPr="003F2B7D">
        <w:rPr>
          <w:rFonts w:ascii="Arial" w:eastAsia="Arial" w:hAnsi="Arial" w:cs="Arial"/>
          <w:b/>
          <w:bCs/>
          <w:sz w:val="24"/>
          <w:szCs w:val="24"/>
        </w:rPr>
        <w:t>(A</w:t>
      </w:r>
      <w:r w:rsidR="00D8467E" w:rsidRPr="003F2B7D">
        <w:rPr>
          <w:rFonts w:ascii="Arial" w:eastAsia="Arial" w:hAnsi="Arial" w:cs="Arial"/>
          <w:b/>
          <w:bCs/>
          <w:sz w:val="24"/>
          <w:szCs w:val="24"/>
        </w:rPr>
        <w:t>gregado</w:t>
      </w:r>
      <w:r w:rsidRPr="003F2B7D">
        <w:rPr>
          <w:rFonts w:ascii="Arial" w:eastAsia="Arial" w:hAnsi="Arial" w:cs="Arial"/>
          <w:b/>
          <w:bCs/>
          <w:sz w:val="24"/>
          <w:szCs w:val="24"/>
        </w:rPr>
        <w:t xml:space="preserve"> </w:t>
      </w:r>
      <w:r w:rsidR="00D8467E" w:rsidRPr="003F2B7D">
        <w:rPr>
          <w:rFonts w:ascii="Arial" w:eastAsia="Arial" w:hAnsi="Arial" w:cs="Arial"/>
          <w:b/>
          <w:bCs/>
          <w:sz w:val="24"/>
          <w:szCs w:val="24"/>
        </w:rPr>
        <w:t>VII</w:t>
      </w:r>
      <w:r w:rsidRPr="003F2B7D">
        <w:rPr>
          <w:rFonts w:ascii="Arial" w:eastAsia="Arial" w:hAnsi="Arial" w:cs="Arial"/>
          <w:b/>
          <w:bCs/>
          <w:sz w:val="24"/>
          <w:szCs w:val="24"/>
        </w:rPr>
        <w:t>)</w:t>
      </w:r>
      <w:r w:rsidRPr="003F2B7D">
        <w:rPr>
          <w:rFonts w:ascii="Arial" w:eastAsia="Arial" w:hAnsi="Arial" w:cs="Arial"/>
          <w:sz w:val="24"/>
          <w:szCs w:val="24"/>
        </w:rPr>
        <w:t>.</w:t>
      </w:r>
    </w:p>
    <w:p w:rsidR="00A9333E" w:rsidRDefault="00A9333E" w:rsidP="00E83ADC">
      <w:pPr>
        <w:jc w:val="both"/>
        <w:rPr>
          <w:rFonts w:eastAsia="Arial" w:cs="Arial"/>
          <w:color w:val="000000"/>
          <w:szCs w:val="24"/>
        </w:rPr>
      </w:pPr>
    </w:p>
    <w:p w:rsidR="00A9333E" w:rsidRDefault="00A9333E" w:rsidP="00A9333E">
      <w:pPr>
        <w:jc w:val="both"/>
        <w:rPr>
          <w:rFonts w:eastAsia="Arial" w:cs="Arial"/>
          <w:b/>
          <w:bCs/>
          <w:color w:val="000000"/>
          <w:szCs w:val="24"/>
        </w:rPr>
      </w:pPr>
      <w:r>
        <w:rPr>
          <w:rFonts w:eastAsia="Arial" w:cs="Arial"/>
          <w:b/>
          <w:bCs/>
          <w:color w:val="000000"/>
          <w:szCs w:val="24"/>
        </w:rPr>
        <w:t>d) A</w:t>
      </w:r>
      <w:r w:rsidRPr="00B774AC">
        <w:rPr>
          <w:rFonts w:eastAsia="Arial" w:cs="Arial"/>
          <w:b/>
          <w:bCs/>
          <w:color w:val="000000"/>
          <w:szCs w:val="24"/>
        </w:rPr>
        <w:t>nálisis sobre la viabilidad de elaboración de un Reglamento Técnico MERCOSUR sobre conector para el abastecimiento de Gas Natural Vehicular</w:t>
      </w:r>
    </w:p>
    <w:p w:rsidR="00A9333E" w:rsidRPr="00425922" w:rsidRDefault="00A9333E" w:rsidP="00E83ADC">
      <w:pPr>
        <w:jc w:val="both"/>
        <w:rPr>
          <w:rFonts w:eastAsia="Arial" w:cs="Arial"/>
          <w:b/>
          <w:bCs/>
          <w:color w:val="000000"/>
          <w:szCs w:val="24"/>
        </w:rPr>
      </w:pPr>
    </w:p>
    <w:p w:rsidR="00425922" w:rsidRDefault="00425922" w:rsidP="00E83ADC">
      <w:pPr>
        <w:pStyle w:val="Normal1"/>
        <w:tabs>
          <w:tab w:val="left" w:pos="426"/>
        </w:tabs>
        <w:spacing w:after="0" w:line="240" w:lineRule="auto"/>
        <w:jc w:val="both"/>
        <w:rPr>
          <w:rFonts w:ascii="Arial" w:eastAsia="Arial" w:hAnsi="Arial" w:cs="Arial"/>
          <w:sz w:val="24"/>
          <w:szCs w:val="24"/>
        </w:rPr>
      </w:pPr>
      <w:r>
        <w:rPr>
          <w:rFonts w:ascii="Arial" w:eastAsia="Arial" w:hAnsi="Arial" w:cs="Arial"/>
          <w:sz w:val="24"/>
          <w:szCs w:val="24"/>
        </w:rPr>
        <w:t>A raíz de la instrucción recibida de los Coordinadores Nacionales las delegaciones comenzar</w:t>
      </w:r>
      <w:r w:rsidR="008B1493">
        <w:rPr>
          <w:rFonts w:ascii="Arial" w:eastAsia="Arial" w:hAnsi="Arial" w:cs="Arial"/>
          <w:sz w:val="24"/>
          <w:szCs w:val="24"/>
        </w:rPr>
        <w:t>á</w:t>
      </w:r>
      <w:r w:rsidR="003778D2">
        <w:rPr>
          <w:rFonts w:ascii="Arial" w:eastAsia="Arial" w:hAnsi="Arial" w:cs="Arial"/>
          <w:sz w:val="24"/>
          <w:szCs w:val="24"/>
        </w:rPr>
        <w:t>n la discusión</w:t>
      </w:r>
      <w:r w:rsidR="00925F7A">
        <w:rPr>
          <w:rFonts w:ascii="Arial" w:eastAsia="Arial" w:hAnsi="Arial" w:cs="Arial"/>
          <w:sz w:val="24"/>
          <w:szCs w:val="24"/>
        </w:rPr>
        <w:t>,</w:t>
      </w:r>
      <w:r w:rsidR="003778D2">
        <w:rPr>
          <w:rFonts w:ascii="Arial" w:eastAsia="Arial" w:hAnsi="Arial" w:cs="Arial"/>
          <w:sz w:val="24"/>
          <w:szCs w:val="24"/>
        </w:rPr>
        <w:t xml:space="preserve"> </w:t>
      </w:r>
      <w:r w:rsidR="00925F7A">
        <w:rPr>
          <w:rFonts w:ascii="Arial" w:eastAsia="Arial" w:hAnsi="Arial" w:cs="Arial"/>
          <w:sz w:val="24"/>
          <w:szCs w:val="24"/>
        </w:rPr>
        <w:t>analizando la</w:t>
      </w:r>
      <w:r w:rsidR="003778D2">
        <w:rPr>
          <w:rFonts w:ascii="Arial" w:eastAsia="Arial" w:hAnsi="Arial" w:cs="Arial"/>
          <w:sz w:val="24"/>
          <w:szCs w:val="24"/>
        </w:rPr>
        <w:t xml:space="preserve"> viabilidad de la e</w:t>
      </w:r>
      <w:r>
        <w:rPr>
          <w:rFonts w:ascii="Arial" w:eastAsia="Arial" w:hAnsi="Arial" w:cs="Arial"/>
          <w:sz w:val="24"/>
          <w:szCs w:val="24"/>
        </w:rPr>
        <w:t xml:space="preserve">laboración de </w:t>
      </w:r>
      <w:r w:rsidR="003778D2">
        <w:rPr>
          <w:rFonts w:ascii="Arial" w:eastAsia="Arial" w:hAnsi="Arial" w:cs="Arial"/>
          <w:sz w:val="24"/>
          <w:szCs w:val="24"/>
        </w:rPr>
        <w:t xml:space="preserve">un </w:t>
      </w:r>
      <w:r>
        <w:rPr>
          <w:rFonts w:ascii="Arial" w:eastAsia="Arial" w:hAnsi="Arial" w:cs="Arial"/>
          <w:sz w:val="24"/>
          <w:szCs w:val="24"/>
        </w:rPr>
        <w:t>Reglamento Técnico MERCOSUR sobre conector para el abastecimiento de Gas Natural Vehicular</w:t>
      </w:r>
      <w:r w:rsidR="003778D2">
        <w:rPr>
          <w:rFonts w:ascii="Arial" w:eastAsia="Arial" w:hAnsi="Arial" w:cs="Arial"/>
          <w:sz w:val="24"/>
          <w:szCs w:val="24"/>
        </w:rPr>
        <w:t xml:space="preserve"> basado en la ISO 14469.</w:t>
      </w:r>
    </w:p>
    <w:p w:rsidR="00A9333E" w:rsidRDefault="00A9333E" w:rsidP="00E83ADC">
      <w:pPr>
        <w:pStyle w:val="Normal1"/>
        <w:tabs>
          <w:tab w:val="left" w:pos="426"/>
        </w:tabs>
        <w:spacing w:after="0" w:line="240" w:lineRule="auto"/>
        <w:jc w:val="both"/>
        <w:rPr>
          <w:rFonts w:ascii="Arial" w:eastAsia="Arial" w:hAnsi="Arial" w:cs="Arial"/>
          <w:sz w:val="24"/>
          <w:szCs w:val="24"/>
        </w:rPr>
      </w:pPr>
    </w:p>
    <w:p w:rsidR="003778D2" w:rsidRDefault="003778D2" w:rsidP="00091BCE">
      <w:pPr>
        <w:pStyle w:val="Normal1"/>
        <w:tabs>
          <w:tab w:val="left" w:pos="426"/>
        </w:tabs>
        <w:spacing w:after="0" w:line="240" w:lineRule="auto"/>
        <w:jc w:val="both"/>
        <w:rPr>
          <w:rFonts w:ascii="Arial" w:eastAsia="Arial" w:hAnsi="Arial" w:cs="Arial"/>
          <w:sz w:val="24"/>
          <w:szCs w:val="24"/>
        </w:rPr>
      </w:pPr>
      <w:r>
        <w:rPr>
          <w:rFonts w:ascii="Arial" w:eastAsia="Arial" w:hAnsi="Arial" w:cs="Arial"/>
          <w:sz w:val="24"/>
          <w:szCs w:val="24"/>
        </w:rPr>
        <w:t>Las delegaciones realizar</w:t>
      </w:r>
      <w:r w:rsidR="00A9333E">
        <w:rPr>
          <w:rFonts w:ascii="Arial" w:eastAsia="Arial" w:hAnsi="Arial" w:cs="Arial"/>
          <w:sz w:val="24"/>
          <w:szCs w:val="24"/>
        </w:rPr>
        <w:t xml:space="preserve">án </w:t>
      </w:r>
      <w:r>
        <w:rPr>
          <w:rFonts w:ascii="Arial" w:eastAsia="Arial" w:hAnsi="Arial" w:cs="Arial"/>
          <w:sz w:val="24"/>
          <w:szCs w:val="24"/>
        </w:rPr>
        <w:t>un análisis/estudio comparativo de</w:t>
      </w:r>
      <w:r w:rsidR="0024500B">
        <w:rPr>
          <w:rFonts w:ascii="Arial" w:eastAsia="Arial" w:hAnsi="Arial" w:cs="Arial"/>
          <w:sz w:val="24"/>
          <w:szCs w:val="24"/>
        </w:rPr>
        <w:t>l</w:t>
      </w:r>
      <w:r>
        <w:rPr>
          <w:rFonts w:ascii="Arial" w:eastAsia="Arial" w:hAnsi="Arial" w:cs="Arial"/>
          <w:sz w:val="24"/>
          <w:szCs w:val="24"/>
        </w:rPr>
        <w:t xml:space="preserve"> posible impacto regulatorio sobre la compatibilidad</w:t>
      </w:r>
      <w:r w:rsidR="0024500B">
        <w:rPr>
          <w:rFonts w:ascii="Arial" w:eastAsia="Arial" w:hAnsi="Arial" w:cs="Arial"/>
          <w:sz w:val="24"/>
          <w:szCs w:val="24"/>
        </w:rPr>
        <w:t xml:space="preserve"> de adopción </w:t>
      </w:r>
      <w:r>
        <w:rPr>
          <w:rFonts w:ascii="Arial" w:eastAsia="Arial" w:hAnsi="Arial" w:cs="Arial"/>
          <w:sz w:val="24"/>
          <w:szCs w:val="24"/>
        </w:rPr>
        <w:t>del producto</w:t>
      </w:r>
      <w:r w:rsidR="0024500B">
        <w:rPr>
          <w:rFonts w:ascii="Arial" w:eastAsia="Arial" w:hAnsi="Arial" w:cs="Arial"/>
          <w:sz w:val="24"/>
          <w:szCs w:val="24"/>
        </w:rPr>
        <w:t>,</w:t>
      </w:r>
      <w:r>
        <w:rPr>
          <w:rFonts w:ascii="Arial" w:eastAsia="Arial" w:hAnsi="Arial" w:cs="Arial"/>
          <w:sz w:val="24"/>
          <w:szCs w:val="24"/>
        </w:rPr>
        <w:t xml:space="preserve"> que incluya beneficios y costos, a través de un intercambio de información sobre el tema, con el objetivo de contar con un conector armonizado en la región.</w:t>
      </w:r>
    </w:p>
    <w:p w:rsidR="000830FF" w:rsidRDefault="000830FF" w:rsidP="00091BCE">
      <w:pPr>
        <w:pStyle w:val="Normal1"/>
        <w:tabs>
          <w:tab w:val="left" w:pos="426"/>
        </w:tabs>
        <w:spacing w:after="0"/>
        <w:jc w:val="both"/>
        <w:rPr>
          <w:rFonts w:eastAsia="Arial" w:cs="Arial"/>
          <w:color w:val="000000"/>
          <w:szCs w:val="24"/>
        </w:rPr>
      </w:pPr>
    </w:p>
    <w:p w:rsidR="00091BCE" w:rsidRPr="000830FF" w:rsidRDefault="00091BCE" w:rsidP="00091BCE">
      <w:pPr>
        <w:pStyle w:val="Normal1"/>
        <w:tabs>
          <w:tab w:val="left" w:pos="426"/>
        </w:tabs>
        <w:spacing w:after="0"/>
        <w:jc w:val="both"/>
        <w:rPr>
          <w:rFonts w:eastAsia="Arial" w:cs="Arial"/>
          <w:color w:val="000000"/>
          <w:szCs w:val="24"/>
        </w:rPr>
      </w:pPr>
    </w:p>
    <w:p w:rsidR="00D35E88" w:rsidRDefault="00D35E88" w:rsidP="005325A5">
      <w:pPr>
        <w:numPr>
          <w:ilvl w:val="0"/>
          <w:numId w:val="1"/>
        </w:numPr>
        <w:tabs>
          <w:tab w:val="left" w:pos="284"/>
        </w:tabs>
        <w:ind w:left="567" w:hanging="567"/>
        <w:jc w:val="both"/>
        <w:rPr>
          <w:rFonts w:eastAsia="Arial" w:cs="Arial"/>
          <w:b/>
          <w:bCs/>
          <w:color w:val="000000" w:themeColor="text1"/>
        </w:rPr>
      </w:pPr>
      <w:r w:rsidRPr="00CA6A3E">
        <w:rPr>
          <w:rFonts w:eastAsia="Arial" w:cs="Arial"/>
          <w:b/>
          <w:bCs/>
          <w:color w:val="000000" w:themeColor="text1"/>
        </w:rPr>
        <w:t>ARTEFACTOS DOMÉSTICOS A GAS PARA COCCI</w:t>
      </w:r>
      <w:r w:rsidR="00CA6A3E">
        <w:rPr>
          <w:rFonts w:eastAsia="Arial" w:cs="Arial"/>
          <w:b/>
          <w:bCs/>
          <w:color w:val="000000" w:themeColor="text1"/>
        </w:rPr>
        <w:t>Ó</w:t>
      </w:r>
      <w:r w:rsidRPr="00CA6A3E">
        <w:rPr>
          <w:rFonts w:eastAsia="Arial" w:cs="Arial"/>
          <w:b/>
          <w:bCs/>
          <w:color w:val="000000" w:themeColor="text1"/>
        </w:rPr>
        <w:t>N</w:t>
      </w:r>
    </w:p>
    <w:p w:rsidR="00F65A32" w:rsidRPr="00CA6A3E" w:rsidRDefault="00F65A32" w:rsidP="00091BCE">
      <w:pPr>
        <w:ind w:left="567"/>
        <w:jc w:val="both"/>
        <w:rPr>
          <w:rFonts w:eastAsia="Arial" w:cs="Arial"/>
          <w:b/>
          <w:bCs/>
          <w:color w:val="000000" w:themeColor="text1"/>
        </w:rPr>
      </w:pPr>
    </w:p>
    <w:p w:rsidR="00D35E88" w:rsidRDefault="00D35E88" w:rsidP="00091BCE">
      <w:pPr>
        <w:jc w:val="both"/>
        <w:rPr>
          <w:rFonts w:eastAsia="Arial" w:cs="Arial"/>
          <w:color w:val="000000"/>
          <w:szCs w:val="24"/>
        </w:rPr>
      </w:pPr>
      <w:r w:rsidRPr="00DB0CC2">
        <w:rPr>
          <w:rFonts w:eastAsia="Arial" w:cs="Arial"/>
          <w:color w:val="000000"/>
          <w:szCs w:val="24"/>
        </w:rPr>
        <w:t>De acuerdo con las instrucciones recibidas de l</w:t>
      </w:r>
      <w:r w:rsidR="00DE680D">
        <w:rPr>
          <w:rFonts w:eastAsia="Arial" w:cs="Arial"/>
          <w:color w:val="000000"/>
          <w:szCs w:val="24"/>
        </w:rPr>
        <w:t xml:space="preserve">os Coordinadores Nacionales, se </w:t>
      </w:r>
      <w:r w:rsidRPr="00DB0CC2">
        <w:rPr>
          <w:rFonts w:eastAsia="Arial" w:cs="Arial"/>
          <w:color w:val="000000"/>
          <w:szCs w:val="24"/>
        </w:rPr>
        <w:t xml:space="preserve">continuó con el tratamiento del documento referente al Proyecto de Reglamento Técnico MERCOSUR (RTM) para Artefactos domésticos para la cocción. </w:t>
      </w:r>
    </w:p>
    <w:p w:rsidR="00F65A32" w:rsidRPr="00DB0CC2" w:rsidRDefault="00F65A32" w:rsidP="00091BCE">
      <w:pPr>
        <w:jc w:val="both"/>
        <w:rPr>
          <w:rFonts w:eastAsia="Arial" w:cs="Arial"/>
          <w:color w:val="000000"/>
          <w:szCs w:val="24"/>
        </w:rPr>
      </w:pPr>
    </w:p>
    <w:p w:rsidR="00DE680D" w:rsidRDefault="00D35E88" w:rsidP="00091BCE">
      <w:pPr>
        <w:jc w:val="both"/>
        <w:rPr>
          <w:rFonts w:eastAsia="Arial" w:cs="Arial"/>
          <w:color w:val="000000"/>
          <w:szCs w:val="24"/>
        </w:rPr>
      </w:pPr>
      <w:r w:rsidRPr="00DB0CC2">
        <w:rPr>
          <w:rFonts w:eastAsia="Arial" w:cs="Arial"/>
          <w:color w:val="000000"/>
          <w:szCs w:val="24"/>
        </w:rPr>
        <w:t xml:space="preserve">Las delegaciones presentes analizaron </w:t>
      </w:r>
      <w:r w:rsidR="00556772">
        <w:rPr>
          <w:rFonts w:eastAsia="Arial" w:cs="Arial"/>
          <w:color w:val="000000"/>
          <w:szCs w:val="24"/>
        </w:rPr>
        <w:t xml:space="preserve">los comentarios presentados por la </w:t>
      </w:r>
      <w:r w:rsidR="00A9333E">
        <w:rPr>
          <w:rFonts w:eastAsia="Arial" w:cs="Arial"/>
          <w:color w:val="000000"/>
          <w:szCs w:val="24"/>
        </w:rPr>
        <w:t>D</w:t>
      </w:r>
      <w:r w:rsidR="009F3EE9">
        <w:rPr>
          <w:rFonts w:eastAsia="Arial" w:cs="Arial"/>
          <w:color w:val="000000"/>
          <w:szCs w:val="24"/>
        </w:rPr>
        <w:t>elegación</w:t>
      </w:r>
      <w:r w:rsidR="00556772">
        <w:rPr>
          <w:rFonts w:eastAsia="Arial" w:cs="Arial"/>
          <w:color w:val="000000"/>
          <w:szCs w:val="24"/>
        </w:rPr>
        <w:t xml:space="preserve"> de Brasil a</w:t>
      </w:r>
      <w:r w:rsidR="00DE680D">
        <w:rPr>
          <w:rFonts w:eastAsia="Arial" w:cs="Arial"/>
          <w:color w:val="000000"/>
          <w:szCs w:val="24"/>
        </w:rPr>
        <w:t xml:space="preserve">l Acta </w:t>
      </w:r>
      <w:proofErr w:type="spellStart"/>
      <w:r w:rsidR="00DE680D">
        <w:rPr>
          <w:rFonts w:eastAsia="Arial" w:cs="Arial"/>
          <w:color w:val="000000"/>
          <w:szCs w:val="24"/>
        </w:rPr>
        <w:t>N°</w:t>
      </w:r>
      <w:proofErr w:type="spellEnd"/>
      <w:r w:rsidR="00DE680D">
        <w:rPr>
          <w:rFonts w:eastAsia="Arial" w:cs="Arial"/>
          <w:color w:val="000000"/>
          <w:szCs w:val="24"/>
        </w:rPr>
        <w:t xml:space="preserve"> 01</w:t>
      </w:r>
      <w:r w:rsidR="00556772">
        <w:rPr>
          <w:rFonts w:eastAsia="Arial" w:cs="Arial"/>
          <w:color w:val="000000"/>
          <w:szCs w:val="24"/>
        </w:rPr>
        <w:t xml:space="preserve">/20, en la misma la </w:t>
      </w:r>
      <w:r w:rsidR="0017141C">
        <w:rPr>
          <w:rFonts w:eastAsia="Arial" w:cs="Arial"/>
          <w:color w:val="000000"/>
          <w:szCs w:val="24"/>
        </w:rPr>
        <w:t>D</w:t>
      </w:r>
      <w:r w:rsidR="009F3EE9">
        <w:rPr>
          <w:rFonts w:eastAsia="Arial" w:cs="Arial"/>
          <w:color w:val="000000"/>
          <w:szCs w:val="24"/>
        </w:rPr>
        <w:t>elegación</w:t>
      </w:r>
      <w:r w:rsidR="00556772">
        <w:rPr>
          <w:rFonts w:eastAsia="Arial" w:cs="Arial"/>
          <w:color w:val="000000"/>
          <w:szCs w:val="24"/>
        </w:rPr>
        <w:t xml:space="preserve"> de Brasil propuso dividir el RTM en estudio en requisitos que </w:t>
      </w:r>
      <w:r w:rsidR="00345807">
        <w:rPr>
          <w:rFonts w:eastAsia="Arial" w:cs="Arial"/>
          <w:color w:val="000000"/>
          <w:szCs w:val="24"/>
        </w:rPr>
        <w:t>serían</w:t>
      </w:r>
      <w:r w:rsidR="00556772">
        <w:rPr>
          <w:rFonts w:eastAsia="Arial" w:cs="Arial"/>
          <w:color w:val="000000"/>
          <w:szCs w:val="24"/>
        </w:rPr>
        <w:t xml:space="preserve"> de aplicación para una norma </w:t>
      </w:r>
      <w:r w:rsidR="0017141C">
        <w:rPr>
          <w:rFonts w:eastAsia="Arial" w:cs="Arial"/>
          <w:color w:val="000000"/>
          <w:szCs w:val="24"/>
        </w:rPr>
        <w:t xml:space="preserve">MERCOSUR </w:t>
      </w:r>
      <w:r w:rsidR="00556772">
        <w:rPr>
          <w:rFonts w:eastAsia="Arial" w:cs="Arial"/>
          <w:color w:val="000000"/>
          <w:szCs w:val="24"/>
        </w:rPr>
        <w:t xml:space="preserve">(AMN) y requisitos que formarían parte del RTM. </w:t>
      </w:r>
    </w:p>
    <w:p w:rsidR="00F65A32" w:rsidRDefault="00F65A32" w:rsidP="00091BCE">
      <w:pPr>
        <w:jc w:val="both"/>
        <w:rPr>
          <w:rFonts w:eastAsia="Arial" w:cs="Arial"/>
          <w:color w:val="000000"/>
          <w:szCs w:val="24"/>
        </w:rPr>
      </w:pPr>
    </w:p>
    <w:p w:rsidR="00556772" w:rsidRDefault="00556772" w:rsidP="00091BCE">
      <w:pPr>
        <w:jc w:val="both"/>
        <w:rPr>
          <w:rFonts w:eastAsia="Arial" w:cs="Arial"/>
          <w:color w:val="000000"/>
          <w:szCs w:val="24"/>
        </w:rPr>
      </w:pPr>
      <w:r>
        <w:rPr>
          <w:rFonts w:eastAsia="Arial" w:cs="Arial"/>
          <w:color w:val="000000"/>
          <w:szCs w:val="24"/>
        </w:rPr>
        <w:t xml:space="preserve">Ante esta propuesta las </w:t>
      </w:r>
      <w:r w:rsidR="00A9333E">
        <w:rPr>
          <w:rFonts w:eastAsia="Arial" w:cs="Arial"/>
          <w:color w:val="000000"/>
          <w:szCs w:val="24"/>
        </w:rPr>
        <w:t>D</w:t>
      </w:r>
      <w:r>
        <w:rPr>
          <w:rFonts w:eastAsia="Arial" w:cs="Arial"/>
          <w:color w:val="000000"/>
          <w:szCs w:val="24"/>
        </w:rPr>
        <w:t>elegaciones de Argentina, Paraguay y Uruguay</w:t>
      </w:r>
      <w:r w:rsidR="009F3EE9">
        <w:rPr>
          <w:rFonts w:eastAsia="Arial" w:cs="Arial"/>
          <w:color w:val="000000"/>
          <w:szCs w:val="24"/>
        </w:rPr>
        <w:t xml:space="preserve"> solicitaron a la </w:t>
      </w:r>
      <w:r w:rsidR="0017141C">
        <w:rPr>
          <w:rFonts w:eastAsia="Arial" w:cs="Arial"/>
          <w:color w:val="000000"/>
          <w:szCs w:val="24"/>
        </w:rPr>
        <w:t>D</w:t>
      </w:r>
      <w:r w:rsidR="009F3EE9">
        <w:rPr>
          <w:rFonts w:eastAsia="Arial" w:cs="Arial"/>
          <w:color w:val="000000"/>
          <w:szCs w:val="24"/>
        </w:rPr>
        <w:t>elegación de Brasil que presente por escrito la propuesta antes mencionada</w:t>
      </w:r>
      <w:r w:rsidR="00DE680D">
        <w:rPr>
          <w:rFonts w:eastAsia="Arial" w:cs="Arial"/>
          <w:color w:val="000000"/>
          <w:szCs w:val="24"/>
        </w:rPr>
        <w:t>,</w:t>
      </w:r>
      <w:r w:rsidR="009F3EE9">
        <w:rPr>
          <w:rFonts w:eastAsia="Arial" w:cs="Arial"/>
          <w:color w:val="000000"/>
          <w:szCs w:val="24"/>
        </w:rPr>
        <w:t xml:space="preserve"> para </w:t>
      </w:r>
      <w:r w:rsidR="0027706D">
        <w:rPr>
          <w:rFonts w:eastAsia="Arial" w:cs="Arial"/>
          <w:color w:val="000000"/>
          <w:szCs w:val="24"/>
        </w:rPr>
        <w:t xml:space="preserve">que </w:t>
      </w:r>
      <w:r w:rsidR="00DE680D">
        <w:rPr>
          <w:rFonts w:eastAsia="Arial" w:cs="Arial"/>
          <w:color w:val="000000"/>
          <w:szCs w:val="24"/>
        </w:rPr>
        <w:t>la misma sea</w:t>
      </w:r>
      <w:r w:rsidR="009F3EE9">
        <w:rPr>
          <w:rFonts w:eastAsia="Arial" w:cs="Arial"/>
          <w:color w:val="000000"/>
          <w:szCs w:val="24"/>
        </w:rPr>
        <w:t xml:space="preserve"> analizada por esta comisión. Dicha</w:t>
      </w:r>
      <w:r w:rsidR="00DE680D">
        <w:rPr>
          <w:rFonts w:eastAsia="Arial" w:cs="Arial"/>
          <w:color w:val="000000"/>
          <w:szCs w:val="24"/>
        </w:rPr>
        <w:t xml:space="preserve"> propuesta deberá ser enviada 20</w:t>
      </w:r>
      <w:r w:rsidR="009F3EE9">
        <w:rPr>
          <w:rFonts w:eastAsia="Arial" w:cs="Arial"/>
          <w:color w:val="000000"/>
          <w:szCs w:val="24"/>
        </w:rPr>
        <w:t xml:space="preserve"> días antes de la próxima reunión.</w:t>
      </w:r>
    </w:p>
    <w:p w:rsidR="00F65A32" w:rsidRDefault="00F65A32" w:rsidP="00091BCE">
      <w:pPr>
        <w:jc w:val="both"/>
        <w:rPr>
          <w:rFonts w:eastAsia="Arial" w:cs="Arial"/>
          <w:color w:val="000000"/>
          <w:szCs w:val="24"/>
        </w:rPr>
      </w:pPr>
    </w:p>
    <w:p w:rsidR="00867308" w:rsidRDefault="009F3EE9" w:rsidP="00091BCE">
      <w:pPr>
        <w:jc w:val="both"/>
        <w:rPr>
          <w:rFonts w:eastAsia="Arial" w:cs="Arial"/>
          <w:color w:val="000000"/>
          <w:szCs w:val="24"/>
        </w:rPr>
      </w:pPr>
      <w:r>
        <w:rPr>
          <w:rFonts w:eastAsia="Arial" w:cs="Arial"/>
          <w:color w:val="000000"/>
          <w:szCs w:val="24"/>
        </w:rPr>
        <w:t>Las delegaciones presentes acordaron continuar el trabajo</w:t>
      </w:r>
      <w:r w:rsidR="00867308">
        <w:rPr>
          <w:rFonts w:eastAsia="Arial" w:cs="Arial"/>
          <w:color w:val="000000"/>
          <w:szCs w:val="24"/>
        </w:rPr>
        <w:t>,</w:t>
      </w:r>
      <w:r w:rsidR="0027706D">
        <w:rPr>
          <w:rFonts w:eastAsia="Arial" w:cs="Arial"/>
          <w:color w:val="000000"/>
          <w:szCs w:val="24"/>
        </w:rPr>
        <w:t xml:space="preserve"> </w:t>
      </w:r>
      <w:r w:rsidR="00867308">
        <w:rPr>
          <w:rFonts w:eastAsia="Arial" w:cs="Arial"/>
          <w:color w:val="000000"/>
          <w:szCs w:val="24"/>
        </w:rPr>
        <w:t xml:space="preserve">a tal efecto las delegaciones de Argentina y Brasil realizaron </w:t>
      </w:r>
      <w:r w:rsidR="001C024D">
        <w:rPr>
          <w:rFonts w:eastAsia="Arial" w:cs="Arial"/>
          <w:color w:val="000000"/>
          <w:szCs w:val="24"/>
        </w:rPr>
        <w:t>sus</w:t>
      </w:r>
      <w:r w:rsidR="00867308">
        <w:rPr>
          <w:rFonts w:eastAsia="Arial" w:cs="Arial"/>
          <w:color w:val="000000"/>
          <w:szCs w:val="24"/>
        </w:rPr>
        <w:t xml:space="preserve"> presentaciones sobre la</w:t>
      </w:r>
      <w:r w:rsidR="0027706D">
        <w:rPr>
          <w:rFonts w:eastAsia="Arial" w:cs="Arial"/>
          <w:color w:val="000000"/>
          <w:szCs w:val="24"/>
        </w:rPr>
        <w:t xml:space="preserve"> </w:t>
      </w:r>
      <w:r w:rsidR="00867308">
        <w:rPr>
          <w:rFonts w:eastAsia="Arial" w:cs="Arial"/>
          <w:color w:val="000000"/>
          <w:szCs w:val="24"/>
        </w:rPr>
        <w:t>evaluación</w:t>
      </w:r>
      <w:r>
        <w:rPr>
          <w:rFonts w:eastAsia="Arial" w:cs="Arial"/>
          <w:color w:val="000000"/>
          <w:szCs w:val="24"/>
        </w:rPr>
        <w:t xml:space="preserve"> de</w:t>
      </w:r>
      <w:r w:rsidR="00867308">
        <w:rPr>
          <w:rFonts w:eastAsia="Arial" w:cs="Arial"/>
          <w:color w:val="000000"/>
          <w:szCs w:val="24"/>
        </w:rPr>
        <w:t xml:space="preserve"> la</w:t>
      </w:r>
      <w:r>
        <w:rPr>
          <w:rFonts w:eastAsia="Arial" w:cs="Arial"/>
          <w:color w:val="000000"/>
          <w:szCs w:val="24"/>
        </w:rPr>
        <w:t xml:space="preserve"> conformida</w:t>
      </w:r>
      <w:r w:rsidR="00867308">
        <w:rPr>
          <w:rFonts w:eastAsia="Arial" w:cs="Arial"/>
          <w:color w:val="000000"/>
          <w:szCs w:val="24"/>
        </w:rPr>
        <w:t>d vigente en cada país, que se adjunta como</w:t>
      </w:r>
      <w:r w:rsidR="0027706D">
        <w:rPr>
          <w:rFonts w:eastAsia="Arial" w:cs="Arial"/>
          <w:color w:val="000000"/>
          <w:szCs w:val="24"/>
        </w:rPr>
        <w:t xml:space="preserve"> </w:t>
      </w:r>
      <w:r w:rsidRPr="0027706D">
        <w:rPr>
          <w:rFonts w:eastAsia="Arial" w:cs="Arial"/>
          <w:b/>
          <w:color w:val="000000"/>
          <w:szCs w:val="24"/>
        </w:rPr>
        <w:t xml:space="preserve">Agregado </w:t>
      </w:r>
      <w:r w:rsidR="0027706D" w:rsidRPr="0027706D">
        <w:rPr>
          <w:rFonts w:eastAsia="Arial" w:cs="Arial"/>
          <w:b/>
          <w:color w:val="000000"/>
          <w:szCs w:val="24"/>
        </w:rPr>
        <w:t>VII</w:t>
      </w:r>
      <w:r w:rsidR="00F95995">
        <w:rPr>
          <w:rFonts w:eastAsia="Arial" w:cs="Arial"/>
          <w:b/>
          <w:color w:val="000000"/>
          <w:szCs w:val="24"/>
        </w:rPr>
        <w:t>I</w:t>
      </w:r>
      <w:r w:rsidR="00867308" w:rsidRPr="0027706D">
        <w:rPr>
          <w:rFonts w:eastAsia="Arial" w:cs="Arial"/>
          <w:b/>
          <w:color w:val="000000"/>
          <w:szCs w:val="24"/>
        </w:rPr>
        <w:t xml:space="preserve"> </w:t>
      </w:r>
      <w:r w:rsidR="00867308" w:rsidRPr="00A9333E">
        <w:rPr>
          <w:rFonts w:eastAsia="Arial" w:cs="Arial"/>
          <w:bCs/>
          <w:color w:val="000000"/>
          <w:szCs w:val="24"/>
        </w:rPr>
        <w:t>y</w:t>
      </w:r>
      <w:r w:rsidR="00867308" w:rsidRPr="0027706D">
        <w:rPr>
          <w:rFonts w:eastAsia="Arial" w:cs="Arial"/>
          <w:b/>
          <w:color w:val="000000"/>
          <w:szCs w:val="24"/>
        </w:rPr>
        <w:t xml:space="preserve"> Agregado </w:t>
      </w:r>
      <w:r w:rsidR="00F95995">
        <w:rPr>
          <w:rFonts w:eastAsia="Arial" w:cs="Arial"/>
          <w:b/>
          <w:color w:val="000000"/>
          <w:szCs w:val="24"/>
        </w:rPr>
        <w:t>IX</w:t>
      </w:r>
      <w:r w:rsidR="00867308">
        <w:rPr>
          <w:rFonts w:eastAsia="Arial" w:cs="Arial"/>
          <w:color w:val="000000"/>
          <w:szCs w:val="24"/>
        </w:rPr>
        <w:t xml:space="preserve"> respectivamente</w:t>
      </w:r>
      <w:r>
        <w:rPr>
          <w:rFonts w:eastAsia="Arial" w:cs="Arial"/>
          <w:color w:val="000000"/>
          <w:szCs w:val="24"/>
        </w:rPr>
        <w:t xml:space="preserve">. </w:t>
      </w:r>
      <w:r w:rsidR="00867308">
        <w:rPr>
          <w:rFonts w:eastAsia="Arial" w:cs="Arial"/>
          <w:color w:val="000000"/>
          <w:szCs w:val="24"/>
        </w:rPr>
        <w:t>Por su parte</w:t>
      </w:r>
      <w:r w:rsidR="00A9333E">
        <w:rPr>
          <w:rFonts w:eastAsia="Arial" w:cs="Arial"/>
          <w:color w:val="000000"/>
          <w:szCs w:val="24"/>
        </w:rPr>
        <w:t>,</w:t>
      </w:r>
      <w:r w:rsidR="00867308">
        <w:rPr>
          <w:rFonts w:eastAsia="Arial" w:cs="Arial"/>
          <w:color w:val="000000"/>
          <w:szCs w:val="24"/>
        </w:rPr>
        <w:t xml:space="preserve"> las </w:t>
      </w:r>
      <w:r w:rsidR="00A9333E">
        <w:rPr>
          <w:rFonts w:eastAsia="Arial" w:cs="Arial"/>
          <w:color w:val="000000"/>
          <w:szCs w:val="24"/>
        </w:rPr>
        <w:t>D</w:t>
      </w:r>
      <w:r w:rsidR="00867308">
        <w:rPr>
          <w:rFonts w:eastAsia="Arial" w:cs="Arial"/>
          <w:color w:val="000000"/>
          <w:szCs w:val="24"/>
        </w:rPr>
        <w:t>elegaciones de Paraguay y Uruguay manifestaron que van a estudiar internamente y de manera más detallada</w:t>
      </w:r>
      <w:r w:rsidR="0027706D">
        <w:rPr>
          <w:rFonts w:eastAsia="Arial" w:cs="Arial"/>
          <w:color w:val="000000"/>
          <w:szCs w:val="24"/>
        </w:rPr>
        <w:t xml:space="preserve"> la evaluación de la conformidad</w:t>
      </w:r>
      <w:r w:rsidR="00867308">
        <w:rPr>
          <w:rFonts w:eastAsia="Arial" w:cs="Arial"/>
          <w:color w:val="000000"/>
          <w:szCs w:val="24"/>
        </w:rPr>
        <w:t>, una vez concluido el RTM.</w:t>
      </w:r>
    </w:p>
    <w:p w:rsidR="00F65A32" w:rsidRDefault="00F65A32" w:rsidP="00091BCE">
      <w:pPr>
        <w:jc w:val="both"/>
        <w:rPr>
          <w:rFonts w:eastAsia="Arial" w:cs="Arial"/>
          <w:color w:val="000000"/>
          <w:szCs w:val="24"/>
        </w:rPr>
      </w:pPr>
    </w:p>
    <w:p w:rsidR="009F3EE9" w:rsidRDefault="001C024D" w:rsidP="00091BCE">
      <w:pPr>
        <w:jc w:val="both"/>
        <w:rPr>
          <w:rFonts w:eastAsia="Arial" w:cs="Arial"/>
          <w:color w:val="000000"/>
          <w:szCs w:val="24"/>
        </w:rPr>
      </w:pPr>
      <w:r>
        <w:rPr>
          <w:rFonts w:eastAsia="Arial" w:cs="Arial"/>
          <w:color w:val="000000"/>
          <w:szCs w:val="24"/>
        </w:rPr>
        <w:t xml:space="preserve">Atento a lo manifestado precedentemente respecto de la propuesta de la </w:t>
      </w:r>
      <w:r w:rsidR="00DB35A6">
        <w:rPr>
          <w:rFonts w:eastAsia="Arial" w:cs="Arial"/>
          <w:color w:val="000000"/>
          <w:szCs w:val="24"/>
        </w:rPr>
        <w:t>D</w:t>
      </w:r>
      <w:r w:rsidR="007832FD">
        <w:rPr>
          <w:rFonts w:eastAsia="Arial" w:cs="Arial"/>
          <w:color w:val="000000"/>
          <w:szCs w:val="24"/>
        </w:rPr>
        <w:t>elegación</w:t>
      </w:r>
      <w:r>
        <w:rPr>
          <w:rFonts w:eastAsia="Arial" w:cs="Arial"/>
          <w:color w:val="000000"/>
          <w:szCs w:val="24"/>
        </w:rPr>
        <w:t xml:space="preserve"> de Brasil no se continuo con el avance del RTM, por lo </w:t>
      </w:r>
      <w:r w:rsidR="0054484C">
        <w:rPr>
          <w:rFonts w:eastAsia="Arial" w:cs="Arial"/>
          <w:color w:val="000000"/>
          <w:szCs w:val="24"/>
        </w:rPr>
        <w:t>tanto,</w:t>
      </w:r>
      <w:r>
        <w:rPr>
          <w:rFonts w:eastAsia="Arial" w:cs="Arial"/>
          <w:color w:val="000000"/>
          <w:szCs w:val="24"/>
        </w:rPr>
        <w:t xml:space="preserve"> se sigue manteniendo lo indicado en el </w:t>
      </w:r>
      <w:r w:rsidRPr="00DB35A6">
        <w:rPr>
          <w:rFonts w:eastAsia="Arial" w:cs="Arial"/>
          <w:bCs/>
          <w:color w:val="000000"/>
          <w:szCs w:val="24"/>
        </w:rPr>
        <w:t>Agregado VII</w:t>
      </w:r>
      <w:r w:rsidR="0027706D" w:rsidRPr="00DB35A6">
        <w:rPr>
          <w:rFonts w:eastAsia="Arial" w:cs="Arial"/>
          <w:bCs/>
          <w:color w:val="000000"/>
          <w:szCs w:val="24"/>
        </w:rPr>
        <w:t xml:space="preserve"> y Agregado VIII del Acta</w:t>
      </w:r>
      <w:r w:rsidR="0027706D">
        <w:rPr>
          <w:rFonts w:eastAsia="Arial" w:cs="Arial"/>
          <w:b/>
          <w:color w:val="000000"/>
          <w:szCs w:val="24"/>
        </w:rPr>
        <w:t xml:space="preserve"> </w:t>
      </w:r>
      <w:proofErr w:type="spellStart"/>
      <w:r w:rsidR="0027706D" w:rsidRPr="00DB35A6">
        <w:rPr>
          <w:rFonts w:eastAsia="Arial" w:cs="Arial"/>
          <w:bCs/>
          <w:color w:val="000000"/>
          <w:szCs w:val="24"/>
        </w:rPr>
        <w:t>N°</w:t>
      </w:r>
      <w:proofErr w:type="spellEnd"/>
      <w:r w:rsidR="0027706D" w:rsidRPr="00DB35A6">
        <w:rPr>
          <w:rFonts w:eastAsia="Arial" w:cs="Arial"/>
          <w:bCs/>
          <w:color w:val="000000"/>
          <w:szCs w:val="24"/>
        </w:rPr>
        <w:t xml:space="preserve"> 01</w:t>
      </w:r>
      <w:r w:rsidRPr="00DB35A6">
        <w:rPr>
          <w:rFonts w:eastAsia="Arial" w:cs="Arial"/>
          <w:bCs/>
          <w:color w:val="000000"/>
          <w:szCs w:val="24"/>
        </w:rPr>
        <w:t>/20</w:t>
      </w:r>
      <w:r w:rsidR="007832FD">
        <w:rPr>
          <w:rFonts w:eastAsia="Arial" w:cs="Arial"/>
          <w:color w:val="000000"/>
          <w:szCs w:val="24"/>
        </w:rPr>
        <w:t>.</w:t>
      </w:r>
    </w:p>
    <w:p w:rsidR="0017141C" w:rsidRDefault="0017141C" w:rsidP="00091BCE">
      <w:pPr>
        <w:jc w:val="both"/>
        <w:rPr>
          <w:rFonts w:eastAsia="Arial" w:cs="Arial"/>
          <w:color w:val="FF0000"/>
          <w:szCs w:val="24"/>
        </w:rPr>
      </w:pPr>
    </w:p>
    <w:p w:rsidR="00091BCE" w:rsidRDefault="00091BCE" w:rsidP="00091BCE">
      <w:pPr>
        <w:jc w:val="both"/>
        <w:rPr>
          <w:rFonts w:eastAsia="Arial" w:cs="Arial"/>
          <w:color w:val="FF0000"/>
          <w:szCs w:val="24"/>
        </w:rPr>
      </w:pPr>
    </w:p>
    <w:p w:rsidR="00091BCE" w:rsidRPr="0054484C" w:rsidRDefault="00091BCE" w:rsidP="00091BCE">
      <w:pPr>
        <w:jc w:val="both"/>
        <w:rPr>
          <w:rFonts w:eastAsia="Arial" w:cs="Arial"/>
          <w:color w:val="FF0000"/>
          <w:szCs w:val="24"/>
        </w:rPr>
      </w:pPr>
    </w:p>
    <w:p w:rsidR="0017141C" w:rsidRDefault="0017141C" w:rsidP="00091BCE">
      <w:pPr>
        <w:jc w:val="both"/>
        <w:rPr>
          <w:rFonts w:eastAsia="Arial" w:cs="Arial"/>
          <w:color w:val="000000"/>
          <w:szCs w:val="24"/>
        </w:rPr>
      </w:pPr>
    </w:p>
    <w:p w:rsidR="00C7309F" w:rsidRPr="00B62D9D" w:rsidRDefault="00C7309F" w:rsidP="005325A5">
      <w:pPr>
        <w:numPr>
          <w:ilvl w:val="0"/>
          <w:numId w:val="1"/>
        </w:numPr>
        <w:tabs>
          <w:tab w:val="left" w:pos="284"/>
        </w:tabs>
        <w:ind w:left="567" w:hanging="567"/>
        <w:jc w:val="both"/>
        <w:rPr>
          <w:rFonts w:eastAsia="Arial" w:cs="Arial"/>
          <w:b/>
          <w:bCs/>
          <w:color w:val="000000" w:themeColor="text1"/>
        </w:rPr>
      </w:pPr>
      <w:r w:rsidRPr="00B62D9D">
        <w:rPr>
          <w:rFonts w:eastAsia="Arial" w:cs="Arial"/>
          <w:b/>
          <w:bCs/>
          <w:color w:val="000000" w:themeColor="text1"/>
        </w:rPr>
        <w:lastRenderedPageBreak/>
        <w:t xml:space="preserve">GAS LICUADO DE PETRÓLEO (GLP) </w:t>
      </w:r>
    </w:p>
    <w:p w:rsidR="0017141C" w:rsidRDefault="0017141C" w:rsidP="00091BCE">
      <w:pPr>
        <w:pStyle w:val="Sangradetextonormal"/>
        <w:spacing w:after="0"/>
        <w:ind w:left="0"/>
        <w:jc w:val="both"/>
        <w:rPr>
          <w:rFonts w:ascii="Arial" w:hAnsi="Arial" w:cs="Arial"/>
          <w:lang w:val="es-AR"/>
        </w:rPr>
      </w:pPr>
    </w:p>
    <w:p w:rsidR="00B91FF8" w:rsidRDefault="00B91FF8" w:rsidP="0054484C">
      <w:pPr>
        <w:pStyle w:val="Sangradetextonormal"/>
        <w:spacing w:after="0"/>
        <w:ind w:left="0"/>
        <w:jc w:val="both"/>
        <w:rPr>
          <w:rFonts w:ascii="Arial" w:hAnsi="Arial" w:cs="Arial"/>
          <w:lang w:val="es-AR"/>
        </w:rPr>
      </w:pPr>
      <w:r>
        <w:rPr>
          <w:rFonts w:ascii="Arial" w:hAnsi="Arial" w:cs="Arial"/>
          <w:lang w:val="es-AR"/>
        </w:rPr>
        <w:t xml:space="preserve">Se procedió a trabajar en base a los comentarios realizados por la </w:t>
      </w:r>
      <w:r w:rsidR="0017141C">
        <w:rPr>
          <w:rFonts w:ascii="Arial" w:hAnsi="Arial" w:cs="Arial"/>
          <w:lang w:val="es-AR"/>
        </w:rPr>
        <w:t>D</w:t>
      </w:r>
      <w:r>
        <w:rPr>
          <w:rFonts w:ascii="Arial" w:hAnsi="Arial" w:cs="Arial"/>
          <w:lang w:val="es-AR"/>
        </w:rPr>
        <w:t>elegación de Brasil</w:t>
      </w:r>
      <w:r w:rsidR="00E86E57">
        <w:rPr>
          <w:rFonts w:ascii="Arial" w:hAnsi="Arial" w:cs="Arial"/>
          <w:lang w:val="es-AR"/>
        </w:rPr>
        <w:t xml:space="preserve"> en el período de </w:t>
      </w:r>
      <w:r w:rsidR="00E86E57" w:rsidRPr="00E86E57">
        <w:rPr>
          <w:rFonts w:ascii="Arial" w:hAnsi="Arial" w:cs="Arial"/>
          <w:i/>
          <w:iCs/>
          <w:lang w:val="es-AR"/>
        </w:rPr>
        <w:t>Ad</w:t>
      </w:r>
      <w:r w:rsidRPr="00E86E57">
        <w:rPr>
          <w:rFonts w:ascii="Arial" w:hAnsi="Arial" w:cs="Arial"/>
          <w:i/>
          <w:iCs/>
          <w:lang w:val="es-AR"/>
        </w:rPr>
        <w:t xml:space="preserve"> </w:t>
      </w:r>
      <w:r w:rsidR="00E86E57" w:rsidRPr="00E86E57">
        <w:rPr>
          <w:rFonts w:ascii="Arial" w:hAnsi="Arial" w:cs="Arial"/>
          <w:i/>
          <w:iCs/>
          <w:lang w:val="es-AR"/>
        </w:rPr>
        <w:t>R</w:t>
      </w:r>
      <w:r w:rsidR="00C03F9E" w:rsidRPr="00E86E57">
        <w:rPr>
          <w:rFonts w:ascii="Arial" w:hAnsi="Arial" w:cs="Arial"/>
          <w:i/>
          <w:iCs/>
          <w:lang w:val="es-AR"/>
        </w:rPr>
        <w:t>eferéndum</w:t>
      </w:r>
      <w:r w:rsidR="00C03F9E">
        <w:rPr>
          <w:rFonts w:ascii="Arial" w:hAnsi="Arial" w:cs="Arial"/>
          <w:lang w:val="es-AR"/>
        </w:rPr>
        <w:t xml:space="preserve"> del </w:t>
      </w:r>
      <w:r w:rsidRPr="00B91FF8">
        <w:rPr>
          <w:rFonts w:ascii="Arial" w:hAnsi="Arial" w:cs="Arial"/>
          <w:lang w:val="es-AR"/>
        </w:rPr>
        <w:t>Acta</w:t>
      </w:r>
      <w:r w:rsidR="00D951D4">
        <w:rPr>
          <w:rFonts w:ascii="Arial" w:hAnsi="Arial" w:cs="Arial"/>
          <w:lang w:val="es-AR"/>
        </w:rPr>
        <w:t xml:space="preserve"> </w:t>
      </w:r>
      <w:proofErr w:type="spellStart"/>
      <w:r w:rsidR="00EB2B83">
        <w:rPr>
          <w:rFonts w:ascii="Arial" w:hAnsi="Arial" w:cs="Arial"/>
          <w:lang w:val="es-AR"/>
        </w:rPr>
        <w:t>N°</w:t>
      </w:r>
      <w:proofErr w:type="spellEnd"/>
      <w:r w:rsidR="00EB2B83">
        <w:rPr>
          <w:rFonts w:ascii="Arial" w:hAnsi="Arial" w:cs="Arial"/>
          <w:lang w:val="es-AR"/>
        </w:rPr>
        <w:t xml:space="preserve"> 01</w:t>
      </w:r>
      <w:r w:rsidRPr="00B91FF8">
        <w:rPr>
          <w:rFonts w:ascii="Arial" w:hAnsi="Arial" w:cs="Arial"/>
          <w:lang w:val="es-AR"/>
        </w:rPr>
        <w:t>/20.</w:t>
      </w:r>
      <w:r>
        <w:rPr>
          <w:rFonts w:ascii="Arial" w:hAnsi="Arial" w:cs="Arial"/>
          <w:lang w:val="es-AR"/>
        </w:rPr>
        <w:t xml:space="preserve"> En la misma la </w:t>
      </w:r>
      <w:r w:rsidR="00C03F9E">
        <w:rPr>
          <w:rFonts w:ascii="Arial" w:hAnsi="Arial" w:cs="Arial"/>
          <w:lang w:val="es-AR"/>
        </w:rPr>
        <w:t>D</w:t>
      </w:r>
      <w:r>
        <w:rPr>
          <w:rFonts w:ascii="Arial" w:hAnsi="Arial" w:cs="Arial"/>
          <w:lang w:val="es-AR"/>
        </w:rPr>
        <w:t>elegación de Brasil</w:t>
      </w:r>
      <w:r w:rsidR="00AE58FA">
        <w:rPr>
          <w:rFonts w:ascii="Arial" w:hAnsi="Arial" w:cs="Arial"/>
          <w:lang w:val="es-AR"/>
        </w:rPr>
        <w:t xml:space="preserve"> propuso separar los requisitos generales y los requisitos específicos del RTM para reguladores de presión y conexiones flexibles, planteando migrar los requisitos específicos y metodologías de ensayo</w:t>
      </w:r>
      <w:r w:rsidR="005A360D">
        <w:rPr>
          <w:rFonts w:ascii="Arial" w:hAnsi="Arial" w:cs="Arial"/>
          <w:lang w:val="es-AR"/>
        </w:rPr>
        <w:t>,</w:t>
      </w:r>
      <w:r w:rsidR="00CA3F9A">
        <w:rPr>
          <w:rFonts w:ascii="Arial" w:hAnsi="Arial" w:cs="Arial"/>
          <w:lang w:val="es-AR"/>
        </w:rPr>
        <w:t xml:space="preserve"> </w:t>
      </w:r>
      <w:r w:rsidR="005A360D">
        <w:rPr>
          <w:rFonts w:ascii="Arial" w:hAnsi="Arial" w:cs="Arial"/>
          <w:lang w:val="es-AR"/>
        </w:rPr>
        <w:t>par</w:t>
      </w:r>
      <w:r w:rsidR="00AE58FA">
        <w:rPr>
          <w:rFonts w:ascii="Arial" w:hAnsi="Arial" w:cs="Arial"/>
          <w:lang w:val="es-AR"/>
        </w:rPr>
        <w:t xml:space="preserve">a </w:t>
      </w:r>
      <w:r w:rsidR="005A360D">
        <w:rPr>
          <w:rFonts w:ascii="Arial" w:hAnsi="Arial" w:cs="Arial"/>
          <w:lang w:val="es-AR"/>
        </w:rPr>
        <w:t xml:space="preserve">elaborar con estos </w:t>
      </w:r>
      <w:r w:rsidR="00AE58FA">
        <w:rPr>
          <w:rFonts w:ascii="Arial" w:hAnsi="Arial" w:cs="Arial"/>
          <w:lang w:val="es-AR"/>
        </w:rPr>
        <w:t xml:space="preserve">una norma </w:t>
      </w:r>
      <w:r w:rsidR="0017141C">
        <w:rPr>
          <w:rFonts w:ascii="Arial" w:hAnsi="Arial" w:cs="Arial"/>
          <w:lang w:val="es-AR"/>
        </w:rPr>
        <w:t>MERCOSUR</w:t>
      </w:r>
      <w:r w:rsidR="00AE58FA">
        <w:rPr>
          <w:rFonts w:ascii="Arial" w:hAnsi="Arial" w:cs="Arial"/>
          <w:lang w:val="es-AR"/>
        </w:rPr>
        <w:t xml:space="preserve">. En función de ello, las </w:t>
      </w:r>
      <w:r w:rsidR="00C03F9E">
        <w:rPr>
          <w:rFonts w:ascii="Arial" w:hAnsi="Arial" w:cs="Arial"/>
          <w:lang w:val="es-AR"/>
        </w:rPr>
        <w:t>D</w:t>
      </w:r>
      <w:r w:rsidR="00AE58FA">
        <w:rPr>
          <w:rFonts w:ascii="Arial" w:hAnsi="Arial" w:cs="Arial"/>
          <w:lang w:val="es-AR"/>
        </w:rPr>
        <w:t xml:space="preserve">elegaciones de Argentina, Paraguay y Uruguay solicitaron a la </w:t>
      </w:r>
      <w:r w:rsidR="0017141C">
        <w:rPr>
          <w:rFonts w:ascii="Arial" w:hAnsi="Arial" w:cs="Arial"/>
          <w:lang w:val="es-AR"/>
        </w:rPr>
        <w:t>D</w:t>
      </w:r>
      <w:r w:rsidR="00AE58FA">
        <w:rPr>
          <w:rFonts w:ascii="Arial" w:hAnsi="Arial" w:cs="Arial"/>
          <w:lang w:val="es-AR"/>
        </w:rPr>
        <w:t>elegación de Brasil</w:t>
      </w:r>
      <w:r w:rsidR="00EE2593">
        <w:rPr>
          <w:rFonts w:ascii="Arial" w:hAnsi="Arial" w:cs="Arial"/>
          <w:lang w:val="es-AR"/>
        </w:rPr>
        <w:t>,</w:t>
      </w:r>
      <w:r w:rsidR="00AE58FA">
        <w:rPr>
          <w:rFonts w:ascii="Arial" w:hAnsi="Arial" w:cs="Arial"/>
          <w:lang w:val="es-AR"/>
        </w:rPr>
        <w:t xml:space="preserve"> que presentara un ejemplo de cómo </w:t>
      </w:r>
      <w:r w:rsidR="00345807">
        <w:rPr>
          <w:rFonts w:ascii="Arial" w:hAnsi="Arial" w:cs="Arial"/>
          <w:lang w:val="es-AR"/>
        </w:rPr>
        <w:t>serían</w:t>
      </w:r>
      <w:r w:rsidR="00AE58FA">
        <w:rPr>
          <w:rFonts w:ascii="Arial" w:hAnsi="Arial" w:cs="Arial"/>
          <w:lang w:val="es-AR"/>
        </w:rPr>
        <w:t xml:space="preserve"> los requisitos generales en el </w:t>
      </w:r>
      <w:r w:rsidR="005A360D">
        <w:rPr>
          <w:rFonts w:ascii="Arial" w:hAnsi="Arial" w:cs="Arial"/>
          <w:lang w:val="es-AR"/>
        </w:rPr>
        <w:t xml:space="preserve">proyecto de </w:t>
      </w:r>
      <w:r w:rsidR="00AE58FA">
        <w:rPr>
          <w:rFonts w:ascii="Arial" w:hAnsi="Arial" w:cs="Arial"/>
          <w:lang w:val="es-AR"/>
        </w:rPr>
        <w:t>RTM</w:t>
      </w:r>
      <w:r w:rsidR="00EB2B83">
        <w:rPr>
          <w:rFonts w:ascii="Arial" w:hAnsi="Arial" w:cs="Arial"/>
          <w:lang w:val="es-AR"/>
        </w:rPr>
        <w:t xml:space="preserve"> </w:t>
      </w:r>
      <w:r w:rsidR="00AE58FA">
        <w:rPr>
          <w:rFonts w:ascii="Arial" w:hAnsi="Arial" w:cs="Arial"/>
          <w:lang w:val="es-AR"/>
        </w:rPr>
        <w:t>para reguladores de presión</w:t>
      </w:r>
      <w:r w:rsidR="00EB2B83">
        <w:rPr>
          <w:rFonts w:ascii="Arial" w:hAnsi="Arial" w:cs="Arial"/>
          <w:lang w:val="es-AR"/>
        </w:rPr>
        <w:t xml:space="preserve"> </w:t>
      </w:r>
      <w:r w:rsidR="005A360D">
        <w:rPr>
          <w:rFonts w:ascii="Arial" w:hAnsi="Arial" w:cs="Arial"/>
          <w:lang w:val="es-AR"/>
        </w:rPr>
        <w:t>en desarrollo</w:t>
      </w:r>
      <w:r w:rsidR="00AE58FA">
        <w:rPr>
          <w:rFonts w:ascii="Arial" w:hAnsi="Arial" w:cs="Arial"/>
          <w:lang w:val="es-AR"/>
        </w:rPr>
        <w:t>.</w:t>
      </w:r>
      <w:r w:rsidR="00EB2B83">
        <w:rPr>
          <w:rFonts w:ascii="Arial" w:hAnsi="Arial" w:cs="Arial"/>
          <w:lang w:val="es-AR"/>
        </w:rPr>
        <w:t xml:space="preserve"> </w:t>
      </w:r>
      <w:r w:rsidR="00D951D4">
        <w:rPr>
          <w:rFonts w:ascii="Arial" w:hAnsi="Arial" w:cs="Arial"/>
          <w:lang w:val="es-AR"/>
        </w:rPr>
        <w:t xml:space="preserve">Durante </w:t>
      </w:r>
      <w:r w:rsidR="00EE2593">
        <w:rPr>
          <w:rFonts w:ascii="Arial" w:hAnsi="Arial" w:cs="Arial"/>
          <w:lang w:val="es-AR"/>
        </w:rPr>
        <w:t xml:space="preserve">el transcurso de </w:t>
      </w:r>
      <w:r w:rsidR="00D951D4">
        <w:rPr>
          <w:rFonts w:ascii="Arial" w:hAnsi="Arial" w:cs="Arial"/>
          <w:lang w:val="es-AR"/>
        </w:rPr>
        <w:t xml:space="preserve">la reunión </w:t>
      </w:r>
      <w:r w:rsidR="00EB2B83">
        <w:rPr>
          <w:rFonts w:ascii="Arial" w:hAnsi="Arial" w:cs="Arial"/>
          <w:lang w:val="es-AR"/>
        </w:rPr>
        <w:t xml:space="preserve">la </w:t>
      </w:r>
      <w:r w:rsidR="00DB35A6">
        <w:rPr>
          <w:rFonts w:ascii="Arial" w:hAnsi="Arial" w:cs="Arial"/>
          <w:lang w:val="es-AR"/>
        </w:rPr>
        <w:t>D</w:t>
      </w:r>
      <w:r w:rsidR="00EB2B83">
        <w:rPr>
          <w:rFonts w:ascii="Arial" w:hAnsi="Arial" w:cs="Arial"/>
          <w:lang w:val="es-AR"/>
        </w:rPr>
        <w:t>elegación de Brasil presentó</w:t>
      </w:r>
      <w:r w:rsidR="00C246BD">
        <w:rPr>
          <w:rFonts w:ascii="Arial" w:hAnsi="Arial" w:cs="Arial"/>
          <w:lang w:val="es-AR"/>
        </w:rPr>
        <w:t>,</w:t>
      </w:r>
      <w:r w:rsidR="00D951D4">
        <w:rPr>
          <w:rFonts w:ascii="Arial" w:hAnsi="Arial" w:cs="Arial"/>
          <w:lang w:val="es-AR"/>
        </w:rPr>
        <w:t xml:space="preserve"> a modo de ejemplo</w:t>
      </w:r>
      <w:r w:rsidR="00C246BD">
        <w:rPr>
          <w:rFonts w:ascii="Arial" w:hAnsi="Arial" w:cs="Arial"/>
          <w:lang w:val="es-AR"/>
        </w:rPr>
        <w:t>,</w:t>
      </w:r>
      <w:r w:rsidR="00D951D4">
        <w:rPr>
          <w:rFonts w:ascii="Arial" w:hAnsi="Arial" w:cs="Arial"/>
          <w:lang w:val="es-AR"/>
        </w:rPr>
        <w:t xml:space="preserve"> los puntos 2 y 3 del RTM para reguladores de presión,</w:t>
      </w:r>
      <w:r w:rsidR="00EB2B83">
        <w:rPr>
          <w:rFonts w:ascii="Arial" w:hAnsi="Arial" w:cs="Arial"/>
          <w:lang w:val="es-AR"/>
        </w:rPr>
        <w:t xml:space="preserve"> explicitando de</w:t>
      </w:r>
      <w:r w:rsidR="00D951D4">
        <w:rPr>
          <w:rFonts w:ascii="Arial" w:hAnsi="Arial" w:cs="Arial"/>
          <w:lang w:val="es-AR"/>
        </w:rPr>
        <w:t xml:space="preserve"> </w:t>
      </w:r>
      <w:r w:rsidR="00345807">
        <w:rPr>
          <w:rFonts w:ascii="Arial" w:hAnsi="Arial" w:cs="Arial"/>
          <w:lang w:val="es-AR"/>
        </w:rPr>
        <w:t>cómo</w:t>
      </w:r>
      <w:r w:rsidR="00EB2B83">
        <w:rPr>
          <w:rFonts w:ascii="Arial" w:hAnsi="Arial" w:cs="Arial"/>
          <w:lang w:val="es-AR"/>
        </w:rPr>
        <w:t xml:space="preserve"> </w:t>
      </w:r>
      <w:r w:rsidR="00345807">
        <w:rPr>
          <w:rFonts w:ascii="Arial" w:hAnsi="Arial" w:cs="Arial"/>
          <w:lang w:val="es-AR"/>
        </w:rPr>
        <w:t>serían</w:t>
      </w:r>
      <w:r w:rsidR="00EE2593">
        <w:rPr>
          <w:rFonts w:ascii="Arial" w:hAnsi="Arial" w:cs="Arial"/>
          <w:lang w:val="es-AR"/>
        </w:rPr>
        <w:t xml:space="preserve"> los requisitos generales y</w:t>
      </w:r>
      <w:r w:rsidR="00D951D4">
        <w:rPr>
          <w:rFonts w:ascii="Arial" w:hAnsi="Arial" w:cs="Arial"/>
          <w:lang w:val="es-AR"/>
        </w:rPr>
        <w:t xml:space="preserve"> la migración </w:t>
      </w:r>
      <w:r w:rsidR="00EB2B83">
        <w:rPr>
          <w:rFonts w:ascii="Arial" w:hAnsi="Arial" w:cs="Arial"/>
          <w:lang w:val="es-AR"/>
        </w:rPr>
        <w:t xml:space="preserve">a una norma </w:t>
      </w:r>
      <w:r w:rsidR="00DB35A6">
        <w:rPr>
          <w:rFonts w:ascii="Arial" w:hAnsi="Arial" w:cs="Arial"/>
          <w:lang w:val="es-AR"/>
        </w:rPr>
        <w:t>MERCOSUR</w:t>
      </w:r>
      <w:r w:rsidR="00EB2B83">
        <w:rPr>
          <w:rFonts w:ascii="Arial" w:hAnsi="Arial" w:cs="Arial"/>
          <w:lang w:val="es-AR"/>
        </w:rPr>
        <w:t xml:space="preserve">, </w:t>
      </w:r>
      <w:r w:rsidR="00D951D4">
        <w:rPr>
          <w:rFonts w:ascii="Arial" w:hAnsi="Arial" w:cs="Arial"/>
          <w:lang w:val="es-AR"/>
        </w:rPr>
        <w:t>de aquellos puntos que entiende que son prescriptivos</w:t>
      </w:r>
      <w:r w:rsidR="00EB2B83">
        <w:rPr>
          <w:rFonts w:ascii="Arial" w:hAnsi="Arial" w:cs="Arial"/>
          <w:lang w:val="es-AR"/>
        </w:rPr>
        <w:t xml:space="preserve">. El documento </w:t>
      </w:r>
      <w:r w:rsidR="00EE2593">
        <w:rPr>
          <w:rFonts w:ascii="Arial" w:hAnsi="Arial" w:cs="Arial"/>
          <w:lang w:val="es-AR"/>
        </w:rPr>
        <w:t xml:space="preserve">consta como </w:t>
      </w:r>
      <w:r w:rsidR="00EE2593" w:rsidRPr="00CA3F9A">
        <w:rPr>
          <w:rFonts w:ascii="Arial" w:hAnsi="Arial" w:cs="Arial"/>
          <w:b/>
          <w:lang w:val="es-AR"/>
        </w:rPr>
        <w:t>Agregado X</w:t>
      </w:r>
      <w:r w:rsidR="00D951D4" w:rsidRPr="00CA3F9A">
        <w:rPr>
          <w:rFonts w:ascii="Arial" w:hAnsi="Arial" w:cs="Arial"/>
          <w:lang w:val="es-AR"/>
        </w:rPr>
        <w:t>. A</w:t>
      </w:r>
      <w:r w:rsidR="00EB2B83" w:rsidRPr="00CA3F9A">
        <w:rPr>
          <w:rFonts w:ascii="Arial" w:hAnsi="Arial" w:cs="Arial"/>
          <w:lang w:val="es-AR"/>
        </w:rPr>
        <w:t>l respecto</w:t>
      </w:r>
      <w:r w:rsidR="00C72CB0">
        <w:rPr>
          <w:rFonts w:ascii="Arial" w:hAnsi="Arial" w:cs="Arial"/>
          <w:lang w:val="es-AR"/>
        </w:rPr>
        <w:t>,</w:t>
      </w:r>
      <w:r w:rsidR="00EB2B83" w:rsidRPr="00CA3F9A">
        <w:rPr>
          <w:rFonts w:ascii="Arial" w:hAnsi="Arial" w:cs="Arial"/>
          <w:lang w:val="es-AR"/>
        </w:rPr>
        <w:t xml:space="preserve"> </w:t>
      </w:r>
      <w:r w:rsidR="005A360D" w:rsidRPr="00CA3F9A">
        <w:rPr>
          <w:rFonts w:ascii="Arial" w:hAnsi="Arial" w:cs="Arial"/>
          <w:lang w:val="es-AR"/>
        </w:rPr>
        <w:t xml:space="preserve">las </w:t>
      </w:r>
      <w:r w:rsidR="00C72CB0">
        <w:rPr>
          <w:rFonts w:ascii="Arial" w:hAnsi="Arial" w:cs="Arial"/>
          <w:lang w:val="es-AR"/>
        </w:rPr>
        <w:t>D</w:t>
      </w:r>
      <w:r w:rsidR="005A360D" w:rsidRPr="00CA3F9A">
        <w:rPr>
          <w:rFonts w:ascii="Arial" w:hAnsi="Arial" w:cs="Arial"/>
          <w:lang w:val="es-AR"/>
        </w:rPr>
        <w:t>elegaciones</w:t>
      </w:r>
      <w:r w:rsidR="008A7DF9" w:rsidRPr="00CA3F9A">
        <w:rPr>
          <w:rFonts w:ascii="Arial" w:hAnsi="Arial" w:cs="Arial"/>
          <w:lang w:val="es-AR"/>
        </w:rPr>
        <w:t xml:space="preserve"> de</w:t>
      </w:r>
      <w:r w:rsidR="00EB2B83" w:rsidRPr="00CA3F9A">
        <w:rPr>
          <w:rFonts w:ascii="Arial" w:hAnsi="Arial" w:cs="Arial"/>
          <w:lang w:val="es-AR"/>
        </w:rPr>
        <w:t xml:space="preserve"> </w:t>
      </w:r>
      <w:r w:rsidR="008A7DF9" w:rsidRPr="00CA3F9A">
        <w:rPr>
          <w:rFonts w:ascii="Arial" w:hAnsi="Arial" w:cs="Arial"/>
          <w:lang w:val="es-AR"/>
        </w:rPr>
        <w:t>Argentina, Paraguay y Uruguay</w:t>
      </w:r>
      <w:r w:rsidR="005A360D" w:rsidRPr="00CA3F9A">
        <w:rPr>
          <w:rFonts w:ascii="Arial" w:hAnsi="Arial" w:cs="Arial"/>
          <w:lang w:val="es-AR"/>
        </w:rPr>
        <w:t xml:space="preserve"> analizar</w:t>
      </w:r>
      <w:r w:rsidR="00C4420B" w:rsidRPr="00CA3F9A">
        <w:rPr>
          <w:rFonts w:ascii="Arial" w:hAnsi="Arial" w:cs="Arial"/>
          <w:lang w:val="es-AR"/>
        </w:rPr>
        <w:t>á</w:t>
      </w:r>
      <w:r w:rsidR="00EE2593" w:rsidRPr="00CA3F9A">
        <w:rPr>
          <w:rFonts w:ascii="Arial" w:hAnsi="Arial" w:cs="Arial"/>
          <w:lang w:val="es-AR"/>
        </w:rPr>
        <w:t xml:space="preserve">n </w:t>
      </w:r>
      <w:r w:rsidR="00D951D4" w:rsidRPr="00CA3F9A">
        <w:rPr>
          <w:rFonts w:ascii="Arial" w:hAnsi="Arial" w:cs="Arial"/>
          <w:lang w:val="es-AR"/>
        </w:rPr>
        <w:t xml:space="preserve">el contenido </w:t>
      </w:r>
      <w:r w:rsidR="00EE2593" w:rsidRPr="00CA3F9A">
        <w:rPr>
          <w:rFonts w:ascii="Arial" w:hAnsi="Arial" w:cs="Arial"/>
          <w:lang w:val="es-AR"/>
        </w:rPr>
        <w:t xml:space="preserve">del </w:t>
      </w:r>
      <w:r w:rsidR="00C4420B" w:rsidRPr="00F95995">
        <w:rPr>
          <w:rFonts w:ascii="Arial" w:hAnsi="Arial" w:cs="Arial"/>
          <w:bCs/>
          <w:lang w:val="es-AR"/>
        </w:rPr>
        <w:t>Agregado I</w:t>
      </w:r>
      <w:r w:rsidR="00EE2593" w:rsidRPr="00F95995">
        <w:rPr>
          <w:rFonts w:ascii="Arial" w:hAnsi="Arial" w:cs="Arial"/>
          <w:bCs/>
          <w:lang w:val="es-AR"/>
        </w:rPr>
        <w:t>X</w:t>
      </w:r>
      <w:r w:rsidR="00EB2B83" w:rsidRPr="00CA3F9A">
        <w:rPr>
          <w:rFonts w:ascii="Arial" w:hAnsi="Arial" w:cs="Arial"/>
          <w:b/>
          <w:lang w:val="es-AR"/>
        </w:rPr>
        <w:t xml:space="preserve"> </w:t>
      </w:r>
      <w:r w:rsidR="00D951D4" w:rsidRPr="00CA3F9A">
        <w:rPr>
          <w:rFonts w:ascii="Arial" w:hAnsi="Arial" w:cs="Arial"/>
          <w:lang w:val="es-AR"/>
        </w:rPr>
        <w:t>para brindar</w:t>
      </w:r>
      <w:r w:rsidR="005A360D" w:rsidRPr="00CA3F9A">
        <w:rPr>
          <w:rFonts w:ascii="Arial" w:hAnsi="Arial" w:cs="Arial"/>
          <w:lang w:val="es-AR"/>
        </w:rPr>
        <w:t xml:space="preserve"> su opinión en la próxima reunión.</w:t>
      </w:r>
    </w:p>
    <w:p w:rsidR="0054484C" w:rsidRDefault="0054484C" w:rsidP="0054484C">
      <w:pPr>
        <w:pStyle w:val="Sangradetextonormal"/>
        <w:spacing w:after="0"/>
        <w:ind w:left="0"/>
        <w:jc w:val="both"/>
        <w:rPr>
          <w:rFonts w:ascii="Arial" w:hAnsi="Arial" w:cs="Arial"/>
          <w:lang w:val="es-AR"/>
        </w:rPr>
      </w:pPr>
    </w:p>
    <w:p w:rsidR="002B3B0D" w:rsidRDefault="008A7DF9" w:rsidP="0054484C">
      <w:pPr>
        <w:pStyle w:val="Sangradetextonormal"/>
        <w:spacing w:after="0"/>
        <w:ind w:left="0"/>
        <w:jc w:val="both"/>
        <w:rPr>
          <w:rFonts w:ascii="Arial" w:hAnsi="Arial" w:cs="Arial"/>
          <w:lang w:val="es-AR"/>
        </w:rPr>
      </w:pPr>
      <w:r>
        <w:rPr>
          <w:rFonts w:ascii="Arial" w:hAnsi="Arial" w:cs="Arial"/>
          <w:lang w:val="es-AR"/>
        </w:rPr>
        <w:t xml:space="preserve">La </w:t>
      </w:r>
      <w:r w:rsidR="0017141C">
        <w:rPr>
          <w:rFonts w:ascii="Arial" w:hAnsi="Arial" w:cs="Arial"/>
          <w:lang w:val="es-AR"/>
        </w:rPr>
        <w:t>D</w:t>
      </w:r>
      <w:r>
        <w:rPr>
          <w:rFonts w:ascii="Arial" w:hAnsi="Arial" w:cs="Arial"/>
          <w:lang w:val="es-AR"/>
        </w:rPr>
        <w:t xml:space="preserve">elegación de </w:t>
      </w:r>
      <w:r w:rsidR="002B3B0D">
        <w:rPr>
          <w:rFonts w:ascii="Arial" w:hAnsi="Arial" w:cs="Arial"/>
          <w:lang w:val="es-AR"/>
        </w:rPr>
        <w:t xml:space="preserve">Brasil </w:t>
      </w:r>
      <w:r w:rsidR="00317718">
        <w:rPr>
          <w:rFonts w:ascii="Arial" w:hAnsi="Arial" w:cs="Arial"/>
          <w:lang w:val="es-AR"/>
        </w:rPr>
        <w:t xml:space="preserve">aclara que fue registrada previamente a la reunión presente, su propuesta para elaboración de Norma </w:t>
      </w:r>
      <w:r w:rsidR="0054484C">
        <w:rPr>
          <w:rFonts w:ascii="Arial" w:hAnsi="Arial" w:cs="Arial"/>
          <w:lang w:val="es-AR"/>
        </w:rPr>
        <w:t>MERCOSUR</w:t>
      </w:r>
      <w:r w:rsidR="00317718">
        <w:rPr>
          <w:rFonts w:ascii="Arial" w:hAnsi="Arial" w:cs="Arial"/>
          <w:lang w:val="es-AR"/>
        </w:rPr>
        <w:t>, e</w:t>
      </w:r>
      <w:r w:rsidR="00CA3F9A">
        <w:rPr>
          <w:rFonts w:ascii="Arial" w:hAnsi="Arial" w:cs="Arial"/>
          <w:lang w:val="es-AR"/>
        </w:rPr>
        <w:t xml:space="preserve">n el </w:t>
      </w:r>
      <w:r w:rsidR="00C72CB0">
        <w:rPr>
          <w:rFonts w:ascii="Arial" w:hAnsi="Arial" w:cs="Arial"/>
          <w:lang w:val="es-AR"/>
        </w:rPr>
        <w:t>A</w:t>
      </w:r>
      <w:r w:rsidR="00CA3F9A">
        <w:rPr>
          <w:rFonts w:ascii="Arial" w:hAnsi="Arial" w:cs="Arial"/>
          <w:lang w:val="es-AR"/>
        </w:rPr>
        <w:t xml:space="preserve">cta </w:t>
      </w:r>
      <w:r w:rsidR="00C72CB0">
        <w:rPr>
          <w:rFonts w:ascii="Arial" w:hAnsi="Arial" w:cs="Arial"/>
          <w:i/>
          <w:iCs/>
          <w:lang w:val="es-AR"/>
        </w:rPr>
        <w:t>A</w:t>
      </w:r>
      <w:r w:rsidR="00CA3F9A" w:rsidRPr="0017141C">
        <w:rPr>
          <w:rFonts w:ascii="Arial" w:hAnsi="Arial" w:cs="Arial"/>
          <w:i/>
          <w:iCs/>
          <w:lang w:val="es-AR"/>
        </w:rPr>
        <w:t>d referéndum</w:t>
      </w:r>
      <w:r w:rsidR="00CA3F9A">
        <w:rPr>
          <w:rFonts w:ascii="Arial" w:hAnsi="Arial" w:cs="Arial"/>
          <w:lang w:val="es-AR"/>
        </w:rPr>
        <w:t xml:space="preserve"> (Acta </w:t>
      </w:r>
      <w:proofErr w:type="spellStart"/>
      <w:r w:rsidR="00C72CB0">
        <w:rPr>
          <w:rFonts w:ascii="Arial" w:hAnsi="Arial" w:cs="Arial"/>
          <w:lang w:val="es-AR"/>
        </w:rPr>
        <w:t>N°</w:t>
      </w:r>
      <w:proofErr w:type="spellEnd"/>
      <w:r w:rsidR="00C72CB0">
        <w:rPr>
          <w:rFonts w:ascii="Arial" w:hAnsi="Arial" w:cs="Arial"/>
          <w:lang w:val="es-AR"/>
        </w:rPr>
        <w:t xml:space="preserve"> </w:t>
      </w:r>
      <w:r w:rsidR="00CA3F9A">
        <w:rPr>
          <w:rFonts w:ascii="Arial" w:hAnsi="Arial" w:cs="Arial"/>
          <w:lang w:val="es-AR"/>
        </w:rPr>
        <w:t>01</w:t>
      </w:r>
      <w:r w:rsidR="00D0780D">
        <w:rPr>
          <w:rFonts w:ascii="Arial" w:hAnsi="Arial" w:cs="Arial"/>
          <w:lang w:val="es-AR"/>
        </w:rPr>
        <w:t>/20). A partir de esto</w:t>
      </w:r>
      <w:r w:rsidR="00317718">
        <w:rPr>
          <w:rFonts w:ascii="Arial" w:hAnsi="Arial" w:cs="Arial"/>
          <w:lang w:val="es-AR"/>
        </w:rPr>
        <w:t xml:space="preserve">, la </w:t>
      </w:r>
      <w:r w:rsidR="00C72CB0">
        <w:rPr>
          <w:rFonts w:ascii="Arial" w:hAnsi="Arial" w:cs="Arial"/>
          <w:lang w:val="es-AR"/>
        </w:rPr>
        <w:t>D</w:t>
      </w:r>
      <w:r w:rsidR="00916D0A">
        <w:rPr>
          <w:rFonts w:ascii="Arial" w:hAnsi="Arial" w:cs="Arial"/>
          <w:lang w:val="es-AR"/>
        </w:rPr>
        <w:t>elegación</w:t>
      </w:r>
      <w:r w:rsidR="00317718">
        <w:rPr>
          <w:rFonts w:ascii="Arial" w:hAnsi="Arial" w:cs="Arial"/>
          <w:lang w:val="es-AR"/>
        </w:rPr>
        <w:t xml:space="preserve"> de Brasil entiende que hubo tiempo suficiente para </w:t>
      </w:r>
      <w:r w:rsidR="00CA3F9A">
        <w:rPr>
          <w:rFonts w:ascii="Arial" w:hAnsi="Arial" w:cs="Arial"/>
          <w:lang w:val="es-AR"/>
        </w:rPr>
        <w:t xml:space="preserve">que las </w:t>
      </w:r>
      <w:r w:rsidR="00317718">
        <w:rPr>
          <w:rFonts w:ascii="Arial" w:hAnsi="Arial" w:cs="Arial"/>
          <w:lang w:val="es-AR"/>
        </w:rPr>
        <w:t>de</w:t>
      </w:r>
      <w:r w:rsidR="00345807">
        <w:rPr>
          <w:rFonts w:ascii="Arial" w:hAnsi="Arial" w:cs="Arial"/>
          <w:lang w:val="es-AR"/>
        </w:rPr>
        <w:t>más</w:t>
      </w:r>
      <w:r w:rsidR="00CA3F9A">
        <w:rPr>
          <w:rFonts w:ascii="Arial" w:hAnsi="Arial" w:cs="Arial"/>
          <w:lang w:val="es-AR"/>
        </w:rPr>
        <w:t xml:space="preserve"> </w:t>
      </w:r>
      <w:r w:rsidR="00916D0A">
        <w:rPr>
          <w:rFonts w:ascii="Arial" w:hAnsi="Arial" w:cs="Arial"/>
          <w:lang w:val="es-AR"/>
        </w:rPr>
        <w:t>delegaciones</w:t>
      </w:r>
      <w:r w:rsidR="00317718">
        <w:rPr>
          <w:rFonts w:ascii="Arial" w:hAnsi="Arial" w:cs="Arial"/>
          <w:lang w:val="es-AR"/>
        </w:rPr>
        <w:t xml:space="preserve"> estudiaran y se posicionaran respecto</w:t>
      </w:r>
      <w:r w:rsidR="00CA3F9A">
        <w:rPr>
          <w:rFonts w:ascii="Arial" w:hAnsi="Arial" w:cs="Arial"/>
          <w:lang w:val="es-AR"/>
        </w:rPr>
        <w:t xml:space="preserve"> a </w:t>
      </w:r>
      <w:r w:rsidR="00317718">
        <w:rPr>
          <w:rFonts w:ascii="Arial" w:hAnsi="Arial" w:cs="Arial"/>
          <w:lang w:val="es-AR"/>
        </w:rPr>
        <w:t>l</w:t>
      </w:r>
      <w:r w:rsidR="00CA3F9A">
        <w:rPr>
          <w:rFonts w:ascii="Arial" w:hAnsi="Arial" w:cs="Arial"/>
          <w:lang w:val="es-AR"/>
        </w:rPr>
        <w:t>a</w:t>
      </w:r>
      <w:r w:rsidR="00317718">
        <w:rPr>
          <w:rFonts w:ascii="Arial" w:hAnsi="Arial" w:cs="Arial"/>
          <w:lang w:val="es-AR"/>
        </w:rPr>
        <w:t xml:space="preserve"> </w:t>
      </w:r>
      <w:r w:rsidR="00CA3F9A">
        <w:rPr>
          <w:rFonts w:ascii="Arial" w:hAnsi="Arial" w:cs="Arial"/>
          <w:lang w:val="es-AR"/>
        </w:rPr>
        <w:t>propuesta</w:t>
      </w:r>
      <w:r w:rsidR="00317718">
        <w:rPr>
          <w:rFonts w:ascii="Arial" w:hAnsi="Arial" w:cs="Arial"/>
          <w:lang w:val="es-AR"/>
        </w:rPr>
        <w:t xml:space="preserve">. Teniendo en vista la propuesta de la </w:t>
      </w:r>
      <w:r w:rsidR="00C72CB0">
        <w:rPr>
          <w:rFonts w:ascii="Arial" w:hAnsi="Arial" w:cs="Arial"/>
          <w:lang w:val="es-AR"/>
        </w:rPr>
        <w:t>D</w:t>
      </w:r>
      <w:r w:rsidR="00317718">
        <w:rPr>
          <w:rFonts w:ascii="Arial" w:hAnsi="Arial" w:cs="Arial"/>
          <w:lang w:val="es-AR"/>
        </w:rPr>
        <w:t xml:space="preserve">elegación de Brasil </w:t>
      </w:r>
      <w:r w:rsidR="00916D0A">
        <w:rPr>
          <w:rFonts w:ascii="Arial" w:hAnsi="Arial" w:cs="Arial"/>
          <w:lang w:val="es-AR"/>
        </w:rPr>
        <w:t>registrada con claridad, considerando los ejemplos leídos en la presente reunión,</w:t>
      </w:r>
      <w:r w:rsidR="00D0780D">
        <w:rPr>
          <w:rFonts w:ascii="Arial" w:hAnsi="Arial" w:cs="Arial"/>
          <w:lang w:val="es-AR"/>
        </w:rPr>
        <w:t xml:space="preserve"> </w:t>
      </w:r>
      <w:r w:rsidR="00916D0A">
        <w:rPr>
          <w:rFonts w:ascii="Arial" w:hAnsi="Arial" w:cs="Arial"/>
          <w:lang w:val="es-AR"/>
        </w:rPr>
        <w:t xml:space="preserve">se </w:t>
      </w:r>
      <w:r w:rsidR="00D0780D">
        <w:rPr>
          <w:rFonts w:ascii="Arial" w:hAnsi="Arial" w:cs="Arial"/>
          <w:lang w:val="es-AR"/>
        </w:rPr>
        <w:t xml:space="preserve">la </w:t>
      </w:r>
      <w:r w:rsidR="00916D0A">
        <w:rPr>
          <w:rFonts w:ascii="Arial" w:hAnsi="Arial" w:cs="Arial"/>
          <w:lang w:val="es-AR"/>
        </w:rPr>
        <w:t>considera suficientemente clar</w:t>
      </w:r>
      <w:r w:rsidR="00D0780D">
        <w:rPr>
          <w:rFonts w:ascii="Arial" w:hAnsi="Arial" w:cs="Arial"/>
          <w:lang w:val="es-AR"/>
        </w:rPr>
        <w:t>a. Por lo tanto</w:t>
      </w:r>
      <w:r w:rsidR="00C246BD">
        <w:rPr>
          <w:rFonts w:ascii="Arial" w:hAnsi="Arial" w:cs="Arial"/>
          <w:lang w:val="es-AR"/>
        </w:rPr>
        <w:t>,</w:t>
      </w:r>
      <w:r w:rsidR="00D0780D">
        <w:rPr>
          <w:rFonts w:ascii="Arial" w:hAnsi="Arial" w:cs="Arial"/>
          <w:lang w:val="es-AR"/>
        </w:rPr>
        <w:t xml:space="preserve"> consideran</w:t>
      </w:r>
      <w:r w:rsidR="0068296B">
        <w:rPr>
          <w:rFonts w:ascii="Arial" w:hAnsi="Arial" w:cs="Arial"/>
          <w:lang w:val="es-AR"/>
        </w:rPr>
        <w:t>do</w:t>
      </w:r>
      <w:r w:rsidR="00D0780D">
        <w:rPr>
          <w:rFonts w:ascii="Arial" w:hAnsi="Arial" w:cs="Arial"/>
          <w:lang w:val="es-AR"/>
        </w:rPr>
        <w:t xml:space="preserve"> todos</w:t>
      </w:r>
      <w:r w:rsidR="00916D0A">
        <w:rPr>
          <w:rFonts w:ascii="Arial" w:hAnsi="Arial" w:cs="Arial"/>
          <w:lang w:val="es-AR"/>
        </w:rPr>
        <w:t xml:space="preserve"> los recursos presentados por la </w:t>
      </w:r>
      <w:r w:rsidR="00C72CB0">
        <w:rPr>
          <w:rFonts w:ascii="Arial" w:hAnsi="Arial" w:cs="Arial"/>
          <w:lang w:val="es-AR"/>
        </w:rPr>
        <w:t>D</w:t>
      </w:r>
      <w:r w:rsidR="00916D0A">
        <w:rPr>
          <w:rFonts w:ascii="Arial" w:hAnsi="Arial" w:cs="Arial"/>
          <w:lang w:val="es-AR"/>
        </w:rPr>
        <w:t>elegación de Brasil,</w:t>
      </w:r>
      <w:r w:rsidR="0068296B">
        <w:rPr>
          <w:rFonts w:ascii="Arial" w:hAnsi="Arial" w:cs="Arial"/>
          <w:lang w:val="es-AR"/>
        </w:rPr>
        <w:t xml:space="preserve"> la propuesta no fue armonizada</w:t>
      </w:r>
      <w:r w:rsidR="00916D0A">
        <w:rPr>
          <w:rFonts w:ascii="Arial" w:hAnsi="Arial" w:cs="Arial"/>
          <w:lang w:val="es-AR"/>
        </w:rPr>
        <w:t xml:space="preserve"> por las demás delegaciones.</w:t>
      </w:r>
      <w:r w:rsidR="00801F83">
        <w:rPr>
          <w:rFonts w:ascii="Arial" w:hAnsi="Arial" w:cs="Arial"/>
          <w:lang w:val="es-AR"/>
        </w:rPr>
        <w:t xml:space="preserve"> Siendo así es </w:t>
      </w:r>
      <w:r w:rsidR="0084363F">
        <w:rPr>
          <w:rFonts w:ascii="Arial" w:hAnsi="Arial" w:cs="Arial"/>
          <w:lang w:val="es-AR"/>
        </w:rPr>
        <w:t>que propone</w:t>
      </w:r>
      <w:r w:rsidR="00801F83">
        <w:rPr>
          <w:rFonts w:ascii="Arial" w:hAnsi="Arial" w:cs="Arial"/>
          <w:lang w:val="es-AR"/>
        </w:rPr>
        <w:t xml:space="preserve"> su elevación a los Coordinadores Nacionales para una decisión.</w:t>
      </w:r>
      <w:r w:rsidR="00916D0A">
        <w:rPr>
          <w:rFonts w:ascii="Arial" w:hAnsi="Arial" w:cs="Arial"/>
          <w:lang w:val="es-AR"/>
        </w:rPr>
        <w:t xml:space="preserve"> </w:t>
      </w:r>
    </w:p>
    <w:p w:rsidR="0054484C" w:rsidRDefault="0054484C" w:rsidP="0054484C">
      <w:pPr>
        <w:pStyle w:val="Sangradetextonormal"/>
        <w:spacing w:after="0"/>
        <w:ind w:left="0"/>
        <w:jc w:val="both"/>
        <w:rPr>
          <w:rFonts w:ascii="Arial" w:hAnsi="Arial" w:cs="Arial"/>
          <w:lang w:val="es-AR"/>
        </w:rPr>
      </w:pPr>
    </w:p>
    <w:p w:rsidR="00F80C16" w:rsidRDefault="00A71EF2" w:rsidP="0054484C">
      <w:pPr>
        <w:pStyle w:val="Sangradetextonormal"/>
        <w:spacing w:after="0"/>
        <w:ind w:left="0"/>
        <w:jc w:val="both"/>
        <w:rPr>
          <w:rFonts w:ascii="Arial" w:hAnsi="Arial" w:cs="Arial"/>
          <w:lang w:val="es-AR"/>
        </w:rPr>
      </w:pPr>
      <w:r>
        <w:rPr>
          <w:rFonts w:ascii="Arial" w:hAnsi="Arial" w:cs="Arial"/>
          <w:lang w:val="es-AR"/>
        </w:rPr>
        <w:t xml:space="preserve">Adicionalmente, en el </w:t>
      </w:r>
      <w:r w:rsidR="00C72CB0">
        <w:rPr>
          <w:rFonts w:ascii="Arial" w:hAnsi="Arial" w:cs="Arial"/>
          <w:lang w:val="es-AR"/>
        </w:rPr>
        <w:t xml:space="preserve">Acta </w:t>
      </w:r>
      <w:r w:rsidR="00C72CB0" w:rsidRPr="0017141C">
        <w:rPr>
          <w:rFonts w:ascii="Arial" w:hAnsi="Arial" w:cs="Arial"/>
          <w:i/>
          <w:iCs/>
          <w:lang w:val="es-AR"/>
        </w:rPr>
        <w:t xml:space="preserve">Ad </w:t>
      </w:r>
      <w:r w:rsidRPr="0017141C">
        <w:rPr>
          <w:rFonts w:ascii="Arial" w:hAnsi="Arial" w:cs="Arial"/>
          <w:i/>
          <w:iCs/>
          <w:lang w:val="es-AR"/>
        </w:rPr>
        <w:t>referéndum</w:t>
      </w:r>
      <w:r>
        <w:rPr>
          <w:rFonts w:ascii="Arial" w:hAnsi="Arial" w:cs="Arial"/>
          <w:lang w:val="es-AR"/>
        </w:rPr>
        <w:t xml:space="preserve"> (Acta </w:t>
      </w:r>
      <w:proofErr w:type="spellStart"/>
      <w:r w:rsidR="00C72CB0">
        <w:rPr>
          <w:rFonts w:ascii="Arial" w:hAnsi="Arial" w:cs="Arial"/>
          <w:lang w:val="es-AR"/>
        </w:rPr>
        <w:t>N°</w:t>
      </w:r>
      <w:proofErr w:type="spellEnd"/>
      <w:r w:rsidR="00C72CB0">
        <w:rPr>
          <w:rFonts w:ascii="Arial" w:hAnsi="Arial" w:cs="Arial"/>
          <w:lang w:val="es-AR"/>
        </w:rPr>
        <w:t xml:space="preserve"> </w:t>
      </w:r>
      <w:r>
        <w:rPr>
          <w:rFonts w:ascii="Arial" w:hAnsi="Arial" w:cs="Arial"/>
          <w:lang w:val="es-AR"/>
        </w:rPr>
        <w:t xml:space="preserve">01/20) la </w:t>
      </w:r>
      <w:r w:rsidR="00C72CB0">
        <w:rPr>
          <w:rFonts w:ascii="Arial" w:hAnsi="Arial" w:cs="Arial"/>
          <w:lang w:val="es-AR"/>
        </w:rPr>
        <w:t>D</w:t>
      </w:r>
      <w:r>
        <w:rPr>
          <w:rFonts w:ascii="Arial" w:hAnsi="Arial" w:cs="Arial"/>
          <w:lang w:val="es-AR"/>
        </w:rPr>
        <w:t>elegación de Brasil también manifestó que no envió comentarios o sugerencias al trabajo realizado por las delegaciones presentes en esa reunión</w:t>
      </w:r>
      <w:r w:rsidR="00BB79A8">
        <w:rPr>
          <w:rFonts w:ascii="Arial" w:hAnsi="Arial" w:cs="Arial"/>
          <w:lang w:val="es-AR"/>
        </w:rPr>
        <w:t>, porque su propuesta</w:t>
      </w:r>
      <w:r w:rsidR="00F80C16">
        <w:rPr>
          <w:rFonts w:ascii="Arial" w:hAnsi="Arial" w:cs="Arial"/>
          <w:lang w:val="es-AR"/>
        </w:rPr>
        <w:t xml:space="preserve"> </w:t>
      </w:r>
      <w:r w:rsidR="00BB79A8">
        <w:rPr>
          <w:rFonts w:ascii="Arial" w:hAnsi="Arial" w:cs="Arial"/>
          <w:lang w:val="es-AR"/>
        </w:rPr>
        <w:t>se basa en la elaboración de</w:t>
      </w:r>
      <w:r w:rsidR="00F80C16">
        <w:rPr>
          <w:rFonts w:ascii="Arial" w:hAnsi="Arial" w:cs="Arial"/>
          <w:lang w:val="es-AR"/>
        </w:rPr>
        <w:t xml:space="preserve"> una norma </w:t>
      </w:r>
      <w:r w:rsidR="00D325A5">
        <w:rPr>
          <w:rFonts w:ascii="Arial" w:hAnsi="Arial" w:cs="Arial"/>
          <w:lang w:val="es-AR"/>
        </w:rPr>
        <w:t xml:space="preserve">MERCOSUR </w:t>
      </w:r>
      <w:r w:rsidR="00F80C16">
        <w:rPr>
          <w:rFonts w:ascii="Arial" w:hAnsi="Arial" w:cs="Arial"/>
          <w:lang w:val="es-AR"/>
        </w:rPr>
        <w:t>con requisitos específicos so</w:t>
      </w:r>
      <w:r w:rsidR="00BB79A8">
        <w:rPr>
          <w:rFonts w:ascii="Arial" w:hAnsi="Arial" w:cs="Arial"/>
          <w:lang w:val="es-AR"/>
        </w:rPr>
        <w:t>bre el tema, que</w:t>
      </w:r>
      <w:r w:rsidR="00F80C16">
        <w:rPr>
          <w:rFonts w:ascii="Arial" w:hAnsi="Arial" w:cs="Arial"/>
          <w:lang w:val="es-AR"/>
        </w:rPr>
        <w:t xml:space="preserve"> consecuentemente alterar</w:t>
      </w:r>
      <w:r w:rsidR="00BB79A8">
        <w:rPr>
          <w:rFonts w:ascii="Arial" w:hAnsi="Arial" w:cs="Arial"/>
          <w:lang w:val="es-AR"/>
        </w:rPr>
        <w:t>í</w:t>
      </w:r>
      <w:r w:rsidR="00F80C16">
        <w:rPr>
          <w:rFonts w:ascii="Arial" w:hAnsi="Arial" w:cs="Arial"/>
          <w:lang w:val="es-AR"/>
        </w:rPr>
        <w:t>a toda la estructura de texto del RTM.</w:t>
      </w:r>
    </w:p>
    <w:p w:rsidR="0054484C" w:rsidRDefault="0054484C" w:rsidP="0054484C">
      <w:pPr>
        <w:pStyle w:val="Sangradetextonormal"/>
        <w:spacing w:after="0"/>
        <w:ind w:left="0"/>
        <w:jc w:val="both"/>
        <w:rPr>
          <w:rFonts w:ascii="Arial" w:hAnsi="Arial" w:cs="Arial"/>
          <w:lang w:val="es-AR"/>
        </w:rPr>
      </w:pPr>
    </w:p>
    <w:p w:rsidR="00345807" w:rsidRDefault="00345807" w:rsidP="0054484C">
      <w:pPr>
        <w:pStyle w:val="Sangradetextonormal"/>
        <w:spacing w:after="0"/>
        <w:ind w:left="0"/>
        <w:jc w:val="both"/>
        <w:rPr>
          <w:rFonts w:ascii="Arial" w:hAnsi="Arial" w:cs="Arial"/>
          <w:lang w:val="es-AR"/>
        </w:rPr>
      </w:pPr>
      <w:r w:rsidRPr="00345807">
        <w:rPr>
          <w:rFonts w:ascii="Arial" w:hAnsi="Arial" w:cs="Arial"/>
          <w:lang w:val="es-AR"/>
        </w:rPr>
        <w:t>En función de lo manifestado por la Delegación de Brasil,</w:t>
      </w:r>
      <w:r w:rsidR="004F746D">
        <w:rPr>
          <w:rFonts w:ascii="Arial" w:hAnsi="Arial" w:cs="Arial"/>
          <w:lang w:val="es-AR"/>
        </w:rPr>
        <w:t xml:space="preserve"> las </w:t>
      </w:r>
      <w:r w:rsidR="00C72CB0">
        <w:rPr>
          <w:rFonts w:ascii="Arial" w:hAnsi="Arial" w:cs="Arial"/>
          <w:lang w:val="es-AR"/>
        </w:rPr>
        <w:t>D</w:t>
      </w:r>
      <w:r w:rsidR="004F746D">
        <w:rPr>
          <w:rFonts w:ascii="Arial" w:hAnsi="Arial" w:cs="Arial"/>
          <w:lang w:val="es-AR"/>
        </w:rPr>
        <w:t>elegaciones de Argentina,</w:t>
      </w:r>
      <w:r w:rsidRPr="00345807">
        <w:rPr>
          <w:rFonts w:ascii="Arial" w:hAnsi="Arial" w:cs="Arial"/>
          <w:lang w:val="es-AR"/>
        </w:rPr>
        <w:t xml:space="preserve"> Paraguay</w:t>
      </w:r>
      <w:r w:rsidR="004F746D">
        <w:rPr>
          <w:rFonts w:ascii="Arial" w:hAnsi="Arial" w:cs="Arial"/>
          <w:lang w:val="es-AR"/>
        </w:rPr>
        <w:t xml:space="preserve"> y Uruguay</w:t>
      </w:r>
      <w:r w:rsidRPr="00345807">
        <w:rPr>
          <w:rFonts w:ascii="Arial" w:hAnsi="Arial" w:cs="Arial"/>
          <w:lang w:val="es-AR"/>
        </w:rPr>
        <w:t xml:space="preserve"> considera</w:t>
      </w:r>
      <w:r w:rsidR="00DB35A6">
        <w:rPr>
          <w:rFonts w:ascii="Arial" w:hAnsi="Arial" w:cs="Arial"/>
          <w:lang w:val="es-AR"/>
        </w:rPr>
        <w:t>ron</w:t>
      </w:r>
      <w:r w:rsidRPr="00345807">
        <w:rPr>
          <w:rFonts w:ascii="Arial" w:hAnsi="Arial" w:cs="Arial"/>
          <w:lang w:val="es-AR"/>
        </w:rPr>
        <w:t xml:space="preserve"> que deben analizar internamente la propuesta con los ejemplos que dio en esta reunión la Delegación de Brasil, teniendo en cuenta que la propuesta en el </w:t>
      </w:r>
      <w:r w:rsidR="00C72CB0">
        <w:rPr>
          <w:rFonts w:ascii="Arial" w:hAnsi="Arial" w:cs="Arial"/>
          <w:i/>
          <w:iCs/>
          <w:lang w:val="es-AR"/>
        </w:rPr>
        <w:t>A</w:t>
      </w:r>
      <w:r w:rsidRPr="0054484C">
        <w:rPr>
          <w:rFonts w:ascii="Arial" w:hAnsi="Arial" w:cs="Arial"/>
          <w:i/>
          <w:iCs/>
          <w:lang w:val="es-AR"/>
        </w:rPr>
        <w:t>d</w:t>
      </w:r>
      <w:r w:rsidR="004F746D" w:rsidRPr="0054484C">
        <w:rPr>
          <w:rFonts w:ascii="Arial" w:hAnsi="Arial" w:cs="Arial"/>
          <w:i/>
          <w:iCs/>
          <w:lang w:val="es-AR"/>
        </w:rPr>
        <w:t xml:space="preserve"> </w:t>
      </w:r>
      <w:r w:rsidRPr="0054484C">
        <w:rPr>
          <w:rFonts w:ascii="Arial" w:hAnsi="Arial" w:cs="Arial"/>
          <w:i/>
          <w:iCs/>
          <w:lang w:val="es-AR"/>
        </w:rPr>
        <w:t>referéndum</w:t>
      </w:r>
      <w:r w:rsidRPr="00345807">
        <w:rPr>
          <w:rFonts w:ascii="Arial" w:hAnsi="Arial" w:cs="Arial"/>
          <w:lang w:val="es-AR"/>
        </w:rPr>
        <w:t xml:space="preserve"> no fue lo suficientemente clara. Una vez analizado internamente por</w:t>
      </w:r>
      <w:r w:rsidR="00765EF9">
        <w:rPr>
          <w:rFonts w:ascii="Arial" w:hAnsi="Arial" w:cs="Arial"/>
          <w:lang w:val="es-AR"/>
        </w:rPr>
        <w:t xml:space="preserve"> </w:t>
      </w:r>
      <w:r w:rsidR="00DE53D1">
        <w:rPr>
          <w:rFonts w:ascii="Arial" w:hAnsi="Arial" w:cs="Arial"/>
          <w:lang w:val="es-AR"/>
        </w:rPr>
        <w:t>estas tres</w:t>
      </w:r>
      <w:r w:rsidR="0016759C">
        <w:rPr>
          <w:rFonts w:ascii="Arial" w:hAnsi="Arial" w:cs="Arial"/>
          <w:lang w:val="es-AR"/>
        </w:rPr>
        <w:t xml:space="preserve"> </w:t>
      </w:r>
      <w:r w:rsidR="00DB35A6">
        <w:rPr>
          <w:rFonts w:ascii="Arial" w:hAnsi="Arial" w:cs="Arial"/>
          <w:lang w:val="es-AR"/>
        </w:rPr>
        <w:t>d</w:t>
      </w:r>
      <w:r w:rsidR="00765EF9">
        <w:rPr>
          <w:rFonts w:ascii="Arial" w:hAnsi="Arial" w:cs="Arial"/>
          <w:lang w:val="es-AR"/>
        </w:rPr>
        <w:t>ele</w:t>
      </w:r>
      <w:r w:rsidR="0016759C">
        <w:rPr>
          <w:rFonts w:ascii="Arial" w:hAnsi="Arial" w:cs="Arial"/>
          <w:lang w:val="es-AR"/>
        </w:rPr>
        <w:t>gacio</w:t>
      </w:r>
      <w:r w:rsidR="00765EF9">
        <w:rPr>
          <w:rFonts w:ascii="Arial" w:hAnsi="Arial" w:cs="Arial"/>
          <w:lang w:val="es-AR"/>
        </w:rPr>
        <w:t>n</w:t>
      </w:r>
      <w:r w:rsidR="0016759C">
        <w:rPr>
          <w:rFonts w:ascii="Arial" w:hAnsi="Arial" w:cs="Arial"/>
          <w:lang w:val="es-AR"/>
        </w:rPr>
        <w:t>es</w:t>
      </w:r>
      <w:r w:rsidR="00765EF9">
        <w:rPr>
          <w:rFonts w:ascii="Arial" w:hAnsi="Arial" w:cs="Arial"/>
          <w:lang w:val="es-AR"/>
        </w:rPr>
        <w:t>, se manifestará</w:t>
      </w:r>
      <w:r w:rsidRPr="00345807">
        <w:rPr>
          <w:rFonts w:ascii="Arial" w:hAnsi="Arial" w:cs="Arial"/>
          <w:lang w:val="es-AR"/>
        </w:rPr>
        <w:t xml:space="preserve">n al respecto en la próxima reunión. </w:t>
      </w:r>
      <w:r w:rsidR="00DE53D1">
        <w:rPr>
          <w:rFonts w:ascii="Arial" w:hAnsi="Arial" w:cs="Arial"/>
          <w:lang w:val="es-AR"/>
        </w:rPr>
        <w:t>Dichas</w:t>
      </w:r>
      <w:r w:rsidR="00765EF9">
        <w:rPr>
          <w:rFonts w:ascii="Arial" w:hAnsi="Arial" w:cs="Arial"/>
          <w:lang w:val="es-AR"/>
        </w:rPr>
        <w:t xml:space="preserve"> delegaciones destacan </w:t>
      </w:r>
      <w:r w:rsidRPr="00345807">
        <w:rPr>
          <w:rFonts w:ascii="Arial" w:hAnsi="Arial" w:cs="Arial"/>
          <w:lang w:val="es-AR"/>
        </w:rPr>
        <w:t xml:space="preserve">que en el punto 5.5 de la Resolución </w:t>
      </w:r>
      <w:r w:rsidR="00C72CB0">
        <w:rPr>
          <w:rFonts w:ascii="Arial" w:hAnsi="Arial" w:cs="Arial"/>
          <w:lang w:val="es-AR"/>
        </w:rPr>
        <w:t xml:space="preserve">GMC </w:t>
      </w:r>
      <w:proofErr w:type="spellStart"/>
      <w:r w:rsidRPr="00345807">
        <w:rPr>
          <w:rFonts w:ascii="Arial" w:hAnsi="Arial" w:cs="Arial"/>
          <w:lang w:val="es-AR"/>
        </w:rPr>
        <w:t>N°</w:t>
      </w:r>
      <w:proofErr w:type="spellEnd"/>
      <w:r w:rsidRPr="00345807">
        <w:rPr>
          <w:rFonts w:ascii="Arial" w:hAnsi="Arial" w:cs="Arial"/>
          <w:lang w:val="es-AR"/>
        </w:rPr>
        <w:t xml:space="preserve"> 45/17, </w:t>
      </w:r>
      <w:r w:rsidR="00DE53D1">
        <w:rPr>
          <w:rFonts w:ascii="Arial" w:hAnsi="Arial" w:cs="Arial"/>
          <w:lang w:val="es-AR"/>
        </w:rPr>
        <w:t xml:space="preserve">se </w:t>
      </w:r>
      <w:r w:rsidRPr="00345807">
        <w:rPr>
          <w:rFonts w:ascii="Arial" w:hAnsi="Arial" w:cs="Arial"/>
          <w:lang w:val="es-AR"/>
        </w:rPr>
        <w:t xml:space="preserve">indica que; “En el proceso de elaboración de un nuevo RTM o PEMEC las comisiones dependientes de cada SGT deberán elevar aquellos temas que permanezcan en disenso por tres reuniones consecutivas para consideración de los </w:t>
      </w:r>
      <w:r w:rsidR="00C72CB0">
        <w:rPr>
          <w:rFonts w:ascii="Arial" w:hAnsi="Arial" w:cs="Arial"/>
          <w:lang w:val="es-AR"/>
        </w:rPr>
        <w:t>C</w:t>
      </w:r>
      <w:r w:rsidRPr="00345807">
        <w:rPr>
          <w:rFonts w:ascii="Arial" w:hAnsi="Arial" w:cs="Arial"/>
          <w:lang w:val="es-AR"/>
        </w:rPr>
        <w:t xml:space="preserve">oordinadores de los respectivos SGT”. Por lo que esta sería la </w:t>
      </w:r>
      <w:r w:rsidR="0054484C" w:rsidRPr="00345807">
        <w:rPr>
          <w:rFonts w:ascii="Arial" w:hAnsi="Arial" w:cs="Arial"/>
          <w:lang w:val="es-AR"/>
        </w:rPr>
        <w:t>primera reunión</w:t>
      </w:r>
      <w:r w:rsidRPr="00345807">
        <w:rPr>
          <w:rFonts w:ascii="Arial" w:hAnsi="Arial" w:cs="Arial"/>
          <w:lang w:val="es-AR"/>
        </w:rPr>
        <w:t xml:space="preserve"> de tratamiento de la propuesta presentada por la </w:t>
      </w:r>
      <w:r w:rsidR="00C72CB0">
        <w:rPr>
          <w:rFonts w:ascii="Arial" w:hAnsi="Arial" w:cs="Arial"/>
          <w:lang w:val="es-AR"/>
        </w:rPr>
        <w:t>D</w:t>
      </w:r>
      <w:r w:rsidRPr="00345807">
        <w:rPr>
          <w:rFonts w:ascii="Arial" w:hAnsi="Arial" w:cs="Arial"/>
          <w:lang w:val="es-AR"/>
        </w:rPr>
        <w:t>elegación de Brasil.</w:t>
      </w:r>
    </w:p>
    <w:p w:rsidR="0054484C" w:rsidRDefault="0054484C" w:rsidP="0054484C">
      <w:pPr>
        <w:pStyle w:val="Sangradetextonormal"/>
        <w:spacing w:after="0"/>
        <w:ind w:left="0"/>
        <w:jc w:val="both"/>
        <w:rPr>
          <w:rFonts w:ascii="Arial" w:hAnsi="Arial" w:cs="Arial"/>
          <w:lang w:val="es-AR"/>
        </w:rPr>
      </w:pPr>
    </w:p>
    <w:p w:rsidR="00091BCE" w:rsidRDefault="00091BCE" w:rsidP="0054484C">
      <w:pPr>
        <w:jc w:val="both"/>
        <w:rPr>
          <w:rFonts w:eastAsia="Arial" w:cs="Arial"/>
          <w:color w:val="000000"/>
          <w:szCs w:val="24"/>
        </w:rPr>
      </w:pPr>
    </w:p>
    <w:p w:rsidR="00091BCE" w:rsidRDefault="00091BCE" w:rsidP="0054484C">
      <w:pPr>
        <w:jc w:val="both"/>
        <w:rPr>
          <w:rFonts w:eastAsia="Arial" w:cs="Arial"/>
          <w:color w:val="000000"/>
          <w:szCs w:val="24"/>
        </w:rPr>
      </w:pPr>
    </w:p>
    <w:p w:rsidR="00765EF9" w:rsidRDefault="00765EF9" w:rsidP="0054484C">
      <w:pPr>
        <w:jc w:val="both"/>
        <w:rPr>
          <w:rFonts w:eastAsia="Arial" w:cs="Arial"/>
          <w:color w:val="000000"/>
          <w:szCs w:val="24"/>
        </w:rPr>
      </w:pPr>
      <w:r>
        <w:rPr>
          <w:rFonts w:eastAsia="Arial" w:cs="Arial"/>
          <w:color w:val="000000"/>
          <w:szCs w:val="24"/>
        </w:rPr>
        <w:t>Las delegaciones presentes continuar</w:t>
      </w:r>
      <w:r w:rsidR="00473473">
        <w:rPr>
          <w:rFonts w:eastAsia="Arial" w:cs="Arial"/>
          <w:color w:val="000000"/>
          <w:szCs w:val="24"/>
        </w:rPr>
        <w:t>on</w:t>
      </w:r>
      <w:r>
        <w:rPr>
          <w:rFonts w:eastAsia="Arial" w:cs="Arial"/>
          <w:color w:val="000000"/>
          <w:szCs w:val="24"/>
        </w:rPr>
        <w:t xml:space="preserve"> el trabajo, a tal efecto las </w:t>
      </w:r>
      <w:r w:rsidR="00C72CB0">
        <w:rPr>
          <w:rFonts w:eastAsia="Arial" w:cs="Arial"/>
          <w:color w:val="000000"/>
          <w:szCs w:val="24"/>
        </w:rPr>
        <w:t>D</w:t>
      </w:r>
      <w:r>
        <w:rPr>
          <w:rFonts w:eastAsia="Arial" w:cs="Arial"/>
          <w:color w:val="000000"/>
          <w:szCs w:val="24"/>
        </w:rPr>
        <w:t xml:space="preserve">elegaciones de Argentina y Brasil realizaron sus presentaciones sobre la evaluación de la conformidad vigente en cada país, que se adjunta como </w:t>
      </w:r>
      <w:r w:rsidRPr="0027706D">
        <w:rPr>
          <w:rFonts w:eastAsia="Arial" w:cs="Arial"/>
          <w:b/>
          <w:color w:val="000000"/>
          <w:szCs w:val="24"/>
        </w:rPr>
        <w:t xml:space="preserve">Agregado </w:t>
      </w:r>
      <w:r>
        <w:rPr>
          <w:rFonts w:eastAsia="Arial" w:cs="Arial"/>
          <w:b/>
          <w:color w:val="000000"/>
          <w:szCs w:val="24"/>
        </w:rPr>
        <w:t>X</w:t>
      </w:r>
      <w:r w:rsidR="00F95995">
        <w:rPr>
          <w:rFonts w:eastAsia="Arial" w:cs="Arial"/>
          <w:b/>
          <w:color w:val="000000"/>
          <w:szCs w:val="24"/>
        </w:rPr>
        <w:t>I</w:t>
      </w:r>
      <w:r w:rsidRPr="0027706D">
        <w:rPr>
          <w:rFonts w:eastAsia="Arial" w:cs="Arial"/>
          <w:b/>
          <w:color w:val="000000"/>
          <w:szCs w:val="24"/>
        </w:rPr>
        <w:t xml:space="preserve"> </w:t>
      </w:r>
      <w:r w:rsidRPr="00C72CB0">
        <w:rPr>
          <w:rFonts w:eastAsia="Arial" w:cs="Arial"/>
          <w:bCs/>
          <w:color w:val="000000"/>
          <w:szCs w:val="24"/>
        </w:rPr>
        <w:t>y</w:t>
      </w:r>
      <w:r w:rsidRPr="0027706D">
        <w:rPr>
          <w:rFonts w:eastAsia="Arial" w:cs="Arial"/>
          <w:b/>
          <w:color w:val="000000"/>
          <w:szCs w:val="24"/>
        </w:rPr>
        <w:t xml:space="preserve"> Agregado </w:t>
      </w:r>
      <w:r>
        <w:rPr>
          <w:rFonts w:eastAsia="Arial" w:cs="Arial"/>
          <w:b/>
          <w:color w:val="000000"/>
          <w:szCs w:val="24"/>
        </w:rPr>
        <w:t>X</w:t>
      </w:r>
      <w:r w:rsidRPr="0027706D">
        <w:rPr>
          <w:rFonts w:eastAsia="Arial" w:cs="Arial"/>
          <w:b/>
          <w:color w:val="000000"/>
          <w:szCs w:val="24"/>
        </w:rPr>
        <w:t>I</w:t>
      </w:r>
      <w:r w:rsidR="00F95995">
        <w:rPr>
          <w:rFonts w:eastAsia="Arial" w:cs="Arial"/>
          <w:b/>
          <w:color w:val="000000"/>
          <w:szCs w:val="24"/>
        </w:rPr>
        <w:t>I</w:t>
      </w:r>
      <w:r>
        <w:rPr>
          <w:rFonts w:eastAsia="Arial" w:cs="Arial"/>
          <w:color w:val="000000"/>
          <w:szCs w:val="24"/>
        </w:rPr>
        <w:t xml:space="preserve"> respectivamente. Por su parte</w:t>
      </w:r>
      <w:r w:rsidR="00C72CB0">
        <w:rPr>
          <w:rFonts w:eastAsia="Arial" w:cs="Arial"/>
          <w:color w:val="000000"/>
          <w:szCs w:val="24"/>
        </w:rPr>
        <w:t>,</w:t>
      </w:r>
      <w:r>
        <w:rPr>
          <w:rFonts w:eastAsia="Arial" w:cs="Arial"/>
          <w:color w:val="000000"/>
          <w:szCs w:val="24"/>
        </w:rPr>
        <w:t xml:space="preserve"> las </w:t>
      </w:r>
      <w:r w:rsidR="00C72CB0">
        <w:rPr>
          <w:rFonts w:eastAsia="Arial" w:cs="Arial"/>
          <w:color w:val="000000"/>
          <w:szCs w:val="24"/>
        </w:rPr>
        <w:t>D</w:t>
      </w:r>
      <w:r>
        <w:rPr>
          <w:rFonts w:eastAsia="Arial" w:cs="Arial"/>
          <w:color w:val="000000"/>
          <w:szCs w:val="24"/>
        </w:rPr>
        <w:t>elegaciones de Paraguay y Uruguay manifestaron que van a estudiar internamente y de manera más detallada la evaluación de la conformidad, una vez concluido el RTM.</w:t>
      </w:r>
    </w:p>
    <w:p w:rsidR="0054484C" w:rsidRDefault="0054484C" w:rsidP="0054484C">
      <w:pPr>
        <w:jc w:val="both"/>
        <w:rPr>
          <w:rFonts w:eastAsia="Arial" w:cs="Arial"/>
          <w:color w:val="000000"/>
          <w:szCs w:val="24"/>
        </w:rPr>
      </w:pPr>
    </w:p>
    <w:p w:rsidR="0054484C" w:rsidRDefault="0054484C" w:rsidP="0054484C">
      <w:pPr>
        <w:jc w:val="both"/>
        <w:rPr>
          <w:rFonts w:eastAsia="Arial" w:cs="Arial"/>
          <w:color w:val="000000"/>
          <w:szCs w:val="24"/>
        </w:rPr>
      </w:pPr>
    </w:p>
    <w:p w:rsidR="36DA32F3" w:rsidRDefault="36DA32F3" w:rsidP="005325A5">
      <w:pPr>
        <w:numPr>
          <w:ilvl w:val="0"/>
          <w:numId w:val="1"/>
        </w:numPr>
        <w:tabs>
          <w:tab w:val="left" w:pos="284"/>
        </w:tabs>
        <w:ind w:left="567" w:hanging="567"/>
        <w:jc w:val="both"/>
        <w:rPr>
          <w:rFonts w:eastAsia="Arial" w:cs="Arial"/>
          <w:b/>
          <w:bCs/>
          <w:color w:val="000000" w:themeColor="text1"/>
        </w:rPr>
      </w:pPr>
      <w:r w:rsidRPr="00B62D9D">
        <w:rPr>
          <w:rFonts w:eastAsia="Arial" w:cs="Arial"/>
          <w:b/>
          <w:bCs/>
          <w:color w:val="000000" w:themeColor="text1"/>
        </w:rPr>
        <w:t>GRADO DE AVANCE</w:t>
      </w:r>
    </w:p>
    <w:p w:rsidR="0054484C" w:rsidRPr="00B62D9D" w:rsidRDefault="0054484C" w:rsidP="0054484C">
      <w:pPr>
        <w:ind w:left="567"/>
        <w:jc w:val="both"/>
        <w:rPr>
          <w:rFonts w:eastAsia="Arial" w:cs="Arial"/>
          <w:b/>
          <w:bCs/>
          <w:color w:val="000000" w:themeColor="text1"/>
        </w:rPr>
      </w:pPr>
    </w:p>
    <w:p w:rsidR="53971579" w:rsidRDefault="53971579" w:rsidP="0054484C">
      <w:pPr>
        <w:pStyle w:val="Sangradetextonormal"/>
        <w:spacing w:after="0"/>
        <w:ind w:left="0"/>
        <w:jc w:val="both"/>
        <w:rPr>
          <w:rFonts w:ascii="Arial" w:hAnsi="Arial" w:cs="Arial"/>
          <w:b/>
          <w:bCs/>
          <w:lang w:val="es-AR"/>
        </w:rPr>
      </w:pPr>
      <w:r w:rsidRPr="00CF42A6">
        <w:rPr>
          <w:rFonts w:ascii="Arial" w:hAnsi="Arial" w:cs="Arial"/>
          <w:lang w:val="es-AR"/>
        </w:rPr>
        <w:t xml:space="preserve">El </w:t>
      </w:r>
      <w:r w:rsidR="00FE0D67">
        <w:rPr>
          <w:rFonts w:ascii="Arial" w:hAnsi="Arial" w:cs="Arial"/>
          <w:lang w:val="es-AR"/>
        </w:rPr>
        <w:t>G</w:t>
      </w:r>
      <w:r w:rsidRPr="00CF42A6">
        <w:rPr>
          <w:rFonts w:ascii="Arial" w:hAnsi="Arial" w:cs="Arial"/>
          <w:lang w:val="es-AR"/>
        </w:rPr>
        <w:t xml:space="preserve">rado de avance consta como </w:t>
      </w:r>
      <w:r w:rsidRPr="00F11903">
        <w:rPr>
          <w:rFonts w:ascii="Arial" w:hAnsi="Arial" w:cs="Arial"/>
          <w:b/>
          <w:bCs/>
          <w:lang w:val="es-AR"/>
        </w:rPr>
        <w:t>Agregado X</w:t>
      </w:r>
      <w:r w:rsidR="00F11903" w:rsidRPr="00F11903">
        <w:rPr>
          <w:rFonts w:ascii="Arial" w:hAnsi="Arial" w:cs="Arial"/>
          <w:b/>
          <w:bCs/>
          <w:lang w:val="es-AR"/>
        </w:rPr>
        <w:t>I</w:t>
      </w:r>
      <w:r w:rsidR="006C2E7C" w:rsidRPr="00F11903">
        <w:rPr>
          <w:rFonts w:ascii="Arial" w:hAnsi="Arial" w:cs="Arial"/>
          <w:b/>
          <w:bCs/>
          <w:lang w:val="es-AR"/>
        </w:rPr>
        <w:t>I</w:t>
      </w:r>
      <w:r w:rsidR="00180F2A">
        <w:rPr>
          <w:rFonts w:ascii="Arial" w:hAnsi="Arial" w:cs="Arial"/>
          <w:b/>
          <w:bCs/>
          <w:lang w:val="es-AR"/>
        </w:rPr>
        <w:t>I</w:t>
      </w:r>
      <w:r w:rsidR="000577A4">
        <w:rPr>
          <w:rFonts w:ascii="Arial" w:hAnsi="Arial" w:cs="Arial"/>
          <w:b/>
          <w:bCs/>
          <w:lang w:val="es-AR"/>
        </w:rPr>
        <w:t>.</w:t>
      </w:r>
    </w:p>
    <w:p w:rsidR="0054484C" w:rsidRDefault="0054484C" w:rsidP="0054484C">
      <w:pPr>
        <w:pStyle w:val="Sangradetextonormal"/>
        <w:spacing w:after="0"/>
        <w:ind w:left="0"/>
        <w:jc w:val="both"/>
        <w:rPr>
          <w:rFonts w:ascii="Arial" w:hAnsi="Arial" w:cs="Arial"/>
          <w:lang w:val="es-AR"/>
        </w:rPr>
      </w:pPr>
    </w:p>
    <w:p w:rsidR="00C72CB0" w:rsidRPr="00CF42A6" w:rsidRDefault="00C72CB0" w:rsidP="0054484C">
      <w:pPr>
        <w:pStyle w:val="Sangradetextonormal"/>
        <w:spacing w:after="0"/>
        <w:ind w:left="0"/>
        <w:jc w:val="both"/>
        <w:rPr>
          <w:rFonts w:ascii="Arial" w:hAnsi="Arial" w:cs="Arial"/>
          <w:lang w:val="es-AR"/>
        </w:rPr>
      </w:pPr>
    </w:p>
    <w:p w:rsidR="16A493C4" w:rsidRDefault="16A493C4" w:rsidP="005325A5">
      <w:pPr>
        <w:numPr>
          <w:ilvl w:val="0"/>
          <w:numId w:val="1"/>
        </w:numPr>
        <w:tabs>
          <w:tab w:val="left" w:pos="284"/>
        </w:tabs>
        <w:ind w:left="567" w:hanging="567"/>
        <w:jc w:val="both"/>
        <w:rPr>
          <w:rFonts w:eastAsia="Arial" w:cs="Arial"/>
          <w:b/>
          <w:bCs/>
          <w:color w:val="000000" w:themeColor="text1"/>
        </w:rPr>
      </w:pPr>
      <w:r w:rsidRPr="00B62D9D">
        <w:rPr>
          <w:rFonts w:eastAsia="Arial" w:cs="Arial"/>
          <w:b/>
          <w:bCs/>
          <w:color w:val="000000" w:themeColor="text1"/>
        </w:rPr>
        <w:t>AGENDA DE LA PROXIMA REUNIÓN</w:t>
      </w:r>
    </w:p>
    <w:p w:rsidR="0054484C" w:rsidRPr="00B62D9D" w:rsidRDefault="0054484C" w:rsidP="0054484C">
      <w:pPr>
        <w:ind w:left="567"/>
        <w:jc w:val="both"/>
        <w:rPr>
          <w:rFonts w:eastAsia="Arial" w:cs="Arial"/>
          <w:b/>
          <w:bCs/>
          <w:color w:val="000000" w:themeColor="text1"/>
        </w:rPr>
      </w:pPr>
    </w:p>
    <w:p w:rsidR="53971579" w:rsidRPr="00CF42A6" w:rsidRDefault="53971579" w:rsidP="0054484C">
      <w:pPr>
        <w:pStyle w:val="Sangradetextonormal"/>
        <w:spacing w:after="0"/>
        <w:ind w:left="0"/>
        <w:jc w:val="both"/>
        <w:rPr>
          <w:rFonts w:ascii="Arial" w:hAnsi="Arial" w:cs="Arial"/>
          <w:lang w:val="es-AR"/>
        </w:rPr>
      </w:pPr>
      <w:r w:rsidRPr="00CF42A6">
        <w:rPr>
          <w:rFonts w:ascii="Arial" w:hAnsi="Arial" w:cs="Arial"/>
          <w:lang w:val="es-AR"/>
        </w:rPr>
        <w:t xml:space="preserve">La </w:t>
      </w:r>
      <w:r w:rsidR="00FE0D67">
        <w:rPr>
          <w:rFonts w:ascii="Arial" w:hAnsi="Arial" w:cs="Arial"/>
          <w:lang w:val="es-AR"/>
        </w:rPr>
        <w:t>A</w:t>
      </w:r>
      <w:r w:rsidRPr="00CF42A6">
        <w:rPr>
          <w:rFonts w:ascii="Arial" w:hAnsi="Arial" w:cs="Arial"/>
          <w:lang w:val="es-AR"/>
        </w:rPr>
        <w:t xml:space="preserve">genda de la </w:t>
      </w:r>
      <w:r w:rsidR="00B62D9D" w:rsidRPr="00CF42A6">
        <w:rPr>
          <w:rFonts w:ascii="Arial" w:hAnsi="Arial" w:cs="Arial"/>
          <w:lang w:val="es-AR"/>
        </w:rPr>
        <w:t>próxima</w:t>
      </w:r>
      <w:r w:rsidRPr="00CF42A6">
        <w:rPr>
          <w:rFonts w:ascii="Arial" w:hAnsi="Arial" w:cs="Arial"/>
          <w:lang w:val="es-AR"/>
        </w:rPr>
        <w:t xml:space="preserve"> reunión con</w:t>
      </w:r>
      <w:r w:rsidR="000577A4">
        <w:rPr>
          <w:rFonts w:ascii="Arial" w:hAnsi="Arial" w:cs="Arial"/>
          <w:lang w:val="es-AR"/>
        </w:rPr>
        <w:t>s</w:t>
      </w:r>
      <w:r w:rsidRPr="00CF42A6">
        <w:rPr>
          <w:rFonts w:ascii="Arial" w:hAnsi="Arial" w:cs="Arial"/>
          <w:lang w:val="es-AR"/>
        </w:rPr>
        <w:t xml:space="preserve">ta como </w:t>
      </w:r>
      <w:r w:rsidRPr="00C959A2">
        <w:rPr>
          <w:rFonts w:ascii="Arial" w:hAnsi="Arial" w:cs="Arial"/>
          <w:b/>
          <w:bCs/>
          <w:lang w:val="es-AR"/>
        </w:rPr>
        <w:t>Agregado X</w:t>
      </w:r>
      <w:r w:rsidR="594212F1" w:rsidRPr="00C959A2">
        <w:rPr>
          <w:rFonts w:ascii="Arial" w:hAnsi="Arial" w:cs="Arial"/>
          <w:b/>
          <w:bCs/>
          <w:lang w:val="es-AR"/>
        </w:rPr>
        <w:t>I</w:t>
      </w:r>
      <w:r w:rsidR="00180F2A">
        <w:rPr>
          <w:rFonts w:ascii="Arial" w:hAnsi="Arial" w:cs="Arial"/>
          <w:b/>
          <w:bCs/>
          <w:lang w:val="es-AR"/>
        </w:rPr>
        <w:t>V</w:t>
      </w:r>
      <w:r w:rsidR="000577A4">
        <w:rPr>
          <w:rFonts w:ascii="Arial" w:hAnsi="Arial" w:cs="Arial"/>
          <w:b/>
          <w:bCs/>
          <w:lang w:val="es-AR"/>
        </w:rPr>
        <w:t>.</w:t>
      </w:r>
    </w:p>
    <w:p w:rsidR="0054484C" w:rsidRDefault="0054484C" w:rsidP="0054484C">
      <w:pPr>
        <w:tabs>
          <w:tab w:val="left" w:pos="540"/>
        </w:tabs>
        <w:autoSpaceDE w:val="0"/>
        <w:jc w:val="both"/>
        <w:rPr>
          <w:b/>
          <w:szCs w:val="24"/>
        </w:rPr>
      </w:pPr>
    </w:p>
    <w:p w:rsidR="0054484C" w:rsidRDefault="0054484C" w:rsidP="0054484C">
      <w:pPr>
        <w:tabs>
          <w:tab w:val="left" w:pos="540"/>
        </w:tabs>
        <w:autoSpaceDE w:val="0"/>
        <w:jc w:val="both"/>
        <w:rPr>
          <w:b/>
          <w:szCs w:val="24"/>
        </w:rPr>
      </w:pPr>
    </w:p>
    <w:p w:rsidR="005E50DD" w:rsidRPr="00CF42A6" w:rsidRDefault="005E50DD" w:rsidP="0054484C">
      <w:pPr>
        <w:tabs>
          <w:tab w:val="left" w:pos="540"/>
        </w:tabs>
        <w:autoSpaceDE w:val="0"/>
        <w:jc w:val="both"/>
        <w:rPr>
          <w:b/>
          <w:szCs w:val="24"/>
        </w:rPr>
      </w:pPr>
      <w:r w:rsidRPr="00CF42A6">
        <w:rPr>
          <w:b/>
          <w:szCs w:val="24"/>
        </w:rPr>
        <w:t>LISTA DE AGREGADOS</w:t>
      </w:r>
    </w:p>
    <w:p w:rsidR="005E50DD" w:rsidRDefault="005E50DD" w:rsidP="00B62D9D">
      <w:pPr>
        <w:pStyle w:val="BodyText21"/>
        <w:widowControl/>
        <w:spacing w:before="120" w:after="120"/>
        <w:rPr>
          <w:color w:val="000000"/>
          <w:lang w:val="es-AR"/>
        </w:rPr>
      </w:pPr>
      <w:r w:rsidRPr="00CF42A6">
        <w:rPr>
          <w:color w:val="000000"/>
          <w:lang w:val="es-AR"/>
        </w:rPr>
        <w:t>Los Agregados que forman parte de la presente Acta son los siguientes:</w:t>
      </w:r>
    </w:p>
    <w:p w:rsidR="00C72CB0" w:rsidRPr="00CF42A6" w:rsidRDefault="00C72CB0" w:rsidP="00B62D9D">
      <w:pPr>
        <w:pStyle w:val="BodyText21"/>
        <w:widowControl/>
        <w:spacing w:before="120" w:after="120"/>
        <w:rPr>
          <w:color w:val="000000"/>
          <w:lang w:val="es-AR"/>
        </w:rPr>
      </w:pPr>
    </w:p>
    <w:tbl>
      <w:tblPr>
        <w:tblW w:w="0" w:type="auto"/>
        <w:tblCellMar>
          <w:left w:w="10" w:type="dxa"/>
          <w:right w:w="10" w:type="dxa"/>
        </w:tblCellMar>
        <w:tblLook w:val="04A0" w:firstRow="1" w:lastRow="0" w:firstColumn="1" w:lastColumn="0" w:noHBand="0" w:noVBand="1"/>
      </w:tblPr>
      <w:tblGrid>
        <w:gridCol w:w="1809"/>
        <w:gridCol w:w="6686"/>
      </w:tblGrid>
      <w:tr w:rsidR="005E50DD" w:rsidRPr="00CF42A6" w:rsidTr="00091BCE">
        <w:trPr>
          <w:trHeight w:val="340"/>
        </w:trPr>
        <w:tc>
          <w:tcPr>
            <w:tcW w:w="1809" w:type="dxa"/>
            <w:shd w:val="clear" w:color="auto" w:fill="FFFFFF" w:themeFill="background1"/>
            <w:tcMar>
              <w:top w:w="0" w:type="dxa"/>
              <w:left w:w="108" w:type="dxa"/>
              <w:bottom w:w="0" w:type="dxa"/>
              <w:right w:w="108" w:type="dxa"/>
            </w:tcMar>
            <w:hideMark/>
          </w:tcPr>
          <w:p w:rsidR="005E50DD" w:rsidRPr="00B739F7" w:rsidRDefault="005E50DD" w:rsidP="00B62D9D">
            <w:pPr>
              <w:widowControl w:val="0"/>
              <w:spacing w:before="60" w:after="60"/>
              <w:rPr>
                <w:b/>
                <w:sz w:val="20"/>
              </w:rPr>
            </w:pPr>
            <w:r w:rsidRPr="00B739F7">
              <w:rPr>
                <w:rFonts w:cs="Arial"/>
                <w:b/>
              </w:rPr>
              <w:t>Agregado I</w:t>
            </w:r>
          </w:p>
        </w:tc>
        <w:tc>
          <w:tcPr>
            <w:tcW w:w="6686" w:type="dxa"/>
            <w:shd w:val="clear" w:color="auto" w:fill="FFFFFF" w:themeFill="background1"/>
            <w:tcMar>
              <w:top w:w="0" w:type="dxa"/>
              <w:left w:w="108" w:type="dxa"/>
              <w:bottom w:w="0" w:type="dxa"/>
              <w:right w:w="108" w:type="dxa"/>
            </w:tcMar>
            <w:hideMark/>
          </w:tcPr>
          <w:p w:rsidR="005E50DD" w:rsidRPr="00B739F7" w:rsidRDefault="005E50DD" w:rsidP="00B62D9D">
            <w:pPr>
              <w:widowControl w:val="0"/>
              <w:spacing w:before="60" w:after="60"/>
            </w:pPr>
            <w:r w:rsidRPr="00B739F7">
              <w:rPr>
                <w:rFonts w:cs="Arial"/>
              </w:rPr>
              <w:t>Lista</w:t>
            </w:r>
            <w:r w:rsidR="00B62D9D" w:rsidRPr="00B739F7">
              <w:rPr>
                <w:rFonts w:cs="Arial"/>
              </w:rPr>
              <w:t>do</w:t>
            </w:r>
            <w:r w:rsidRPr="00B739F7">
              <w:rPr>
                <w:rFonts w:cs="Arial"/>
              </w:rPr>
              <w:t xml:space="preserve"> de Participantes</w:t>
            </w:r>
          </w:p>
        </w:tc>
      </w:tr>
      <w:tr w:rsidR="005E50DD" w:rsidRPr="00CF42A6" w:rsidTr="00091BCE">
        <w:trPr>
          <w:trHeight w:val="340"/>
        </w:trPr>
        <w:tc>
          <w:tcPr>
            <w:tcW w:w="1809" w:type="dxa"/>
            <w:shd w:val="clear" w:color="auto" w:fill="FFFFFF" w:themeFill="background1"/>
            <w:tcMar>
              <w:top w:w="0" w:type="dxa"/>
              <w:left w:w="108" w:type="dxa"/>
              <w:bottom w:w="0" w:type="dxa"/>
              <w:right w:w="108" w:type="dxa"/>
            </w:tcMar>
            <w:hideMark/>
          </w:tcPr>
          <w:p w:rsidR="005E50DD" w:rsidRPr="00B739F7" w:rsidRDefault="005E50DD" w:rsidP="00B62D9D">
            <w:pPr>
              <w:widowControl w:val="0"/>
              <w:spacing w:before="60" w:after="60"/>
              <w:rPr>
                <w:b/>
              </w:rPr>
            </w:pPr>
            <w:r w:rsidRPr="00B739F7">
              <w:rPr>
                <w:rFonts w:cs="Arial"/>
                <w:b/>
              </w:rPr>
              <w:t>Agregado II</w:t>
            </w:r>
          </w:p>
        </w:tc>
        <w:tc>
          <w:tcPr>
            <w:tcW w:w="6686" w:type="dxa"/>
            <w:shd w:val="clear" w:color="auto" w:fill="FFFFFF" w:themeFill="background1"/>
            <w:tcMar>
              <w:top w:w="0" w:type="dxa"/>
              <w:left w:w="108" w:type="dxa"/>
              <w:bottom w:w="0" w:type="dxa"/>
              <w:right w:w="108" w:type="dxa"/>
            </w:tcMar>
            <w:hideMark/>
          </w:tcPr>
          <w:p w:rsidR="005E50DD" w:rsidRPr="00B739F7" w:rsidRDefault="005E50DD" w:rsidP="00B62D9D">
            <w:pPr>
              <w:widowControl w:val="0"/>
              <w:spacing w:before="60" w:after="60"/>
              <w:rPr>
                <w:rFonts w:cs="Arial"/>
              </w:rPr>
            </w:pPr>
            <w:r w:rsidRPr="00B739F7">
              <w:rPr>
                <w:rFonts w:cs="Arial"/>
              </w:rPr>
              <w:t>Agenda</w:t>
            </w:r>
            <w:r w:rsidR="55C6B2D7" w:rsidRPr="00B739F7">
              <w:rPr>
                <w:rFonts w:cs="Arial"/>
              </w:rPr>
              <w:t xml:space="preserve"> de la reunión</w:t>
            </w:r>
          </w:p>
        </w:tc>
      </w:tr>
      <w:tr w:rsidR="00B62D9D" w:rsidRPr="00CF42A6" w:rsidTr="00091BCE">
        <w:trPr>
          <w:trHeight w:val="340"/>
        </w:trPr>
        <w:tc>
          <w:tcPr>
            <w:tcW w:w="1809" w:type="dxa"/>
            <w:shd w:val="clear" w:color="auto" w:fill="FFFFFF" w:themeFill="background1"/>
            <w:tcMar>
              <w:top w:w="0" w:type="dxa"/>
              <w:left w:w="108" w:type="dxa"/>
              <w:bottom w:w="0" w:type="dxa"/>
              <w:right w:w="108" w:type="dxa"/>
            </w:tcMar>
          </w:tcPr>
          <w:p w:rsidR="00B62D9D" w:rsidRPr="00B739F7" w:rsidRDefault="00B62D9D" w:rsidP="00B62D9D">
            <w:pPr>
              <w:widowControl w:val="0"/>
              <w:spacing w:before="60" w:after="60"/>
              <w:rPr>
                <w:rFonts w:cs="Arial"/>
                <w:b/>
              </w:rPr>
            </w:pPr>
            <w:r w:rsidRPr="00B739F7">
              <w:rPr>
                <w:rFonts w:cs="Arial"/>
                <w:b/>
              </w:rPr>
              <w:t>Agregado III</w:t>
            </w:r>
          </w:p>
        </w:tc>
        <w:tc>
          <w:tcPr>
            <w:tcW w:w="6686" w:type="dxa"/>
            <w:shd w:val="clear" w:color="auto" w:fill="FFFFFF" w:themeFill="background1"/>
            <w:tcMar>
              <w:top w:w="0" w:type="dxa"/>
              <w:left w:w="108" w:type="dxa"/>
              <w:bottom w:w="0" w:type="dxa"/>
              <w:right w:w="108" w:type="dxa"/>
            </w:tcMar>
          </w:tcPr>
          <w:p w:rsidR="00B62D9D" w:rsidRPr="00B739F7" w:rsidRDefault="008F0CB6" w:rsidP="00B62D9D">
            <w:pPr>
              <w:spacing w:before="60" w:after="60"/>
              <w:jc w:val="both"/>
              <w:rPr>
                <w:rFonts w:cs="Arial"/>
              </w:rPr>
            </w:pPr>
            <w:r w:rsidRPr="008F0CB6">
              <w:rPr>
                <w:rFonts w:cs="Arial"/>
                <w:b/>
                <w:bCs/>
              </w:rPr>
              <w:t xml:space="preserve">RESERVADO </w:t>
            </w:r>
            <w:r w:rsidRPr="008F0CB6">
              <w:rPr>
                <w:rFonts w:cs="Arial"/>
              </w:rPr>
              <w:t>-</w:t>
            </w:r>
            <w:r>
              <w:rPr>
                <w:rFonts w:cs="Arial"/>
              </w:rPr>
              <w:t xml:space="preserve"> </w:t>
            </w:r>
            <w:r>
              <w:rPr>
                <w:rFonts w:eastAsia="Arial" w:cs="Arial"/>
                <w:color w:val="000000"/>
                <w:szCs w:val="24"/>
              </w:rPr>
              <w:t>Planilla</w:t>
            </w:r>
            <w:r w:rsidRPr="00CF42A6">
              <w:rPr>
                <w:rFonts w:eastAsia="Arial" w:cs="Arial"/>
                <w:color w:val="000000"/>
                <w:szCs w:val="24"/>
              </w:rPr>
              <w:t xml:space="preserve"> de trabajo de análisis ISO 11439</w:t>
            </w:r>
          </w:p>
        </w:tc>
      </w:tr>
      <w:tr w:rsidR="005E50DD" w:rsidRPr="00CF42A6" w:rsidTr="00091BCE">
        <w:trPr>
          <w:trHeight w:val="340"/>
        </w:trPr>
        <w:tc>
          <w:tcPr>
            <w:tcW w:w="1809" w:type="dxa"/>
            <w:shd w:val="clear" w:color="auto" w:fill="FFFFFF" w:themeFill="background1"/>
            <w:tcMar>
              <w:top w:w="0" w:type="dxa"/>
              <w:left w:w="108" w:type="dxa"/>
              <w:bottom w:w="0" w:type="dxa"/>
              <w:right w:w="108" w:type="dxa"/>
            </w:tcMar>
          </w:tcPr>
          <w:p w:rsidR="005E50DD" w:rsidRPr="00B739F7" w:rsidRDefault="005E50DD" w:rsidP="00B62D9D">
            <w:pPr>
              <w:widowControl w:val="0"/>
              <w:spacing w:before="60" w:after="60"/>
              <w:rPr>
                <w:rFonts w:cs="Arial"/>
                <w:b/>
              </w:rPr>
            </w:pPr>
            <w:r w:rsidRPr="00B739F7">
              <w:rPr>
                <w:rFonts w:cs="Arial"/>
                <w:b/>
              </w:rPr>
              <w:t>Agregado I</w:t>
            </w:r>
            <w:r w:rsidR="00B62D9D" w:rsidRPr="00B739F7">
              <w:rPr>
                <w:rFonts w:cs="Arial"/>
                <w:b/>
              </w:rPr>
              <w:t>V</w:t>
            </w:r>
          </w:p>
        </w:tc>
        <w:tc>
          <w:tcPr>
            <w:tcW w:w="6686" w:type="dxa"/>
            <w:shd w:val="clear" w:color="auto" w:fill="FFFFFF" w:themeFill="background1"/>
            <w:tcMar>
              <w:top w:w="0" w:type="dxa"/>
              <w:left w:w="108" w:type="dxa"/>
              <w:bottom w:w="0" w:type="dxa"/>
              <w:right w:w="108" w:type="dxa"/>
            </w:tcMar>
            <w:hideMark/>
          </w:tcPr>
          <w:p w:rsidR="005E50DD" w:rsidRPr="00B739F7" w:rsidRDefault="173ED6A4" w:rsidP="00B62D9D">
            <w:pPr>
              <w:spacing w:before="60" w:after="60"/>
              <w:jc w:val="both"/>
              <w:rPr>
                <w:rFonts w:cs="Arial"/>
              </w:rPr>
            </w:pPr>
            <w:r w:rsidRPr="00B739F7">
              <w:rPr>
                <w:rFonts w:cs="Arial"/>
              </w:rPr>
              <w:t>P</w:t>
            </w:r>
            <w:r w:rsidR="69BA6816" w:rsidRPr="00B739F7">
              <w:rPr>
                <w:rFonts w:cs="Arial"/>
              </w:rPr>
              <w:t>royecto de RTM para Cilindros de GNV</w:t>
            </w:r>
          </w:p>
        </w:tc>
      </w:tr>
      <w:tr w:rsidR="3B7C04CD" w:rsidRPr="00CF42A6" w:rsidTr="00091BCE">
        <w:trPr>
          <w:trHeight w:val="340"/>
        </w:trPr>
        <w:tc>
          <w:tcPr>
            <w:tcW w:w="1809" w:type="dxa"/>
            <w:shd w:val="clear" w:color="auto" w:fill="FFFFFF" w:themeFill="background1"/>
            <w:tcMar>
              <w:top w:w="0" w:type="dxa"/>
              <w:left w:w="108" w:type="dxa"/>
              <w:bottom w:w="0" w:type="dxa"/>
              <w:right w:w="108" w:type="dxa"/>
            </w:tcMar>
            <w:hideMark/>
          </w:tcPr>
          <w:p w:rsidR="3B7C04CD" w:rsidRPr="00B739F7" w:rsidRDefault="3B7C04CD" w:rsidP="00B62D9D">
            <w:pPr>
              <w:spacing w:before="60" w:after="60"/>
              <w:rPr>
                <w:rFonts w:cs="Arial"/>
                <w:b/>
                <w:bCs/>
              </w:rPr>
            </w:pPr>
            <w:r w:rsidRPr="00B739F7">
              <w:rPr>
                <w:rFonts w:cs="Arial"/>
                <w:b/>
                <w:bCs/>
              </w:rPr>
              <w:t>Agregado V</w:t>
            </w:r>
          </w:p>
        </w:tc>
        <w:tc>
          <w:tcPr>
            <w:tcW w:w="6686" w:type="dxa"/>
            <w:shd w:val="clear" w:color="auto" w:fill="FFFFFF" w:themeFill="background1"/>
            <w:tcMar>
              <w:top w:w="0" w:type="dxa"/>
              <w:left w:w="108" w:type="dxa"/>
              <w:bottom w:w="0" w:type="dxa"/>
              <w:right w:w="108" w:type="dxa"/>
            </w:tcMar>
            <w:hideMark/>
          </w:tcPr>
          <w:p w:rsidR="6E561204" w:rsidRPr="00B739F7" w:rsidRDefault="00167D36" w:rsidP="00B62D9D">
            <w:pPr>
              <w:spacing w:before="60" w:after="60"/>
              <w:jc w:val="both"/>
              <w:rPr>
                <w:rFonts w:cs="Arial"/>
              </w:rPr>
            </w:pPr>
            <w:r w:rsidRPr="00B739F7">
              <w:rPr>
                <w:rFonts w:eastAsia="Arial" w:cs="Arial"/>
                <w:color w:val="000000"/>
                <w:szCs w:val="24"/>
              </w:rPr>
              <w:t>Comentarios de la delegación de Brasil respecto al proyecto de RTM</w:t>
            </w:r>
          </w:p>
        </w:tc>
      </w:tr>
      <w:tr w:rsidR="005E50DD" w:rsidRPr="00CF42A6" w:rsidTr="00091BCE">
        <w:trPr>
          <w:trHeight w:val="340"/>
        </w:trPr>
        <w:tc>
          <w:tcPr>
            <w:tcW w:w="1809" w:type="dxa"/>
            <w:shd w:val="clear" w:color="auto" w:fill="FFFFFF" w:themeFill="background1"/>
            <w:tcMar>
              <w:top w:w="0" w:type="dxa"/>
              <w:left w:w="108" w:type="dxa"/>
              <w:bottom w:w="0" w:type="dxa"/>
              <w:right w:w="108" w:type="dxa"/>
            </w:tcMar>
            <w:hideMark/>
          </w:tcPr>
          <w:p w:rsidR="3B7C04CD" w:rsidRPr="00B739F7" w:rsidRDefault="3B7C04CD" w:rsidP="00B62D9D">
            <w:pPr>
              <w:spacing w:before="60" w:after="60"/>
              <w:jc w:val="both"/>
              <w:rPr>
                <w:b/>
                <w:bCs/>
                <w:sz w:val="20"/>
              </w:rPr>
            </w:pPr>
            <w:r w:rsidRPr="00B739F7">
              <w:rPr>
                <w:rFonts w:cs="Arial"/>
                <w:b/>
                <w:bCs/>
              </w:rPr>
              <w:t>Agregado V</w:t>
            </w:r>
            <w:r w:rsidR="00B62D9D" w:rsidRPr="00B739F7">
              <w:rPr>
                <w:rFonts w:cs="Arial"/>
                <w:b/>
                <w:bCs/>
              </w:rPr>
              <w:t>I</w:t>
            </w:r>
          </w:p>
        </w:tc>
        <w:tc>
          <w:tcPr>
            <w:tcW w:w="6686" w:type="dxa"/>
            <w:shd w:val="clear" w:color="auto" w:fill="FFFFFF" w:themeFill="background1"/>
            <w:tcMar>
              <w:top w:w="0" w:type="dxa"/>
              <w:left w:w="108" w:type="dxa"/>
              <w:bottom w:w="0" w:type="dxa"/>
              <w:right w:w="108" w:type="dxa"/>
            </w:tcMar>
            <w:hideMark/>
          </w:tcPr>
          <w:p w:rsidR="005E50DD" w:rsidRPr="00B739F7" w:rsidRDefault="51CBC52E" w:rsidP="00B62D9D">
            <w:pPr>
              <w:spacing w:before="60" w:after="60"/>
              <w:jc w:val="both"/>
              <w:rPr>
                <w:rFonts w:cs="Arial"/>
              </w:rPr>
            </w:pPr>
            <w:r w:rsidRPr="00B739F7">
              <w:rPr>
                <w:rFonts w:cs="Arial"/>
              </w:rPr>
              <w:t>P</w:t>
            </w:r>
            <w:r w:rsidR="187F1C4A" w:rsidRPr="00B739F7">
              <w:rPr>
                <w:rFonts w:cs="Arial"/>
              </w:rPr>
              <w:t xml:space="preserve">royecto de </w:t>
            </w:r>
            <w:r w:rsidR="198F3F2B" w:rsidRPr="00B739F7">
              <w:rPr>
                <w:rFonts w:cs="Arial"/>
              </w:rPr>
              <w:t xml:space="preserve">RTM para </w:t>
            </w:r>
            <w:r w:rsidR="187F1C4A" w:rsidRPr="00B739F7">
              <w:rPr>
                <w:rFonts w:cs="Arial"/>
              </w:rPr>
              <w:t>válvulas para Cilindros de GNV</w:t>
            </w:r>
          </w:p>
        </w:tc>
      </w:tr>
      <w:tr w:rsidR="00D8467E" w:rsidRPr="00CF42A6" w:rsidTr="00091BCE">
        <w:trPr>
          <w:trHeight w:val="340"/>
        </w:trPr>
        <w:tc>
          <w:tcPr>
            <w:tcW w:w="1809" w:type="dxa"/>
            <w:shd w:val="clear" w:color="auto" w:fill="FFFFFF" w:themeFill="background1"/>
            <w:tcMar>
              <w:top w:w="0" w:type="dxa"/>
              <w:left w:w="108" w:type="dxa"/>
              <w:bottom w:w="0" w:type="dxa"/>
              <w:right w:w="108" w:type="dxa"/>
            </w:tcMar>
          </w:tcPr>
          <w:p w:rsidR="00D8467E" w:rsidRPr="00B739F7" w:rsidRDefault="00D8467E" w:rsidP="00B62D9D">
            <w:pPr>
              <w:spacing w:before="60" w:after="60"/>
              <w:jc w:val="both"/>
              <w:rPr>
                <w:rFonts w:cs="Arial"/>
                <w:b/>
                <w:bCs/>
              </w:rPr>
            </w:pPr>
            <w:r>
              <w:rPr>
                <w:rFonts w:cs="Arial"/>
                <w:b/>
                <w:bCs/>
              </w:rPr>
              <w:t>Agregado VII</w:t>
            </w:r>
          </w:p>
        </w:tc>
        <w:tc>
          <w:tcPr>
            <w:tcW w:w="6686" w:type="dxa"/>
            <w:shd w:val="clear" w:color="auto" w:fill="FFFFFF" w:themeFill="background1"/>
            <w:tcMar>
              <w:top w:w="0" w:type="dxa"/>
              <w:left w:w="108" w:type="dxa"/>
              <w:bottom w:w="0" w:type="dxa"/>
              <w:right w:w="108" w:type="dxa"/>
            </w:tcMar>
          </w:tcPr>
          <w:p w:rsidR="00D8467E" w:rsidRPr="00D8467E" w:rsidRDefault="00D8467E" w:rsidP="00D8467E">
            <w:pPr>
              <w:pStyle w:val="Normal1"/>
              <w:tabs>
                <w:tab w:val="left" w:pos="426"/>
              </w:tabs>
              <w:spacing w:after="0" w:line="240" w:lineRule="auto"/>
              <w:jc w:val="both"/>
              <w:rPr>
                <w:rFonts w:ascii="Arial" w:eastAsia="Arial" w:hAnsi="Arial" w:cs="Arial"/>
                <w:sz w:val="24"/>
                <w:szCs w:val="24"/>
              </w:rPr>
            </w:pPr>
            <w:r w:rsidRPr="00A9333E">
              <w:rPr>
                <w:rFonts w:ascii="Arial" w:eastAsia="Arial" w:hAnsi="Arial" w:cs="Arial"/>
                <w:sz w:val="24"/>
                <w:szCs w:val="24"/>
              </w:rPr>
              <w:t>Adenda al Programa de Trabajo 2019-2020</w:t>
            </w:r>
            <w:r>
              <w:rPr>
                <w:rFonts w:ascii="Arial" w:eastAsia="Arial" w:hAnsi="Arial" w:cs="Arial"/>
                <w:sz w:val="24"/>
                <w:szCs w:val="24"/>
              </w:rPr>
              <w:t xml:space="preserve"> revisión de la Resolución GMC </w:t>
            </w:r>
            <w:proofErr w:type="spellStart"/>
            <w:r>
              <w:rPr>
                <w:rFonts w:ascii="Arial" w:eastAsia="Arial" w:hAnsi="Arial" w:cs="Arial"/>
                <w:sz w:val="24"/>
                <w:szCs w:val="24"/>
              </w:rPr>
              <w:t>N°</w:t>
            </w:r>
            <w:proofErr w:type="spellEnd"/>
            <w:r>
              <w:rPr>
                <w:rFonts w:ascii="Arial" w:eastAsia="Arial" w:hAnsi="Arial" w:cs="Arial"/>
                <w:sz w:val="24"/>
                <w:szCs w:val="24"/>
              </w:rPr>
              <w:t xml:space="preserve"> 02/06 </w:t>
            </w:r>
          </w:p>
        </w:tc>
      </w:tr>
      <w:tr w:rsidR="005E50DD" w:rsidRPr="00CF42A6" w:rsidTr="00091BCE">
        <w:trPr>
          <w:trHeight w:val="340"/>
        </w:trPr>
        <w:tc>
          <w:tcPr>
            <w:tcW w:w="1809" w:type="dxa"/>
            <w:shd w:val="clear" w:color="auto" w:fill="FFFFFF" w:themeFill="background1"/>
            <w:tcMar>
              <w:top w:w="0" w:type="dxa"/>
              <w:left w:w="108" w:type="dxa"/>
              <w:bottom w:w="0" w:type="dxa"/>
              <w:right w:w="108" w:type="dxa"/>
            </w:tcMar>
            <w:hideMark/>
          </w:tcPr>
          <w:p w:rsidR="3B7C04CD" w:rsidRPr="00531780" w:rsidRDefault="3B7C04CD" w:rsidP="00B62D9D">
            <w:pPr>
              <w:spacing w:before="60" w:after="60"/>
              <w:jc w:val="both"/>
              <w:rPr>
                <w:b/>
                <w:bCs/>
                <w:sz w:val="20"/>
              </w:rPr>
            </w:pPr>
            <w:r w:rsidRPr="00531780">
              <w:rPr>
                <w:rFonts w:cs="Arial"/>
                <w:b/>
                <w:bCs/>
              </w:rPr>
              <w:t>Agregado VI</w:t>
            </w:r>
            <w:r w:rsidR="00B62D9D" w:rsidRPr="00531780">
              <w:rPr>
                <w:rFonts w:cs="Arial"/>
                <w:b/>
                <w:bCs/>
              </w:rPr>
              <w:t>I</w:t>
            </w:r>
            <w:r w:rsidR="00531780" w:rsidRPr="00531780">
              <w:rPr>
                <w:rFonts w:cs="Arial"/>
                <w:b/>
                <w:bCs/>
              </w:rPr>
              <w:t>I</w:t>
            </w:r>
          </w:p>
        </w:tc>
        <w:tc>
          <w:tcPr>
            <w:tcW w:w="6686" w:type="dxa"/>
            <w:shd w:val="clear" w:color="auto" w:fill="FFFFFF" w:themeFill="background1"/>
            <w:tcMar>
              <w:top w:w="0" w:type="dxa"/>
              <w:left w:w="108" w:type="dxa"/>
              <w:bottom w:w="0" w:type="dxa"/>
              <w:right w:w="108" w:type="dxa"/>
            </w:tcMar>
          </w:tcPr>
          <w:p w:rsidR="005E50DD" w:rsidRPr="00531780" w:rsidRDefault="00250B4D" w:rsidP="00DB35A6">
            <w:pPr>
              <w:tabs>
                <w:tab w:val="left" w:pos="132"/>
              </w:tabs>
              <w:spacing w:before="60" w:after="60"/>
              <w:jc w:val="both"/>
            </w:pPr>
            <w:r w:rsidRPr="00531780">
              <w:t xml:space="preserve">Presentación </w:t>
            </w:r>
            <w:r w:rsidR="0073386A" w:rsidRPr="00531780">
              <w:t xml:space="preserve">de </w:t>
            </w:r>
            <w:r w:rsidRPr="00531780">
              <w:t>Argentina sobre evaluación de la conformidad</w:t>
            </w:r>
          </w:p>
        </w:tc>
      </w:tr>
      <w:tr w:rsidR="005E50DD" w:rsidRPr="00CF42A6" w:rsidTr="00091BCE">
        <w:trPr>
          <w:trHeight w:val="340"/>
        </w:trPr>
        <w:tc>
          <w:tcPr>
            <w:tcW w:w="1809" w:type="dxa"/>
            <w:shd w:val="clear" w:color="auto" w:fill="FFFFFF" w:themeFill="background1"/>
            <w:tcMar>
              <w:top w:w="0" w:type="dxa"/>
              <w:left w:w="108" w:type="dxa"/>
              <w:bottom w:w="0" w:type="dxa"/>
              <w:right w:w="108" w:type="dxa"/>
            </w:tcMar>
            <w:hideMark/>
          </w:tcPr>
          <w:p w:rsidR="3B7C04CD" w:rsidRPr="00B739F7" w:rsidRDefault="3B7C04CD" w:rsidP="00B62D9D">
            <w:pPr>
              <w:spacing w:before="60" w:after="60"/>
              <w:rPr>
                <w:rFonts w:cs="Arial"/>
                <w:b/>
                <w:bCs/>
              </w:rPr>
            </w:pPr>
            <w:r w:rsidRPr="00B739F7">
              <w:rPr>
                <w:rFonts w:cs="Arial"/>
                <w:b/>
                <w:bCs/>
              </w:rPr>
              <w:t xml:space="preserve">Agregado </w:t>
            </w:r>
            <w:r w:rsidR="00531780">
              <w:rPr>
                <w:rFonts w:cs="Arial"/>
                <w:b/>
                <w:bCs/>
              </w:rPr>
              <w:t>IX</w:t>
            </w:r>
          </w:p>
        </w:tc>
        <w:tc>
          <w:tcPr>
            <w:tcW w:w="6686" w:type="dxa"/>
            <w:shd w:val="clear" w:color="auto" w:fill="FFFFFF" w:themeFill="background1"/>
            <w:tcMar>
              <w:top w:w="0" w:type="dxa"/>
              <w:left w:w="108" w:type="dxa"/>
              <w:bottom w:w="0" w:type="dxa"/>
              <w:right w:w="108" w:type="dxa"/>
            </w:tcMar>
          </w:tcPr>
          <w:p w:rsidR="005E50DD" w:rsidRPr="00B739F7" w:rsidRDefault="00250B4D" w:rsidP="00250B4D">
            <w:pPr>
              <w:tabs>
                <w:tab w:val="left" w:pos="132"/>
              </w:tabs>
              <w:spacing w:before="60" w:after="60"/>
              <w:ind w:left="345" w:hanging="345"/>
              <w:jc w:val="both"/>
            </w:pPr>
            <w:r w:rsidRPr="00B739F7">
              <w:t xml:space="preserve">Presentación </w:t>
            </w:r>
            <w:r w:rsidR="0073386A">
              <w:t xml:space="preserve">de </w:t>
            </w:r>
            <w:r w:rsidRPr="00B739F7">
              <w:t>Brasil sobre evaluación de la conformidad</w:t>
            </w:r>
          </w:p>
        </w:tc>
      </w:tr>
      <w:tr w:rsidR="005E50DD" w:rsidRPr="00CF42A6" w:rsidTr="00091BCE">
        <w:trPr>
          <w:trHeight w:val="340"/>
        </w:trPr>
        <w:tc>
          <w:tcPr>
            <w:tcW w:w="1809" w:type="dxa"/>
            <w:shd w:val="clear" w:color="auto" w:fill="FFFFFF" w:themeFill="background1"/>
            <w:tcMar>
              <w:top w:w="0" w:type="dxa"/>
              <w:left w:w="108" w:type="dxa"/>
              <w:bottom w:w="0" w:type="dxa"/>
              <w:right w:w="108" w:type="dxa"/>
            </w:tcMar>
          </w:tcPr>
          <w:p w:rsidR="3B7C04CD" w:rsidRPr="00B739F7" w:rsidRDefault="006C2E7C" w:rsidP="00B62D9D">
            <w:pPr>
              <w:spacing w:before="60" w:after="60"/>
              <w:rPr>
                <w:rFonts w:cs="Arial"/>
                <w:b/>
                <w:bCs/>
              </w:rPr>
            </w:pPr>
            <w:r w:rsidRPr="00B739F7">
              <w:rPr>
                <w:rFonts w:cs="Arial"/>
                <w:b/>
                <w:bCs/>
              </w:rPr>
              <w:t>Agregado X</w:t>
            </w:r>
          </w:p>
        </w:tc>
        <w:tc>
          <w:tcPr>
            <w:tcW w:w="6686" w:type="dxa"/>
            <w:shd w:val="clear" w:color="auto" w:fill="FFFFFF" w:themeFill="background1"/>
            <w:tcMar>
              <w:top w:w="0" w:type="dxa"/>
              <w:left w:w="108" w:type="dxa"/>
              <w:bottom w:w="0" w:type="dxa"/>
              <w:right w:w="108" w:type="dxa"/>
            </w:tcMar>
          </w:tcPr>
          <w:p w:rsidR="005E50DD" w:rsidRPr="00B739F7" w:rsidRDefault="00CA3F9A" w:rsidP="00B62D9D">
            <w:pPr>
              <w:widowControl w:val="0"/>
              <w:spacing w:before="60" w:after="60"/>
              <w:ind w:left="345" w:hanging="345"/>
              <w:jc w:val="both"/>
            </w:pPr>
            <w:r w:rsidRPr="00B739F7">
              <w:t>Ejemplo RTM reguladores puntos 2 y 3</w:t>
            </w:r>
          </w:p>
        </w:tc>
      </w:tr>
      <w:tr w:rsidR="006C2E7C" w:rsidRPr="00CF42A6" w:rsidTr="00091BCE">
        <w:trPr>
          <w:trHeight w:val="340"/>
        </w:trPr>
        <w:tc>
          <w:tcPr>
            <w:tcW w:w="1809" w:type="dxa"/>
            <w:shd w:val="clear" w:color="auto" w:fill="FFFFFF" w:themeFill="background1"/>
            <w:tcMar>
              <w:top w:w="0" w:type="dxa"/>
              <w:left w:w="108" w:type="dxa"/>
              <w:bottom w:w="0" w:type="dxa"/>
              <w:right w:w="108" w:type="dxa"/>
            </w:tcMar>
          </w:tcPr>
          <w:p w:rsidR="006C2E7C" w:rsidRPr="00B739F7" w:rsidRDefault="006C2E7C" w:rsidP="006C2E7C">
            <w:pPr>
              <w:spacing w:before="60" w:after="60"/>
              <w:rPr>
                <w:b/>
                <w:bCs/>
                <w:sz w:val="20"/>
              </w:rPr>
            </w:pPr>
            <w:r w:rsidRPr="00B739F7">
              <w:rPr>
                <w:rFonts w:cs="Arial"/>
                <w:b/>
                <w:bCs/>
              </w:rPr>
              <w:t>Agregado X</w:t>
            </w:r>
            <w:r w:rsidR="00531780">
              <w:rPr>
                <w:rFonts w:cs="Arial"/>
                <w:b/>
                <w:bCs/>
              </w:rPr>
              <w:t>I</w:t>
            </w:r>
          </w:p>
        </w:tc>
        <w:tc>
          <w:tcPr>
            <w:tcW w:w="6686" w:type="dxa"/>
            <w:shd w:val="clear" w:color="auto" w:fill="FFFFFF" w:themeFill="background1"/>
            <w:tcMar>
              <w:top w:w="0" w:type="dxa"/>
              <w:left w:w="108" w:type="dxa"/>
              <w:bottom w:w="0" w:type="dxa"/>
              <w:right w:w="108" w:type="dxa"/>
            </w:tcMar>
          </w:tcPr>
          <w:p w:rsidR="006C2E7C" w:rsidRPr="00B739F7" w:rsidRDefault="008D19CE" w:rsidP="00DB35A6">
            <w:pPr>
              <w:widowControl w:val="0"/>
              <w:spacing w:before="60" w:after="60"/>
              <w:jc w:val="both"/>
            </w:pPr>
            <w:r w:rsidRPr="00B739F7">
              <w:t xml:space="preserve">Presentación </w:t>
            </w:r>
            <w:r w:rsidR="0073386A">
              <w:t xml:space="preserve">de </w:t>
            </w:r>
            <w:r w:rsidRPr="00B739F7">
              <w:t>Argentina sobre evaluación de la</w:t>
            </w:r>
            <w:r w:rsidR="00DB35A6">
              <w:t xml:space="preserve"> </w:t>
            </w:r>
            <w:r w:rsidRPr="00B739F7">
              <w:t>conformidad</w:t>
            </w:r>
            <w:r w:rsidR="0073386A">
              <w:t xml:space="preserve"> </w:t>
            </w:r>
            <w:r w:rsidRPr="00B739F7">
              <w:t>(GLP)</w:t>
            </w:r>
          </w:p>
        </w:tc>
      </w:tr>
      <w:tr w:rsidR="006C2E7C" w:rsidRPr="00CF42A6" w:rsidTr="00091BCE">
        <w:trPr>
          <w:trHeight w:val="340"/>
        </w:trPr>
        <w:tc>
          <w:tcPr>
            <w:tcW w:w="1809" w:type="dxa"/>
            <w:shd w:val="clear" w:color="auto" w:fill="FFFFFF" w:themeFill="background1"/>
            <w:tcMar>
              <w:top w:w="0" w:type="dxa"/>
              <w:left w:w="108" w:type="dxa"/>
              <w:bottom w:w="0" w:type="dxa"/>
              <w:right w:w="108" w:type="dxa"/>
            </w:tcMar>
          </w:tcPr>
          <w:p w:rsidR="006C2E7C" w:rsidRPr="00B739F7" w:rsidRDefault="006C2E7C" w:rsidP="006C2E7C">
            <w:pPr>
              <w:spacing w:before="60" w:after="60"/>
              <w:rPr>
                <w:rFonts w:cs="Arial"/>
                <w:b/>
                <w:bCs/>
              </w:rPr>
            </w:pPr>
            <w:r w:rsidRPr="00B739F7">
              <w:rPr>
                <w:rFonts w:cs="Arial"/>
                <w:b/>
                <w:bCs/>
              </w:rPr>
              <w:t>Agregado XI</w:t>
            </w:r>
            <w:r w:rsidR="00531780">
              <w:rPr>
                <w:rFonts w:cs="Arial"/>
                <w:b/>
                <w:bCs/>
              </w:rPr>
              <w:t>I</w:t>
            </w:r>
          </w:p>
        </w:tc>
        <w:tc>
          <w:tcPr>
            <w:tcW w:w="6686" w:type="dxa"/>
            <w:shd w:val="clear" w:color="auto" w:fill="FFFFFF" w:themeFill="background1"/>
            <w:tcMar>
              <w:top w:w="0" w:type="dxa"/>
              <w:left w:w="108" w:type="dxa"/>
              <w:bottom w:w="0" w:type="dxa"/>
              <w:right w:w="108" w:type="dxa"/>
            </w:tcMar>
          </w:tcPr>
          <w:p w:rsidR="006C2E7C" w:rsidRPr="00B739F7" w:rsidRDefault="008D19CE" w:rsidP="006C2E7C">
            <w:pPr>
              <w:widowControl w:val="0"/>
              <w:spacing w:before="60" w:after="60"/>
              <w:jc w:val="both"/>
              <w:rPr>
                <w:rFonts w:cs="Arial"/>
              </w:rPr>
            </w:pPr>
            <w:r w:rsidRPr="00B739F7">
              <w:t xml:space="preserve">Presentación </w:t>
            </w:r>
            <w:r w:rsidR="0073386A">
              <w:t xml:space="preserve">de </w:t>
            </w:r>
            <w:r w:rsidRPr="00B739F7">
              <w:t>Brasil sobre evaluación de la conformidad</w:t>
            </w:r>
            <w:r w:rsidR="0073386A">
              <w:t xml:space="preserve"> </w:t>
            </w:r>
            <w:r w:rsidRPr="00B739F7">
              <w:t>(GLP)</w:t>
            </w:r>
          </w:p>
        </w:tc>
      </w:tr>
    </w:tbl>
    <w:p w:rsidR="00091BCE" w:rsidRDefault="00091BCE">
      <w:r>
        <w:br w:type="page"/>
      </w:r>
    </w:p>
    <w:tbl>
      <w:tblPr>
        <w:tblW w:w="0" w:type="auto"/>
        <w:tblCellMar>
          <w:left w:w="10" w:type="dxa"/>
          <w:right w:w="10" w:type="dxa"/>
        </w:tblCellMar>
        <w:tblLook w:val="04A0" w:firstRow="1" w:lastRow="0" w:firstColumn="1" w:lastColumn="0" w:noHBand="0" w:noVBand="1"/>
      </w:tblPr>
      <w:tblGrid>
        <w:gridCol w:w="1980"/>
        <w:gridCol w:w="6515"/>
      </w:tblGrid>
      <w:tr w:rsidR="00B739F7" w:rsidRPr="00CF42A6" w:rsidTr="00091BCE">
        <w:trPr>
          <w:trHeight w:val="340"/>
        </w:trPr>
        <w:tc>
          <w:tcPr>
            <w:tcW w:w="1980" w:type="dxa"/>
            <w:shd w:val="clear" w:color="auto" w:fill="FFFFFF" w:themeFill="background1"/>
            <w:tcMar>
              <w:top w:w="0" w:type="dxa"/>
              <w:left w:w="108" w:type="dxa"/>
              <w:bottom w:w="0" w:type="dxa"/>
              <w:right w:w="108" w:type="dxa"/>
            </w:tcMar>
          </w:tcPr>
          <w:p w:rsidR="00091BCE" w:rsidRDefault="00091BCE" w:rsidP="006C2E7C">
            <w:pPr>
              <w:widowControl w:val="0"/>
              <w:spacing w:before="60" w:after="60"/>
              <w:rPr>
                <w:rFonts w:cs="Arial"/>
                <w:b/>
                <w:bCs/>
              </w:rPr>
            </w:pPr>
          </w:p>
          <w:p w:rsidR="00B739F7" w:rsidRPr="00CF42A6" w:rsidRDefault="00B739F7" w:rsidP="006C2E7C">
            <w:pPr>
              <w:widowControl w:val="0"/>
              <w:spacing w:before="60" w:after="60"/>
              <w:rPr>
                <w:rFonts w:cs="Arial"/>
                <w:b/>
                <w:bCs/>
              </w:rPr>
            </w:pPr>
            <w:r>
              <w:rPr>
                <w:rFonts w:cs="Arial"/>
                <w:b/>
                <w:bCs/>
              </w:rPr>
              <w:t>Agregado XII</w:t>
            </w:r>
            <w:r w:rsidR="00531780">
              <w:rPr>
                <w:rFonts w:cs="Arial"/>
                <w:b/>
                <w:bCs/>
              </w:rPr>
              <w:t>I</w:t>
            </w:r>
          </w:p>
        </w:tc>
        <w:tc>
          <w:tcPr>
            <w:tcW w:w="6515" w:type="dxa"/>
            <w:shd w:val="clear" w:color="auto" w:fill="FFFFFF" w:themeFill="background1"/>
            <w:tcMar>
              <w:top w:w="0" w:type="dxa"/>
              <w:left w:w="108" w:type="dxa"/>
              <w:bottom w:w="0" w:type="dxa"/>
              <w:right w:w="108" w:type="dxa"/>
            </w:tcMar>
          </w:tcPr>
          <w:p w:rsidR="00091BCE" w:rsidRDefault="00091BCE" w:rsidP="006C2E7C">
            <w:pPr>
              <w:widowControl w:val="0"/>
              <w:spacing w:before="60" w:after="60"/>
              <w:jc w:val="both"/>
              <w:rPr>
                <w:rFonts w:cs="Arial"/>
              </w:rPr>
            </w:pPr>
          </w:p>
          <w:p w:rsidR="00B739F7" w:rsidRPr="00CF42A6" w:rsidRDefault="00B739F7" w:rsidP="006C2E7C">
            <w:pPr>
              <w:widowControl w:val="0"/>
              <w:spacing w:before="60" w:after="60"/>
              <w:jc w:val="both"/>
              <w:rPr>
                <w:rFonts w:cs="Arial"/>
              </w:rPr>
            </w:pPr>
            <w:r>
              <w:rPr>
                <w:rFonts w:cs="Arial"/>
              </w:rPr>
              <w:t>Grado de avance</w:t>
            </w:r>
          </w:p>
        </w:tc>
      </w:tr>
      <w:tr w:rsidR="006C2E7C" w:rsidRPr="00CF42A6" w:rsidTr="00091BCE">
        <w:trPr>
          <w:trHeight w:val="340"/>
        </w:trPr>
        <w:tc>
          <w:tcPr>
            <w:tcW w:w="1980" w:type="dxa"/>
            <w:shd w:val="clear" w:color="auto" w:fill="FFFFFF" w:themeFill="background1"/>
            <w:tcMar>
              <w:top w:w="0" w:type="dxa"/>
              <w:left w:w="108" w:type="dxa"/>
              <w:bottom w:w="0" w:type="dxa"/>
              <w:right w:w="108" w:type="dxa"/>
            </w:tcMar>
          </w:tcPr>
          <w:p w:rsidR="006C2E7C" w:rsidRPr="00CF42A6" w:rsidRDefault="006C2E7C" w:rsidP="006C2E7C">
            <w:pPr>
              <w:widowControl w:val="0"/>
              <w:spacing w:before="60" w:after="60"/>
              <w:rPr>
                <w:rFonts w:cs="Arial"/>
                <w:b/>
                <w:bCs/>
              </w:rPr>
            </w:pPr>
            <w:r w:rsidRPr="00CF42A6">
              <w:rPr>
                <w:rFonts w:cs="Arial"/>
                <w:b/>
                <w:bCs/>
              </w:rPr>
              <w:t>Agregado X</w:t>
            </w:r>
            <w:r>
              <w:rPr>
                <w:rFonts w:cs="Arial"/>
                <w:b/>
                <w:bCs/>
              </w:rPr>
              <w:t>I</w:t>
            </w:r>
            <w:r w:rsidR="00531780">
              <w:rPr>
                <w:rFonts w:cs="Arial"/>
                <w:b/>
                <w:bCs/>
              </w:rPr>
              <w:t>V</w:t>
            </w:r>
          </w:p>
        </w:tc>
        <w:tc>
          <w:tcPr>
            <w:tcW w:w="6515" w:type="dxa"/>
            <w:shd w:val="clear" w:color="auto" w:fill="FFFFFF" w:themeFill="background1"/>
            <w:tcMar>
              <w:top w:w="0" w:type="dxa"/>
              <w:left w:w="108" w:type="dxa"/>
              <w:bottom w:w="0" w:type="dxa"/>
              <w:right w:w="108" w:type="dxa"/>
            </w:tcMar>
          </w:tcPr>
          <w:p w:rsidR="006C2E7C" w:rsidRPr="00CF42A6" w:rsidRDefault="006C2E7C" w:rsidP="006C2E7C">
            <w:pPr>
              <w:widowControl w:val="0"/>
              <w:spacing w:before="60" w:after="60"/>
              <w:jc w:val="both"/>
              <w:rPr>
                <w:rFonts w:cs="Arial"/>
              </w:rPr>
            </w:pPr>
            <w:r w:rsidRPr="00CF42A6">
              <w:rPr>
                <w:rFonts w:cs="Arial"/>
              </w:rPr>
              <w:t>Agenda de la próxima reunión</w:t>
            </w:r>
          </w:p>
        </w:tc>
      </w:tr>
    </w:tbl>
    <w:p w:rsidR="005E50DD" w:rsidRDefault="005E50DD" w:rsidP="005E50DD">
      <w:pPr>
        <w:rPr>
          <w:b/>
          <w:sz w:val="20"/>
          <w:lang w:eastAsia="ar-SA"/>
        </w:rPr>
      </w:pPr>
    </w:p>
    <w:p w:rsidR="006C2E7C" w:rsidRDefault="006C2E7C" w:rsidP="005E50DD">
      <w:pPr>
        <w:rPr>
          <w:b/>
          <w:sz w:val="20"/>
          <w:lang w:eastAsia="ar-SA"/>
        </w:rPr>
      </w:pPr>
    </w:p>
    <w:p w:rsidR="00091BCE" w:rsidRPr="00CF42A6" w:rsidRDefault="00091BCE" w:rsidP="005E50DD">
      <w:pPr>
        <w:rPr>
          <w:b/>
          <w:sz w:val="20"/>
          <w:lang w:eastAsia="ar-SA"/>
        </w:rPr>
      </w:pPr>
    </w:p>
    <w:p w:rsidR="005E50DD" w:rsidRPr="00CF42A6" w:rsidRDefault="005E50DD" w:rsidP="005E50DD">
      <w:pPr>
        <w:pStyle w:val="Textoindependiente"/>
        <w:ind w:left="2832" w:hanging="2832"/>
        <w:rPr>
          <w:b/>
          <w:lang w:val="es-AR"/>
        </w:rPr>
      </w:pPr>
    </w:p>
    <w:tbl>
      <w:tblPr>
        <w:tblW w:w="9135" w:type="dxa"/>
        <w:jc w:val="center"/>
        <w:tblLayout w:type="fixed"/>
        <w:tblCellMar>
          <w:left w:w="70" w:type="dxa"/>
          <w:right w:w="70" w:type="dxa"/>
        </w:tblCellMar>
        <w:tblLook w:val="04A0" w:firstRow="1" w:lastRow="0" w:firstColumn="1" w:lastColumn="0" w:noHBand="0" w:noVBand="1"/>
      </w:tblPr>
      <w:tblGrid>
        <w:gridCol w:w="4568"/>
        <w:gridCol w:w="4567"/>
      </w:tblGrid>
      <w:tr w:rsidR="005E50DD" w:rsidRPr="00CF42A6" w:rsidTr="3B7C04CD">
        <w:trPr>
          <w:trHeight w:val="858"/>
          <w:jc w:val="center"/>
        </w:trPr>
        <w:tc>
          <w:tcPr>
            <w:tcW w:w="4568" w:type="dxa"/>
          </w:tcPr>
          <w:p w:rsidR="005E50DD" w:rsidRPr="00CF42A6" w:rsidRDefault="005E50DD">
            <w:pPr>
              <w:autoSpaceDE w:val="0"/>
              <w:jc w:val="center"/>
              <w:rPr>
                <w:b/>
              </w:rPr>
            </w:pPr>
          </w:p>
          <w:p w:rsidR="005E50DD" w:rsidRPr="00CF42A6" w:rsidRDefault="005E50DD">
            <w:pPr>
              <w:autoSpaceDE w:val="0"/>
              <w:jc w:val="center"/>
              <w:rPr>
                <w:b/>
              </w:rPr>
            </w:pPr>
            <w:r w:rsidRPr="00CF42A6">
              <w:rPr>
                <w:b/>
              </w:rPr>
              <w:t>____________________</w:t>
            </w:r>
            <w:r w:rsidR="00B35A32">
              <w:rPr>
                <w:b/>
              </w:rPr>
              <w:t xml:space="preserve"> </w:t>
            </w:r>
            <w:r w:rsidRPr="00CF42A6">
              <w:rPr>
                <w:b/>
              </w:rPr>
              <w:t>_______</w:t>
            </w:r>
          </w:p>
          <w:p w:rsidR="005E50DD" w:rsidRPr="00CF42A6" w:rsidRDefault="005E50DD">
            <w:pPr>
              <w:autoSpaceDE w:val="0"/>
              <w:jc w:val="center"/>
              <w:rPr>
                <w:b/>
              </w:rPr>
            </w:pPr>
            <w:r w:rsidRPr="00CF42A6">
              <w:rPr>
                <w:b/>
              </w:rPr>
              <w:t>Por la Delegación de Argentina</w:t>
            </w:r>
          </w:p>
          <w:p w:rsidR="005E50DD" w:rsidRPr="00CF42A6" w:rsidRDefault="59F49486" w:rsidP="3B7C04CD">
            <w:pPr>
              <w:autoSpaceDE w:val="0"/>
              <w:jc w:val="center"/>
              <w:rPr>
                <w:rFonts w:cs="Arial"/>
              </w:rPr>
            </w:pPr>
            <w:r w:rsidRPr="00CF42A6">
              <w:rPr>
                <w:rFonts w:cs="Arial"/>
              </w:rPr>
              <w:t>Juan Steve Cáceres Pacheco</w:t>
            </w:r>
          </w:p>
        </w:tc>
        <w:tc>
          <w:tcPr>
            <w:tcW w:w="4568" w:type="dxa"/>
          </w:tcPr>
          <w:p w:rsidR="005E50DD" w:rsidRPr="00CF42A6" w:rsidRDefault="005E50DD">
            <w:pPr>
              <w:autoSpaceDE w:val="0"/>
              <w:jc w:val="center"/>
              <w:rPr>
                <w:b/>
              </w:rPr>
            </w:pPr>
          </w:p>
          <w:p w:rsidR="005E50DD" w:rsidRPr="00CF42A6" w:rsidRDefault="68812BAA" w:rsidP="3B7C04CD">
            <w:pPr>
              <w:autoSpaceDE w:val="0"/>
              <w:jc w:val="center"/>
              <w:rPr>
                <w:b/>
                <w:bCs/>
              </w:rPr>
            </w:pPr>
            <w:r w:rsidRPr="00CF42A6">
              <w:rPr>
                <w:b/>
                <w:bCs/>
              </w:rPr>
              <w:t>___________________________</w:t>
            </w:r>
          </w:p>
          <w:p w:rsidR="005E50DD" w:rsidRPr="00CF42A6" w:rsidRDefault="68812BAA" w:rsidP="3B7C04CD">
            <w:pPr>
              <w:autoSpaceDE w:val="0"/>
              <w:jc w:val="center"/>
              <w:rPr>
                <w:b/>
                <w:bCs/>
              </w:rPr>
            </w:pPr>
            <w:r w:rsidRPr="00CF42A6">
              <w:rPr>
                <w:b/>
                <w:bCs/>
              </w:rPr>
              <w:t xml:space="preserve">Por la Delegación de </w:t>
            </w:r>
            <w:r w:rsidR="00B35A32">
              <w:rPr>
                <w:b/>
                <w:bCs/>
              </w:rPr>
              <w:t>Brasil</w:t>
            </w:r>
          </w:p>
          <w:p w:rsidR="005E50DD" w:rsidRPr="00CF42A6" w:rsidRDefault="00B35A32" w:rsidP="3B7C04CD">
            <w:pPr>
              <w:autoSpaceDE w:val="0"/>
              <w:jc w:val="center"/>
            </w:pPr>
            <w:r w:rsidRPr="00B35A32">
              <w:rPr>
                <w:rFonts w:cs="Arial"/>
              </w:rPr>
              <w:t xml:space="preserve">Carlos Eduardo de Lima Monteiro </w:t>
            </w:r>
          </w:p>
          <w:p w:rsidR="005E50DD" w:rsidRPr="00CF42A6" w:rsidRDefault="005E50DD">
            <w:pPr>
              <w:autoSpaceDE w:val="0"/>
              <w:jc w:val="center"/>
            </w:pPr>
          </w:p>
          <w:p w:rsidR="005E50DD" w:rsidRDefault="005E50DD">
            <w:pPr>
              <w:autoSpaceDE w:val="0"/>
              <w:jc w:val="center"/>
            </w:pPr>
          </w:p>
          <w:p w:rsidR="00B35A32" w:rsidRDefault="00B35A32">
            <w:pPr>
              <w:autoSpaceDE w:val="0"/>
              <w:jc w:val="center"/>
            </w:pPr>
          </w:p>
          <w:p w:rsidR="005E50DD" w:rsidRPr="00CF42A6" w:rsidRDefault="005E50DD">
            <w:pPr>
              <w:autoSpaceDE w:val="0"/>
              <w:jc w:val="center"/>
            </w:pPr>
          </w:p>
        </w:tc>
      </w:tr>
    </w:tbl>
    <w:p w:rsidR="005E50DD" w:rsidRPr="00CF42A6" w:rsidRDefault="005E50DD" w:rsidP="005E50DD">
      <w:pPr>
        <w:rPr>
          <w:sz w:val="20"/>
          <w:lang w:eastAsia="ar-SA"/>
        </w:rPr>
      </w:pPr>
    </w:p>
    <w:tbl>
      <w:tblPr>
        <w:tblW w:w="9135" w:type="dxa"/>
        <w:jc w:val="center"/>
        <w:tblLayout w:type="fixed"/>
        <w:tblCellMar>
          <w:left w:w="70" w:type="dxa"/>
          <w:right w:w="70" w:type="dxa"/>
        </w:tblCellMar>
        <w:tblLook w:val="04A0" w:firstRow="1" w:lastRow="0" w:firstColumn="1" w:lastColumn="0" w:noHBand="0" w:noVBand="1"/>
      </w:tblPr>
      <w:tblGrid>
        <w:gridCol w:w="4568"/>
        <w:gridCol w:w="4567"/>
      </w:tblGrid>
      <w:tr w:rsidR="00B35A32" w:rsidRPr="00CF42A6" w:rsidTr="00B35A32">
        <w:trPr>
          <w:trHeight w:val="858"/>
          <w:jc w:val="center"/>
        </w:trPr>
        <w:tc>
          <w:tcPr>
            <w:tcW w:w="4568" w:type="dxa"/>
          </w:tcPr>
          <w:p w:rsidR="00B35A32" w:rsidRPr="00CF42A6" w:rsidRDefault="00B35A32" w:rsidP="00B35A32">
            <w:pPr>
              <w:autoSpaceDE w:val="0"/>
              <w:rPr>
                <w:b/>
              </w:rPr>
            </w:pPr>
          </w:p>
          <w:p w:rsidR="00B35A32" w:rsidRPr="00CF42A6" w:rsidRDefault="00B35A32" w:rsidP="00F320AB">
            <w:pPr>
              <w:autoSpaceDE w:val="0"/>
              <w:jc w:val="center"/>
              <w:rPr>
                <w:b/>
              </w:rPr>
            </w:pPr>
            <w:r w:rsidRPr="00CF42A6">
              <w:rPr>
                <w:b/>
              </w:rPr>
              <w:t>____________________</w:t>
            </w:r>
            <w:r>
              <w:rPr>
                <w:b/>
              </w:rPr>
              <w:t xml:space="preserve"> </w:t>
            </w:r>
            <w:r w:rsidRPr="00CF42A6">
              <w:rPr>
                <w:b/>
              </w:rPr>
              <w:t>_______</w:t>
            </w:r>
          </w:p>
          <w:p w:rsidR="00B35A32" w:rsidRPr="00CF42A6" w:rsidRDefault="00B35A32" w:rsidP="00B35A32">
            <w:pPr>
              <w:autoSpaceDE w:val="0"/>
              <w:jc w:val="center"/>
              <w:rPr>
                <w:b/>
                <w:bCs/>
              </w:rPr>
            </w:pPr>
            <w:r w:rsidRPr="00CF42A6">
              <w:rPr>
                <w:b/>
                <w:bCs/>
              </w:rPr>
              <w:t>Por la Delegación de Paraguay</w:t>
            </w:r>
          </w:p>
          <w:p w:rsidR="00B35A32" w:rsidRPr="00CF42A6" w:rsidRDefault="00B35A32" w:rsidP="00B35A32">
            <w:pPr>
              <w:autoSpaceDE w:val="0"/>
              <w:jc w:val="center"/>
              <w:rPr>
                <w:rFonts w:cs="Arial"/>
              </w:rPr>
            </w:pPr>
            <w:r w:rsidRPr="00CF42A6">
              <w:rPr>
                <w:rFonts w:cs="Arial"/>
              </w:rPr>
              <w:t>Luis Villalba Ocampos</w:t>
            </w:r>
          </w:p>
          <w:p w:rsidR="00B35A32" w:rsidRPr="00CF42A6" w:rsidRDefault="00B35A32" w:rsidP="00F320AB">
            <w:pPr>
              <w:autoSpaceDE w:val="0"/>
              <w:jc w:val="center"/>
              <w:rPr>
                <w:rFonts w:cs="Arial"/>
              </w:rPr>
            </w:pPr>
          </w:p>
        </w:tc>
        <w:tc>
          <w:tcPr>
            <w:tcW w:w="4567" w:type="dxa"/>
          </w:tcPr>
          <w:p w:rsidR="00B35A32" w:rsidRPr="00CF42A6" w:rsidRDefault="00B35A32" w:rsidP="00F320AB">
            <w:pPr>
              <w:autoSpaceDE w:val="0"/>
              <w:jc w:val="center"/>
              <w:rPr>
                <w:b/>
              </w:rPr>
            </w:pPr>
          </w:p>
          <w:p w:rsidR="00B35A32" w:rsidRPr="00CF42A6" w:rsidRDefault="00B35A32" w:rsidP="00F320AB">
            <w:pPr>
              <w:autoSpaceDE w:val="0"/>
              <w:jc w:val="center"/>
              <w:rPr>
                <w:b/>
                <w:bCs/>
              </w:rPr>
            </w:pPr>
            <w:r w:rsidRPr="00CF42A6">
              <w:rPr>
                <w:b/>
                <w:bCs/>
              </w:rPr>
              <w:t>___________________________</w:t>
            </w:r>
          </w:p>
          <w:p w:rsidR="00B35A32" w:rsidRPr="00CF42A6" w:rsidRDefault="00B35A32" w:rsidP="00F320AB">
            <w:pPr>
              <w:autoSpaceDE w:val="0"/>
              <w:jc w:val="center"/>
              <w:rPr>
                <w:b/>
                <w:bCs/>
              </w:rPr>
            </w:pPr>
            <w:r w:rsidRPr="00CF42A6">
              <w:rPr>
                <w:b/>
                <w:bCs/>
              </w:rPr>
              <w:t xml:space="preserve">Por la Delegación de </w:t>
            </w:r>
            <w:r>
              <w:rPr>
                <w:b/>
                <w:bCs/>
              </w:rPr>
              <w:t>Uru</w:t>
            </w:r>
            <w:r w:rsidRPr="00CF42A6">
              <w:rPr>
                <w:b/>
                <w:bCs/>
              </w:rPr>
              <w:t>guay</w:t>
            </w:r>
          </w:p>
          <w:p w:rsidR="00B35A32" w:rsidRPr="00CF42A6" w:rsidRDefault="00B35A32" w:rsidP="00F320AB">
            <w:pPr>
              <w:autoSpaceDE w:val="0"/>
              <w:jc w:val="center"/>
              <w:rPr>
                <w:rFonts w:cs="Arial"/>
              </w:rPr>
            </w:pPr>
            <w:r>
              <w:rPr>
                <w:rFonts w:cs="Arial"/>
              </w:rPr>
              <w:t xml:space="preserve">Gonzalo </w:t>
            </w:r>
            <w:proofErr w:type="spellStart"/>
            <w:r>
              <w:rPr>
                <w:rFonts w:cs="Arial"/>
              </w:rPr>
              <w:t>Frevenza</w:t>
            </w:r>
            <w:proofErr w:type="spellEnd"/>
          </w:p>
          <w:p w:rsidR="00B35A32" w:rsidRPr="00CF42A6" w:rsidRDefault="00B35A32" w:rsidP="00F320AB">
            <w:pPr>
              <w:autoSpaceDE w:val="0"/>
              <w:jc w:val="center"/>
            </w:pPr>
          </w:p>
        </w:tc>
      </w:tr>
    </w:tbl>
    <w:p w:rsidR="00CF42A6" w:rsidRPr="00CF42A6" w:rsidRDefault="00CF42A6" w:rsidP="00B35A32">
      <w:pPr>
        <w:pStyle w:val="Prrafodelista"/>
        <w:suppressAutoHyphens/>
        <w:autoSpaceDN w:val="0"/>
        <w:ind w:left="0"/>
        <w:textAlignment w:val="baseline"/>
        <w:rPr>
          <w:rFonts w:ascii="Arial" w:hAnsi="Arial" w:cs="Arial"/>
          <w:lang w:val="es-AR"/>
        </w:rPr>
      </w:pPr>
    </w:p>
    <w:sectPr w:rsidR="00CF42A6" w:rsidRPr="00CF42A6" w:rsidSect="00581615">
      <w:headerReference w:type="default" r:id="rId10"/>
      <w:footerReference w:type="default" r:id="rId11"/>
      <w:pgSz w:w="11907" w:h="16840" w:code="9"/>
      <w:pgMar w:top="1137" w:right="1701" w:bottom="1417" w:left="1701" w:header="680" w:footer="5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5CFB" w:rsidRDefault="00F65CFB">
      <w:r>
        <w:separator/>
      </w:r>
    </w:p>
  </w:endnote>
  <w:endnote w:type="continuationSeparator" w:id="0">
    <w:p w:rsidR="00F65CFB" w:rsidRDefault="00F65C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1BCE" w:rsidRDefault="00091BCE" w:rsidP="00091BCE">
    <w:pPr>
      <w:pStyle w:val="Piedepgina"/>
      <w:jc w:val="center"/>
      <w:rPr>
        <w:b/>
        <w:i/>
        <w:sz w:val="16"/>
        <w:lang w:val="es-ES"/>
      </w:rPr>
    </w:pPr>
    <w:r>
      <w:rPr>
        <w:b/>
        <w:i/>
        <w:sz w:val="16"/>
        <w:lang w:val="es-ES"/>
      </w:rPr>
      <w:t>Secretaría del MERCOSUR</w:t>
    </w:r>
  </w:p>
  <w:p w:rsidR="00091BCE" w:rsidRPr="00862115" w:rsidRDefault="00091BCE" w:rsidP="00091BCE">
    <w:pPr>
      <w:pStyle w:val="Piedepgina"/>
      <w:jc w:val="center"/>
      <w:rPr>
        <w:b/>
        <w:sz w:val="16"/>
        <w:lang w:val="es-UY"/>
      </w:rPr>
    </w:pPr>
    <w:r>
      <w:rPr>
        <w:b/>
        <w:sz w:val="16"/>
        <w:lang w:val="es-UY"/>
      </w:rPr>
      <w:t xml:space="preserve">        </w:t>
    </w:r>
    <w:r w:rsidRPr="00862115">
      <w:rPr>
        <w:b/>
        <w:sz w:val="16"/>
        <w:lang w:val="es-UY"/>
      </w:rPr>
      <w:t>Archivo Oficial</w:t>
    </w:r>
  </w:p>
  <w:p w:rsidR="00091BCE" w:rsidRDefault="00091BCE" w:rsidP="00091BCE">
    <w:pPr>
      <w:pStyle w:val="Piedepgina"/>
      <w:jc w:val="center"/>
      <w:rPr>
        <w:b/>
        <w:i/>
        <w:sz w:val="16"/>
        <w:lang w:val="es-ES"/>
      </w:rPr>
    </w:pPr>
    <w:r>
      <w:rPr>
        <w:sz w:val="16"/>
        <w:lang w:val="es-UY"/>
      </w:rPr>
      <w:t xml:space="preserve">      </w:t>
    </w:r>
    <w:r>
      <w:rPr>
        <w:sz w:val="16"/>
        <w:lang w:val="fr-FR"/>
      </w:rPr>
      <w:t xml:space="preserve">  www.mercosur.int</w:t>
    </w:r>
  </w:p>
  <w:p w:rsidR="00E84F69" w:rsidRDefault="00E84F69" w:rsidP="00E84F69">
    <w:pPr>
      <w:pStyle w:val="Piedepgina"/>
      <w:jc w:val="center"/>
      <w:rPr>
        <w:b/>
        <w:i/>
        <w:sz w:val="16"/>
        <w:lang w:val="es-ES"/>
      </w:rPr>
    </w:pPr>
  </w:p>
  <w:p w:rsidR="00E84F69" w:rsidRPr="00A81730" w:rsidRDefault="00E84F69" w:rsidP="00F44C43">
    <w:pPr>
      <w:pStyle w:val="Piedepgina"/>
      <w:rPr>
        <w:lang w:val="es-UY"/>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4890994"/>
      <w:docPartObj>
        <w:docPartGallery w:val="Page Numbers (Bottom of Page)"/>
        <w:docPartUnique/>
      </w:docPartObj>
    </w:sdtPr>
    <w:sdtEndPr/>
    <w:sdtContent>
      <w:p w:rsidR="00091BCE" w:rsidRDefault="00091BCE">
        <w:pPr>
          <w:pStyle w:val="Piedepgina"/>
          <w:jc w:val="right"/>
        </w:pPr>
        <w:r>
          <w:fldChar w:fldCharType="begin"/>
        </w:r>
        <w:r>
          <w:instrText>PAGE   \* MERGEFORMAT</w:instrText>
        </w:r>
        <w:r>
          <w:fldChar w:fldCharType="separate"/>
        </w:r>
        <w:r>
          <w:rPr>
            <w:lang w:val="es-ES"/>
          </w:rPr>
          <w:t>2</w:t>
        </w:r>
        <w:r>
          <w:fldChar w:fldCharType="end"/>
        </w:r>
      </w:p>
    </w:sdtContent>
  </w:sdt>
  <w:p w:rsidR="00091BCE" w:rsidRPr="00A81730" w:rsidRDefault="00091BCE" w:rsidP="00F44C43">
    <w:pPr>
      <w:pStyle w:val="Piedepgina"/>
      <w:rPr>
        <w:lang w:val="es-UY"/>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5CFB" w:rsidRDefault="00F65CFB">
      <w:r>
        <w:separator/>
      </w:r>
    </w:p>
  </w:footnote>
  <w:footnote w:type="continuationSeparator" w:id="0">
    <w:p w:rsidR="00F65CFB" w:rsidRDefault="00F65C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4F69" w:rsidRDefault="00091BCE" w:rsidP="00581615">
    <w:pPr>
      <w:pStyle w:val="Encabezado"/>
      <w:ind w:left="-284"/>
    </w:pPr>
    <w:r>
      <w:rPr>
        <w:noProof/>
        <w:snapToGrid/>
      </w:rPr>
      <w:drawing>
        <wp:anchor distT="0" distB="0" distL="114300" distR="114300" simplePos="0" relativeHeight="251658752" behindDoc="0" locked="0" layoutInCell="0" allowOverlap="1" wp14:editId="65174177">
          <wp:simplePos x="0" y="0"/>
          <wp:positionH relativeFrom="column">
            <wp:posOffset>4229155</wp:posOffset>
          </wp:positionH>
          <wp:positionV relativeFrom="paragraph">
            <wp:posOffset>11347</wp:posOffset>
          </wp:positionV>
          <wp:extent cx="1186180" cy="748030"/>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0B3B4FD" wp14:editId="20A37FEA">
          <wp:extent cx="1208405" cy="76327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8405" cy="763270"/>
                  </a:xfrm>
                  <a:prstGeom prst="rect">
                    <a:avLst/>
                  </a:prstGeom>
                  <a:noFill/>
                  <a:ln>
                    <a:noFill/>
                  </a:ln>
                </pic:spPr>
              </pic:pic>
            </a:graphicData>
          </a:graphic>
        </wp:inline>
      </w:drawing>
    </w:r>
    <w:r w:rsidR="00CB0412">
      <w:rPr>
        <w:noProof/>
        <w:snapToGrid/>
        <w:lang w:val="es-UY" w:eastAsia="es-UY"/>
      </w:rPr>
      <w:pict w14:anchorId="581BAE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4" type="#_x0000_t75" style="position:absolute;left:0;text-align:left;margin-left:-22.1pt;margin-top:162.2pt;width:508.75pt;height:310.25pt;z-index:-251658752;mso-position-horizontal-relative:margin;mso-position-vertical-relative:margin" o:allowincell="f">
          <v:imagedata r:id="rId3" o:title="LogoMERCOSUR-Principal_45"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1BCE" w:rsidRDefault="00CB0412" w:rsidP="00581615">
    <w:pPr>
      <w:pStyle w:val="Encabezado"/>
      <w:ind w:left="-284"/>
    </w:pPr>
    <w:r>
      <w:rPr>
        <w:noProof/>
        <w:snapToGrid/>
        <w:lang w:val="es-UY" w:eastAsia="es-UY"/>
      </w:rPr>
      <w:pict w14:anchorId="7B2486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6" type="#_x0000_t75" style="position:absolute;left:0;text-align:left;margin-left:-22.1pt;margin-top:162.2pt;width:508.75pt;height:310.25pt;z-index:-251655680;mso-position-horizontal-relative:margin;mso-position-vertical-relative:margin" o:allowincell="f">
          <v:imagedata r:id="rId1" o:title="LogoMERCOSUR-Principal_45"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3"/>
    <w:lvl w:ilvl="0">
      <w:start w:val="1"/>
      <w:numFmt w:val="decimal"/>
      <w:lvlText w:val="%1."/>
      <w:lvlJc w:val="left"/>
      <w:pPr>
        <w:tabs>
          <w:tab w:val="num" w:pos="0"/>
        </w:tabs>
        <w:ind w:left="720" w:hanging="360"/>
      </w:pPr>
    </w:lvl>
  </w:abstractNum>
  <w:abstractNum w:abstractNumId="1" w15:restartNumberingAfterBreak="0">
    <w:nsid w:val="31DF7B09"/>
    <w:multiLevelType w:val="multilevel"/>
    <w:tmpl w:val="146CCBD4"/>
    <w:lvl w:ilvl="0">
      <w:start w:val="1"/>
      <w:numFmt w:val="decimal"/>
      <w:lvlText w:val="%1."/>
      <w:lvlJc w:val="left"/>
      <w:pPr>
        <w:ind w:left="720" w:hanging="360"/>
      </w:pPr>
      <w:rPr>
        <w:rFonts w:hint="default"/>
        <w:b/>
      </w:rPr>
    </w:lvl>
    <w:lvl w:ilvl="1">
      <w:start w:val="1"/>
      <w:numFmt w:val="decimal"/>
      <w:isLgl/>
      <w:lvlText w:val="%1.%2."/>
      <w:lvlJc w:val="left"/>
      <w:pPr>
        <w:ind w:left="1713" w:hanging="720"/>
      </w:pPr>
      <w:rPr>
        <w:rFonts w:hint="default"/>
        <w:b/>
        <w:color w:val="auto"/>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516F5230"/>
    <w:multiLevelType w:val="multilevel"/>
    <w:tmpl w:val="F9469722"/>
    <w:lvl w:ilvl="0">
      <w:start w:val="3"/>
      <w:numFmt w:val="decimal"/>
      <w:lvlText w:val="%1."/>
      <w:lvlJc w:val="left"/>
      <w:pPr>
        <w:ind w:left="390" w:hanging="390"/>
      </w:pPr>
      <w:rPr>
        <w:rFonts w:hint="default"/>
      </w:rPr>
    </w:lvl>
    <w:lvl w:ilvl="1">
      <w:start w:val="1"/>
      <w:numFmt w:val="decimal"/>
      <w:lvlText w:val="%1.%2."/>
      <w:lvlJc w:val="left"/>
      <w:pPr>
        <w:ind w:left="1430" w:hanging="720"/>
      </w:pPr>
      <w:rPr>
        <w:rFonts w:ascii="Arial" w:hAnsi="Arial" w:cs="Arial" w:hint="default"/>
        <w:b/>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15:restartNumberingAfterBreak="0">
    <w:nsid w:val="617B07CE"/>
    <w:multiLevelType w:val="hybridMultilevel"/>
    <w:tmpl w:val="1A5A5D54"/>
    <w:lvl w:ilvl="0" w:tplc="3C0A0019">
      <w:start w:val="1"/>
      <w:numFmt w:val="lowerLetter"/>
      <w:lvlText w:val="%1."/>
      <w:lvlJc w:val="left"/>
      <w:pPr>
        <w:ind w:left="720" w:hanging="36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4" w15:restartNumberingAfterBreak="0">
    <w:nsid w:val="74E7186C"/>
    <w:multiLevelType w:val="hybridMultilevel"/>
    <w:tmpl w:val="B65A42F0"/>
    <w:lvl w:ilvl="0" w:tplc="FFFFFFFF">
      <w:numFmt w:val="bullet"/>
      <w:lvlText w:val="-"/>
      <w:lvlJc w:val="left"/>
      <w:pPr>
        <w:ind w:left="720" w:hanging="360"/>
      </w:pPr>
      <w:rPr>
        <w:rFonts w:ascii="Arial" w:hAnsi="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77"/>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2"/>
    <w:compatSetting w:name="useWord2013TrackBottomHyphenation" w:uri="http://schemas.microsoft.com/office/word" w:val="1"/>
  </w:compat>
  <w:rsids>
    <w:rsidRoot w:val="001D6388"/>
    <w:rsid w:val="00004311"/>
    <w:rsid w:val="000065B0"/>
    <w:rsid w:val="00010710"/>
    <w:rsid w:val="000108BE"/>
    <w:rsid w:val="00040BA1"/>
    <w:rsid w:val="00045C86"/>
    <w:rsid w:val="00052F5D"/>
    <w:rsid w:val="00053704"/>
    <w:rsid w:val="000577A4"/>
    <w:rsid w:val="00076994"/>
    <w:rsid w:val="000821EE"/>
    <w:rsid w:val="000830FF"/>
    <w:rsid w:val="000853C0"/>
    <w:rsid w:val="00091BCE"/>
    <w:rsid w:val="000970A0"/>
    <w:rsid w:val="000B486A"/>
    <w:rsid w:val="000E5EE3"/>
    <w:rsid w:val="00102835"/>
    <w:rsid w:val="00126FF2"/>
    <w:rsid w:val="00127623"/>
    <w:rsid w:val="00141E8F"/>
    <w:rsid w:val="0015734A"/>
    <w:rsid w:val="00157F1C"/>
    <w:rsid w:val="00160700"/>
    <w:rsid w:val="001662CE"/>
    <w:rsid w:val="0016759C"/>
    <w:rsid w:val="00167D36"/>
    <w:rsid w:val="0017141C"/>
    <w:rsid w:val="0018011B"/>
    <w:rsid w:val="00180F2A"/>
    <w:rsid w:val="001A1F84"/>
    <w:rsid w:val="001B3A98"/>
    <w:rsid w:val="001C024D"/>
    <w:rsid w:val="001D6388"/>
    <w:rsid w:val="001E295E"/>
    <w:rsid w:val="0024500B"/>
    <w:rsid w:val="00250B4D"/>
    <w:rsid w:val="00256EC9"/>
    <w:rsid w:val="0025C259"/>
    <w:rsid w:val="0027706D"/>
    <w:rsid w:val="0028566C"/>
    <w:rsid w:val="00286F8E"/>
    <w:rsid w:val="002909AC"/>
    <w:rsid w:val="002B3B0D"/>
    <w:rsid w:val="002C6667"/>
    <w:rsid w:val="002D7B65"/>
    <w:rsid w:val="002E1ACE"/>
    <w:rsid w:val="00313F74"/>
    <w:rsid w:val="00314EC2"/>
    <w:rsid w:val="00317718"/>
    <w:rsid w:val="00320F4A"/>
    <w:rsid w:val="00327A21"/>
    <w:rsid w:val="00345807"/>
    <w:rsid w:val="003778D2"/>
    <w:rsid w:val="003825A0"/>
    <w:rsid w:val="0039620C"/>
    <w:rsid w:val="003C3341"/>
    <w:rsid w:val="003C41B6"/>
    <w:rsid w:val="003D2DFE"/>
    <w:rsid w:val="003E3EB8"/>
    <w:rsid w:val="003F2B7D"/>
    <w:rsid w:val="00404762"/>
    <w:rsid w:val="004066C9"/>
    <w:rsid w:val="00421D7E"/>
    <w:rsid w:val="00425043"/>
    <w:rsid w:val="00425922"/>
    <w:rsid w:val="00444C11"/>
    <w:rsid w:val="0044610F"/>
    <w:rsid w:val="00446B32"/>
    <w:rsid w:val="00473473"/>
    <w:rsid w:val="00482E85"/>
    <w:rsid w:val="004A06BC"/>
    <w:rsid w:val="004A6A5F"/>
    <w:rsid w:val="004E1E54"/>
    <w:rsid w:val="004E2505"/>
    <w:rsid w:val="004F65E9"/>
    <w:rsid w:val="004F6D3A"/>
    <w:rsid w:val="004F746D"/>
    <w:rsid w:val="00502A17"/>
    <w:rsid w:val="005231E2"/>
    <w:rsid w:val="0052768C"/>
    <w:rsid w:val="00531780"/>
    <w:rsid w:val="005325A5"/>
    <w:rsid w:val="0054484C"/>
    <w:rsid w:val="00553862"/>
    <w:rsid w:val="005539A6"/>
    <w:rsid w:val="00553D07"/>
    <w:rsid w:val="00556772"/>
    <w:rsid w:val="00571F26"/>
    <w:rsid w:val="00581615"/>
    <w:rsid w:val="00581755"/>
    <w:rsid w:val="00591591"/>
    <w:rsid w:val="005A18A8"/>
    <w:rsid w:val="005A360D"/>
    <w:rsid w:val="005A6E28"/>
    <w:rsid w:val="005B40F9"/>
    <w:rsid w:val="005B586C"/>
    <w:rsid w:val="005C0DD5"/>
    <w:rsid w:val="005D0BFB"/>
    <w:rsid w:val="005E50DD"/>
    <w:rsid w:val="005F42F5"/>
    <w:rsid w:val="005F5D08"/>
    <w:rsid w:val="005F5ECF"/>
    <w:rsid w:val="005F619C"/>
    <w:rsid w:val="00613E4F"/>
    <w:rsid w:val="0063151A"/>
    <w:rsid w:val="00634185"/>
    <w:rsid w:val="00642F33"/>
    <w:rsid w:val="00643C14"/>
    <w:rsid w:val="00660831"/>
    <w:rsid w:val="0068296B"/>
    <w:rsid w:val="00683794"/>
    <w:rsid w:val="0068707F"/>
    <w:rsid w:val="00693B6B"/>
    <w:rsid w:val="006B7242"/>
    <w:rsid w:val="006C2E7C"/>
    <w:rsid w:val="006C6F75"/>
    <w:rsid w:val="006D4F20"/>
    <w:rsid w:val="006E4C38"/>
    <w:rsid w:val="006F1ECD"/>
    <w:rsid w:val="007003E1"/>
    <w:rsid w:val="0070455C"/>
    <w:rsid w:val="007069D0"/>
    <w:rsid w:val="00716A6E"/>
    <w:rsid w:val="00716B63"/>
    <w:rsid w:val="007207D2"/>
    <w:rsid w:val="00727A3C"/>
    <w:rsid w:val="00730A34"/>
    <w:rsid w:val="0073386A"/>
    <w:rsid w:val="00733CFF"/>
    <w:rsid w:val="00760805"/>
    <w:rsid w:val="00765EF9"/>
    <w:rsid w:val="007832FD"/>
    <w:rsid w:val="00784D17"/>
    <w:rsid w:val="007A5CFC"/>
    <w:rsid w:val="007C01B4"/>
    <w:rsid w:val="007D2D1A"/>
    <w:rsid w:val="007D5E8F"/>
    <w:rsid w:val="007F0790"/>
    <w:rsid w:val="007F26F9"/>
    <w:rsid w:val="007F3982"/>
    <w:rsid w:val="008016A9"/>
    <w:rsid w:val="00801F83"/>
    <w:rsid w:val="0080695F"/>
    <w:rsid w:val="008341A7"/>
    <w:rsid w:val="0084363F"/>
    <w:rsid w:val="00847054"/>
    <w:rsid w:val="00853ED7"/>
    <w:rsid w:val="00862115"/>
    <w:rsid w:val="0086567A"/>
    <w:rsid w:val="00867308"/>
    <w:rsid w:val="00872420"/>
    <w:rsid w:val="0088377B"/>
    <w:rsid w:val="00887186"/>
    <w:rsid w:val="008933B4"/>
    <w:rsid w:val="008A07D2"/>
    <w:rsid w:val="008A7DF9"/>
    <w:rsid w:val="008B1493"/>
    <w:rsid w:val="008B4327"/>
    <w:rsid w:val="008D19CE"/>
    <w:rsid w:val="008D7720"/>
    <w:rsid w:val="008E1FF4"/>
    <w:rsid w:val="008F0CB6"/>
    <w:rsid w:val="008F7270"/>
    <w:rsid w:val="00915FA4"/>
    <w:rsid w:val="00916D0A"/>
    <w:rsid w:val="00924C5A"/>
    <w:rsid w:val="00925F7A"/>
    <w:rsid w:val="00936C7C"/>
    <w:rsid w:val="00941D58"/>
    <w:rsid w:val="0096041F"/>
    <w:rsid w:val="0096114F"/>
    <w:rsid w:val="00995B31"/>
    <w:rsid w:val="009A2C60"/>
    <w:rsid w:val="009B1830"/>
    <w:rsid w:val="009B208F"/>
    <w:rsid w:val="009B5FA2"/>
    <w:rsid w:val="009C1270"/>
    <w:rsid w:val="009E2EEF"/>
    <w:rsid w:val="009E606F"/>
    <w:rsid w:val="009F18A9"/>
    <w:rsid w:val="009F1AFD"/>
    <w:rsid w:val="009F3EE9"/>
    <w:rsid w:val="00A03732"/>
    <w:rsid w:val="00A1600D"/>
    <w:rsid w:val="00A51361"/>
    <w:rsid w:val="00A51EE2"/>
    <w:rsid w:val="00A71EF2"/>
    <w:rsid w:val="00A735A1"/>
    <w:rsid w:val="00A808A4"/>
    <w:rsid w:val="00A81730"/>
    <w:rsid w:val="00A9333E"/>
    <w:rsid w:val="00AA2DA1"/>
    <w:rsid w:val="00AB086F"/>
    <w:rsid w:val="00AC7A3C"/>
    <w:rsid w:val="00AD50F0"/>
    <w:rsid w:val="00AE1116"/>
    <w:rsid w:val="00AE2124"/>
    <w:rsid w:val="00AE55C6"/>
    <w:rsid w:val="00AE58FA"/>
    <w:rsid w:val="00AE7205"/>
    <w:rsid w:val="00AF5B93"/>
    <w:rsid w:val="00B00E3B"/>
    <w:rsid w:val="00B20546"/>
    <w:rsid w:val="00B35A32"/>
    <w:rsid w:val="00B42432"/>
    <w:rsid w:val="00B44DF1"/>
    <w:rsid w:val="00B51D11"/>
    <w:rsid w:val="00B62D9D"/>
    <w:rsid w:val="00B739F7"/>
    <w:rsid w:val="00B75190"/>
    <w:rsid w:val="00B774AC"/>
    <w:rsid w:val="00B91FF8"/>
    <w:rsid w:val="00BB1EC5"/>
    <w:rsid w:val="00BB79A8"/>
    <w:rsid w:val="00BC60AF"/>
    <w:rsid w:val="00BD0B94"/>
    <w:rsid w:val="00BE696D"/>
    <w:rsid w:val="00BF17CB"/>
    <w:rsid w:val="00BF70AD"/>
    <w:rsid w:val="00C02A85"/>
    <w:rsid w:val="00C03020"/>
    <w:rsid w:val="00C03F9E"/>
    <w:rsid w:val="00C11485"/>
    <w:rsid w:val="00C13AF3"/>
    <w:rsid w:val="00C246BD"/>
    <w:rsid w:val="00C34C57"/>
    <w:rsid w:val="00C4420B"/>
    <w:rsid w:val="00C51509"/>
    <w:rsid w:val="00C5629A"/>
    <w:rsid w:val="00C72CB0"/>
    <w:rsid w:val="00C7309F"/>
    <w:rsid w:val="00C807F1"/>
    <w:rsid w:val="00C87BF8"/>
    <w:rsid w:val="00C93AA8"/>
    <w:rsid w:val="00C959A2"/>
    <w:rsid w:val="00CA3F9A"/>
    <w:rsid w:val="00CA52E9"/>
    <w:rsid w:val="00CA6A3E"/>
    <w:rsid w:val="00CB0412"/>
    <w:rsid w:val="00CB6AB5"/>
    <w:rsid w:val="00CD4A29"/>
    <w:rsid w:val="00CE5C77"/>
    <w:rsid w:val="00CF42A6"/>
    <w:rsid w:val="00D03794"/>
    <w:rsid w:val="00D0780D"/>
    <w:rsid w:val="00D1305C"/>
    <w:rsid w:val="00D325A5"/>
    <w:rsid w:val="00D35E88"/>
    <w:rsid w:val="00D5665E"/>
    <w:rsid w:val="00D737AE"/>
    <w:rsid w:val="00D8467E"/>
    <w:rsid w:val="00D872E8"/>
    <w:rsid w:val="00D951D4"/>
    <w:rsid w:val="00DA39DF"/>
    <w:rsid w:val="00DA4677"/>
    <w:rsid w:val="00DA62A7"/>
    <w:rsid w:val="00DB08E9"/>
    <w:rsid w:val="00DB0CC2"/>
    <w:rsid w:val="00DB35A6"/>
    <w:rsid w:val="00DC11D5"/>
    <w:rsid w:val="00DC75DC"/>
    <w:rsid w:val="00DE13E9"/>
    <w:rsid w:val="00DE53D1"/>
    <w:rsid w:val="00DE680D"/>
    <w:rsid w:val="00DF04D0"/>
    <w:rsid w:val="00DF3435"/>
    <w:rsid w:val="00E04FF5"/>
    <w:rsid w:val="00E23178"/>
    <w:rsid w:val="00E27A07"/>
    <w:rsid w:val="00E44408"/>
    <w:rsid w:val="00E47144"/>
    <w:rsid w:val="00E5156A"/>
    <w:rsid w:val="00E83ADC"/>
    <w:rsid w:val="00E84C02"/>
    <w:rsid w:val="00E84F69"/>
    <w:rsid w:val="00E85B1A"/>
    <w:rsid w:val="00E86E57"/>
    <w:rsid w:val="00EB2B83"/>
    <w:rsid w:val="00EB35F7"/>
    <w:rsid w:val="00EB51B9"/>
    <w:rsid w:val="00EB75B4"/>
    <w:rsid w:val="00EB7679"/>
    <w:rsid w:val="00EC6FAD"/>
    <w:rsid w:val="00ED2DA8"/>
    <w:rsid w:val="00EE2593"/>
    <w:rsid w:val="00EE6256"/>
    <w:rsid w:val="00F11903"/>
    <w:rsid w:val="00F225C6"/>
    <w:rsid w:val="00F3223D"/>
    <w:rsid w:val="00F33476"/>
    <w:rsid w:val="00F4133A"/>
    <w:rsid w:val="00F4265E"/>
    <w:rsid w:val="00F44C43"/>
    <w:rsid w:val="00F51B5C"/>
    <w:rsid w:val="00F65A32"/>
    <w:rsid w:val="00F65BA5"/>
    <w:rsid w:val="00F65CFB"/>
    <w:rsid w:val="00F6655D"/>
    <w:rsid w:val="00F75A84"/>
    <w:rsid w:val="00F80C16"/>
    <w:rsid w:val="00F825F3"/>
    <w:rsid w:val="00F929CF"/>
    <w:rsid w:val="00F95995"/>
    <w:rsid w:val="00FA39D7"/>
    <w:rsid w:val="00FA7484"/>
    <w:rsid w:val="00FB681F"/>
    <w:rsid w:val="00FE0D67"/>
    <w:rsid w:val="00FF29CC"/>
    <w:rsid w:val="0115DC2F"/>
    <w:rsid w:val="01571F96"/>
    <w:rsid w:val="01C67EE8"/>
    <w:rsid w:val="041897C3"/>
    <w:rsid w:val="045BAC8D"/>
    <w:rsid w:val="047283A4"/>
    <w:rsid w:val="06B3D666"/>
    <w:rsid w:val="0965D87A"/>
    <w:rsid w:val="0A05B223"/>
    <w:rsid w:val="0AA450B1"/>
    <w:rsid w:val="0B20BEAE"/>
    <w:rsid w:val="0B53AC20"/>
    <w:rsid w:val="0B8B2920"/>
    <w:rsid w:val="0C2C929C"/>
    <w:rsid w:val="0C4491BB"/>
    <w:rsid w:val="0CE6A4BD"/>
    <w:rsid w:val="0CED9FC1"/>
    <w:rsid w:val="0D1035C2"/>
    <w:rsid w:val="0DAFA138"/>
    <w:rsid w:val="0EA1E705"/>
    <w:rsid w:val="1075B00C"/>
    <w:rsid w:val="11B6BB37"/>
    <w:rsid w:val="13E8C2A5"/>
    <w:rsid w:val="14EECED1"/>
    <w:rsid w:val="16A493C4"/>
    <w:rsid w:val="17397FDA"/>
    <w:rsid w:val="173ED6A4"/>
    <w:rsid w:val="187F1C4A"/>
    <w:rsid w:val="1886AAFC"/>
    <w:rsid w:val="198F3F2B"/>
    <w:rsid w:val="1A5FD0AC"/>
    <w:rsid w:val="1AD2A059"/>
    <w:rsid w:val="1BCFDE03"/>
    <w:rsid w:val="1C5E29B1"/>
    <w:rsid w:val="1C5E6E7F"/>
    <w:rsid w:val="1D800790"/>
    <w:rsid w:val="2027785E"/>
    <w:rsid w:val="23C5B669"/>
    <w:rsid w:val="247CAA4F"/>
    <w:rsid w:val="269A881C"/>
    <w:rsid w:val="26C4784F"/>
    <w:rsid w:val="27473FDE"/>
    <w:rsid w:val="27F78994"/>
    <w:rsid w:val="298EF7EA"/>
    <w:rsid w:val="2A3A150C"/>
    <w:rsid w:val="2A5B9261"/>
    <w:rsid w:val="2AB272EA"/>
    <w:rsid w:val="2C1CBF94"/>
    <w:rsid w:val="2CFC052E"/>
    <w:rsid w:val="2D85DB15"/>
    <w:rsid w:val="2E79D732"/>
    <w:rsid w:val="2E9AD1E1"/>
    <w:rsid w:val="2F50F8D0"/>
    <w:rsid w:val="305ADD01"/>
    <w:rsid w:val="33334753"/>
    <w:rsid w:val="340DC9FD"/>
    <w:rsid w:val="368E10BC"/>
    <w:rsid w:val="36DA32F3"/>
    <w:rsid w:val="379E32E5"/>
    <w:rsid w:val="380B74D0"/>
    <w:rsid w:val="38411D93"/>
    <w:rsid w:val="389291B6"/>
    <w:rsid w:val="399D3F73"/>
    <w:rsid w:val="3B53E2B7"/>
    <w:rsid w:val="3B7C04CD"/>
    <w:rsid w:val="3C599165"/>
    <w:rsid w:val="3E1C30FF"/>
    <w:rsid w:val="3EC0957C"/>
    <w:rsid w:val="3ED39F62"/>
    <w:rsid w:val="3F4C4A26"/>
    <w:rsid w:val="3F61B82D"/>
    <w:rsid w:val="3FA438FE"/>
    <w:rsid w:val="41364EFB"/>
    <w:rsid w:val="41B2C0F8"/>
    <w:rsid w:val="42667C3F"/>
    <w:rsid w:val="42674EF2"/>
    <w:rsid w:val="42796525"/>
    <w:rsid w:val="43D14F4C"/>
    <w:rsid w:val="440E45D4"/>
    <w:rsid w:val="454494EC"/>
    <w:rsid w:val="459FC69A"/>
    <w:rsid w:val="45C2C457"/>
    <w:rsid w:val="45E93C6C"/>
    <w:rsid w:val="47B27A67"/>
    <w:rsid w:val="4BF97038"/>
    <w:rsid w:val="4EE1D178"/>
    <w:rsid w:val="4EEA147B"/>
    <w:rsid w:val="4FD65380"/>
    <w:rsid w:val="50AE81DE"/>
    <w:rsid w:val="51376376"/>
    <w:rsid w:val="51550B69"/>
    <w:rsid w:val="51CBC52E"/>
    <w:rsid w:val="5260009A"/>
    <w:rsid w:val="5324450D"/>
    <w:rsid w:val="53971579"/>
    <w:rsid w:val="54EFE50E"/>
    <w:rsid w:val="551110AD"/>
    <w:rsid w:val="5572471B"/>
    <w:rsid w:val="55C6B2D7"/>
    <w:rsid w:val="579CB055"/>
    <w:rsid w:val="58070C10"/>
    <w:rsid w:val="5832BD3F"/>
    <w:rsid w:val="594212F1"/>
    <w:rsid w:val="59F49486"/>
    <w:rsid w:val="5ACF6880"/>
    <w:rsid w:val="5C008C8D"/>
    <w:rsid w:val="5C825806"/>
    <w:rsid w:val="5F237B26"/>
    <w:rsid w:val="5F32A85A"/>
    <w:rsid w:val="5F9CBC27"/>
    <w:rsid w:val="61AB0461"/>
    <w:rsid w:val="6299960A"/>
    <w:rsid w:val="62F25CAD"/>
    <w:rsid w:val="6671F572"/>
    <w:rsid w:val="66AF0C07"/>
    <w:rsid w:val="66B5F700"/>
    <w:rsid w:val="67BC736F"/>
    <w:rsid w:val="68812BAA"/>
    <w:rsid w:val="6965BEFD"/>
    <w:rsid w:val="69BA6816"/>
    <w:rsid w:val="69D093FE"/>
    <w:rsid w:val="69F0DBD7"/>
    <w:rsid w:val="6A29E909"/>
    <w:rsid w:val="6A38B1C6"/>
    <w:rsid w:val="6A625D2C"/>
    <w:rsid w:val="6C2BC06C"/>
    <w:rsid w:val="6C7BB6F3"/>
    <w:rsid w:val="6E561204"/>
    <w:rsid w:val="6EBB6DC5"/>
    <w:rsid w:val="725B2055"/>
    <w:rsid w:val="75922ED1"/>
    <w:rsid w:val="77506001"/>
    <w:rsid w:val="78110EEF"/>
    <w:rsid w:val="7CB15739"/>
    <w:rsid w:val="7CCF6464"/>
    <w:rsid w:val="7E3F7693"/>
    <w:rsid w:val="7FC73D2C"/>
  </w:rsids>
  <m:mathPr>
    <m:mathFont m:val="Cambria Math"/>
    <m:brkBin m:val="before"/>
    <m:brkBinSub m:val="--"/>
    <m:smallFrac/>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7"/>
    <o:shapelayout v:ext="edit">
      <o:idmap v:ext="edit" data="1"/>
    </o:shapelayout>
  </w:shapeDefaults>
  <w:decimalSymbol w:val=","/>
  <w:listSeparator w:val=","/>
  <w14:docId w14:val="506AC803"/>
  <w15:docId w15:val="{D28DA177-F0BD-4967-AA87-94B8341F2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PY" w:eastAsia="es-PY"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29CC"/>
    <w:rPr>
      <w:rFonts w:ascii="Arial" w:hAnsi="Arial"/>
      <w:sz w:val="24"/>
      <w:lang w:val="es-AR" w:eastAsia="es-ES"/>
    </w:rPr>
  </w:style>
  <w:style w:type="paragraph" w:styleId="Ttulo1">
    <w:name w:val="heading 1"/>
    <w:basedOn w:val="Normal"/>
    <w:next w:val="Normal"/>
    <w:link w:val="Ttulo1Car"/>
    <w:uiPriority w:val="9"/>
    <w:qFormat/>
    <w:rsid w:val="00FF29CC"/>
    <w:pPr>
      <w:keepNext/>
      <w:widowControl w:val="0"/>
      <w:outlineLvl w:val="0"/>
    </w:pPr>
    <w:rPr>
      <w:rFonts w:ascii="Monotype Corsiva" w:hAnsi="Monotype Corsiva"/>
      <w:b/>
      <w:snapToGrid w:val="0"/>
      <w:sz w:val="28"/>
      <w:lang w:val="es-MX"/>
    </w:rPr>
  </w:style>
  <w:style w:type="paragraph" w:styleId="Ttulo2">
    <w:name w:val="heading 2"/>
    <w:basedOn w:val="Normal"/>
    <w:next w:val="Normal"/>
    <w:link w:val="Ttulo2Car"/>
    <w:uiPriority w:val="9"/>
    <w:qFormat/>
    <w:rsid w:val="00FF29CC"/>
    <w:pPr>
      <w:keepNext/>
      <w:ind w:firstLine="567"/>
      <w:outlineLvl w:val="1"/>
    </w:pPr>
    <w:rPr>
      <w:b/>
      <w:lang w:val="es-MX"/>
    </w:rPr>
  </w:style>
  <w:style w:type="paragraph" w:styleId="Ttulo3">
    <w:name w:val="heading 3"/>
    <w:basedOn w:val="Normal"/>
    <w:next w:val="Normal"/>
    <w:link w:val="Ttulo3Car"/>
    <w:qFormat/>
    <w:rsid w:val="00FF29CC"/>
    <w:pPr>
      <w:keepNext/>
      <w:ind w:left="567" w:right="567"/>
      <w:jc w:val="center"/>
      <w:outlineLvl w:val="2"/>
    </w:pPr>
    <w:rPr>
      <w:b/>
      <w:lang w:val="es-UY"/>
    </w:rPr>
  </w:style>
  <w:style w:type="paragraph" w:styleId="Ttulo4">
    <w:name w:val="heading 4"/>
    <w:basedOn w:val="Normal"/>
    <w:next w:val="Normal"/>
    <w:link w:val="Ttulo4Car"/>
    <w:unhideWhenUsed/>
    <w:qFormat/>
    <w:rsid w:val="00E44408"/>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E84F69"/>
    <w:pPr>
      <w:spacing w:before="240" w:after="60"/>
      <w:outlineLvl w:val="4"/>
    </w:pPr>
    <w:rPr>
      <w:rFonts w:ascii="Calibri" w:eastAsia="Malgun Gothic" w:hAnsi="Calibri"/>
      <w:b/>
      <w:bCs/>
      <w:i/>
      <w:iCs/>
      <w:sz w:val="26"/>
      <w:szCs w:val="26"/>
      <w:lang w:eastAsia="pt-B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FF29CC"/>
    <w:pPr>
      <w:widowControl w:val="0"/>
      <w:tabs>
        <w:tab w:val="center" w:pos="4252"/>
        <w:tab w:val="right" w:pos="8504"/>
      </w:tabs>
    </w:pPr>
    <w:rPr>
      <w:snapToGrid w:val="0"/>
      <w:lang w:val="es-ES_tradnl"/>
    </w:rPr>
  </w:style>
  <w:style w:type="paragraph" w:styleId="Piedepgina">
    <w:name w:val="footer"/>
    <w:basedOn w:val="Normal"/>
    <w:link w:val="PiedepginaCar"/>
    <w:uiPriority w:val="99"/>
    <w:rsid w:val="00FF29CC"/>
    <w:pPr>
      <w:tabs>
        <w:tab w:val="center" w:pos="4419"/>
        <w:tab w:val="right" w:pos="8838"/>
      </w:tabs>
    </w:pPr>
  </w:style>
  <w:style w:type="character" w:styleId="Hipervnculo">
    <w:name w:val="Hyperlink"/>
    <w:uiPriority w:val="99"/>
    <w:rsid w:val="00FF29CC"/>
    <w:rPr>
      <w:color w:val="0000FF"/>
      <w:u w:val="single"/>
    </w:rPr>
  </w:style>
  <w:style w:type="paragraph" w:styleId="Textoindependiente2">
    <w:name w:val="Body Text 2"/>
    <w:basedOn w:val="Normal"/>
    <w:link w:val="Textoindependiente2Car"/>
    <w:rsid w:val="00FF29CC"/>
    <w:pPr>
      <w:jc w:val="both"/>
    </w:pPr>
    <w:rPr>
      <w:lang w:val="es-ES_tradnl"/>
    </w:rPr>
  </w:style>
  <w:style w:type="paragraph" w:styleId="Textoindependiente3">
    <w:name w:val="Body Text 3"/>
    <w:basedOn w:val="Normal"/>
    <w:link w:val="Textoindependiente3Car"/>
    <w:uiPriority w:val="99"/>
    <w:rsid w:val="00FF29CC"/>
    <w:pPr>
      <w:jc w:val="center"/>
    </w:pPr>
    <w:rPr>
      <w:b/>
      <w:caps/>
      <w:sz w:val="36"/>
      <w:u w:val="thick"/>
      <w:lang w:val="es-UY"/>
    </w:rPr>
  </w:style>
  <w:style w:type="paragraph" w:styleId="Sangradetextonormal">
    <w:name w:val="Body Text Indent"/>
    <w:basedOn w:val="Normal"/>
    <w:link w:val="SangradetextonormalCar"/>
    <w:rsid w:val="004A06BC"/>
    <w:pPr>
      <w:spacing w:after="120"/>
      <w:ind w:left="283"/>
    </w:pPr>
    <w:rPr>
      <w:rFonts w:ascii="Times New Roman" w:hAnsi="Times New Roman"/>
      <w:szCs w:val="24"/>
      <w:lang w:val="es-ES"/>
    </w:rPr>
  </w:style>
  <w:style w:type="character" w:customStyle="1" w:styleId="SangradetextonormalCar">
    <w:name w:val="Sangría de texto normal Car"/>
    <w:link w:val="Sangradetextonormal"/>
    <w:rsid w:val="004A06BC"/>
    <w:rPr>
      <w:sz w:val="24"/>
      <w:szCs w:val="24"/>
      <w:lang w:val="es-ES" w:eastAsia="es-ES"/>
    </w:rPr>
  </w:style>
  <w:style w:type="paragraph" w:styleId="Textoindependiente">
    <w:name w:val="Body Text"/>
    <w:basedOn w:val="Normal"/>
    <w:link w:val="TextoindependienteCar"/>
    <w:rsid w:val="004A06BC"/>
    <w:pPr>
      <w:spacing w:after="120"/>
    </w:pPr>
    <w:rPr>
      <w:rFonts w:ascii="Times New Roman" w:hAnsi="Times New Roman"/>
      <w:szCs w:val="24"/>
      <w:lang w:val="en-US" w:eastAsia="en-US"/>
    </w:rPr>
  </w:style>
  <w:style w:type="character" w:customStyle="1" w:styleId="TextoindependienteCar">
    <w:name w:val="Texto independiente Car"/>
    <w:link w:val="Textoindependiente"/>
    <w:qFormat/>
    <w:rsid w:val="004A06BC"/>
    <w:rPr>
      <w:sz w:val="24"/>
      <w:szCs w:val="24"/>
      <w:lang w:val="en-US" w:eastAsia="en-US"/>
    </w:rPr>
  </w:style>
  <w:style w:type="paragraph" w:styleId="Prrafodelista">
    <w:name w:val="List Paragraph"/>
    <w:aliases w:val="Bullet point,CV text,Colorful List - Accent 11,Dot pt,F5 List Paragraph,Fundamentacion,L,List Paragraph11,List Paragraph111,List Paragraph2,Medium Grid 1 - Accent 21,Numbered Paragraph,Recommendation,Table text,bullet point list"/>
    <w:basedOn w:val="Normal"/>
    <w:link w:val="PrrafodelistaCar"/>
    <w:uiPriority w:val="34"/>
    <w:qFormat/>
    <w:rsid w:val="004A06BC"/>
    <w:pPr>
      <w:ind w:left="708"/>
    </w:pPr>
    <w:rPr>
      <w:rFonts w:ascii="Times New Roman" w:hAnsi="Times New Roman"/>
      <w:szCs w:val="24"/>
      <w:lang w:val="en-US" w:eastAsia="en-US"/>
    </w:rPr>
  </w:style>
  <w:style w:type="character" w:customStyle="1" w:styleId="PiedepginaCar">
    <w:name w:val="Pie de página Car"/>
    <w:link w:val="Piedepgina"/>
    <w:uiPriority w:val="99"/>
    <w:rsid w:val="004A06BC"/>
    <w:rPr>
      <w:rFonts w:ascii="Arial" w:hAnsi="Arial"/>
      <w:sz w:val="24"/>
      <w:lang w:val="pt-BR" w:eastAsia="es-ES"/>
    </w:rPr>
  </w:style>
  <w:style w:type="paragraph" w:styleId="Textodeglobo">
    <w:name w:val="Balloon Text"/>
    <w:basedOn w:val="Normal"/>
    <w:link w:val="TextodegloboCar"/>
    <w:uiPriority w:val="99"/>
    <w:rsid w:val="004A06BC"/>
    <w:rPr>
      <w:rFonts w:ascii="Tahoma" w:hAnsi="Tahoma" w:cs="Tahoma"/>
      <w:sz w:val="16"/>
      <w:szCs w:val="16"/>
    </w:rPr>
  </w:style>
  <w:style w:type="character" w:customStyle="1" w:styleId="TextodegloboCar">
    <w:name w:val="Texto de globo Car"/>
    <w:link w:val="Textodeglobo"/>
    <w:uiPriority w:val="99"/>
    <w:rsid w:val="004A06BC"/>
    <w:rPr>
      <w:rFonts w:ascii="Tahoma" w:hAnsi="Tahoma" w:cs="Tahoma"/>
      <w:sz w:val="16"/>
      <w:szCs w:val="16"/>
      <w:lang w:val="pt-BR" w:eastAsia="es-ES"/>
    </w:rPr>
  </w:style>
  <w:style w:type="paragraph" w:customStyle="1" w:styleId="TIT2">
    <w:name w:val="TIT 2"/>
    <w:basedOn w:val="Ttulo"/>
    <w:rsid w:val="009B5FA2"/>
    <w:pPr>
      <w:widowControl w:val="0"/>
      <w:suppressAutoHyphens/>
      <w:autoSpaceDE w:val="0"/>
      <w:spacing w:before="20" w:after="20"/>
      <w:outlineLvl w:val="9"/>
    </w:pPr>
    <w:rPr>
      <w:rFonts w:ascii="Times New Roman" w:hAnsi="Times New Roman"/>
      <w:bCs w:val="0"/>
      <w:kern w:val="1"/>
      <w:sz w:val="24"/>
      <w:szCs w:val="20"/>
      <w:lang w:eastAsia="ar-SA"/>
    </w:rPr>
  </w:style>
  <w:style w:type="paragraph" w:styleId="NormalWeb">
    <w:name w:val="Normal (Web)"/>
    <w:basedOn w:val="Normal"/>
    <w:uiPriority w:val="99"/>
    <w:rsid w:val="009B5FA2"/>
    <w:pPr>
      <w:spacing w:before="280" w:after="280"/>
    </w:pPr>
    <w:rPr>
      <w:rFonts w:ascii="Times New Roman" w:hAnsi="Times New Roman"/>
      <w:sz w:val="20"/>
      <w:lang w:val="en-US" w:eastAsia="en-US"/>
    </w:rPr>
  </w:style>
  <w:style w:type="table" w:styleId="Tablaconcuadrcula">
    <w:name w:val="Table Grid"/>
    <w:basedOn w:val="Tablanormal"/>
    <w:uiPriority w:val="39"/>
    <w:rsid w:val="009B5FA2"/>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9B5FA2"/>
    <w:pPr>
      <w:spacing w:before="240" w:after="60"/>
      <w:jc w:val="center"/>
      <w:outlineLvl w:val="0"/>
    </w:pPr>
    <w:rPr>
      <w:rFonts w:ascii="Cambria" w:hAnsi="Cambria"/>
      <w:b/>
      <w:bCs/>
      <w:kern w:val="28"/>
      <w:sz w:val="32"/>
      <w:szCs w:val="32"/>
    </w:rPr>
  </w:style>
  <w:style w:type="character" w:customStyle="1" w:styleId="TtuloCar">
    <w:name w:val="Título Car"/>
    <w:link w:val="Ttulo"/>
    <w:uiPriority w:val="10"/>
    <w:rsid w:val="009B5FA2"/>
    <w:rPr>
      <w:rFonts w:ascii="Cambria" w:eastAsia="Times New Roman" w:hAnsi="Cambria" w:cs="Times New Roman"/>
      <w:b/>
      <w:bCs/>
      <w:kern w:val="28"/>
      <w:sz w:val="32"/>
      <w:szCs w:val="32"/>
      <w:lang w:val="pt-BR" w:eastAsia="es-ES"/>
    </w:rPr>
  </w:style>
  <w:style w:type="character" w:customStyle="1" w:styleId="Ttulo4Car">
    <w:name w:val="Título 4 Car"/>
    <w:link w:val="Ttulo4"/>
    <w:rsid w:val="00E44408"/>
    <w:rPr>
      <w:rFonts w:ascii="Calibri" w:eastAsia="Times New Roman" w:hAnsi="Calibri" w:cs="Times New Roman"/>
      <w:b/>
      <w:bCs/>
      <w:sz w:val="28"/>
      <w:szCs w:val="28"/>
      <w:lang w:val="pt-BR" w:eastAsia="es-ES"/>
    </w:rPr>
  </w:style>
  <w:style w:type="paragraph" w:customStyle="1" w:styleId="Instruccionesenvocorreo">
    <w:name w:val="Instrucciones envío correo"/>
    <w:basedOn w:val="Normal"/>
    <w:rsid w:val="00E44408"/>
    <w:pPr>
      <w:widowControl w:val="0"/>
    </w:pPr>
    <w:rPr>
      <w:lang w:eastAsia="es-UY"/>
    </w:rPr>
  </w:style>
  <w:style w:type="character" w:customStyle="1" w:styleId="Ttulo5Car">
    <w:name w:val="Título 5 Car"/>
    <w:link w:val="Ttulo5"/>
    <w:uiPriority w:val="9"/>
    <w:rsid w:val="00E84F69"/>
    <w:rPr>
      <w:rFonts w:ascii="Calibri" w:eastAsia="Malgun Gothic" w:hAnsi="Calibri"/>
      <w:b/>
      <w:bCs/>
      <w:i/>
      <w:iCs/>
      <w:sz w:val="26"/>
      <w:szCs w:val="26"/>
      <w:lang w:val="pt-BR" w:eastAsia="pt-BR"/>
    </w:rPr>
  </w:style>
  <w:style w:type="character" w:customStyle="1" w:styleId="EncabezadoCar">
    <w:name w:val="Encabezado Car"/>
    <w:link w:val="Encabezado"/>
    <w:rsid w:val="00E84F69"/>
    <w:rPr>
      <w:rFonts w:ascii="Arial" w:hAnsi="Arial"/>
      <w:snapToGrid w:val="0"/>
      <w:sz w:val="24"/>
      <w:lang w:val="es-ES_tradnl"/>
    </w:rPr>
  </w:style>
  <w:style w:type="paragraph" w:customStyle="1" w:styleId="BodyText22">
    <w:name w:val="Body Text 22"/>
    <w:basedOn w:val="Normal"/>
    <w:rsid w:val="00E84F69"/>
    <w:pPr>
      <w:overflowPunct w:val="0"/>
      <w:autoSpaceDE w:val="0"/>
      <w:autoSpaceDN w:val="0"/>
      <w:adjustRightInd w:val="0"/>
      <w:jc w:val="both"/>
      <w:textAlignment w:val="baseline"/>
    </w:pPr>
    <w:rPr>
      <w:b/>
      <w:lang w:eastAsia="pt-BR"/>
    </w:rPr>
  </w:style>
  <w:style w:type="paragraph" w:customStyle="1" w:styleId="BodyText24">
    <w:name w:val="Body Text 24"/>
    <w:basedOn w:val="Normal"/>
    <w:rsid w:val="00E84F69"/>
    <w:pPr>
      <w:jc w:val="both"/>
    </w:pPr>
    <w:rPr>
      <w:lang w:eastAsia="pt-BR"/>
    </w:rPr>
  </w:style>
  <w:style w:type="character" w:customStyle="1" w:styleId="apple-converted-space">
    <w:name w:val="apple-converted-space"/>
    <w:rsid w:val="00E84F69"/>
  </w:style>
  <w:style w:type="character" w:customStyle="1" w:styleId="Textoindependiente2Car">
    <w:name w:val="Texto independiente 2 Car"/>
    <w:link w:val="Textoindependiente2"/>
    <w:rsid w:val="00E84F69"/>
    <w:rPr>
      <w:rFonts w:ascii="Arial" w:hAnsi="Arial"/>
      <w:sz w:val="24"/>
      <w:lang w:val="es-ES_tradnl"/>
    </w:rPr>
  </w:style>
  <w:style w:type="paragraph" w:customStyle="1" w:styleId="BodyText25">
    <w:name w:val="Body Text 25"/>
    <w:basedOn w:val="Normal"/>
    <w:rsid w:val="00E84F69"/>
    <w:pPr>
      <w:overflowPunct w:val="0"/>
      <w:autoSpaceDE w:val="0"/>
      <w:autoSpaceDN w:val="0"/>
      <w:adjustRightInd w:val="0"/>
      <w:jc w:val="both"/>
      <w:textAlignment w:val="baseline"/>
    </w:pPr>
    <w:rPr>
      <w:lang w:eastAsia="pt-BR"/>
    </w:rPr>
  </w:style>
  <w:style w:type="character" w:customStyle="1" w:styleId="Ttulo3Car">
    <w:name w:val="Título 3 Car"/>
    <w:link w:val="Ttulo3"/>
    <w:rsid w:val="00E84F69"/>
    <w:rPr>
      <w:rFonts w:ascii="Arial" w:hAnsi="Arial"/>
      <w:b/>
      <w:sz w:val="24"/>
      <w:lang w:val="es-UY"/>
    </w:rPr>
  </w:style>
  <w:style w:type="character" w:customStyle="1" w:styleId="HTMLconformatoprevioCar">
    <w:name w:val="HTML con formato previo Car"/>
    <w:link w:val="HTMLconformatoprevio"/>
    <w:uiPriority w:val="99"/>
    <w:qFormat/>
    <w:rsid w:val="00E84F69"/>
    <w:rPr>
      <w:rFonts w:ascii="Courier New" w:hAnsi="Courier New" w:cs="Courier New"/>
      <w:lang w:val="pt-BR" w:eastAsia="pt-BR"/>
    </w:rPr>
  </w:style>
  <w:style w:type="paragraph" w:styleId="HTMLconformatoprevio">
    <w:name w:val="HTML Preformatted"/>
    <w:basedOn w:val="Normal"/>
    <w:link w:val="HTMLconformatoprevioCar"/>
    <w:uiPriority w:val="99"/>
    <w:unhideWhenUsed/>
    <w:qFormat/>
    <w:rsid w:val="00E8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pt-BR"/>
    </w:rPr>
  </w:style>
  <w:style w:type="character" w:customStyle="1" w:styleId="HTMLPreformattedChar1">
    <w:name w:val="HTML Preformatted Char1"/>
    <w:rsid w:val="00E84F69"/>
    <w:rPr>
      <w:rFonts w:ascii="Courier New" w:hAnsi="Courier New" w:cs="Courier New"/>
      <w:lang w:val="pt-BR"/>
    </w:rPr>
  </w:style>
  <w:style w:type="character" w:customStyle="1" w:styleId="HTMLconformatoprevioCar1">
    <w:name w:val="HTML con formato previo Car1"/>
    <w:uiPriority w:val="99"/>
    <w:semiHidden/>
    <w:rsid w:val="00E84F69"/>
    <w:rPr>
      <w:rFonts w:ascii="Consolas" w:eastAsia="Times New Roman" w:hAnsi="Consolas" w:cs="Consolas"/>
      <w:sz w:val="20"/>
      <w:szCs w:val="20"/>
      <w:lang w:val="pt-BR" w:eastAsia="pt-BR"/>
    </w:rPr>
  </w:style>
  <w:style w:type="paragraph" w:styleId="Sangra3detindependiente">
    <w:name w:val="Body Text Indent 3"/>
    <w:basedOn w:val="Normal"/>
    <w:link w:val="Sangra3detindependienteCar"/>
    <w:uiPriority w:val="99"/>
    <w:unhideWhenUsed/>
    <w:rsid w:val="00E84F69"/>
    <w:pPr>
      <w:spacing w:after="120"/>
      <w:ind w:left="283"/>
    </w:pPr>
    <w:rPr>
      <w:sz w:val="16"/>
      <w:szCs w:val="16"/>
      <w:lang w:eastAsia="pt-BR"/>
    </w:rPr>
  </w:style>
  <w:style w:type="character" w:customStyle="1" w:styleId="Sangra3detindependienteCar">
    <w:name w:val="Sangría 3 de t. independiente Car"/>
    <w:link w:val="Sangra3detindependiente"/>
    <w:uiPriority w:val="99"/>
    <w:rsid w:val="00E84F69"/>
    <w:rPr>
      <w:rFonts w:ascii="Arial" w:hAnsi="Arial"/>
      <w:sz w:val="16"/>
      <w:szCs w:val="16"/>
      <w:lang w:val="pt-BR" w:eastAsia="pt-BR"/>
    </w:rPr>
  </w:style>
  <w:style w:type="paragraph" w:styleId="Sangra2detindependiente">
    <w:name w:val="Body Text Indent 2"/>
    <w:basedOn w:val="Normal"/>
    <w:link w:val="Sangra2detindependienteCar"/>
    <w:uiPriority w:val="99"/>
    <w:unhideWhenUsed/>
    <w:rsid w:val="00E84F69"/>
    <w:pPr>
      <w:spacing w:after="120" w:line="480" w:lineRule="auto"/>
      <w:ind w:left="283"/>
    </w:pPr>
    <w:rPr>
      <w:lang w:eastAsia="pt-BR"/>
    </w:rPr>
  </w:style>
  <w:style w:type="character" w:customStyle="1" w:styleId="Sangra2detindependienteCar">
    <w:name w:val="Sangría 2 de t. independiente Car"/>
    <w:link w:val="Sangra2detindependiente"/>
    <w:uiPriority w:val="99"/>
    <w:rsid w:val="00E84F69"/>
    <w:rPr>
      <w:rFonts w:ascii="Arial" w:hAnsi="Arial"/>
      <w:sz w:val="24"/>
      <w:lang w:val="pt-BR" w:eastAsia="pt-BR"/>
    </w:rPr>
  </w:style>
  <w:style w:type="character" w:customStyle="1" w:styleId="Textoindependiente3Car">
    <w:name w:val="Texto independiente 3 Car"/>
    <w:link w:val="Textoindependiente3"/>
    <w:uiPriority w:val="99"/>
    <w:rsid w:val="00E84F69"/>
    <w:rPr>
      <w:rFonts w:ascii="Arial" w:hAnsi="Arial"/>
      <w:b/>
      <w:caps/>
      <w:sz w:val="36"/>
      <w:u w:val="thick"/>
      <w:lang w:val="es-UY"/>
    </w:rPr>
  </w:style>
  <w:style w:type="character" w:customStyle="1" w:styleId="normalchar">
    <w:name w:val="normal__char"/>
    <w:rsid w:val="00E84F69"/>
  </w:style>
  <w:style w:type="character" w:customStyle="1" w:styleId="Ttulo1Car">
    <w:name w:val="Título 1 Car"/>
    <w:link w:val="Ttulo1"/>
    <w:uiPriority w:val="9"/>
    <w:rsid w:val="00E84F69"/>
    <w:rPr>
      <w:rFonts w:ascii="Monotype Corsiva" w:hAnsi="Monotype Corsiva"/>
      <w:b/>
      <w:snapToGrid w:val="0"/>
      <w:sz w:val="28"/>
      <w:lang w:val="es-MX"/>
    </w:rPr>
  </w:style>
  <w:style w:type="character" w:styleId="Refdecomentario">
    <w:name w:val="annotation reference"/>
    <w:uiPriority w:val="99"/>
    <w:unhideWhenUsed/>
    <w:rsid w:val="00E84F69"/>
    <w:rPr>
      <w:sz w:val="16"/>
      <w:szCs w:val="16"/>
      <w:lang w:val="pt-BR" w:eastAsia="pt-BR"/>
    </w:rPr>
  </w:style>
  <w:style w:type="paragraph" w:styleId="Textocomentario">
    <w:name w:val="annotation text"/>
    <w:basedOn w:val="Normal"/>
    <w:link w:val="TextocomentarioCar"/>
    <w:uiPriority w:val="99"/>
    <w:unhideWhenUsed/>
    <w:rsid w:val="00E84F69"/>
    <w:rPr>
      <w:sz w:val="20"/>
      <w:lang w:eastAsia="pt-BR"/>
    </w:rPr>
  </w:style>
  <w:style w:type="character" w:customStyle="1" w:styleId="TextocomentarioCar">
    <w:name w:val="Texto comentario Car"/>
    <w:link w:val="Textocomentario"/>
    <w:uiPriority w:val="99"/>
    <w:rsid w:val="00E84F69"/>
    <w:rPr>
      <w:rFonts w:ascii="Arial" w:hAnsi="Arial"/>
      <w:lang w:val="pt-BR" w:eastAsia="pt-BR"/>
    </w:rPr>
  </w:style>
  <w:style w:type="paragraph" w:styleId="Asuntodelcomentario">
    <w:name w:val="annotation subject"/>
    <w:basedOn w:val="Textocomentario"/>
    <w:next w:val="Textocomentario"/>
    <w:link w:val="AsuntodelcomentarioCar"/>
    <w:uiPriority w:val="99"/>
    <w:unhideWhenUsed/>
    <w:rsid w:val="00E84F69"/>
    <w:rPr>
      <w:b/>
      <w:bCs/>
    </w:rPr>
  </w:style>
  <w:style w:type="character" w:customStyle="1" w:styleId="AsuntodelcomentarioCar">
    <w:name w:val="Asunto del comentario Car"/>
    <w:link w:val="Asuntodelcomentario"/>
    <w:uiPriority w:val="99"/>
    <w:rsid w:val="00E84F69"/>
    <w:rPr>
      <w:rFonts w:ascii="Arial" w:hAnsi="Arial"/>
      <w:b/>
      <w:bCs/>
      <w:lang w:val="pt-BR" w:eastAsia="pt-BR"/>
    </w:rPr>
  </w:style>
  <w:style w:type="paragraph" w:customStyle="1" w:styleId="Default">
    <w:name w:val="Default"/>
    <w:rsid w:val="00E84F69"/>
    <w:pPr>
      <w:autoSpaceDE w:val="0"/>
      <w:autoSpaceDN w:val="0"/>
      <w:adjustRightInd w:val="0"/>
    </w:pPr>
    <w:rPr>
      <w:rFonts w:ascii="Tahoma" w:eastAsia="Calibri" w:hAnsi="Tahoma" w:cs="Tahoma"/>
      <w:color w:val="000000"/>
      <w:sz w:val="24"/>
      <w:szCs w:val="24"/>
      <w:lang w:val="pt-BR" w:eastAsia="pt-BR"/>
    </w:rPr>
  </w:style>
  <w:style w:type="paragraph" w:customStyle="1" w:styleId="Estilopredeterminado">
    <w:name w:val="Estilo predeterminado"/>
    <w:rsid w:val="00E84F69"/>
    <w:pPr>
      <w:suppressAutoHyphens/>
      <w:spacing w:after="200" w:line="276" w:lineRule="auto"/>
    </w:pPr>
    <w:rPr>
      <w:rFonts w:ascii="Arial" w:hAnsi="Arial" w:cs="Arial"/>
      <w:sz w:val="24"/>
      <w:szCs w:val="24"/>
      <w:lang w:val="pt-BR" w:eastAsia="es-ES"/>
    </w:rPr>
  </w:style>
  <w:style w:type="paragraph" w:styleId="Textonotapie">
    <w:name w:val="footnote text"/>
    <w:basedOn w:val="Normal"/>
    <w:link w:val="TextonotapieCar"/>
    <w:uiPriority w:val="99"/>
    <w:unhideWhenUsed/>
    <w:rsid w:val="00E84F69"/>
    <w:rPr>
      <w:sz w:val="20"/>
      <w:lang w:eastAsia="pt-BR"/>
    </w:rPr>
  </w:style>
  <w:style w:type="character" w:customStyle="1" w:styleId="TextonotapieCar">
    <w:name w:val="Texto nota pie Car"/>
    <w:link w:val="Textonotapie"/>
    <w:uiPriority w:val="99"/>
    <w:rsid w:val="00E84F69"/>
    <w:rPr>
      <w:rFonts w:ascii="Arial" w:hAnsi="Arial"/>
      <w:lang w:val="pt-BR" w:eastAsia="pt-BR"/>
    </w:rPr>
  </w:style>
  <w:style w:type="character" w:styleId="Refdenotaalpie">
    <w:name w:val="footnote reference"/>
    <w:uiPriority w:val="99"/>
    <w:unhideWhenUsed/>
    <w:rsid w:val="00E84F69"/>
    <w:rPr>
      <w:vertAlign w:val="superscript"/>
    </w:rPr>
  </w:style>
  <w:style w:type="paragraph" w:styleId="Revisin">
    <w:name w:val="Revision"/>
    <w:hidden/>
    <w:uiPriority w:val="99"/>
    <w:semiHidden/>
    <w:rsid w:val="00E84F69"/>
    <w:rPr>
      <w:rFonts w:ascii="Arial" w:hAnsi="Arial"/>
      <w:sz w:val="24"/>
      <w:lang w:val="pt-BR" w:eastAsia="pt-BR"/>
    </w:rPr>
  </w:style>
  <w:style w:type="character" w:customStyle="1" w:styleId="PrrafodelistaCar">
    <w:name w:val="Párrafo de lista Car"/>
    <w:aliases w:val="Bullet point Car,CV text Car,Colorful List - Accent 11 Car,Dot pt Car,F5 List Paragraph Car,Fundamentacion Car,L Car,List Paragraph11 Car,List Paragraph111 Car,List Paragraph2 Car,Medium Grid 1 - Accent 21 Car,Numbered Paragraph Car"/>
    <w:link w:val="Prrafodelista"/>
    <w:uiPriority w:val="34"/>
    <w:qFormat/>
    <w:locked/>
    <w:rsid w:val="00E84F69"/>
    <w:rPr>
      <w:sz w:val="24"/>
      <w:szCs w:val="24"/>
      <w:lang w:val="en-US" w:eastAsia="en-US"/>
    </w:rPr>
  </w:style>
  <w:style w:type="paragraph" w:customStyle="1" w:styleId="m2312567612989822598standard">
    <w:name w:val="m_2312567612989822598standard"/>
    <w:basedOn w:val="Normal"/>
    <w:rsid w:val="00E84F69"/>
    <w:pPr>
      <w:spacing w:before="100" w:beforeAutospacing="1" w:after="100" w:afterAutospacing="1"/>
    </w:pPr>
    <w:rPr>
      <w:rFonts w:ascii="Times New Roman" w:hAnsi="Times New Roman"/>
      <w:szCs w:val="24"/>
      <w:lang w:eastAsia="es-UY"/>
    </w:rPr>
  </w:style>
  <w:style w:type="character" w:styleId="Textoennegrita">
    <w:name w:val="Strong"/>
    <w:uiPriority w:val="22"/>
    <w:qFormat/>
    <w:rsid w:val="00E84F69"/>
    <w:rPr>
      <w:b/>
      <w:bCs/>
    </w:rPr>
  </w:style>
  <w:style w:type="paragraph" w:customStyle="1" w:styleId="xm-6470416078565095876msobodytextindent">
    <w:name w:val="x_m_-6470416078565095876msobodytextindent"/>
    <w:basedOn w:val="Normal"/>
    <w:rsid w:val="00E84F69"/>
    <w:pPr>
      <w:spacing w:before="100" w:beforeAutospacing="1" w:after="100" w:afterAutospacing="1"/>
    </w:pPr>
    <w:rPr>
      <w:rFonts w:ascii="Times New Roman" w:hAnsi="Times New Roman"/>
      <w:szCs w:val="24"/>
      <w:lang w:eastAsia="ko-KR"/>
    </w:rPr>
  </w:style>
  <w:style w:type="paragraph" w:customStyle="1" w:styleId="m4212923185231132978msobodytextindent">
    <w:name w:val="m_4212923185231132978msobodytextindent"/>
    <w:basedOn w:val="Normal"/>
    <w:rsid w:val="00E84F69"/>
    <w:pPr>
      <w:spacing w:before="100" w:beforeAutospacing="1" w:after="100" w:afterAutospacing="1"/>
    </w:pPr>
    <w:rPr>
      <w:rFonts w:ascii="Times New Roman" w:hAnsi="Times New Roman"/>
      <w:szCs w:val="24"/>
      <w:lang w:eastAsia="es-UY"/>
    </w:rPr>
  </w:style>
  <w:style w:type="paragraph" w:customStyle="1" w:styleId="xm-4215676968775795597msobodytextindent">
    <w:name w:val="x_m_-4215676968775795597msobodytextindent"/>
    <w:basedOn w:val="Normal"/>
    <w:rsid w:val="00E84F69"/>
    <w:pPr>
      <w:spacing w:before="100" w:beforeAutospacing="1" w:after="100" w:afterAutospacing="1"/>
    </w:pPr>
    <w:rPr>
      <w:rFonts w:ascii="Times New Roman" w:hAnsi="Times New Roman"/>
      <w:szCs w:val="24"/>
      <w:lang w:eastAsia="ko-KR"/>
    </w:rPr>
  </w:style>
  <w:style w:type="paragraph" w:customStyle="1" w:styleId="xm-4215676968775795597msolistparagraph">
    <w:name w:val="x_m_-4215676968775795597msolistparagraph"/>
    <w:basedOn w:val="Normal"/>
    <w:rsid w:val="00E84F69"/>
    <w:pPr>
      <w:spacing w:before="100" w:beforeAutospacing="1" w:after="100" w:afterAutospacing="1"/>
    </w:pPr>
    <w:rPr>
      <w:rFonts w:ascii="Times New Roman" w:hAnsi="Times New Roman"/>
      <w:szCs w:val="24"/>
      <w:lang w:eastAsia="ko-KR"/>
    </w:rPr>
  </w:style>
  <w:style w:type="character" w:customStyle="1" w:styleId="Ttulo2Car">
    <w:name w:val="Título 2 Car"/>
    <w:link w:val="Ttulo2"/>
    <w:uiPriority w:val="9"/>
    <w:rsid w:val="00E84F69"/>
    <w:rPr>
      <w:rFonts w:ascii="Arial" w:hAnsi="Arial"/>
      <w:b/>
      <w:sz w:val="24"/>
      <w:lang w:val="es-MX"/>
    </w:rPr>
  </w:style>
  <w:style w:type="paragraph" w:customStyle="1" w:styleId="xmsonormal">
    <w:name w:val="x_msonormal"/>
    <w:basedOn w:val="Normal"/>
    <w:rsid w:val="00E84F69"/>
    <w:pPr>
      <w:spacing w:before="100" w:beforeAutospacing="1" w:after="100" w:afterAutospacing="1"/>
    </w:pPr>
    <w:rPr>
      <w:rFonts w:ascii="Times New Roman" w:hAnsi="Times New Roman"/>
      <w:szCs w:val="24"/>
      <w:lang w:eastAsia="ko-KR"/>
    </w:rPr>
  </w:style>
  <w:style w:type="paragraph" w:customStyle="1" w:styleId="Standard">
    <w:name w:val="Standard"/>
    <w:rsid w:val="00E84F69"/>
    <w:pPr>
      <w:autoSpaceDN w:val="0"/>
      <w:spacing w:after="200" w:line="276" w:lineRule="auto"/>
      <w:textAlignment w:val="baseline"/>
    </w:pPr>
    <w:rPr>
      <w:rFonts w:ascii="Calibri" w:eastAsia="Calibri" w:hAnsi="Calibri"/>
      <w:sz w:val="22"/>
      <w:szCs w:val="22"/>
      <w:lang w:val="pt-BR" w:eastAsia="en-US"/>
    </w:rPr>
  </w:style>
  <w:style w:type="paragraph" w:customStyle="1" w:styleId="m514781209633354217standard">
    <w:name w:val="m_514781209633354217standard"/>
    <w:basedOn w:val="Normal"/>
    <w:rsid w:val="00E84F69"/>
    <w:pPr>
      <w:spacing w:before="100" w:beforeAutospacing="1" w:after="100" w:afterAutospacing="1"/>
    </w:pPr>
    <w:rPr>
      <w:rFonts w:ascii="Times New Roman" w:hAnsi="Times New Roman"/>
      <w:szCs w:val="24"/>
      <w:lang w:eastAsia="es-UY"/>
    </w:rPr>
  </w:style>
  <w:style w:type="paragraph" w:styleId="Sinespaciado">
    <w:name w:val="No Spacing"/>
    <w:uiPriority w:val="1"/>
    <w:qFormat/>
    <w:rsid w:val="00E84F69"/>
    <w:rPr>
      <w:rFonts w:ascii="Arial" w:hAnsi="Arial"/>
      <w:sz w:val="24"/>
      <w:lang w:val="pt-BR" w:eastAsia="pt-BR"/>
    </w:rPr>
  </w:style>
  <w:style w:type="paragraph" w:customStyle="1" w:styleId="BodyText31">
    <w:name w:val="Body Text 31"/>
    <w:basedOn w:val="Normal"/>
    <w:rsid w:val="0039620C"/>
    <w:pPr>
      <w:widowControl w:val="0"/>
      <w:suppressAutoHyphens/>
      <w:jc w:val="center"/>
    </w:pPr>
    <w:rPr>
      <w:b/>
      <w:lang w:val="es-ES" w:eastAsia="ar-SA"/>
    </w:rPr>
  </w:style>
  <w:style w:type="paragraph" w:customStyle="1" w:styleId="BodyText21">
    <w:name w:val="Body Text 21"/>
    <w:basedOn w:val="Normal"/>
    <w:uiPriority w:val="99"/>
    <w:rsid w:val="005E50DD"/>
    <w:pPr>
      <w:widowControl w:val="0"/>
      <w:suppressAutoHyphens/>
      <w:jc w:val="both"/>
    </w:pPr>
    <w:rPr>
      <w:lang w:val="es-ES" w:eastAsia="ar-SA"/>
    </w:rPr>
  </w:style>
  <w:style w:type="paragraph" w:customStyle="1" w:styleId="Normal1">
    <w:name w:val="Normal1"/>
    <w:rsid w:val="000830FF"/>
    <w:pPr>
      <w:spacing w:after="160" w:line="259" w:lineRule="auto"/>
    </w:pPr>
    <w:rPr>
      <w:rFonts w:ascii="Calibri" w:eastAsia="Calibri" w:hAnsi="Calibri" w:cs="Calibri"/>
      <w:sz w:val="22"/>
      <w:szCs w:val="22"/>
      <w:lang w:eastAsia="es-U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103047">
      <w:bodyDiv w:val="1"/>
      <w:marLeft w:val="0"/>
      <w:marRight w:val="0"/>
      <w:marTop w:val="0"/>
      <w:marBottom w:val="0"/>
      <w:divBdr>
        <w:top w:val="none" w:sz="0" w:space="0" w:color="auto"/>
        <w:left w:val="none" w:sz="0" w:space="0" w:color="auto"/>
        <w:bottom w:val="none" w:sz="0" w:space="0" w:color="auto"/>
        <w:right w:val="none" w:sz="0" w:space="0" w:color="auto"/>
      </w:divBdr>
    </w:div>
    <w:div w:id="323974940">
      <w:bodyDiv w:val="1"/>
      <w:marLeft w:val="0"/>
      <w:marRight w:val="0"/>
      <w:marTop w:val="0"/>
      <w:marBottom w:val="0"/>
      <w:divBdr>
        <w:top w:val="none" w:sz="0" w:space="0" w:color="auto"/>
        <w:left w:val="none" w:sz="0" w:space="0" w:color="auto"/>
        <w:bottom w:val="none" w:sz="0" w:space="0" w:color="auto"/>
        <w:right w:val="none" w:sz="0" w:space="0" w:color="auto"/>
      </w:divBdr>
    </w:div>
    <w:div w:id="699235988">
      <w:bodyDiv w:val="1"/>
      <w:marLeft w:val="0"/>
      <w:marRight w:val="0"/>
      <w:marTop w:val="0"/>
      <w:marBottom w:val="0"/>
      <w:divBdr>
        <w:top w:val="none" w:sz="0" w:space="0" w:color="auto"/>
        <w:left w:val="none" w:sz="0" w:space="0" w:color="auto"/>
        <w:bottom w:val="none" w:sz="0" w:space="0" w:color="auto"/>
        <w:right w:val="none" w:sz="0" w:space="0" w:color="auto"/>
      </w:divBdr>
    </w:div>
    <w:div w:id="1236939870">
      <w:bodyDiv w:val="1"/>
      <w:marLeft w:val="0"/>
      <w:marRight w:val="0"/>
      <w:marTop w:val="0"/>
      <w:marBottom w:val="0"/>
      <w:divBdr>
        <w:top w:val="none" w:sz="0" w:space="0" w:color="auto"/>
        <w:left w:val="none" w:sz="0" w:space="0" w:color="auto"/>
        <w:bottom w:val="none" w:sz="0" w:space="0" w:color="auto"/>
        <w:right w:val="none" w:sz="0" w:space="0" w:color="auto"/>
      </w:divBdr>
      <w:divsChild>
        <w:div w:id="1383945133">
          <w:marLeft w:val="0"/>
          <w:marRight w:val="0"/>
          <w:marTop w:val="0"/>
          <w:marBottom w:val="0"/>
          <w:divBdr>
            <w:top w:val="none" w:sz="0" w:space="0" w:color="auto"/>
            <w:left w:val="none" w:sz="0" w:space="0" w:color="auto"/>
            <w:bottom w:val="none" w:sz="0" w:space="0" w:color="auto"/>
            <w:right w:val="none" w:sz="0" w:space="0" w:color="auto"/>
          </w:divBdr>
          <w:divsChild>
            <w:div w:id="1315178752">
              <w:marLeft w:val="0"/>
              <w:marRight w:val="0"/>
              <w:marTop w:val="0"/>
              <w:marBottom w:val="0"/>
              <w:divBdr>
                <w:top w:val="none" w:sz="0" w:space="0" w:color="auto"/>
                <w:left w:val="none" w:sz="0" w:space="0" w:color="auto"/>
                <w:bottom w:val="none" w:sz="0" w:space="0" w:color="auto"/>
                <w:right w:val="none" w:sz="0" w:space="0" w:color="auto"/>
              </w:divBdr>
            </w:div>
          </w:divsChild>
        </w:div>
        <w:div w:id="613753800">
          <w:marLeft w:val="0"/>
          <w:marRight w:val="0"/>
          <w:marTop w:val="0"/>
          <w:marBottom w:val="0"/>
          <w:divBdr>
            <w:top w:val="none" w:sz="0" w:space="0" w:color="auto"/>
            <w:left w:val="none" w:sz="0" w:space="0" w:color="auto"/>
            <w:bottom w:val="none" w:sz="0" w:space="0" w:color="auto"/>
            <w:right w:val="none" w:sz="0" w:space="0" w:color="auto"/>
          </w:divBdr>
          <w:divsChild>
            <w:div w:id="60300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CA39E-518D-4CAF-B21D-B7D9F790D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765</TotalTime>
  <Pages>8</Pages>
  <Words>2405</Words>
  <Characters>13233</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SITUACION DE LA AUTENTICACIÓN DE LAS NORMAS MERCOSUR DE LOS AÑOS 1996 A 1991</vt:lpstr>
    </vt:vector>
  </TitlesOfParts>
  <Company>SAM</Company>
  <LinksUpToDate>false</LinksUpToDate>
  <CharactersWithSpaces>15607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SITUACION DE LA AUTENTICACIÓN DE LAS NORMAS MERCOSUR DE LOS AÑOS 1996 A 1991</dc:title>
  <dc:subject/>
  <dc:creator>Informatica</dc:creator>
  <cp:keywords/>
  <cp:lastModifiedBy>Mario Melgarejo</cp:lastModifiedBy>
  <cp:revision>70</cp:revision>
  <cp:lastPrinted>2017-03-10T17:09:00Z</cp:lastPrinted>
  <dcterms:created xsi:type="dcterms:W3CDTF">2020-05-27T19:39:00Z</dcterms:created>
  <dcterms:modified xsi:type="dcterms:W3CDTF">2020-09-09T16:26:00Z</dcterms:modified>
</cp:coreProperties>
</file>