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478" w:rsidRPr="00E04FD7" w:rsidRDefault="00753478" w:rsidP="0004410C">
      <w:pPr>
        <w:spacing w:after="0" w:line="240" w:lineRule="auto"/>
        <w:ind w:right="44"/>
        <w:jc w:val="both"/>
        <w:rPr>
          <w:rFonts w:ascii="Arial" w:hAnsi="Arial" w:cs="Arial"/>
          <w:b/>
          <w:sz w:val="24"/>
          <w:szCs w:val="24"/>
          <w:lang w:val="es-ES" w:eastAsia="es-ES"/>
        </w:rPr>
      </w:pPr>
    </w:p>
    <w:p w:rsidR="003A569B" w:rsidRPr="00E04FD7" w:rsidRDefault="003A569B" w:rsidP="0004410C">
      <w:pPr>
        <w:spacing w:after="0" w:line="240" w:lineRule="auto"/>
        <w:ind w:right="44"/>
        <w:jc w:val="both"/>
        <w:rPr>
          <w:rFonts w:ascii="Arial" w:hAnsi="Arial" w:cs="Arial"/>
          <w:b/>
          <w:sz w:val="24"/>
          <w:szCs w:val="24"/>
          <w:lang w:val="es-ES" w:eastAsia="es-ES"/>
        </w:rPr>
      </w:pPr>
    </w:p>
    <w:p w:rsidR="004D65D7" w:rsidRPr="00E04FD7" w:rsidRDefault="004D65D7" w:rsidP="0004410C">
      <w:pPr>
        <w:spacing w:after="0" w:line="240" w:lineRule="auto"/>
        <w:ind w:right="44"/>
        <w:jc w:val="both"/>
        <w:rPr>
          <w:rFonts w:ascii="Arial" w:hAnsi="Arial" w:cs="Arial"/>
          <w:b/>
          <w:sz w:val="24"/>
          <w:szCs w:val="24"/>
          <w:lang w:val="es-ES" w:eastAsia="es-ES"/>
        </w:rPr>
      </w:pPr>
    </w:p>
    <w:p w:rsidR="004D65D7" w:rsidRPr="00E04FD7" w:rsidRDefault="004D65D7" w:rsidP="0004410C">
      <w:pPr>
        <w:spacing w:after="0" w:line="240" w:lineRule="auto"/>
        <w:ind w:right="44"/>
        <w:jc w:val="both"/>
        <w:rPr>
          <w:rFonts w:ascii="Arial" w:hAnsi="Arial" w:cs="Arial"/>
          <w:b/>
          <w:sz w:val="24"/>
          <w:szCs w:val="24"/>
          <w:lang w:val="es-ES" w:eastAsia="es-ES"/>
        </w:rPr>
      </w:pPr>
    </w:p>
    <w:p w:rsidR="004D65D7" w:rsidRPr="00E04FD7" w:rsidRDefault="004D65D7" w:rsidP="0004410C">
      <w:pPr>
        <w:spacing w:after="0" w:line="240" w:lineRule="auto"/>
        <w:ind w:right="44"/>
        <w:jc w:val="both"/>
        <w:rPr>
          <w:rFonts w:ascii="Arial" w:hAnsi="Arial" w:cs="Arial"/>
          <w:b/>
          <w:sz w:val="24"/>
          <w:szCs w:val="24"/>
          <w:lang w:val="es-ES" w:eastAsia="es-ES"/>
        </w:rPr>
      </w:pPr>
    </w:p>
    <w:p w:rsidR="00C23347" w:rsidRPr="00E04FD7" w:rsidRDefault="00C23347" w:rsidP="005D7046">
      <w:pPr>
        <w:spacing w:after="0" w:line="240" w:lineRule="auto"/>
        <w:ind w:right="44"/>
        <w:jc w:val="center"/>
        <w:rPr>
          <w:rFonts w:ascii="Arial" w:eastAsia="Times New Roman" w:hAnsi="Arial" w:cs="Arial"/>
          <w:b/>
          <w:bCs/>
          <w:caps/>
          <w:sz w:val="24"/>
          <w:szCs w:val="24"/>
          <w:lang w:val="es-ES" w:eastAsia="es-ES"/>
        </w:rPr>
      </w:pPr>
      <w:r w:rsidRPr="00E04FD7">
        <w:rPr>
          <w:rFonts w:ascii="Arial" w:eastAsia="Times New Roman" w:hAnsi="Arial" w:cs="Arial"/>
          <w:b/>
          <w:sz w:val="24"/>
          <w:szCs w:val="24"/>
          <w:lang w:val="es-ES" w:eastAsia="es-ES"/>
        </w:rPr>
        <w:t xml:space="preserve">MERCOSUR / </w:t>
      </w:r>
      <w:r w:rsidR="00B36DEB">
        <w:rPr>
          <w:rFonts w:ascii="Arial" w:eastAsia="Times New Roman" w:hAnsi="Arial" w:cs="Arial"/>
          <w:b/>
          <w:sz w:val="24"/>
          <w:szCs w:val="24"/>
          <w:lang w:val="es-ES" w:eastAsia="es-ES"/>
        </w:rPr>
        <w:t>L</w:t>
      </w:r>
      <w:r w:rsidRPr="00E04FD7">
        <w:rPr>
          <w:rFonts w:ascii="Arial" w:eastAsia="Times New Roman" w:hAnsi="Arial" w:cs="Arial"/>
          <w:b/>
          <w:sz w:val="24"/>
          <w:szCs w:val="24"/>
          <w:lang w:val="es-ES" w:eastAsia="es-ES"/>
        </w:rPr>
        <w:t xml:space="preserve"> REUNIÓN ORDINARIA DEL SGT Nº 11 “SALUD” / COMISIÓN DE SERVICIOS DE ATENCIÓN A LA SALUD </w:t>
      </w:r>
      <w:r w:rsidRPr="00E04FD7">
        <w:rPr>
          <w:rFonts w:ascii="Arial" w:eastAsia="Times New Roman" w:hAnsi="Arial" w:cs="Arial"/>
          <w:b/>
          <w:bCs/>
          <w:caps/>
          <w:sz w:val="24"/>
          <w:szCs w:val="24"/>
          <w:lang w:val="es-ES" w:eastAsia="es-ES"/>
        </w:rPr>
        <w:t>/ ACta Nº 0</w:t>
      </w:r>
      <w:r w:rsidR="00E51A1D">
        <w:rPr>
          <w:rFonts w:ascii="Arial" w:eastAsia="Times New Roman" w:hAnsi="Arial" w:cs="Arial"/>
          <w:b/>
          <w:bCs/>
          <w:caps/>
          <w:sz w:val="24"/>
          <w:szCs w:val="24"/>
          <w:lang w:val="es-ES" w:eastAsia="es-ES"/>
        </w:rPr>
        <w:t>1/19</w:t>
      </w:r>
    </w:p>
    <w:p w:rsidR="00C23347" w:rsidRPr="00E04FD7" w:rsidRDefault="00C23347" w:rsidP="0004410C">
      <w:pPr>
        <w:spacing w:after="0" w:line="240" w:lineRule="auto"/>
        <w:jc w:val="both"/>
        <w:rPr>
          <w:rFonts w:ascii="Arial" w:eastAsia="Times New Roman" w:hAnsi="Arial" w:cs="Arial"/>
          <w:b/>
          <w:sz w:val="24"/>
          <w:szCs w:val="24"/>
          <w:lang w:val="es-ES" w:eastAsia="es-ES"/>
        </w:rPr>
      </w:pPr>
    </w:p>
    <w:p w:rsidR="000240BE" w:rsidRPr="00E04FD7" w:rsidRDefault="00E51A1D" w:rsidP="0004410C">
      <w:pPr>
        <w:spacing w:after="0" w:line="240" w:lineRule="auto"/>
        <w:jc w:val="both"/>
        <w:rPr>
          <w:rFonts w:ascii="Arial" w:hAnsi="Arial" w:cs="Arial"/>
          <w:sz w:val="24"/>
          <w:szCs w:val="24"/>
          <w:lang w:val="es-ES" w:eastAsia="es-ES"/>
        </w:rPr>
      </w:pPr>
      <w:r>
        <w:rPr>
          <w:rFonts w:ascii="Arial" w:eastAsia="Times New Roman" w:hAnsi="Arial" w:cs="Arial"/>
          <w:sz w:val="24"/>
          <w:szCs w:val="24"/>
          <w:lang w:val="es-ES" w:eastAsia="es-ES"/>
        </w:rPr>
        <w:t>Se realizó en la ciudad de Buenos Aires</w:t>
      </w:r>
      <w:r w:rsidR="00C23347" w:rsidRPr="00E04FD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República Argentina</w:t>
      </w:r>
      <w:r w:rsidR="00C23347" w:rsidRPr="00E04FD7">
        <w:rPr>
          <w:rFonts w:ascii="Arial" w:eastAsia="Times New Roman" w:hAnsi="Arial" w:cs="Arial"/>
          <w:sz w:val="24"/>
          <w:szCs w:val="24"/>
          <w:lang w:val="es-ES" w:eastAsia="es-ES"/>
        </w:rPr>
        <w:t xml:space="preserve">, entre los días </w:t>
      </w:r>
      <w:r w:rsidR="003B529A">
        <w:rPr>
          <w:rFonts w:ascii="Arial" w:eastAsia="Times New Roman" w:hAnsi="Arial" w:cs="Arial"/>
          <w:sz w:val="24"/>
          <w:szCs w:val="24"/>
          <w:lang w:val="es-ES" w:eastAsia="es-ES"/>
        </w:rPr>
        <w:t>08 al 11 de abril de 2019</w:t>
      </w:r>
      <w:r w:rsidR="00C23347" w:rsidRPr="00E04FD7">
        <w:rPr>
          <w:rFonts w:ascii="Arial" w:eastAsia="Times New Roman" w:hAnsi="Arial" w:cs="Arial"/>
          <w:sz w:val="24"/>
          <w:szCs w:val="24"/>
          <w:lang w:val="es-ES" w:eastAsia="es-ES"/>
        </w:rPr>
        <w:t xml:space="preserve">, la L Reunión Ordinaria del SGT Nº 11 “Salud” / </w:t>
      </w:r>
      <w:r w:rsidR="000240BE" w:rsidRPr="00E04FD7">
        <w:rPr>
          <w:rFonts w:ascii="Arial" w:hAnsi="Arial" w:cs="Arial"/>
          <w:bCs/>
          <w:sz w:val="24"/>
          <w:szCs w:val="24"/>
          <w:lang w:val="es-ES" w:eastAsia="es-ES"/>
        </w:rPr>
        <w:t>Comisión de Servicios</w:t>
      </w:r>
      <w:r w:rsidR="00B5785F" w:rsidRPr="00E04FD7">
        <w:rPr>
          <w:rFonts w:ascii="Arial" w:hAnsi="Arial" w:cs="Arial"/>
          <w:bCs/>
          <w:sz w:val="24"/>
          <w:szCs w:val="24"/>
          <w:lang w:val="es-ES" w:eastAsia="es-ES"/>
        </w:rPr>
        <w:t xml:space="preserve"> de</w:t>
      </w:r>
      <w:r w:rsidR="000240BE" w:rsidRPr="00E04FD7">
        <w:rPr>
          <w:rFonts w:ascii="Arial" w:hAnsi="Arial" w:cs="Arial"/>
          <w:bCs/>
          <w:sz w:val="24"/>
          <w:szCs w:val="24"/>
          <w:lang w:val="es-ES" w:eastAsia="es-ES"/>
        </w:rPr>
        <w:t xml:space="preserve"> Atención a la Salud, con la p</w:t>
      </w:r>
      <w:r w:rsidR="004D65D7" w:rsidRPr="00E04FD7">
        <w:rPr>
          <w:rFonts w:ascii="Arial" w:hAnsi="Arial" w:cs="Arial"/>
          <w:bCs/>
          <w:sz w:val="24"/>
          <w:szCs w:val="24"/>
          <w:lang w:val="es-ES" w:eastAsia="es-ES"/>
        </w:rPr>
        <w:t xml:space="preserve">articipación de </w:t>
      </w:r>
      <w:r w:rsidR="000240BE" w:rsidRPr="00E04FD7">
        <w:rPr>
          <w:rFonts w:ascii="Arial" w:hAnsi="Arial" w:cs="Arial"/>
          <w:bCs/>
          <w:sz w:val="24"/>
          <w:szCs w:val="24"/>
          <w:lang w:val="es-ES" w:eastAsia="es-ES"/>
        </w:rPr>
        <w:t>las Delegaciones</w:t>
      </w:r>
      <w:r w:rsidR="008810E4">
        <w:rPr>
          <w:rFonts w:ascii="Arial" w:hAnsi="Arial" w:cs="Arial"/>
          <w:bCs/>
          <w:sz w:val="24"/>
          <w:szCs w:val="24"/>
          <w:lang w:val="es-ES" w:eastAsia="es-ES"/>
        </w:rPr>
        <w:t xml:space="preserve"> de Argentina,</w:t>
      </w:r>
      <w:r w:rsidR="00D9732E">
        <w:rPr>
          <w:rFonts w:ascii="Arial" w:hAnsi="Arial" w:cs="Arial"/>
          <w:bCs/>
          <w:sz w:val="24"/>
          <w:szCs w:val="24"/>
          <w:lang w:val="es-ES" w:eastAsia="es-ES"/>
        </w:rPr>
        <w:t xml:space="preserve"> </w:t>
      </w:r>
      <w:r>
        <w:rPr>
          <w:rFonts w:ascii="Arial" w:hAnsi="Arial" w:cs="Arial"/>
          <w:bCs/>
          <w:sz w:val="24"/>
          <w:szCs w:val="24"/>
          <w:lang w:val="es-ES" w:eastAsia="es-ES"/>
        </w:rPr>
        <w:t xml:space="preserve">Brasil y </w:t>
      </w:r>
      <w:r w:rsidRPr="00740E1F">
        <w:rPr>
          <w:rFonts w:ascii="Arial" w:hAnsi="Arial" w:cs="Arial"/>
          <w:bCs/>
          <w:sz w:val="24"/>
          <w:szCs w:val="24"/>
          <w:lang w:val="es-ES" w:eastAsia="es-ES"/>
        </w:rPr>
        <w:t>Paraguay</w:t>
      </w:r>
      <w:r w:rsidR="0075608D" w:rsidRPr="00740E1F">
        <w:rPr>
          <w:rFonts w:ascii="Arial" w:hAnsi="Arial" w:cs="Arial"/>
          <w:bCs/>
          <w:sz w:val="24"/>
          <w:szCs w:val="24"/>
          <w:lang w:val="es-ES" w:eastAsia="es-ES"/>
        </w:rPr>
        <w:t>.</w:t>
      </w:r>
    </w:p>
    <w:p w:rsidR="0075608D" w:rsidRDefault="0075608D" w:rsidP="0004410C">
      <w:pPr>
        <w:spacing w:after="0" w:line="240" w:lineRule="auto"/>
        <w:jc w:val="both"/>
        <w:rPr>
          <w:rFonts w:ascii="Arial" w:hAnsi="Arial" w:cs="Arial"/>
          <w:sz w:val="24"/>
          <w:szCs w:val="24"/>
          <w:lang w:val="es-ES" w:eastAsia="es-ES"/>
        </w:rPr>
      </w:pPr>
    </w:p>
    <w:p w:rsidR="008C7A8B" w:rsidRPr="002F6B53" w:rsidRDefault="008C7A8B" w:rsidP="008C7A8B">
      <w:pPr>
        <w:spacing w:after="0"/>
        <w:jc w:val="both"/>
        <w:rPr>
          <w:rFonts w:ascii="Arial" w:hAnsi="Arial" w:cs="Arial"/>
          <w:bCs/>
          <w:color w:val="000000"/>
          <w:sz w:val="24"/>
          <w:szCs w:val="24"/>
          <w:lang w:eastAsia="es-UY"/>
        </w:rPr>
      </w:pPr>
      <w:r w:rsidRPr="002F6B53">
        <w:rPr>
          <w:rFonts w:ascii="Arial" w:hAnsi="Arial" w:cs="Arial"/>
          <w:bCs/>
          <w:color w:val="000000"/>
          <w:sz w:val="24"/>
          <w:szCs w:val="24"/>
          <w:lang w:eastAsia="es-UY"/>
        </w:rPr>
        <w:t>Teniendo en cuenta la ausencia de la Delegación de</w:t>
      </w:r>
      <w:r w:rsidR="0021096F">
        <w:rPr>
          <w:rFonts w:ascii="Arial" w:hAnsi="Arial" w:cs="Arial"/>
          <w:bCs/>
          <w:color w:val="000000"/>
          <w:sz w:val="24"/>
          <w:szCs w:val="24"/>
          <w:lang w:eastAsia="es-UY"/>
        </w:rPr>
        <w:t xml:space="preserve"> Uruguay</w:t>
      </w:r>
      <w:r w:rsidRPr="002F6B53">
        <w:rPr>
          <w:rFonts w:ascii="Arial" w:hAnsi="Arial" w:cs="Arial"/>
          <w:bCs/>
          <w:color w:val="000000"/>
          <w:sz w:val="24"/>
          <w:szCs w:val="24"/>
          <w:lang w:eastAsia="es-UY"/>
        </w:rPr>
        <w:t xml:space="preserve">, el Acta está sujeta a lo dispuesto en la Decisión CMC </w:t>
      </w:r>
      <w:proofErr w:type="spellStart"/>
      <w:r w:rsidRPr="002F6B53">
        <w:rPr>
          <w:rFonts w:ascii="Arial" w:hAnsi="Arial" w:cs="Arial"/>
          <w:bCs/>
          <w:color w:val="000000"/>
          <w:sz w:val="24"/>
          <w:szCs w:val="24"/>
          <w:lang w:eastAsia="es-UY"/>
        </w:rPr>
        <w:t>N°</w:t>
      </w:r>
      <w:proofErr w:type="spellEnd"/>
      <w:r w:rsidRPr="002F6B53">
        <w:rPr>
          <w:rFonts w:ascii="Arial" w:hAnsi="Arial" w:cs="Arial"/>
          <w:bCs/>
          <w:color w:val="000000"/>
          <w:sz w:val="24"/>
          <w:szCs w:val="24"/>
          <w:lang w:eastAsia="es-UY"/>
        </w:rPr>
        <w:t xml:space="preserve"> 44/15.</w:t>
      </w:r>
    </w:p>
    <w:p w:rsidR="008C7A8B" w:rsidRPr="00E04FD7" w:rsidRDefault="008C7A8B" w:rsidP="0004410C">
      <w:pPr>
        <w:spacing w:after="0" w:line="240" w:lineRule="auto"/>
        <w:jc w:val="both"/>
        <w:rPr>
          <w:rFonts w:ascii="Arial" w:hAnsi="Arial" w:cs="Arial"/>
          <w:sz w:val="24"/>
          <w:szCs w:val="24"/>
          <w:lang w:val="es-ES" w:eastAsia="es-ES"/>
        </w:rPr>
      </w:pPr>
    </w:p>
    <w:p w:rsidR="000240BE" w:rsidRPr="00E04FD7" w:rsidRDefault="000240BE" w:rsidP="0004410C">
      <w:pPr>
        <w:spacing w:after="0" w:line="240" w:lineRule="auto"/>
        <w:ind w:right="44"/>
        <w:jc w:val="both"/>
        <w:rPr>
          <w:rFonts w:ascii="Arial" w:hAnsi="Arial" w:cs="Arial"/>
          <w:b/>
          <w:sz w:val="24"/>
          <w:szCs w:val="24"/>
          <w:lang w:val="es-ES" w:eastAsia="es-ES"/>
        </w:rPr>
      </w:pPr>
      <w:r w:rsidRPr="00E04FD7">
        <w:rPr>
          <w:rFonts w:ascii="Arial" w:hAnsi="Arial" w:cs="Arial"/>
          <w:sz w:val="24"/>
          <w:szCs w:val="24"/>
          <w:lang w:val="es-ES" w:eastAsia="es-ES"/>
        </w:rPr>
        <w:t xml:space="preserve">La Lista de Participantes consta </w:t>
      </w:r>
      <w:r w:rsidR="00272A36" w:rsidRPr="00E04FD7">
        <w:rPr>
          <w:rFonts w:ascii="Arial" w:hAnsi="Arial" w:cs="Arial"/>
          <w:sz w:val="24"/>
          <w:szCs w:val="24"/>
          <w:lang w:val="es-ES" w:eastAsia="es-ES"/>
        </w:rPr>
        <w:t>como</w:t>
      </w:r>
      <w:r w:rsidRPr="00E04FD7">
        <w:rPr>
          <w:rFonts w:ascii="Arial" w:hAnsi="Arial" w:cs="Arial"/>
          <w:sz w:val="24"/>
          <w:szCs w:val="24"/>
          <w:lang w:val="es-ES" w:eastAsia="es-ES"/>
        </w:rPr>
        <w:t xml:space="preserve"> </w:t>
      </w:r>
      <w:r w:rsidR="00272A36" w:rsidRPr="00E04FD7">
        <w:rPr>
          <w:rFonts w:ascii="Arial" w:hAnsi="Arial" w:cs="Arial"/>
          <w:b/>
          <w:color w:val="000000" w:themeColor="text1"/>
          <w:sz w:val="24"/>
          <w:szCs w:val="24"/>
          <w:lang w:val="es-ES" w:eastAsia="es-ES"/>
        </w:rPr>
        <w:t>Agregado</w:t>
      </w:r>
      <w:r w:rsidRPr="00E04FD7">
        <w:rPr>
          <w:rFonts w:ascii="Arial" w:hAnsi="Arial" w:cs="Arial"/>
          <w:b/>
          <w:color w:val="000000" w:themeColor="text1"/>
          <w:sz w:val="24"/>
          <w:szCs w:val="24"/>
          <w:lang w:val="es-ES" w:eastAsia="es-ES"/>
        </w:rPr>
        <w:t xml:space="preserve"> I</w:t>
      </w:r>
      <w:r w:rsidRPr="0013065D">
        <w:rPr>
          <w:rFonts w:ascii="Arial" w:hAnsi="Arial" w:cs="Arial"/>
          <w:color w:val="000000" w:themeColor="text1"/>
          <w:sz w:val="24"/>
          <w:szCs w:val="24"/>
          <w:lang w:val="es-ES" w:eastAsia="es-ES"/>
        </w:rPr>
        <w:t>.</w:t>
      </w:r>
      <w:r w:rsidR="004E3AC6" w:rsidRPr="00E04FD7">
        <w:rPr>
          <w:rFonts w:ascii="Arial" w:hAnsi="Arial" w:cs="Arial"/>
          <w:b/>
          <w:color w:val="000000" w:themeColor="text1"/>
          <w:sz w:val="24"/>
          <w:szCs w:val="24"/>
          <w:lang w:val="es-ES" w:eastAsia="es-ES"/>
        </w:rPr>
        <w:t xml:space="preserve"> </w:t>
      </w:r>
    </w:p>
    <w:p w:rsidR="004E3AC6" w:rsidRPr="00E04FD7" w:rsidRDefault="004E3AC6" w:rsidP="0004410C">
      <w:pPr>
        <w:spacing w:after="0" w:line="240" w:lineRule="auto"/>
        <w:ind w:right="44"/>
        <w:jc w:val="both"/>
        <w:rPr>
          <w:rFonts w:ascii="Arial" w:hAnsi="Arial" w:cs="Arial"/>
          <w:b/>
          <w:sz w:val="24"/>
          <w:szCs w:val="24"/>
          <w:lang w:val="es-ES" w:eastAsia="es-ES"/>
        </w:rPr>
      </w:pPr>
    </w:p>
    <w:p w:rsidR="000240BE" w:rsidRPr="00E04FD7" w:rsidRDefault="003C7000" w:rsidP="0004410C">
      <w:pPr>
        <w:spacing w:after="0" w:line="240" w:lineRule="auto"/>
        <w:ind w:right="44"/>
        <w:jc w:val="both"/>
        <w:rPr>
          <w:rFonts w:ascii="Arial" w:hAnsi="Arial" w:cs="Arial"/>
          <w:b/>
          <w:color w:val="000000" w:themeColor="text1"/>
          <w:sz w:val="24"/>
          <w:szCs w:val="24"/>
          <w:lang w:val="es-ES" w:eastAsia="es-ES"/>
        </w:rPr>
      </w:pPr>
      <w:r>
        <w:rPr>
          <w:rFonts w:ascii="Arial" w:hAnsi="Arial" w:cs="Arial"/>
          <w:sz w:val="24"/>
          <w:szCs w:val="24"/>
          <w:lang w:val="es-ES" w:eastAsia="es-ES"/>
        </w:rPr>
        <w:t>La A</w:t>
      </w:r>
      <w:r w:rsidR="004E3AC6" w:rsidRPr="00E04FD7">
        <w:rPr>
          <w:rFonts w:ascii="Arial" w:hAnsi="Arial" w:cs="Arial"/>
          <w:sz w:val="24"/>
          <w:szCs w:val="24"/>
          <w:lang w:val="es-ES" w:eastAsia="es-ES"/>
        </w:rPr>
        <w:t>genda de la presente reunión c</w:t>
      </w:r>
      <w:r w:rsidR="00067CCD" w:rsidRPr="00E04FD7">
        <w:rPr>
          <w:rFonts w:ascii="Arial" w:hAnsi="Arial" w:cs="Arial"/>
          <w:sz w:val="24"/>
          <w:szCs w:val="24"/>
          <w:lang w:val="es-ES" w:eastAsia="es-ES"/>
        </w:rPr>
        <w:t>onsta</w:t>
      </w:r>
      <w:r w:rsidR="000240BE" w:rsidRPr="00E04FD7">
        <w:rPr>
          <w:rFonts w:ascii="Arial" w:hAnsi="Arial" w:cs="Arial"/>
          <w:sz w:val="24"/>
          <w:szCs w:val="24"/>
          <w:lang w:val="es-ES" w:eastAsia="es-ES"/>
        </w:rPr>
        <w:t xml:space="preserve"> </w:t>
      </w:r>
      <w:r w:rsidR="00272A36" w:rsidRPr="00E04FD7">
        <w:rPr>
          <w:rFonts w:ascii="Arial" w:hAnsi="Arial" w:cs="Arial"/>
          <w:sz w:val="24"/>
          <w:szCs w:val="24"/>
          <w:lang w:val="es-ES" w:eastAsia="es-ES"/>
        </w:rPr>
        <w:t>como</w:t>
      </w:r>
      <w:r w:rsidR="000240BE" w:rsidRPr="00E04FD7">
        <w:rPr>
          <w:rFonts w:ascii="Arial" w:hAnsi="Arial" w:cs="Arial"/>
          <w:sz w:val="24"/>
          <w:szCs w:val="24"/>
          <w:lang w:val="es-ES" w:eastAsia="es-ES"/>
        </w:rPr>
        <w:t xml:space="preserve"> </w:t>
      </w:r>
      <w:r w:rsidR="00272A36" w:rsidRPr="00E04FD7">
        <w:rPr>
          <w:rFonts w:ascii="Arial" w:hAnsi="Arial" w:cs="Arial"/>
          <w:b/>
          <w:color w:val="000000" w:themeColor="text1"/>
          <w:sz w:val="24"/>
          <w:szCs w:val="24"/>
          <w:lang w:val="es-ES" w:eastAsia="es-ES"/>
        </w:rPr>
        <w:t>Agregado</w:t>
      </w:r>
      <w:r w:rsidR="000240BE" w:rsidRPr="00E04FD7">
        <w:rPr>
          <w:rFonts w:ascii="Arial" w:hAnsi="Arial" w:cs="Arial"/>
          <w:b/>
          <w:color w:val="000000" w:themeColor="text1"/>
          <w:sz w:val="24"/>
          <w:szCs w:val="24"/>
          <w:lang w:val="es-ES" w:eastAsia="es-ES"/>
        </w:rPr>
        <w:t xml:space="preserve"> II</w:t>
      </w:r>
      <w:r w:rsidR="000240BE" w:rsidRPr="0013065D">
        <w:rPr>
          <w:rFonts w:ascii="Arial" w:hAnsi="Arial" w:cs="Arial"/>
          <w:color w:val="000000" w:themeColor="text1"/>
          <w:sz w:val="24"/>
          <w:szCs w:val="24"/>
          <w:lang w:val="es-ES" w:eastAsia="es-ES"/>
        </w:rPr>
        <w:t>.</w:t>
      </w:r>
    </w:p>
    <w:p w:rsidR="00853F75" w:rsidRDefault="00853F75" w:rsidP="0004410C">
      <w:pPr>
        <w:spacing w:after="0" w:line="240" w:lineRule="auto"/>
        <w:ind w:right="44"/>
        <w:jc w:val="both"/>
        <w:rPr>
          <w:rFonts w:ascii="Arial" w:hAnsi="Arial" w:cs="Arial"/>
          <w:color w:val="000000" w:themeColor="text1"/>
          <w:sz w:val="24"/>
          <w:szCs w:val="24"/>
          <w:lang w:val="es-ES" w:eastAsia="es-ES"/>
        </w:rPr>
      </w:pPr>
    </w:p>
    <w:p w:rsidR="000614C7" w:rsidRPr="00E04FD7" w:rsidRDefault="000614C7" w:rsidP="0004410C">
      <w:pPr>
        <w:spacing w:after="0" w:line="240" w:lineRule="auto"/>
        <w:ind w:right="44"/>
        <w:jc w:val="both"/>
        <w:rPr>
          <w:rFonts w:ascii="Arial" w:hAnsi="Arial" w:cs="Arial"/>
          <w:color w:val="000000" w:themeColor="text1"/>
          <w:sz w:val="24"/>
          <w:szCs w:val="24"/>
          <w:lang w:val="es-ES" w:eastAsia="es-ES"/>
        </w:rPr>
      </w:pPr>
      <w:r>
        <w:rPr>
          <w:rFonts w:ascii="Arial" w:hAnsi="Arial" w:cs="Arial"/>
          <w:sz w:val="24"/>
          <w:szCs w:val="24"/>
          <w:lang w:val="es-ES" w:eastAsia="es-ES"/>
        </w:rPr>
        <w:t>Los Proyectos de Resolución a ser elevado</w:t>
      </w:r>
      <w:r w:rsidRPr="00E04FD7">
        <w:rPr>
          <w:rFonts w:ascii="Arial" w:hAnsi="Arial" w:cs="Arial"/>
          <w:sz w:val="24"/>
          <w:szCs w:val="24"/>
          <w:lang w:val="es-ES" w:eastAsia="es-ES"/>
        </w:rPr>
        <w:t xml:space="preserve"> a los Coordinadores Nacional</w:t>
      </w:r>
      <w:r>
        <w:rPr>
          <w:rFonts w:ascii="Arial" w:hAnsi="Arial" w:cs="Arial"/>
          <w:sz w:val="24"/>
          <w:szCs w:val="24"/>
          <w:lang w:val="es-ES" w:eastAsia="es-ES"/>
        </w:rPr>
        <w:t>es para consulta interna constan</w:t>
      </w:r>
      <w:r w:rsidRPr="00E04FD7">
        <w:rPr>
          <w:rFonts w:ascii="Arial" w:hAnsi="Arial" w:cs="Arial"/>
          <w:sz w:val="24"/>
          <w:szCs w:val="24"/>
          <w:lang w:val="es-ES" w:eastAsia="es-ES"/>
        </w:rPr>
        <w:t xml:space="preserve"> como </w:t>
      </w:r>
      <w:r>
        <w:rPr>
          <w:rFonts w:ascii="Arial" w:hAnsi="Arial" w:cs="Arial"/>
          <w:b/>
          <w:sz w:val="24"/>
          <w:szCs w:val="24"/>
          <w:lang w:val="es-ES" w:eastAsia="es-ES"/>
        </w:rPr>
        <w:t>Agregado IIIA y IIIB</w:t>
      </w:r>
      <w:r w:rsidR="001E16C8">
        <w:rPr>
          <w:rFonts w:ascii="Arial" w:hAnsi="Arial" w:cs="Arial"/>
          <w:sz w:val="24"/>
          <w:szCs w:val="24"/>
          <w:lang w:val="es-ES" w:eastAsia="es-ES"/>
        </w:rPr>
        <w:t>:</w:t>
      </w:r>
    </w:p>
    <w:p w:rsidR="00C25A6A" w:rsidRDefault="00C25A6A" w:rsidP="0004410C">
      <w:pPr>
        <w:spacing w:after="0" w:line="240" w:lineRule="auto"/>
        <w:ind w:right="44"/>
        <w:jc w:val="both"/>
        <w:rPr>
          <w:rFonts w:ascii="Arial" w:hAnsi="Arial" w:cs="Arial"/>
          <w:sz w:val="24"/>
          <w:szCs w:val="24"/>
          <w:lang w:val="es-ES" w:eastAsia="es-ES"/>
        </w:rPr>
      </w:pPr>
    </w:p>
    <w:p w:rsidR="001E16C8" w:rsidRPr="00E04FD7" w:rsidRDefault="001E16C8" w:rsidP="0004410C">
      <w:pPr>
        <w:spacing w:after="0" w:line="240" w:lineRule="auto"/>
        <w:ind w:right="44"/>
        <w:jc w:val="both"/>
        <w:rPr>
          <w:rFonts w:ascii="Arial" w:hAnsi="Arial" w:cs="Arial"/>
          <w:sz w:val="24"/>
          <w:szCs w:val="24"/>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6485"/>
      </w:tblGrid>
      <w:tr w:rsidR="00C25A6A" w:rsidRPr="00E04FD7" w:rsidTr="00C25A6A">
        <w:tc>
          <w:tcPr>
            <w:tcW w:w="2127" w:type="dxa"/>
            <w:shd w:val="clear" w:color="auto" w:fill="auto"/>
            <w:tcMar>
              <w:top w:w="0" w:type="dxa"/>
              <w:left w:w="108" w:type="dxa"/>
              <w:bottom w:w="0" w:type="dxa"/>
              <w:right w:w="108" w:type="dxa"/>
            </w:tcMar>
            <w:hideMark/>
          </w:tcPr>
          <w:p w:rsidR="00C25A6A" w:rsidRPr="00E04FD7" w:rsidRDefault="00C25A6A" w:rsidP="00754118">
            <w:pPr>
              <w:spacing w:after="0" w:line="240" w:lineRule="auto"/>
              <w:ind w:right="44"/>
              <w:jc w:val="center"/>
              <w:rPr>
                <w:rFonts w:ascii="Arial" w:hAnsi="Arial" w:cs="Arial"/>
                <w:sz w:val="24"/>
                <w:szCs w:val="24"/>
              </w:rPr>
            </w:pPr>
            <w:r w:rsidRPr="00E04FD7">
              <w:rPr>
                <w:rFonts w:ascii="Arial" w:hAnsi="Arial" w:cs="Arial"/>
                <w:b/>
                <w:bCs/>
                <w:sz w:val="24"/>
                <w:szCs w:val="24"/>
                <w:lang w:val="es-PY"/>
              </w:rPr>
              <w:t>P. Res. Nº</w:t>
            </w:r>
          </w:p>
        </w:tc>
        <w:tc>
          <w:tcPr>
            <w:tcW w:w="6485" w:type="dxa"/>
            <w:shd w:val="clear" w:color="auto" w:fill="auto"/>
            <w:tcMar>
              <w:top w:w="0" w:type="dxa"/>
              <w:left w:w="108" w:type="dxa"/>
              <w:bottom w:w="0" w:type="dxa"/>
              <w:right w:w="108" w:type="dxa"/>
            </w:tcMar>
            <w:hideMark/>
          </w:tcPr>
          <w:p w:rsidR="00C25A6A" w:rsidRPr="003B529A" w:rsidRDefault="00C25A6A" w:rsidP="00754118">
            <w:pPr>
              <w:spacing w:after="0" w:line="240" w:lineRule="auto"/>
              <w:ind w:right="44"/>
              <w:jc w:val="center"/>
              <w:rPr>
                <w:rFonts w:ascii="Arial" w:hAnsi="Arial" w:cs="Arial"/>
                <w:sz w:val="24"/>
                <w:szCs w:val="24"/>
              </w:rPr>
            </w:pPr>
            <w:r w:rsidRPr="003B529A">
              <w:rPr>
                <w:rFonts w:ascii="Arial" w:hAnsi="Arial" w:cs="Arial"/>
                <w:b/>
                <w:bCs/>
                <w:sz w:val="24"/>
                <w:szCs w:val="24"/>
                <w:lang w:val="es-PY"/>
              </w:rPr>
              <w:t>Tema</w:t>
            </w:r>
          </w:p>
        </w:tc>
      </w:tr>
      <w:tr w:rsidR="00C25A6A" w:rsidRPr="00641544" w:rsidTr="001E16C8">
        <w:trPr>
          <w:trHeight w:val="789"/>
        </w:trPr>
        <w:tc>
          <w:tcPr>
            <w:tcW w:w="2127" w:type="dxa"/>
            <w:shd w:val="clear" w:color="auto" w:fill="auto"/>
            <w:tcMar>
              <w:top w:w="0" w:type="dxa"/>
              <w:left w:w="108" w:type="dxa"/>
              <w:bottom w:w="0" w:type="dxa"/>
              <w:right w:w="108" w:type="dxa"/>
            </w:tcMar>
            <w:vAlign w:val="center"/>
            <w:hideMark/>
          </w:tcPr>
          <w:p w:rsidR="00C25A6A" w:rsidRDefault="003B529A" w:rsidP="0004410C">
            <w:pPr>
              <w:spacing w:after="0" w:line="240" w:lineRule="auto"/>
              <w:ind w:right="44"/>
              <w:rPr>
                <w:rFonts w:ascii="Arial" w:hAnsi="Arial" w:cs="Arial"/>
                <w:sz w:val="24"/>
                <w:szCs w:val="24"/>
                <w:lang w:val="es-PY"/>
              </w:rPr>
            </w:pPr>
            <w:r>
              <w:rPr>
                <w:rFonts w:ascii="Arial" w:hAnsi="Arial" w:cs="Arial"/>
                <w:sz w:val="24"/>
                <w:szCs w:val="24"/>
                <w:lang w:val="es-PY"/>
              </w:rPr>
              <w:t>P. Res. Nº 01</w:t>
            </w:r>
            <w:r w:rsidR="00C25A6A" w:rsidRPr="00641544">
              <w:rPr>
                <w:rFonts w:ascii="Arial" w:hAnsi="Arial" w:cs="Arial"/>
                <w:sz w:val="24"/>
                <w:szCs w:val="24"/>
                <w:lang w:val="es-PY"/>
              </w:rPr>
              <w:t>/18</w:t>
            </w:r>
          </w:p>
          <w:p w:rsidR="003B529A" w:rsidRPr="00641544" w:rsidRDefault="003B529A" w:rsidP="003B529A">
            <w:pPr>
              <w:spacing w:after="0" w:line="240" w:lineRule="auto"/>
              <w:ind w:right="44"/>
              <w:jc w:val="center"/>
              <w:rPr>
                <w:rFonts w:ascii="Arial" w:hAnsi="Arial" w:cs="Arial"/>
                <w:sz w:val="24"/>
                <w:szCs w:val="24"/>
              </w:rPr>
            </w:pPr>
            <w:r>
              <w:rPr>
                <w:rFonts w:ascii="Arial" w:hAnsi="Arial" w:cs="Arial"/>
                <w:sz w:val="24"/>
                <w:szCs w:val="24"/>
                <w:lang w:val="es-PY"/>
              </w:rPr>
              <w:t>(</w:t>
            </w:r>
            <w:r w:rsidR="00A82689">
              <w:rPr>
                <w:rFonts w:ascii="Arial" w:hAnsi="Arial" w:cs="Arial"/>
                <w:sz w:val="24"/>
                <w:szCs w:val="24"/>
                <w:lang w:val="es-PY"/>
              </w:rPr>
              <w:t>R</w:t>
            </w:r>
            <w:r>
              <w:rPr>
                <w:rFonts w:ascii="Arial" w:hAnsi="Arial" w:cs="Arial"/>
                <w:sz w:val="24"/>
                <w:szCs w:val="24"/>
                <w:lang w:val="es-PY"/>
              </w:rPr>
              <w:t>ev</w:t>
            </w:r>
            <w:r w:rsidR="0021096F">
              <w:rPr>
                <w:rFonts w:ascii="Arial" w:hAnsi="Arial" w:cs="Arial"/>
                <w:sz w:val="24"/>
                <w:szCs w:val="24"/>
                <w:lang w:val="es-PY"/>
              </w:rPr>
              <w:t>.</w:t>
            </w:r>
            <w:r>
              <w:rPr>
                <w:rFonts w:ascii="Arial" w:hAnsi="Arial" w:cs="Arial"/>
                <w:sz w:val="24"/>
                <w:szCs w:val="24"/>
                <w:lang w:val="es-PY"/>
              </w:rPr>
              <w:t xml:space="preserve"> 1)</w:t>
            </w:r>
          </w:p>
        </w:tc>
        <w:tc>
          <w:tcPr>
            <w:tcW w:w="6485" w:type="dxa"/>
            <w:shd w:val="clear" w:color="auto" w:fill="auto"/>
            <w:tcMar>
              <w:top w:w="0" w:type="dxa"/>
              <w:left w:w="108" w:type="dxa"/>
              <w:bottom w:w="0" w:type="dxa"/>
              <w:right w:w="108" w:type="dxa"/>
            </w:tcMar>
            <w:vAlign w:val="center"/>
            <w:hideMark/>
          </w:tcPr>
          <w:p w:rsidR="00C25A6A" w:rsidRPr="003B529A" w:rsidRDefault="00641544" w:rsidP="003B529A">
            <w:pPr>
              <w:spacing w:after="0" w:line="240" w:lineRule="auto"/>
              <w:jc w:val="both"/>
              <w:rPr>
                <w:rFonts w:ascii="Arial" w:hAnsi="Arial" w:cs="Arial"/>
                <w:sz w:val="24"/>
                <w:szCs w:val="24"/>
              </w:rPr>
            </w:pPr>
            <w:r w:rsidRPr="003B529A">
              <w:rPr>
                <w:rFonts w:ascii="Arial" w:hAnsi="Arial" w:cs="Arial"/>
                <w:sz w:val="24"/>
                <w:szCs w:val="24"/>
              </w:rPr>
              <w:t>“</w:t>
            </w:r>
            <w:r w:rsidR="00B64BE9">
              <w:rPr>
                <w:rFonts w:ascii="Arial" w:hAnsi="Arial" w:cs="Arial"/>
                <w:sz w:val="24"/>
                <w:szCs w:val="24"/>
              </w:rPr>
              <w:t xml:space="preserve">Requisitos de </w:t>
            </w:r>
            <w:r w:rsidR="003B529A">
              <w:rPr>
                <w:rFonts w:ascii="Arial" w:hAnsi="Arial" w:cs="Arial"/>
                <w:sz w:val="24"/>
                <w:szCs w:val="24"/>
              </w:rPr>
              <w:t>Buenas Prácticas de Obtención, Procesamiento, Distribución y Uso de Plasma Sanguíneo Humano Excedente en el MERCOSUR”</w:t>
            </w:r>
            <w:r w:rsidR="00C25A6A" w:rsidRPr="003B529A">
              <w:rPr>
                <w:rFonts w:ascii="Arial" w:hAnsi="Arial" w:cs="Arial"/>
                <w:bCs/>
                <w:sz w:val="24"/>
                <w:szCs w:val="24"/>
              </w:rPr>
              <w:t>.</w:t>
            </w:r>
          </w:p>
        </w:tc>
      </w:tr>
      <w:tr w:rsidR="00792402" w:rsidRPr="00641544" w:rsidTr="00792402">
        <w:trPr>
          <w:trHeight w:val="561"/>
        </w:trPr>
        <w:tc>
          <w:tcPr>
            <w:tcW w:w="2127" w:type="dxa"/>
            <w:shd w:val="clear" w:color="auto" w:fill="auto"/>
            <w:tcMar>
              <w:top w:w="0" w:type="dxa"/>
              <w:left w:w="108" w:type="dxa"/>
              <w:bottom w:w="0" w:type="dxa"/>
              <w:right w:w="108" w:type="dxa"/>
            </w:tcMar>
            <w:vAlign w:val="center"/>
            <w:hideMark/>
          </w:tcPr>
          <w:p w:rsidR="00792402" w:rsidRDefault="00792402" w:rsidP="0004410C">
            <w:pPr>
              <w:spacing w:after="0" w:line="240" w:lineRule="auto"/>
              <w:ind w:right="44"/>
              <w:rPr>
                <w:rFonts w:ascii="Arial" w:hAnsi="Arial" w:cs="Arial"/>
                <w:sz w:val="24"/>
                <w:szCs w:val="24"/>
                <w:lang w:val="es-PY"/>
              </w:rPr>
            </w:pPr>
            <w:r>
              <w:rPr>
                <w:rFonts w:ascii="Arial" w:hAnsi="Arial" w:cs="Arial"/>
                <w:sz w:val="24"/>
                <w:szCs w:val="24"/>
                <w:lang w:val="es-PY"/>
              </w:rPr>
              <w:t>P. Res. N° XX/19</w:t>
            </w:r>
          </w:p>
        </w:tc>
        <w:tc>
          <w:tcPr>
            <w:tcW w:w="6485" w:type="dxa"/>
            <w:shd w:val="clear" w:color="auto" w:fill="auto"/>
            <w:tcMar>
              <w:top w:w="0" w:type="dxa"/>
              <w:left w:w="108" w:type="dxa"/>
              <w:bottom w:w="0" w:type="dxa"/>
              <w:right w:w="108" w:type="dxa"/>
            </w:tcMar>
            <w:vAlign w:val="center"/>
            <w:hideMark/>
          </w:tcPr>
          <w:p w:rsidR="00792402" w:rsidRPr="003B529A" w:rsidRDefault="00EA78FB" w:rsidP="00EA78FB">
            <w:pPr>
              <w:spacing w:after="0" w:line="240" w:lineRule="auto"/>
              <w:jc w:val="both"/>
              <w:rPr>
                <w:rFonts w:ascii="Arial" w:hAnsi="Arial" w:cs="Arial"/>
                <w:sz w:val="24"/>
                <w:szCs w:val="24"/>
              </w:rPr>
            </w:pPr>
            <w:r>
              <w:rPr>
                <w:rFonts w:ascii="Arial" w:hAnsi="Arial" w:cs="Arial"/>
                <w:sz w:val="24"/>
                <w:szCs w:val="24"/>
              </w:rPr>
              <w:t>“</w:t>
            </w:r>
            <w:r w:rsidR="00792402">
              <w:rPr>
                <w:rFonts w:ascii="Arial" w:hAnsi="Arial" w:cs="Arial"/>
                <w:sz w:val="24"/>
                <w:szCs w:val="24"/>
              </w:rPr>
              <w:t>Cat</w:t>
            </w:r>
            <w:r>
              <w:rPr>
                <w:rFonts w:ascii="Arial" w:hAnsi="Arial" w:cs="Arial"/>
                <w:sz w:val="24"/>
                <w:szCs w:val="24"/>
              </w:rPr>
              <w:t>egorización de Sanciones</w:t>
            </w:r>
            <w:r w:rsidR="00792402">
              <w:rPr>
                <w:rFonts w:ascii="Arial" w:hAnsi="Arial" w:cs="Arial"/>
                <w:sz w:val="24"/>
                <w:szCs w:val="24"/>
              </w:rPr>
              <w:t xml:space="preserve"> Matriz Mínima</w:t>
            </w:r>
            <w:r>
              <w:rPr>
                <w:rFonts w:ascii="Arial" w:hAnsi="Arial" w:cs="Arial"/>
                <w:sz w:val="24"/>
                <w:szCs w:val="24"/>
              </w:rPr>
              <w:t xml:space="preserve"> de Registro de Profesionales de Salud del MERCOSUR”</w:t>
            </w:r>
            <w:r w:rsidR="00792402">
              <w:rPr>
                <w:rFonts w:ascii="Arial" w:hAnsi="Arial" w:cs="Arial"/>
                <w:sz w:val="24"/>
                <w:szCs w:val="24"/>
              </w:rPr>
              <w:t>.</w:t>
            </w:r>
          </w:p>
        </w:tc>
      </w:tr>
    </w:tbl>
    <w:p w:rsidR="00C25A6A" w:rsidRDefault="00C25A6A" w:rsidP="0004410C">
      <w:pPr>
        <w:spacing w:after="0" w:line="240" w:lineRule="auto"/>
        <w:ind w:right="44"/>
        <w:jc w:val="both"/>
        <w:rPr>
          <w:rFonts w:ascii="Arial" w:hAnsi="Arial" w:cs="Arial"/>
          <w:color w:val="000000" w:themeColor="text1"/>
          <w:sz w:val="24"/>
          <w:szCs w:val="24"/>
          <w:lang w:eastAsia="es-ES"/>
        </w:rPr>
      </w:pPr>
    </w:p>
    <w:p w:rsidR="008F2FC6" w:rsidRPr="00E04FD7" w:rsidRDefault="008F2FC6" w:rsidP="0004410C">
      <w:pPr>
        <w:spacing w:after="0" w:line="240" w:lineRule="auto"/>
        <w:ind w:right="44"/>
        <w:jc w:val="both"/>
        <w:rPr>
          <w:rFonts w:ascii="Arial" w:hAnsi="Arial" w:cs="Arial"/>
          <w:sz w:val="24"/>
          <w:szCs w:val="24"/>
          <w:lang w:val="es-ES" w:eastAsia="es-ES"/>
        </w:rPr>
      </w:pPr>
    </w:p>
    <w:p w:rsidR="00D22F2F" w:rsidRPr="00D22F2F" w:rsidRDefault="00D22F2F" w:rsidP="0004410C">
      <w:pPr>
        <w:pStyle w:val="Prrafodelista"/>
        <w:numPr>
          <w:ilvl w:val="0"/>
          <w:numId w:val="43"/>
        </w:numPr>
        <w:spacing w:after="0" w:line="240" w:lineRule="auto"/>
        <w:ind w:left="567" w:hanging="567"/>
        <w:contextualSpacing w:val="0"/>
        <w:jc w:val="both"/>
        <w:rPr>
          <w:rFonts w:ascii="Arial" w:hAnsi="Arial" w:cs="Arial"/>
          <w:b/>
          <w:sz w:val="24"/>
          <w:szCs w:val="24"/>
        </w:rPr>
      </w:pPr>
      <w:r w:rsidRPr="00D22F2F">
        <w:rPr>
          <w:rFonts w:ascii="Arial" w:hAnsi="Arial" w:cs="Arial"/>
          <w:b/>
          <w:sz w:val="24"/>
          <w:szCs w:val="24"/>
        </w:rPr>
        <w:t>LECTURA DEL INSTRUCTIVO</w:t>
      </w:r>
    </w:p>
    <w:p w:rsidR="00D22F2F" w:rsidRDefault="00D22F2F" w:rsidP="00D22F2F">
      <w:pPr>
        <w:pStyle w:val="Prrafodelista"/>
        <w:spacing w:after="0" w:line="240" w:lineRule="auto"/>
        <w:ind w:left="567"/>
        <w:contextualSpacing w:val="0"/>
        <w:jc w:val="both"/>
        <w:rPr>
          <w:rFonts w:ascii="Arial" w:hAnsi="Arial" w:cs="Arial"/>
          <w:sz w:val="24"/>
          <w:szCs w:val="24"/>
        </w:rPr>
      </w:pPr>
    </w:p>
    <w:p w:rsidR="00D22F2F" w:rsidRPr="00D22F2F" w:rsidRDefault="00D22F2F" w:rsidP="00D22F2F">
      <w:pPr>
        <w:spacing w:after="0" w:line="240" w:lineRule="auto"/>
        <w:jc w:val="both"/>
        <w:rPr>
          <w:rFonts w:ascii="Arial" w:hAnsi="Arial" w:cs="Arial"/>
          <w:sz w:val="24"/>
          <w:szCs w:val="24"/>
        </w:rPr>
      </w:pPr>
      <w:r>
        <w:rPr>
          <w:rFonts w:ascii="Arial" w:hAnsi="Arial" w:cs="Arial"/>
          <w:sz w:val="24"/>
          <w:szCs w:val="24"/>
        </w:rPr>
        <w:t>Se realiza la lectura del Instructivo.</w:t>
      </w:r>
    </w:p>
    <w:p w:rsidR="00D22F2F" w:rsidRDefault="00D22F2F" w:rsidP="00D22F2F">
      <w:pPr>
        <w:pStyle w:val="Prrafodelista"/>
        <w:spacing w:after="0" w:line="240" w:lineRule="auto"/>
        <w:ind w:left="567"/>
        <w:contextualSpacing w:val="0"/>
        <w:jc w:val="both"/>
        <w:rPr>
          <w:rFonts w:ascii="Arial" w:hAnsi="Arial" w:cs="Arial"/>
          <w:sz w:val="24"/>
          <w:szCs w:val="24"/>
        </w:rPr>
      </w:pPr>
    </w:p>
    <w:p w:rsidR="001E16C8" w:rsidRPr="00D22F2F" w:rsidRDefault="001E16C8" w:rsidP="00D22F2F">
      <w:pPr>
        <w:pStyle w:val="Prrafodelista"/>
        <w:spacing w:after="0" w:line="240" w:lineRule="auto"/>
        <w:ind w:left="567"/>
        <w:contextualSpacing w:val="0"/>
        <w:jc w:val="both"/>
        <w:rPr>
          <w:rFonts w:ascii="Arial" w:hAnsi="Arial" w:cs="Arial"/>
          <w:sz w:val="24"/>
          <w:szCs w:val="24"/>
        </w:rPr>
      </w:pPr>
    </w:p>
    <w:p w:rsidR="009F4637" w:rsidRPr="00E04FD7" w:rsidRDefault="009F4637" w:rsidP="0004410C">
      <w:pPr>
        <w:pStyle w:val="Prrafodelista"/>
        <w:numPr>
          <w:ilvl w:val="0"/>
          <w:numId w:val="43"/>
        </w:numPr>
        <w:spacing w:after="0" w:line="240" w:lineRule="auto"/>
        <w:ind w:left="567" w:hanging="567"/>
        <w:contextualSpacing w:val="0"/>
        <w:jc w:val="both"/>
        <w:rPr>
          <w:rFonts w:ascii="Arial" w:hAnsi="Arial" w:cs="Arial"/>
          <w:sz w:val="24"/>
          <w:szCs w:val="24"/>
        </w:rPr>
      </w:pPr>
      <w:r w:rsidRPr="00E04FD7">
        <w:rPr>
          <w:rFonts w:ascii="Arial" w:hAnsi="Arial" w:cs="Arial"/>
          <w:b/>
          <w:sz w:val="24"/>
          <w:szCs w:val="24"/>
        </w:rPr>
        <w:t>ACTUALIZACIÓN DEL GLOSARIO DE LA COMISIÓN DE SERVICIOS DE</w:t>
      </w:r>
      <w:r w:rsidR="00341563">
        <w:rPr>
          <w:rFonts w:ascii="Arial" w:hAnsi="Arial" w:cs="Arial"/>
          <w:b/>
          <w:sz w:val="24"/>
          <w:szCs w:val="24"/>
        </w:rPr>
        <w:t xml:space="preserve"> ATENCIÓN A LA SALUD – COSERATS</w:t>
      </w:r>
    </w:p>
    <w:p w:rsidR="009F4637" w:rsidRPr="00E04FD7" w:rsidRDefault="009F4637" w:rsidP="0004410C">
      <w:pPr>
        <w:spacing w:after="0" w:line="240" w:lineRule="auto"/>
        <w:ind w:right="44"/>
        <w:jc w:val="both"/>
        <w:rPr>
          <w:rFonts w:ascii="Arial" w:hAnsi="Arial" w:cs="Arial"/>
          <w:i/>
          <w:sz w:val="24"/>
          <w:szCs w:val="24"/>
        </w:rPr>
      </w:pPr>
    </w:p>
    <w:p w:rsidR="00B64BE9" w:rsidRPr="00B64BE9" w:rsidRDefault="003B529A" w:rsidP="00134C13">
      <w:pPr>
        <w:spacing w:after="0" w:line="240" w:lineRule="auto"/>
        <w:jc w:val="both"/>
        <w:rPr>
          <w:rFonts w:ascii="Arial" w:hAnsi="Arial" w:cs="Arial"/>
          <w:sz w:val="24"/>
          <w:szCs w:val="24"/>
        </w:rPr>
      </w:pPr>
      <w:r>
        <w:rPr>
          <w:rFonts w:ascii="Arial" w:hAnsi="Arial" w:cs="Arial"/>
          <w:sz w:val="24"/>
          <w:szCs w:val="24"/>
        </w:rPr>
        <w:t>La Delegación de Argentina</w:t>
      </w:r>
      <w:r w:rsidR="00B64BE9">
        <w:rPr>
          <w:rFonts w:ascii="Arial" w:hAnsi="Arial" w:cs="Arial"/>
          <w:sz w:val="24"/>
          <w:szCs w:val="24"/>
        </w:rPr>
        <w:t xml:space="preserve"> </w:t>
      </w:r>
      <w:r w:rsidR="0085162D">
        <w:rPr>
          <w:rFonts w:ascii="Arial" w:hAnsi="Arial" w:cs="Arial"/>
          <w:sz w:val="24"/>
          <w:szCs w:val="24"/>
        </w:rPr>
        <w:t xml:space="preserve">informa </w:t>
      </w:r>
      <w:r w:rsidR="00B64BE9">
        <w:rPr>
          <w:rFonts w:ascii="Arial" w:hAnsi="Arial" w:cs="Arial"/>
          <w:sz w:val="24"/>
          <w:szCs w:val="24"/>
        </w:rPr>
        <w:t>que ha incorporado</w:t>
      </w:r>
      <w:r w:rsidR="00F10D4C">
        <w:rPr>
          <w:rFonts w:ascii="Arial" w:hAnsi="Arial" w:cs="Arial"/>
          <w:sz w:val="24"/>
          <w:szCs w:val="24"/>
        </w:rPr>
        <w:t xml:space="preserve"> en </w:t>
      </w:r>
      <w:r w:rsidR="006E5B7C">
        <w:rPr>
          <w:rFonts w:ascii="Arial" w:hAnsi="Arial" w:cs="Arial"/>
          <w:sz w:val="24"/>
          <w:szCs w:val="24"/>
        </w:rPr>
        <w:t>el Glosario</w:t>
      </w:r>
      <w:r w:rsidR="00B64BE9">
        <w:rPr>
          <w:rFonts w:ascii="Arial" w:hAnsi="Arial" w:cs="Arial"/>
          <w:sz w:val="24"/>
          <w:szCs w:val="24"/>
        </w:rPr>
        <w:t xml:space="preserve"> de la Comisión</w:t>
      </w:r>
      <w:r w:rsidR="006E5B7C">
        <w:rPr>
          <w:rFonts w:ascii="Arial" w:hAnsi="Arial" w:cs="Arial"/>
          <w:sz w:val="24"/>
          <w:szCs w:val="24"/>
        </w:rPr>
        <w:t xml:space="preserve"> </w:t>
      </w:r>
      <w:r w:rsidR="00F10D4C">
        <w:rPr>
          <w:rFonts w:ascii="Arial" w:hAnsi="Arial" w:cs="Arial"/>
          <w:sz w:val="24"/>
          <w:szCs w:val="24"/>
        </w:rPr>
        <w:t xml:space="preserve">el </w:t>
      </w:r>
      <w:r w:rsidR="006E5B7C">
        <w:rPr>
          <w:rFonts w:ascii="Arial" w:hAnsi="Arial" w:cs="Arial"/>
          <w:sz w:val="24"/>
          <w:szCs w:val="24"/>
        </w:rPr>
        <w:t>término</w:t>
      </w:r>
      <w:r w:rsidR="00F10D4C">
        <w:rPr>
          <w:rFonts w:ascii="Arial" w:hAnsi="Arial" w:cs="Arial"/>
          <w:sz w:val="24"/>
          <w:szCs w:val="24"/>
        </w:rPr>
        <w:t xml:space="preserve"> y la definición</w:t>
      </w:r>
      <w:r w:rsidR="006E5B7C">
        <w:rPr>
          <w:rFonts w:ascii="Arial" w:hAnsi="Arial" w:cs="Arial"/>
          <w:sz w:val="24"/>
          <w:szCs w:val="24"/>
        </w:rPr>
        <w:t xml:space="preserve"> “terapia ocupacional”</w:t>
      </w:r>
      <w:r w:rsidR="00B64BE9">
        <w:rPr>
          <w:rFonts w:ascii="Arial" w:hAnsi="Arial" w:cs="Arial"/>
          <w:sz w:val="24"/>
          <w:szCs w:val="24"/>
        </w:rPr>
        <w:t xml:space="preserve">, que consta como </w:t>
      </w:r>
      <w:r w:rsidR="00B64BE9" w:rsidRPr="00B64BE9">
        <w:rPr>
          <w:rFonts w:ascii="Arial" w:hAnsi="Arial" w:cs="Arial"/>
          <w:b/>
          <w:sz w:val="24"/>
          <w:szCs w:val="24"/>
        </w:rPr>
        <w:t>Agregado IV</w:t>
      </w:r>
      <w:r w:rsidR="00B64BE9" w:rsidRPr="0013065D">
        <w:rPr>
          <w:rFonts w:ascii="Arial" w:hAnsi="Arial" w:cs="Arial"/>
          <w:sz w:val="24"/>
          <w:szCs w:val="24"/>
        </w:rPr>
        <w:t>.</w:t>
      </w:r>
    </w:p>
    <w:p w:rsidR="009C5BC6" w:rsidRDefault="009C5BC6" w:rsidP="0004410C">
      <w:pPr>
        <w:spacing w:after="0" w:line="240" w:lineRule="auto"/>
        <w:ind w:right="44"/>
        <w:jc w:val="both"/>
        <w:rPr>
          <w:rFonts w:ascii="Arial" w:hAnsi="Arial" w:cs="Arial"/>
          <w:sz w:val="24"/>
          <w:szCs w:val="24"/>
        </w:rPr>
      </w:pPr>
    </w:p>
    <w:p w:rsidR="00B31865" w:rsidRDefault="00B31865" w:rsidP="0004410C">
      <w:pPr>
        <w:spacing w:after="0" w:line="240" w:lineRule="auto"/>
        <w:ind w:right="44"/>
        <w:jc w:val="both"/>
        <w:rPr>
          <w:rFonts w:ascii="Arial" w:hAnsi="Arial" w:cs="Arial"/>
          <w:sz w:val="24"/>
          <w:szCs w:val="24"/>
        </w:rPr>
      </w:pPr>
    </w:p>
    <w:p w:rsidR="00B31865" w:rsidRDefault="00B31865" w:rsidP="0004410C">
      <w:pPr>
        <w:spacing w:after="0" w:line="240" w:lineRule="auto"/>
        <w:ind w:right="44"/>
        <w:jc w:val="both"/>
        <w:rPr>
          <w:rFonts w:ascii="Arial" w:hAnsi="Arial" w:cs="Arial"/>
          <w:sz w:val="24"/>
          <w:szCs w:val="24"/>
        </w:rPr>
      </w:pPr>
    </w:p>
    <w:p w:rsidR="00B31865" w:rsidRDefault="00B31865" w:rsidP="0004410C">
      <w:pPr>
        <w:spacing w:after="0" w:line="240" w:lineRule="auto"/>
        <w:ind w:right="44"/>
        <w:jc w:val="both"/>
        <w:rPr>
          <w:rFonts w:ascii="Arial" w:hAnsi="Arial" w:cs="Arial"/>
          <w:sz w:val="24"/>
          <w:szCs w:val="24"/>
        </w:rPr>
      </w:pPr>
    </w:p>
    <w:p w:rsidR="00B31865" w:rsidRDefault="00B31865" w:rsidP="0004410C">
      <w:pPr>
        <w:spacing w:after="0" w:line="240" w:lineRule="auto"/>
        <w:ind w:right="44"/>
        <w:jc w:val="both"/>
        <w:rPr>
          <w:rFonts w:ascii="Arial" w:hAnsi="Arial" w:cs="Arial"/>
          <w:sz w:val="24"/>
          <w:szCs w:val="24"/>
        </w:rPr>
      </w:pPr>
    </w:p>
    <w:p w:rsidR="00B31865" w:rsidRPr="00E04FD7" w:rsidRDefault="00B31865" w:rsidP="0004410C">
      <w:pPr>
        <w:spacing w:after="0" w:line="240" w:lineRule="auto"/>
        <w:ind w:right="44"/>
        <w:jc w:val="both"/>
        <w:rPr>
          <w:rFonts w:ascii="Arial" w:hAnsi="Arial" w:cs="Arial"/>
          <w:sz w:val="24"/>
          <w:szCs w:val="24"/>
        </w:rPr>
      </w:pPr>
    </w:p>
    <w:p w:rsidR="00AF57D5" w:rsidRPr="00E04FD7" w:rsidRDefault="00AF57D5" w:rsidP="0004410C">
      <w:pPr>
        <w:spacing w:after="0" w:line="240" w:lineRule="auto"/>
        <w:ind w:right="44"/>
        <w:jc w:val="both"/>
        <w:rPr>
          <w:rFonts w:ascii="Arial" w:hAnsi="Arial" w:cs="Arial"/>
          <w:sz w:val="24"/>
          <w:szCs w:val="24"/>
        </w:rPr>
      </w:pPr>
    </w:p>
    <w:p w:rsidR="00484E3C" w:rsidRPr="00484E3C" w:rsidRDefault="00800841" w:rsidP="00B31865">
      <w:pPr>
        <w:pStyle w:val="Prrafodelista"/>
        <w:numPr>
          <w:ilvl w:val="0"/>
          <w:numId w:val="43"/>
        </w:numPr>
        <w:spacing w:after="0" w:line="240" w:lineRule="auto"/>
        <w:ind w:left="567" w:hanging="567"/>
        <w:contextualSpacing w:val="0"/>
        <w:jc w:val="both"/>
        <w:rPr>
          <w:rFonts w:ascii="Arial" w:hAnsi="Arial" w:cs="Arial"/>
          <w:i/>
          <w:sz w:val="24"/>
          <w:szCs w:val="24"/>
        </w:rPr>
      </w:pPr>
      <w:r>
        <w:rPr>
          <w:rFonts w:ascii="Arial" w:hAnsi="Arial" w:cs="Arial"/>
          <w:b/>
          <w:sz w:val="24"/>
          <w:szCs w:val="24"/>
        </w:rPr>
        <w:t xml:space="preserve">INFORME SOBRE EL ESTADO DE INTERNALIZACIÓN DE LAS </w:t>
      </w:r>
    </w:p>
    <w:p w:rsidR="00A82689" w:rsidRDefault="00800841" w:rsidP="00B31865">
      <w:pPr>
        <w:pStyle w:val="Prrafodelista"/>
        <w:spacing w:after="0" w:line="240" w:lineRule="auto"/>
        <w:ind w:left="567"/>
        <w:contextualSpacing w:val="0"/>
        <w:jc w:val="both"/>
        <w:rPr>
          <w:rFonts w:ascii="Arial" w:hAnsi="Arial" w:cs="Arial"/>
          <w:b/>
          <w:sz w:val="24"/>
          <w:szCs w:val="24"/>
        </w:rPr>
      </w:pPr>
      <w:r>
        <w:rPr>
          <w:rFonts w:ascii="Arial" w:hAnsi="Arial" w:cs="Arial"/>
          <w:b/>
          <w:sz w:val="24"/>
          <w:szCs w:val="24"/>
        </w:rPr>
        <w:t>RESOLUCIONES GMC</w:t>
      </w:r>
    </w:p>
    <w:p w:rsidR="00CB5FB9" w:rsidRPr="00CB5FB9" w:rsidRDefault="00CB5FB9" w:rsidP="00CB5FB9">
      <w:pPr>
        <w:pStyle w:val="Prrafodelista"/>
        <w:spacing w:after="0" w:line="240" w:lineRule="auto"/>
        <w:ind w:left="567"/>
        <w:contextualSpacing w:val="0"/>
        <w:jc w:val="both"/>
        <w:rPr>
          <w:rFonts w:ascii="Arial" w:hAnsi="Arial" w:cs="Arial"/>
          <w:i/>
          <w:sz w:val="24"/>
          <w:szCs w:val="24"/>
        </w:rPr>
      </w:pPr>
    </w:p>
    <w:p w:rsidR="00A82689" w:rsidRDefault="00A82689" w:rsidP="00A82689">
      <w:pPr>
        <w:spacing w:after="0" w:line="240" w:lineRule="auto"/>
        <w:ind w:right="44"/>
        <w:jc w:val="both"/>
        <w:rPr>
          <w:rFonts w:ascii="Arial" w:hAnsi="Arial" w:cs="Arial"/>
          <w:sz w:val="24"/>
          <w:szCs w:val="24"/>
        </w:rPr>
      </w:pPr>
      <w:r>
        <w:rPr>
          <w:rFonts w:ascii="Arial" w:hAnsi="Arial" w:cs="Arial"/>
          <w:sz w:val="24"/>
          <w:szCs w:val="24"/>
        </w:rPr>
        <w:t xml:space="preserve">La Delegación de Paraguay informó que se internalizaron las resoluciones: </w:t>
      </w:r>
    </w:p>
    <w:p w:rsidR="00B31865" w:rsidRDefault="00B31865" w:rsidP="00A82689">
      <w:pPr>
        <w:spacing w:after="0" w:line="240" w:lineRule="auto"/>
        <w:ind w:right="44"/>
        <w:jc w:val="both"/>
        <w:rPr>
          <w:rFonts w:ascii="Arial" w:hAnsi="Arial" w:cs="Arial"/>
          <w:sz w:val="24"/>
          <w:szCs w:val="24"/>
        </w:rPr>
      </w:pPr>
    </w:p>
    <w:p w:rsidR="00A82689" w:rsidRDefault="00A82689" w:rsidP="00A82689">
      <w:pPr>
        <w:pStyle w:val="Prrafodelista"/>
        <w:numPr>
          <w:ilvl w:val="0"/>
          <w:numId w:val="47"/>
        </w:numPr>
        <w:spacing w:after="0" w:line="240" w:lineRule="auto"/>
        <w:ind w:right="44"/>
        <w:jc w:val="both"/>
        <w:rPr>
          <w:rFonts w:ascii="Arial" w:hAnsi="Arial" w:cs="Arial"/>
          <w:sz w:val="24"/>
          <w:szCs w:val="24"/>
        </w:rPr>
      </w:pPr>
      <w:r w:rsidRPr="00A82689">
        <w:rPr>
          <w:rFonts w:ascii="Arial" w:hAnsi="Arial" w:cs="Arial"/>
          <w:sz w:val="24"/>
          <w:szCs w:val="24"/>
        </w:rPr>
        <w:t>Resolución GMC N° 0</w:t>
      </w:r>
      <w:r>
        <w:rPr>
          <w:rFonts w:ascii="Arial" w:hAnsi="Arial" w:cs="Arial"/>
          <w:sz w:val="24"/>
          <w:szCs w:val="24"/>
        </w:rPr>
        <w:t>6</w:t>
      </w:r>
      <w:r w:rsidRPr="00A82689">
        <w:rPr>
          <w:rFonts w:ascii="Arial" w:hAnsi="Arial" w:cs="Arial"/>
          <w:sz w:val="24"/>
          <w:szCs w:val="24"/>
        </w:rPr>
        <w:t>/12</w:t>
      </w:r>
      <w:r>
        <w:rPr>
          <w:rFonts w:ascii="Arial" w:hAnsi="Arial" w:cs="Arial"/>
          <w:sz w:val="24"/>
          <w:szCs w:val="24"/>
        </w:rPr>
        <w:t xml:space="preserve"> “</w:t>
      </w:r>
      <w:r w:rsidR="00CB5FB9">
        <w:rPr>
          <w:rFonts w:ascii="Arial" w:hAnsi="Arial" w:cs="Arial"/>
          <w:sz w:val="24"/>
          <w:szCs w:val="24"/>
        </w:rPr>
        <w:t>Formulario de Solicitud de Evaluación de Tecnologías (</w:t>
      </w:r>
      <w:r w:rsidR="00CB5FB9" w:rsidRPr="00A82689">
        <w:rPr>
          <w:rFonts w:ascii="Arial" w:hAnsi="Arial" w:cs="Arial"/>
          <w:sz w:val="24"/>
          <w:szCs w:val="24"/>
        </w:rPr>
        <w:t>Derogación de la Res. GMC N°</w:t>
      </w:r>
      <w:r w:rsidR="00CB5FB9">
        <w:rPr>
          <w:rFonts w:ascii="Arial" w:hAnsi="Arial" w:cs="Arial"/>
          <w:sz w:val="24"/>
          <w:szCs w:val="24"/>
        </w:rPr>
        <w:t>12</w:t>
      </w:r>
      <w:r w:rsidR="00CB5FB9" w:rsidRPr="00A82689">
        <w:rPr>
          <w:rFonts w:ascii="Arial" w:hAnsi="Arial" w:cs="Arial"/>
          <w:sz w:val="24"/>
          <w:szCs w:val="24"/>
        </w:rPr>
        <w:t>/0</w:t>
      </w:r>
      <w:r w:rsidR="00CB5FB9">
        <w:rPr>
          <w:rFonts w:ascii="Arial" w:hAnsi="Arial" w:cs="Arial"/>
          <w:sz w:val="24"/>
          <w:szCs w:val="24"/>
        </w:rPr>
        <w:t>8</w:t>
      </w:r>
      <w:r w:rsidR="00CB5FB9" w:rsidRPr="00A82689">
        <w:rPr>
          <w:rFonts w:ascii="Arial" w:hAnsi="Arial" w:cs="Arial"/>
          <w:sz w:val="24"/>
          <w:szCs w:val="24"/>
        </w:rPr>
        <w:t>)</w:t>
      </w:r>
      <w:r w:rsidR="00CB5FB9">
        <w:rPr>
          <w:rFonts w:ascii="Arial" w:hAnsi="Arial" w:cs="Arial"/>
          <w:sz w:val="24"/>
          <w:szCs w:val="24"/>
        </w:rPr>
        <w:t>”</w:t>
      </w:r>
    </w:p>
    <w:p w:rsidR="00A82689" w:rsidRDefault="00A82689" w:rsidP="00A82689">
      <w:pPr>
        <w:pStyle w:val="Prrafodelista"/>
        <w:numPr>
          <w:ilvl w:val="0"/>
          <w:numId w:val="47"/>
        </w:numPr>
        <w:spacing w:after="0" w:line="240" w:lineRule="auto"/>
        <w:ind w:right="44"/>
        <w:jc w:val="both"/>
        <w:rPr>
          <w:rFonts w:ascii="Arial" w:hAnsi="Arial" w:cs="Arial"/>
          <w:sz w:val="24"/>
          <w:szCs w:val="24"/>
        </w:rPr>
      </w:pPr>
      <w:r w:rsidRPr="00A82689">
        <w:rPr>
          <w:rFonts w:ascii="Arial" w:hAnsi="Arial" w:cs="Arial"/>
          <w:sz w:val="24"/>
          <w:szCs w:val="24"/>
        </w:rPr>
        <w:t>Resolución GMC N° 07/12 “Profesiones de Salud del MERCOSUR (Derogación de la Res. GMC N°66/06)”;</w:t>
      </w:r>
    </w:p>
    <w:p w:rsidR="00A82689" w:rsidRPr="00A82689" w:rsidRDefault="00CB5FB9" w:rsidP="00A82689">
      <w:pPr>
        <w:pStyle w:val="Prrafodelista"/>
        <w:numPr>
          <w:ilvl w:val="0"/>
          <w:numId w:val="47"/>
        </w:numPr>
        <w:spacing w:after="0" w:line="240" w:lineRule="auto"/>
        <w:ind w:right="44"/>
        <w:jc w:val="both"/>
        <w:rPr>
          <w:rFonts w:ascii="Arial" w:hAnsi="Arial" w:cs="Arial"/>
          <w:sz w:val="24"/>
          <w:szCs w:val="24"/>
        </w:rPr>
      </w:pPr>
      <w:r w:rsidRPr="00A82689">
        <w:rPr>
          <w:rFonts w:ascii="Arial" w:hAnsi="Arial" w:cs="Arial"/>
          <w:sz w:val="24"/>
          <w:szCs w:val="24"/>
        </w:rPr>
        <w:t>Resolución GMC N° 0</w:t>
      </w:r>
      <w:r>
        <w:rPr>
          <w:rFonts w:ascii="Arial" w:hAnsi="Arial" w:cs="Arial"/>
          <w:sz w:val="24"/>
          <w:szCs w:val="24"/>
        </w:rPr>
        <w:t>8</w:t>
      </w:r>
      <w:r w:rsidRPr="00A82689">
        <w:rPr>
          <w:rFonts w:ascii="Arial" w:hAnsi="Arial" w:cs="Arial"/>
          <w:sz w:val="24"/>
          <w:szCs w:val="24"/>
        </w:rPr>
        <w:t>/12</w:t>
      </w:r>
      <w:r>
        <w:rPr>
          <w:rFonts w:ascii="Arial" w:hAnsi="Arial" w:cs="Arial"/>
          <w:sz w:val="24"/>
          <w:szCs w:val="24"/>
        </w:rPr>
        <w:t xml:space="preserve"> “Lista de Especialidades Médicas comunes en el MERCOSUR </w:t>
      </w:r>
      <w:r w:rsidRPr="00A82689">
        <w:rPr>
          <w:rFonts w:ascii="Arial" w:hAnsi="Arial" w:cs="Arial"/>
          <w:sz w:val="24"/>
          <w:szCs w:val="24"/>
        </w:rPr>
        <w:t>(Derogación de la Res. GMC N°</w:t>
      </w:r>
      <w:r>
        <w:rPr>
          <w:rFonts w:ascii="Arial" w:hAnsi="Arial" w:cs="Arial"/>
          <w:sz w:val="24"/>
          <w:szCs w:val="24"/>
        </w:rPr>
        <w:t>73</w:t>
      </w:r>
      <w:r w:rsidRPr="00A82689">
        <w:rPr>
          <w:rFonts w:ascii="Arial" w:hAnsi="Arial" w:cs="Arial"/>
          <w:sz w:val="24"/>
          <w:szCs w:val="24"/>
        </w:rPr>
        <w:t>/0</w:t>
      </w:r>
      <w:r>
        <w:rPr>
          <w:rFonts w:ascii="Arial" w:hAnsi="Arial" w:cs="Arial"/>
          <w:sz w:val="24"/>
          <w:szCs w:val="24"/>
        </w:rPr>
        <w:t>0</w:t>
      </w:r>
      <w:r w:rsidRPr="00A82689">
        <w:rPr>
          <w:rFonts w:ascii="Arial" w:hAnsi="Arial" w:cs="Arial"/>
          <w:sz w:val="24"/>
          <w:szCs w:val="24"/>
        </w:rPr>
        <w:t>)</w:t>
      </w:r>
      <w:r>
        <w:rPr>
          <w:rFonts w:ascii="Arial" w:hAnsi="Arial" w:cs="Arial"/>
          <w:sz w:val="24"/>
          <w:szCs w:val="24"/>
        </w:rPr>
        <w:t>”;</w:t>
      </w:r>
    </w:p>
    <w:p w:rsidR="00A82689" w:rsidRDefault="00A82689" w:rsidP="00A82689">
      <w:pPr>
        <w:pStyle w:val="Prrafodelista"/>
        <w:numPr>
          <w:ilvl w:val="0"/>
          <w:numId w:val="46"/>
        </w:numPr>
        <w:spacing w:after="0" w:line="240" w:lineRule="auto"/>
        <w:ind w:right="44"/>
        <w:jc w:val="both"/>
        <w:rPr>
          <w:rFonts w:ascii="Arial" w:hAnsi="Arial" w:cs="Arial"/>
          <w:sz w:val="24"/>
          <w:szCs w:val="24"/>
        </w:rPr>
      </w:pPr>
      <w:r w:rsidRPr="00F10D4C">
        <w:rPr>
          <w:rFonts w:ascii="Arial" w:hAnsi="Arial" w:cs="Arial"/>
          <w:sz w:val="24"/>
          <w:szCs w:val="24"/>
        </w:rPr>
        <w:t xml:space="preserve">Resolución GMC N° 01/15 “Requisitos de Buenas Prácticas para el Funcionamiento de los Servicios de </w:t>
      </w:r>
      <w:r>
        <w:rPr>
          <w:rFonts w:ascii="Arial" w:hAnsi="Arial" w:cs="Arial"/>
          <w:sz w:val="24"/>
          <w:szCs w:val="24"/>
        </w:rPr>
        <w:t>Salud”;</w:t>
      </w:r>
    </w:p>
    <w:p w:rsidR="00A82689" w:rsidRPr="00F10D4C" w:rsidRDefault="00550FFE" w:rsidP="00A82689">
      <w:pPr>
        <w:pStyle w:val="Prrafodelista"/>
        <w:numPr>
          <w:ilvl w:val="0"/>
          <w:numId w:val="46"/>
        </w:numPr>
        <w:spacing w:before="240"/>
        <w:jc w:val="both"/>
        <w:rPr>
          <w:rFonts w:ascii="Arial" w:hAnsi="Arial" w:cs="Arial"/>
          <w:sz w:val="24"/>
          <w:szCs w:val="24"/>
        </w:rPr>
      </w:pPr>
      <w:r>
        <w:rPr>
          <w:rFonts w:ascii="Arial" w:hAnsi="Arial" w:cs="Arial"/>
          <w:sz w:val="24"/>
          <w:szCs w:val="24"/>
        </w:rPr>
        <w:t>Resolución GMC N° 02/</w:t>
      </w:r>
      <w:r w:rsidR="00A82689" w:rsidRPr="00F10D4C">
        <w:rPr>
          <w:rFonts w:ascii="Arial" w:hAnsi="Arial" w:cs="Arial"/>
          <w:sz w:val="24"/>
          <w:szCs w:val="24"/>
        </w:rPr>
        <w:t xml:space="preserve">15 </w:t>
      </w:r>
      <w:r w:rsidR="00A82689">
        <w:rPr>
          <w:rFonts w:ascii="Arial" w:hAnsi="Arial" w:cs="Arial"/>
          <w:sz w:val="24"/>
          <w:szCs w:val="24"/>
        </w:rPr>
        <w:t>“Requisitos de Buenas Prácticas para la organización y funcionamiento de los s</w:t>
      </w:r>
      <w:r w:rsidR="00A82689" w:rsidRPr="00F10D4C">
        <w:rPr>
          <w:rFonts w:ascii="Arial" w:hAnsi="Arial" w:cs="Arial"/>
          <w:sz w:val="24"/>
          <w:szCs w:val="24"/>
        </w:rPr>
        <w:t xml:space="preserve">ervicios de </w:t>
      </w:r>
      <w:r w:rsidR="00A82689">
        <w:rPr>
          <w:rFonts w:ascii="Arial" w:hAnsi="Arial" w:cs="Arial"/>
          <w:sz w:val="24"/>
          <w:szCs w:val="24"/>
        </w:rPr>
        <w:t>urgencia y e</w:t>
      </w:r>
      <w:r w:rsidR="00A82689" w:rsidRPr="00F10D4C">
        <w:rPr>
          <w:rFonts w:ascii="Arial" w:hAnsi="Arial" w:cs="Arial"/>
          <w:sz w:val="24"/>
          <w:szCs w:val="24"/>
        </w:rPr>
        <w:t>mergencia</w:t>
      </w:r>
      <w:r w:rsidR="00A82689">
        <w:rPr>
          <w:rFonts w:ascii="Arial" w:hAnsi="Arial" w:cs="Arial"/>
          <w:sz w:val="24"/>
          <w:szCs w:val="24"/>
        </w:rPr>
        <w:t>”;</w:t>
      </w:r>
    </w:p>
    <w:p w:rsidR="00A82689" w:rsidRDefault="00A82689" w:rsidP="00A82689">
      <w:pPr>
        <w:pStyle w:val="Prrafodelista"/>
        <w:numPr>
          <w:ilvl w:val="0"/>
          <w:numId w:val="46"/>
        </w:numPr>
        <w:spacing w:before="240"/>
        <w:jc w:val="both"/>
        <w:rPr>
          <w:rFonts w:ascii="Arial" w:hAnsi="Arial" w:cs="Arial"/>
          <w:sz w:val="24"/>
          <w:szCs w:val="24"/>
        </w:rPr>
      </w:pPr>
      <w:r w:rsidRPr="00F10D4C">
        <w:rPr>
          <w:rFonts w:ascii="Arial" w:hAnsi="Arial" w:cs="Arial"/>
          <w:sz w:val="24"/>
          <w:szCs w:val="24"/>
        </w:rPr>
        <w:t xml:space="preserve">Resolución GMC N° </w:t>
      </w:r>
      <w:r>
        <w:rPr>
          <w:rFonts w:ascii="Arial" w:hAnsi="Arial" w:cs="Arial"/>
          <w:sz w:val="24"/>
          <w:szCs w:val="24"/>
        </w:rPr>
        <w:t>03/</w:t>
      </w:r>
      <w:r w:rsidRPr="00F10D4C">
        <w:rPr>
          <w:rFonts w:ascii="Arial" w:hAnsi="Arial" w:cs="Arial"/>
          <w:sz w:val="24"/>
          <w:szCs w:val="24"/>
        </w:rPr>
        <w:t xml:space="preserve">15 </w:t>
      </w:r>
      <w:r>
        <w:rPr>
          <w:rFonts w:ascii="Arial" w:hAnsi="Arial" w:cs="Arial"/>
          <w:sz w:val="24"/>
          <w:szCs w:val="24"/>
        </w:rPr>
        <w:t>“Requisitos de Buenas P</w:t>
      </w:r>
      <w:r w:rsidRPr="00F10D4C">
        <w:rPr>
          <w:rFonts w:ascii="Arial" w:hAnsi="Arial" w:cs="Arial"/>
          <w:sz w:val="24"/>
          <w:szCs w:val="24"/>
        </w:rPr>
        <w:t xml:space="preserve">rácticas </w:t>
      </w:r>
      <w:r>
        <w:rPr>
          <w:rFonts w:ascii="Arial" w:hAnsi="Arial" w:cs="Arial"/>
          <w:sz w:val="24"/>
          <w:szCs w:val="24"/>
        </w:rPr>
        <w:t xml:space="preserve">en procedimientos </w:t>
      </w:r>
      <w:r w:rsidRPr="00F10D4C">
        <w:rPr>
          <w:rFonts w:ascii="Arial" w:hAnsi="Arial" w:cs="Arial"/>
          <w:sz w:val="24"/>
          <w:szCs w:val="24"/>
        </w:rPr>
        <w:t>para organización y funcionamiento de los</w:t>
      </w:r>
      <w:r>
        <w:rPr>
          <w:rFonts w:ascii="Arial" w:hAnsi="Arial" w:cs="Arial"/>
          <w:sz w:val="24"/>
          <w:szCs w:val="24"/>
        </w:rPr>
        <w:t xml:space="preserve"> servicios de</w:t>
      </w:r>
      <w:r w:rsidRPr="00F10D4C">
        <w:rPr>
          <w:rFonts w:ascii="Arial" w:hAnsi="Arial" w:cs="Arial"/>
          <w:sz w:val="24"/>
          <w:szCs w:val="24"/>
        </w:rPr>
        <w:t xml:space="preserve"> </w:t>
      </w:r>
      <w:r>
        <w:rPr>
          <w:rFonts w:ascii="Arial" w:hAnsi="Arial" w:cs="Arial"/>
          <w:sz w:val="24"/>
          <w:szCs w:val="24"/>
        </w:rPr>
        <w:t>trasplante de órganos”;</w:t>
      </w:r>
    </w:p>
    <w:p w:rsidR="00CB5FB9" w:rsidRPr="00F10D4C" w:rsidRDefault="00CB5FB9" w:rsidP="00A82689">
      <w:pPr>
        <w:pStyle w:val="Prrafodelista"/>
        <w:numPr>
          <w:ilvl w:val="0"/>
          <w:numId w:val="46"/>
        </w:numPr>
        <w:spacing w:before="240"/>
        <w:jc w:val="both"/>
        <w:rPr>
          <w:rFonts w:ascii="Arial" w:hAnsi="Arial" w:cs="Arial"/>
          <w:sz w:val="24"/>
          <w:szCs w:val="24"/>
        </w:rPr>
      </w:pPr>
      <w:r w:rsidRPr="00F10D4C">
        <w:rPr>
          <w:rFonts w:ascii="Arial" w:hAnsi="Arial" w:cs="Arial"/>
          <w:sz w:val="24"/>
          <w:szCs w:val="24"/>
        </w:rPr>
        <w:t xml:space="preserve">Resolución GMC N° </w:t>
      </w:r>
      <w:r>
        <w:rPr>
          <w:rFonts w:ascii="Arial" w:hAnsi="Arial" w:cs="Arial"/>
          <w:sz w:val="24"/>
          <w:szCs w:val="24"/>
        </w:rPr>
        <w:t>25/</w:t>
      </w:r>
      <w:r w:rsidRPr="00F10D4C">
        <w:rPr>
          <w:rFonts w:ascii="Arial" w:hAnsi="Arial" w:cs="Arial"/>
          <w:sz w:val="24"/>
          <w:szCs w:val="24"/>
        </w:rPr>
        <w:t>15</w:t>
      </w:r>
      <w:r>
        <w:rPr>
          <w:rFonts w:ascii="Arial" w:hAnsi="Arial" w:cs="Arial"/>
          <w:sz w:val="24"/>
          <w:szCs w:val="24"/>
        </w:rPr>
        <w:t xml:space="preserve"> “Guía para Estudios de Evaluación de Económica de Tecnologías Sanitarias”;</w:t>
      </w:r>
    </w:p>
    <w:p w:rsidR="00A82689" w:rsidRPr="00F10D4C" w:rsidRDefault="00A82689" w:rsidP="00A82689">
      <w:pPr>
        <w:pStyle w:val="Prrafodelista"/>
        <w:numPr>
          <w:ilvl w:val="0"/>
          <w:numId w:val="46"/>
        </w:numPr>
        <w:spacing w:before="240"/>
        <w:jc w:val="both"/>
        <w:rPr>
          <w:rFonts w:ascii="Arial" w:hAnsi="Arial" w:cs="Arial"/>
          <w:sz w:val="24"/>
          <w:szCs w:val="24"/>
        </w:rPr>
      </w:pPr>
      <w:r w:rsidRPr="00F10D4C">
        <w:rPr>
          <w:rFonts w:ascii="Arial" w:hAnsi="Arial" w:cs="Arial"/>
          <w:sz w:val="24"/>
          <w:szCs w:val="24"/>
        </w:rPr>
        <w:t xml:space="preserve">Resolución GMC N° </w:t>
      </w:r>
      <w:r>
        <w:rPr>
          <w:rFonts w:ascii="Arial" w:hAnsi="Arial" w:cs="Arial"/>
          <w:sz w:val="24"/>
          <w:szCs w:val="24"/>
        </w:rPr>
        <w:t>29/</w:t>
      </w:r>
      <w:r w:rsidRPr="00F10D4C">
        <w:rPr>
          <w:rFonts w:ascii="Arial" w:hAnsi="Arial" w:cs="Arial"/>
          <w:sz w:val="24"/>
          <w:szCs w:val="24"/>
        </w:rPr>
        <w:t xml:space="preserve">15 </w:t>
      </w:r>
      <w:r>
        <w:rPr>
          <w:rFonts w:ascii="Arial" w:hAnsi="Arial" w:cs="Arial"/>
          <w:sz w:val="24"/>
          <w:szCs w:val="24"/>
        </w:rPr>
        <w:t xml:space="preserve">“Requisitos de Buenas Prácticas para </w:t>
      </w:r>
      <w:r w:rsidRPr="00F10D4C">
        <w:rPr>
          <w:rFonts w:ascii="Arial" w:hAnsi="Arial" w:cs="Arial"/>
          <w:sz w:val="24"/>
          <w:szCs w:val="24"/>
        </w:rPr>
        <w:t xml:space="preserve"> organización y funcionamiento de los servicios de</w:t>
      </w:r>
      <w:r>
        <w:rPr>
          <w:rFonts w:ascii="Arial" w:hAnsi="Arial" w:cs="Arial"/>
          <w:sz w:val="24"/>
          <w:szCs w:val="24"/>
        </w:rPr>
        <w:t xml:space="preserve"> terapia intensiva adulto, pediátrico y neonatal”;</w:t>
      </w:r>
    </w:p>
    <w:p w:rsidR="00A82689" w:rsidRDefault="00550FFE" w:rsidP="00A82689">
      <w:pPr>
        <w:pStyle w:val="Prrafodelista"/>
        <w:numPr>
          <w:ilvl w:val="0"/>
          <w:numId w:val="46"/>
        </w:numPr>
        <w:spacing w:before="240" w:after="0" w:line="240" w:lineRule="auto"/>
        <w:ind w:right="44"/>
        <w:jc w:val="both"/>
        <w:rPr>
          <w:rFonts w:ascii="Arial" w:hAnsi="Arial" w:cs="Arial"/>
          <w:sz w:val="24"/>
          <w:szCs w:val="24"/>
        </w:rPr>
      </w:pPr>
      <w:r>
        <w:rPr>
          <w:rFonts w:ascii="Arial" w:hAnsi="Arial" w:cs="Arial"/>
          <w:sz w:val="24"/>
          <w:szCs w:val="24"/>
        </w:rPr>
        <w:t>Resolución GMC N° 18/</w:t>
      </w:r>
      <w:r w:rsidR="00A82689" w:rsidRPr="00F10D4C">
        <w:rPr>
          <w:rFonts w:ascii="Arial" w:hAnsi="Arial" w:cs="Arial"/>
          <w:sz w:val="24"/>
          <w:szCs w:val="24"/>
        </w:rPr>
        <w:t xml:space="preserve">16 “Requisitos para Buenas Prácticas </w:t>
      </w:r>
      <w:r w:rsidR="00A82689">
        <w:rPr>
          <w:rFonts w:ascii="Arial" w:hAnsi="Arial" w:cs="Arial"/>
          <w:sz w:val="24"/>
          <w:szCs w:val="24"/>
        </w:rPr>
        <w:br/>
      </w:r>
      <w:r w:rsidR="00A82689" w:rsidRPr="00F10D4C">
        <w:rPr>
          <w:rFonts w:ascii="Arial" w:hAnsi="Arial" w:cs="Arial"/>
          <w:sz w:val="24"/>
          <w:szCs w:val="24"/>
        </w:rPr>
        <w:t>para la organización y funcionamiento de los Bancos de Leche Humana y Centros de Recolección de Leche Humana”.</w:t>
      </w:r>
    </w:p>
    <w:p w:rsidR="00A82689" w:rsidRDefault="00A82689" w:rsidP="00A82689">
      <w:pPr>
        <w:pStyle w:val="Prrafodelista"/>
        <w:spacing w:before="240" w:after="0" w:line="240" w:lineRule="auto"/>
        <w:ind w:right="44"/>
        <w:jc w:val="both"/>
        <w:rPr>
          <w:rFonts w:ascii="Arial" w:hAnsi="Arial" w:cs="Arial"/>
          <w:sz w:val="24"/>
          <w:szCs w:val="24"/>
        </w:rPr>
      </w:pPr>
    </w:p>
    <w:p w:rsidR="0083737E" w:rsidRDefault="0083737E" w:rsidP="0004410C">
      <w:pPr>
        <w:spacing w:after="0" w:line="240" w:lineRule="auto"/>
        <w:ind w:right="44"/>
        <w:jc w:val="both"/>
        <w:rPr>
          <w:rFonts w:ascii="Arial" w:hAnsi="Arial" w:cs="Arial"/>
          <w:sz w:val="24"/>
          <w:szCs w:val="24"/>
        </w:rPr>
      </w:pPr>
    </w:p>
    <w:p w:rsidR="0083737E" w:rsidRPr="00CB5FB9" w:rsidRDefault="0083737E" w:rsidP="00484E3C">
      <w:pPr>
        <w:pStyle w:val="Prrafodelista"/>
        <w:numPr>
          <w:ilvl w:val="0"/>
          <w:numId w:val="43"/>
        </w:numPr>
        <w:spacing w:after="0" w:line="240" w:lineRule="auto"/>
        <w:ind w:left="567" w:right="44" w:hanging="567"/>
        <w:jc w:val="both"/>
        <w:rPr>
          <w:rFonts w:ascii="Arial" w:hAnsi="Arial" w:cs="Arial"/>
          <w:sz w:val="24"/>
          <w:szCs w:val="24"/>
        </w:rPr>
      </w:pPr>
      <w:r w:rsidRPr="00484E3C">
        <w:rPr>
          <w:rFonts w:ascii="Arial" w:hAnsi="Arial" w:cs="Arial"/>
          <w:b/>
          <w:sz w:val="24"/>
          <w:szCs w:val="24"/>
        </w:rPr>
        <w:t xml:space="preserve">ESTADO DE CONSULTA </w:t>
      </w:r>
      <w:r w:rsidR="005A639C">
        <w:rPr>
          <w:rFonts w:ascii="Arial" w:hAnsi="Arial" w:cs="Arial"/>
          <w:b/>
          <w:sz w:val="24"/>
          <w:szCs w:val="24"/>
        </w:rPr>
        <w:t>DE LOS</w:t>
      </w:r>
      <w:r w:rsidR="00C43574" w:rsidRPr="00484E3C">
        <w:rPr>
          <w:rFonts w:ascii="Arial" w:hAnsi="Arial" w:cs="Arial"/>
          <w:b/>
          <w:sz w:val="24"/>
          <w:szCs w:val="24"/>
        </w:rPr>
        <w:t xml:space="preserve"> PROYECTOS DE RESOLUCIÓN</w:t>
      </w:r>
      <w:r w:rsidR="0012469B">
        <w:rPr>
          <w:rFonts w:ascii="Arial" w:hAnsi="Arial" w:cs="Arial"/>
          <w:b/>
          <w:sz w:val="24"/>
          <w:szCs w:val="24"/>
        </w:rPr>
        <w:t xml:space="preserve"> GMC</w:t>
      </w:r>
    </w:p>
    <w:p w:rsidR="00CB5FB9" w:rsidRDefault="00CB5FB9" w:rsidP="00CB5FB9">
      <w:pPr>
        <w:pStyle w:val="Prrafodelista"/>
        <w:spacing w:after="0" w:line="240" w:lineRule="auto"/>
        <w:ind w:left="567" w:right="44"/>
        <w:jc w:val="both"/>
        <w:rPr>
          <w:rFonts w:ascii="Arial" w:hAnsi="Arial" w:cs="Arial"/>
          <w:b/>
          <w:sz w:val="24"/>
          <w:szCs w:val="24"/>
        </w:rPr>
      </w:pPr>
    </w:p>
    <w:p w:rsidR="00CB5FB9" w:rsidRDefault="00CB5FB9" w:rsidP="00CB5FB9">
      <w:pPr>
        <w:pStyle w:val="Prrafodelista"/>
        <w:spacing w:after="0" w:line="240" w:lineRule="auto"/>
        <w:ind w:left="0" w:right="44"/>
        <w:jc w:val="both"/>
        <w:rPr>
          <w:rFonts w:ascii="Arial" w:hAnsi="Arial" w:cs="Arial"/>
          <w:sz w:val="24"/>
          <w:szCs w:val="24"/>
        </w:rPr>
      </w:pPr>
      <w:r>
        <w:rPr>
          <w:rFonts w:ascii="Arial" w:hAnsi="Arial" w:cs="Arial"/>
          <w:sz w:val="24"/>
          <w:szCs w:val="24"/>
        </w:rPr>
        <w:t>Las Delegaciones de Argentina</w:t>
      </w:r>
      <w:r w:rsidR="005A639C">
        <w:rPr>
          <w:rFonts w:ascii="Arial" w:hAnsi="Arial" w:cs="Arial"/>
          <w:sz w:val="24"/>
          <w:szCs w:val="24"/>
        </w:rPr>
        <w:t xml:space="preserve">, </w:t>
      </w:r>
      <w:r>
        <w:rPr>
          <w:rFonts w:ascii="Arial" w:hAnsi="Arial" w:cs="Arial"/>
          <w:sz w:val="24"/>
          <w:szCs w:val="24"/>
        </w:rPr>
        <w:t>Brasil</w:t>
      </w:r>
      <w:r w:rsidR="005A639C">
        <w:rPr>
          <w:rFonts w:ascii="Arial" w:hAnsi="Arial" w:cs="Arial"/>
          <w:sz w:val="24"/>
          <w:szCs w:val="24"/>
        </w:rPr>
        <w:t xml:space="preserve"> y Paraguay</w:t>
      </w:r>
      <w:r>
        <w:rPr>
          <w:rFonts w:ascii="Arial" w:hAnsi="Arial" w:cs="Arial"/>
          <w:sz w:val="24"/>
          <w:szCs w:val="24"/>
        </w:rPr>
        <w:t xml:space="preserve"> informaron que finaliz</w:t>
      </w:r>
      <w:r w:rsidR="005A639C">
        <w:rPr>
          <w:rFonts w:ascii="Arial" w:hAnsi="Arial" w:cs="Arial"/>
          <w:sz w:val="24"/>
          <w:szCs w:val="24"/>
        </w:rPr>
        <w:t>aron</w:t>
      </w:r>
      <w:r>
        <w:rPr>
          <w:rFonts w:ascii="Arial" w:hAnsi="Arial" w:cs="Arial"/>
          <w:sz w:val="24"/>
          <w:szCs w:val="24"/>
        </w:rPr>
        <w:t xml:space="preserve"> la consulta del P.</w:t>
      </w:r>
      <w:r w:rsidR="00B31865">
        <w:rPr>
          <w:rFonts w:ascii="Arial" w:hAnsi="Arial" w:cs="Arial"/>
          <w:sz w:val="24"/>
          <w:szCs w:val="24"/>
        </w:rPr>
        <w:t xml:space="preserve"> </w:t>
      </w:r>
      <w:r>
        <w:rPr>
          <w:rFonts w:ascii="Arial" w:hAnsi="Arial" w:cs="Arial"/>
          <w:sz w:val="24"/>
          <w:szCs w:val="24"/>
        </w:rPr>
        <w:t>Res.</w:t>
      </w:r>
      <w:r w:rsidR="00B31865">
        <w:rPr>
          <w:rFonts w:ascii="Arial" w:hAnsi="Arial" w:cs="Arial"/>
          <w:sz w:val="24"/>
          <w:szCs w:val="24"/>
        </w:rPr>
        <w:t xml:space="preserve"> </w:t>
      </w:r>
      <w:proofErr w:type="spellStart"/>
      <w:r w:rsidR="00B31865">
        <w:rPr>
          <w:rFonts w:ascii="Arial" w:hAnsi="Arial" w:cs="Arial"/>
          <w:sz w:val="24"/>
          <w:szCs w:val="24"/>
        </w:rPr>
        <w:t>N°</w:t>
      </w:r>
      <w:proofErr w:type="spellEnd"/>
      <w:r w:rsidR="00B31865">
        <w:rPr>
          <w:rFonts w:ascii="Arial" w:hAnsi="Arial" w:cs="Arial"/>
          <w:sz w:val="24"/>
          <w:szCs w:val="24"/>
        </w:rPr>
        <w:t xml:space="preserve"> </w:t>
      </w:r>
      <w:r>
        <w:rPr>
          <w:rFonts w:ascii="Arial" w:hAnsi="Arial" w:cs="Arial"/>
          <w:sz w:val="24"/>
          <w:szCs w:val="24"/>
        </w:rPr>
        <w:t>11/17 “Requisitos de Buenas P</w:t>
      </w:r>
      <w:r w:rsidRPr="00CB5FB9">
        <w:rPr>
          <w:rFonts w:ascii="Arial" w:hAnsi="Arial" w:cs="Arial"/>
          <w:sz w:val="24"/>
          <w:szCs w:val="24"/>
        </w:rPr>
        <w:t>rácticas para la organización y funcionamiento de los servicios de diálisis”.</w:t>
      </w:r>
    </w:p>
    <w:p w:rsidR="005A639C" w:rsidRDefault="005A639C" w:rsidP="00CB5FB9">
      <w:pPr>
        <w:pStyle w:val="Prrafodelista"/>
        <w:spacing w:after="0" w:line="240" w:lineRule="auto"/>
        <w:ind w:left="0" w:right="44"/>
        <w:jc w:val="both"/>
        <w:rPr>
          <w:rFonts w:ascii="Arial" w:hAnsi="Arial" w:cs="Arial"/>
          <w:sz w:val="24"/>
          <w:szCs w:val="24"/>
        </w:rPr>
      </w:pPr>
    </w:p>
    <w:p w:rsidR="005A639C" w:rsidRDefault="005A639C" w:rsidP="00CB5FB9">
      <w:pPr>
        <w:pStyle w:val="Prrafodelista"/>
        <w:spacing w:after="0" w:line="240" w:lineRule="auto"/>
        <w:ind w:left="0" w:right="44"/>
        <w:jc w:val="both"/>
        <w:rPr>
          <w:rFonts w:ascii="Arial" w:hAnsi="Arial" w:cs="Arial"/>
          <w:sz w:val="24"/>
          <w:szCs w:val="24"/>
        </w:rPr>
      </w:pPr>
      <w:r>
        <w:rPr>
          <w:rFonts w:ascii="Arial" w:hAnsi="Arial" w:cs="Arial"/>
          <w:sz w:val="24"/>
          <w:szCs w:val="24"/>
        </w:rPr>
        <w:t xml:space="preserve">Las Delegaciones de Argentina, Brasil y Paraguay informaron que continúa en consulta el P. Res. </w:t>
      </w:r>
      <w:proofErr w:type="spellStart"/>
      <w:r w:rsidR="00B31865">
        <w:rPr>
          <w:rFonts w:ascii="Arial" w:hAnsi="Arial" w:cs="Arial"/>
          <w:sz w:val="24"/>
          <w:szCs w:val="24"/>
        </w:rPr>
        <w:t>N°</w:t>
      </w:r>
      <w:proofErr w:type="spellEnd"/>
      <w:r w:rsidR="00B31865">
        <w:rPr>
          <w:rFonts w:ascii="Arial" w:hAnsi="Arial" w:cs="Arial"/>
          <w:sz w:val="24"/>
          <w:szCs w:val="24"/>
        </w:rPr>
        <w:t xml:space="preserve"> </w:t>
      </w:r>
      <w:r>
        <w:rPr>
          <w:rFonts w:ascii="Arial" w:hAnsi="Arial" w:cs="Arial"/>
          <w:sz w:val="24"/>
          <w:szCs w:val="24"/>
        </w:rPr>
        <w:t>14/17 “Requisitos de Buenas P</w:t>
      </w:r>
      <w:r w:rsidRPr="00165B6D">
        <w:rPr>
          <w:rFonts w:ascii="Arial" w:hAnsi="Arial" w:cs="Arial"/>
          <w:sz w:val="24"/>
          <w:szCs w:val="24"/>
        </w:rPr>
        <w:t>rácticas para el procesamiento de productos para la salud”</w:t>
      </w:r>
      <w:r>
        <w:rPr>
          <w:rFonts w:ascii="Arial" w:hAnsi="Arial" w:cs="Arial"/>
          <w:sz w:val="24"/>
          <w:szCs w:val="24"/>
        </w:rPr>
        <w:t>.</w:t>
      </w:r>
      <w:r w:rsidR="005C4692">
        <w:rPr>
          <w:rFonts w:ascii="Arial" w:hAnsi="Arial" w:cs="Arial"/>
          <w:sz w:val="24"/>
          <w:szCs w:val="24"/>
        </w:rPr>
        <w:t xml:space="preserve"> </w:t>
      </w:r>
    </w:p>
    <w:p w:rsidR="005A639C" w:rsidRDefault="005A639C" w:rsidP="00CB5FB9">
      <w:pPr>
        <w:pStyle w:val="Prrafodelista"/>
        <w:spacing w:after="0" w:line="240" w:lineRule="auto"/>
        <w:ind w:left="0" w:right="44"/>
        <w:jc w:val="both"/>
        <w:rPr>
          <w:rFonts w:ascii="Arial" w:hAnsi="Arial" w:cs="Arial"/>
          <w:sz w:val="24"/>
          <w:szCs w:val="24"/>
        </w:rPr>
      </w:pPr>
    </w:p>
    <w:p w:rsidR="006F40BD" w:rsidRDefault="005A639C" w:rsidP="006F40BD">
      <w:pPr>
        <w:pStyle w:val="Prrafodelista"/>
        <w:spacing w:after="0" w:line="240" w:lineRule="auto"/>
        <w:ind w:left="0" w:right="44"/>
        <w:jc w:val="both"/>
        <w:rPr>
          <w:rFonts w:ascii="Arial" w:hAnsi="Arial" w:cs="Arial"/>
          <w:sz w:val="24"/>
          <w:szCs w:val="24"/>
        </w:rPr>
      </w:pPr>
      <w:r>
        <w:rPr>
          <w:rFonts w:ascii="Arial" w:hAnsi="Arial" w:cs="Arial"/>
          <w:sz w:val="24"/>
          <w:szCs w:val="24"/>
        </w:rPr>
        <w:t>La</w:t>
      </w:r>
      <w:r w:rsidR="0021338E">
        <w:rPr>
          <w:rFonts w:ascii="Arial" w:hAnsi="Arial" w:cs="Arial"/>
          <w:sz w:val="24"/>
          <w:szCs w:val="24"/>
        </w:rPr>
        <w:t>s Delegaciones</w:t>
      </w:r>
      <w:r>
        <w:rPr>
          <w:rFonts w:ascii="Arial" w:hAnsi="Arial" w:cs="Arial"/>
          <w:sz w:val="24"/>
          <w:szCs w:val="24"/>
        </w:rPr>
        <w:t xml:space="preserve"> de Argentina</w:t>
      </w:r>
      <w:r w:rsidR="0021338E">
        <w:rPr>
          <w:rFonts w:ascii="Arial" w:hAnsi="Arial" w:cs="Arial"/>
          <w:sz w:val="24"/>
          <w:szCs w:val="24"/>
        </w:rPr>
        <w:t xml:space="preserve"> y Paraguay</w:t>
      </w:r>
      <w:r>
        <w:rPr>
          <w:rFonts w:ascii="Arial" w:hAnsi="Arial" w:cs="Arial"/>
          <w:sz w:val="24"/>
          <w:szCs w:val="24"/>
        </w:rPr>
        <w:t xml:space="preserve"> informa</w:t>
      </w:r>
      <w:r w:rsidR="0021338E">
        <w:rPr>
          <w:rFonts w:ascii="Arial" w:hAnsi="Arial" w:cs="Arial"/>
          <w:sz w:val="24"/>
          <w:szCs w:val="24"/>
        </w:rPr>
        <w:t>n que concluyeron</w:t>
      </w:r>
      <w:r>
        <w:rPr>
          <w:rFonts w:ascii="Arial" w:hAnsi="Arial" w:cs="Arial"/>
          <w:sz w:val="24"/>
          <w:szCs w:val="24"/>
        </w:rPr>
        <w:t xml:space="preserve"> la consulta del </w:t>
      </w:r>
      <w:r w:rsidRPr="005A639C">
        <w:rPr>
          <w:rFonts w:ascii="Arial" w:hAnsi="Arial" w:cs="Arial"/>
          <w:sz w:val="24"/>
          <w:szCs w:val="24"/>
        </w:rPr>
        <w:t xml:space="preserve">P. Res. </w:t>
      </w:r>
      <w:proofErr w:type="spellStart"/>
      <w:r w:rsidR="00B31865">
        <w:rPr>
          <w:rFonts w:ascii="Arial" w:hAnsi="Arial" w:cs="Arial"/>
          <w:sz w:val="24"/>
          <w:szCs w:val="24"/>
        </w:rPr>
        <w:t>N°</w:t>
      </w:r>
      <w:proofErr w:type="spellEnd"/>
      <w:r w:rsidR="00B31865">
        <w:rPr>
          <w:rFonts w:ascii="Arial" w:hAnsi="Arial" w:cs="Arial"/>
          <w:sz w:val="24"/>
          <w:szCs w:val="24"/>
        </w:rPr>
        <w:t xml:space="preserve"> </w:t>
      </w:r>
      <w:r>
        <w:rPr>
          <w:rFonts w:ascii="Arial" w:hAnsi="Arial" w:cs="Arial"/>
          <w:sz w:val="24"/>
          <w:szCs w:val="24"/>
        </w:rPr>
        <w:t>02/1</w:t>
      </w:r>
      <w:r w:rsidRPr="005A639C">
        <w:rPr>
          <w:rFonts w:ascii="Arial" w:hAnsi="Arial" w:cs="Arial"/>
          <w:sz w:val="24"/>
          <w:szCs w:val="24"/>
        </w:rPr>
        <w:t xml:space="preserve">8 </w:t>
      </w:r>
      <w:r>
        <w:rPr>
          <w:rFonts w:ascii="Arial" w:hAnsi="Arial" w:cs="Arial"/>
          <w:sz w:val="24"/>
          <w:szCs w:val="24"/>
        </w:rPr>
        <w:t>“Requisitos de Buenas P</w:t>
      </w:r>
      <w:r w:rsidRPr="005A639C">
        <w:rPr>
          <w:rFonts w:ascii="Arial" w:hAnsi="Arial" w:cs="Arial"/>
          <w:sz w:val="24"/>
          <w:szCs w:val="24"/>
        </w:rPr>
        <w:t xml:space="preserve">rácticas para la organización y funcionamiento de los servicios de laboratorios de análisis </w:t>
      </w:r>
      <w:r w:rsidRPr="005A639C">
        <w:rPr>
          <w:rFonts w:ascii="Arial" w:hAnsi="Arial" w:cs="Arial"/>
          <w:sz w:val="24"/>
          <w:szCs w:val="24"/>
        </w:rPr>
        <w:lastRenderedPageBreak/>
        <w:t>clínicos</w:t>
      </w:r>
      <w:r w:rsidRPr="005A639C">
        <w:rPr>
          <w:rFonts w:ascii="Arial" w:hAnsi="Arial" w:cs="Arial"/>
          <w:caps/>
          <w:sz w:val="24"/>
          <w:szCs w:val="24"/>
        </w:rPr>
        <w:t>”.</w:t>
      </w:r>
      <w:r>
        <w:rPr>
          <w:rFonts w:ascii="Arial" w:hAnsi="Arial" w:cs="Arial"/>
          <w:caps/>
          <w:sz w:val="24"/>
          <w:szCs w:val="24"/>
        </w:rPr>
        <w:t xml:space="preserve"> </w:t>
      </w:r>
      <w:r w:rsidR="006F40BD">
        <w:rPr>
          <w:rFonts w:ascii="Arial" w:hAnsi="Arial" w:cs="Arial"/>
          <w:sz w:val="24"/>
          <w:szCs w:val="24"/>
        </w:rPr>
        <w:t xml:space="preserve">La Delegación de Brasil informa que el proyecto se encuentra bajo análisis de impacto regulatorio y una vez concluido se pondrá en consulta. </w:t>
      </w:r>
    </w:p>
    <w:p w:rsidR="005C4692" w:rsidRDefault="0021338E" w:rsidP="005D51D5">
      <w:pPr>
        <w:pStyle w:val="Prrafodelista"/>
        <w:spacing w:after="0" w:line="240" w:lineRule="auto"/>
        <w:ind w:left="0" w:right="44"/>
        <w:jc w:val="both"/>
        <w:rPr>
          <w:rFonts w:ascii="Arial" w:hAnsi="Arial" w:cs="Arial"/>
          <w:caps/>
          <w:sz w:val="24"/>
          <w:szCs w:val="24"/>
        </w:rPr>
      </w:pPr>
      <w:r>
        <w:rPr>
          <w:rFonts w:ascii="Arial" w:hAnsi="Arial" w:cs="Arial"/>
          <w:sz w:val="24"/>
          <w:szCs w:val="24"/>
        </w:rPr>
        <w:t>Las Delegaciones de Argentina, Brasil y Paraguay informan que concluyeron la consulta y acuerdan</w:t>
      </w:r>
      <w:r w:rsidR="006F40BD">
        <w:rPr>
          <w:rFonts w:ascii="Arial" w:hAnsi="Arial" w:cs="Arial"/>
          <w:sz w:val="24"/>
          <w:szCs w:val="24"/>
        </w:rPr>
        <w:t xml:space="preserve"> que se incorpore</w:t>
      </w:r>
      <w:r>
        <w:rPr>
          <w:rFonts w:ascii="Arial" w:hAnsi="Arial" w:cs="Arial"/>
          <w:sz w:val="24"/>
          <w:szCs w:val="24"/>
        </w:rPr>
        <w:t>n</w:t>
      </w:r>
      <w:r w:rsidR="006F40BD">
        <w:rPr>
          <w:rFonts w:ascii="Arial" w:hAnsi="Arial" w:cs="Arial"/>
          <w:sz w:val="24"/>
          <w:szCs w:val="24"/>
        </w:rPr>
        <w:t xml:space="preserve"> los Servicios Móviles de Atención a la Salud al P. Res. </w:t>
      </w:r>
      <w:proofErr w:type="spellStart"/>
      <w:r w:rsidR="00B31865">
        <w:rPr>
          <w:rFonts w:ascii="Arial" w:hAnsi="Arial" w:cs="Arial"/>
          <w:sz w:val="24"/>
          <w:szCs w:val="24"/>
        </w:rPr>
        <w:t>N°</w:t>
      </w:r>
      <w:proofErr w:type="spellEnd"/>
      <w:r w:rsidR="00B31865">
        <w:rPr>
          <w:rFonts w:ascii="Arial" w:hAnsi="Arial" w:cs="Arial"/>
          <w:sz w:val="24"/>
          <w:szCs w:val="24"/>
        </w:rPr>
        <w:t xml:space="preserve"> </w:t>
      </w:r>
      <w:r w:rsidR="006F40BD">
        <w:rPr>
          <w:rFonts w:ascii="Arial" w:hAnsi="Arial" w:cs="Arial"/>
          <w:sz w:val="24"/>
          <w:szCs w:val="24"/>
        </w:rPr>
        <w:t xml:space="preserve">06/18 </w:t>
      </w:r>
      <w:r w:rsidR="006F40BD" w:rsidRPr="00F10D4C">
        <w:rPr>
          <w:rFonts w:ascii="Arial" w:hAnsi="Arial" w:cs="Arial"/>
          <w:sz w:val="24"/>
          <w:szCs w:val="24"/>
        </w:rPr>
        <w:t xml:space="preserve">“Requisitos de Buenas Prácticas para el Funcionamiento de los Servicios de </w:t>
      </w:r>
      <w:r w:rsidR="006F40BD">
        <w:rPr>
          <w:rFonts w:ascii="Arial" w:hAnsi="Arial" w:cs="Arial"/>
          <w:sz w:val="24"/>
          <w:szCs w:val="24"/>
        </w:rPr>
        <w:t>Salud (Derogación de la Res. GMC N° 01/15)”.</w:t>
      </w:r>
    </w:p>
    <w:p w:rsidR="005A639C" w:rsidRDefault="005A639C" w:rsidP="00CB5FB9">
      <w:pPr>
        <w:pStyle w:val="Prrafodelista"/>
        <w:spacing w:after="0" w:line="240" w:lineRule="auto"/>
        <w:ind w:left="0" w:right="44"/>
        <w:jc w:val="both"/>
        <w:rPr>
          <w:rFonts w:ascii="Arial" w:hAnsi="Arial" w:cs="Arial"/>
          <w:sz w:val="24"/>
          <w:szCs w:val="24"/>
        </w:rPr>
      </w:pPr>
    </w:p>
    <w:p w:rsidR="00363302" w:rsidRPr="00C43574" w:rsidRDefault="00363302" w:rsidP="00C43574">
      <w:pPr>
        <w:pStyle w:val="Prrafodelista"/>
        <w:spacing w:after="0" w:line="240" w:lineRule="auto"/>
        <w:ind w:left="0" w:right="44"/>
        <w:contextualSpacing w:val="0"/>
        <w:jc w:val="both"/>
        <w:rPr>
          <w:rFonts w:ascii="Arial" w:hAnsi="Arial" w:cs="Arial"/>
          <w:sz w:val="24"/>
          <w:szCs w:val="24"/>
        </w:rPr>
      </w:pPr>
    </w:p>
    <w:p w:rsidR="00484E3C" w:rsidRDefault="00363302" w:rsidP="00484E3C">
      <w:pPr>
        <w:pStyle w:val="Prrafodelista"/>
        <w:numPr>
          <w:ilvl w:val="0"/>
          <w:numId w:val="43"/>
        </w:numPr>
        <w:spacing w:after="0" w:line="240" w:lineRule="auto"/>
        <w:ind w:left="567" w:hanging="567"/>
        <w:contextualSpacing w:val="0"/>
        <w:jc w:val="both"/>
        <w:rPr>
          <w:rFonts w:ascii="Arial" w:hAnsi="Arial" w:cs="Arial"/>
          <w:b/>
          <w:sz w:val="24"/>
          <w:szCs w:val="24"/>
        </w:rPr>
      </w:pPr>
      <w:r w:rsidRPr="00CB180C">
        <w:rPr>
          <w:rFonts w:ascii="Arial" w:hAnsi="Arial" w:cs="Arial"/>
          <w:b/>
          <w:sz w:val="24"/>
          <w:szCs w:val="24"/>
        </w:rPr>
        <w:t>REUNIÓN CONJUNTA ENTRE LA COSERATS, COPROSAL Y REFERENTES DE LOS PAÍSES EN EL ÁREA DE SANGRE Y HEMODERIVADOS PARA EL TRATAMIENTO DEL PROYECTO DE RESOLUCIÓN “</w:t>
      </w:r>
      <w:r w:rsidR="0012469B">
        <w:rPr>
          <w:rFonts w:ascii="Arial" w:hAnsi="Arial" w:cs="Arial"/>
          <w:b/>
          <w:sz w:val="24"/>
          <w:szCs w:val="24"/>
        </w:rPr>
        <w:t xml:space="preserve">REQUISITOS DE </w:t>
      </w:r>
      <w:r w:rsidRPr="00CB180C">
        <w:rPr>
          <w:rFonts w:ascii="Arial" w:hAnsi="Arial" w:cs="Arial"/>
          <w:b/>
          <w:sz w:val="24"/>
          <w:szCs w:val="24"/>
        </w:rPr>
        <w:t>BUENAS PRÁCTICAS DE OBTENCIÓN, PROCESAMIENTO, DISTRIBUCIÓN Y USO DE PLASMA SANGUÍNEO</w:t>
      </w:r>
      <w:r w:rsidR="0085162D">
        <w:rPr>
          <w:rFonts w:ascii="Arial" w:hAnsi="Arial" w:cs="Arial"/>
          <w:b/>
          <w:sz w:val="24"/>
          <w:szCs w:val="24"/>
        </w:rPr>
        <w:t xml:space="preserve"> HUMANO</w:t>
      </w:r>
      <w:r w:rsidRPr="00CB180C">
        <w:rPr>
          <w:rFonts w:ascii="Arial" w:hAnsi="Arial" w:cs="Arial"/>
          <w:b/>
          <w:sz w:val="24"/>
          <w:szCs w:val="24"/>
        </w:rPr>
        <w:t xml:space="preserve"> EXCEDENTE EN EL MERCOSUR”. REVISIÓN DE LA TRADUCCIÓN AL PORTUGUÉS</w:t>
      </w:r>
    </w:p>
    <w:p w:rsidR="0021338E" w:rsidRDefault="0021338E" w:rsidP="0021338E">
      <w:pPr>
        <w:pStyle w:val="Prrafodelista"/>
        <w:spacing w:after="0" w:line="240" w:lineRule="auto"/>
        <w:ind w:left="567"/>
        <w:contextualSpacing w:val="0"/>
        <w:jc w:val="both"/>
        <w:rPr>
          <w:rFonts w:ascii="Arial" w:hAnsi="Arial" w:cs="Arial"/>
          <w:b/>
          <w:sz w:val="24"/>
          <w:szCs w:val="24"/>
        </w:rPr>
      </w:pPr>
    </w:p>
    <w:p w:rsidR="00636D4E" w:rsidRDefault="00A82A82" w:rsidP="0021338E">
      <w:pPr>
        <w:pStyle w:val="Prrafodelista"/>
        <w:spacing w:after="0" w:line="240" w:lineRule="auto"/>
        <w:ind w:left="0"/>
        <w:contextualSpacing w:val="0"/>
        <w:jc w:val="both"/>
        <w:rPr>
          <w:rFonts w:ascii="Arial" w:hAnsi="Arial" w:cs="Arial"/>
          <w:sz w:val="24"/>
          <w:szCs w:val="24"/>
        </w:rPr>
      </w:pPr>
      <w:r>
        <w:rPr>
          <w:rFonts w:ascii="Arial" w:hAnsi="Arial" w:cs="Arial"/>
          <w:sz w:val="24"/>
          <w:szCs w:val="24"/>
        </w:rPr>
        <w:t>La C</w:t>
      </w:r>
      <w:r w:rsidR="0021338E" w:rsidRPr="0021338E">
        <w:rPr>
          <w:rFonts w:ascii="Arial" w:hAnsi="Arial" w:cs="Arial"/>
          <w:sz w:val="24"/>
          <w:szCs w:val="24"/>
        </w:rPr>
        <w:t xml:space="preserve">omisión informa que concluyó la revisión de las versiones en español y en portugués del P. Res. 01/18, que se eleva a los </w:t>
      </w:r>
      <w:r w:rsidR="0021338E">
        <w:rPr>
          <w:rFonts w:ascii="Arial" w:hAnsi="Arial" w:cs="Arial"/>
          <w:sz w:val="24"/>
          <w:szCs w:val="24"/>
        </w:rPr>
        <w:t>C</w:t>
      </w:r>
      <w:r w:rsidR="0021338E" w:rsidRPr="0021338E">
        <w:rPr>
          <w:rFonts w:ascii="Arial" w:hAnsi="Arial" w:cs="Arial"/>
          <w:sz w:val="24"/>
          <w:szCs w:val="24"/>
        </w:rPr>
        <w:t>oordinadores</w:t>
      </w:r>
      <w:r w:rsidR="0021338E">
        <w:rPr>
          <w:rFonts w:ascii="Arial" w:hAnsi="Arial" w:cs="Arial"/>
          <w:sz w:val="24"/>
          <w:szCs w:val="24"/>
        </w:rPr>
        <w:t xml:space="preserve"> Nacionales</w:t>
      </w:r>
      <w:r w:rsidR="00636D4E">
        <w:rPr>
          <w:rFonts w:ascii="Arial" w:hAnsi="Arial" w:cs="Arial"/>
          <w:sz w:val="24"/>
          <w:szCs w:val="24"/>
        </w:rPr>
        <w:t xml:space="preserve">, que consta como </w:t>
      </w:r>
      <w:r w:rsidR="00636D4E" w:rsidRPr="00636D4E">
        <w:rPr>
          <w:rFonts w:ascii="Arial" w:hAnsi="Arial" w:cs="Arial"/>
          <w:b/>
          <w:sz w:val="24"/>
          <w:szCs w:val="24"/>
        </w:rPr>
        <w:t>Agregado III</w:t>
      </w:r>
      <w:r w:rsidR="005D51D5">
        <w:rPr>
          <w:rFonts w:ascii="Arial" w:hAnsi="Arial" w:cs="Arial"/>
          <w:b/>
          <w:sz w:val="24"/>
          <w:szCs w:val="24"/>
        </w:rPr>
        <w:t>A</w:t>
      </w:r>
      <w:r w:rsidR="00636D4E">
        <w:rPr>
          <w:rFonts w:ascii="Arial" w:hAnsi="Arial" w:cs="Arial"/>
          <w:sz w:val="24"/>
          <w:szCs w:val="24"/>
        </w:rPr>
        <w:t>.</w:t>
      </w:r>
    </w:p>
    <w:p w:rsidR="00A82A82" w:rsidRDefault="00A82A82" w:rsidP="0021338E">
      <w:pPr>
        <w:pStyle w:val="Prrafodelista"/>
        <w:spacing w:after="0" w:line="240" w:lineRule="auto"/>
        <w:ind w:left="0"/>
        <w:contextualSpacing w:val="0"/>
        <w:jc w:val="both"/>
        <w:rPr>
          <w:rFonts w:ascii="Arial" w:hAnsi="Arial" w:cs="Arial"/>
          <w:sz w:val="24"/>
          <w:szCs w:val="24"/>
        </w:rPr>
      </w:pPr>
    </w:p>
    <w:p w:rsidR="00A82A82" w:rsidRDefault="00A82A82" w:rsidP="0021338E">
      <w:pPr>
        <w:pStyle w:val="Prrafodelista"/>
        <w:spacing w:after="0" w:line="240" w:lineRule="auto"/>
        <w:ind w:left="0"/>
        <w:contextualSpacing w:val="0"/>
        <w:jc w:val="both"/>
        <w:rPr>
          <w:rFonts w:ascii="Arial" w:hAnsi="Arial" w:cs="Arial"/>
          <w:sz w:val="24"/>
          <w:szCs w:val="24"/>
        </w:rPr>
      </w:pPr>
      <w:r>
        <w:rPr>
          <w:rFonts w:ascii="Arial" w:hAnsi="Arial" w:cs="Arial"/>
          <w:sz w:val="24"/>
          <w:szCs w:val="24"/>
        </w:rPr>
        <w:t>La Delegación de Brasil informa que</w:t>
      </w:r>
      <w:r w:rsidR="00705839">
        <w:rPr>
          <w:rFonts w:ascii="Arial" w:hAnsi="Arial" w:cs="Arial"/>
          <w:sz w:val="24"/>
          <w:szCs w:val="24"/>
        </w:rPr>
        <w:t xml:space="preserve"> la consulta será realizada a través de ANVISA. </w:t>
      </w:r>
    </w:p>
    <w:p w:rsidR="00AD5580" w:rsidRDefault="00AD5580" w:rsidP="0021338E">
      <w:pPr>
        <w:pStyle w:val="Prrafodelista"/>
        <w:spacing w:after="0" w:line="240" w:lineRule="auto"/>
        <w:ind w:left="0"/>
        <w:contextualSpacing w:val="0"/>
        <w:jc w:val="both"/>
        <w:rPr>
          <w:rFonts w:ascii="Arial" w:hAnsi="Arial" w:cs="Arial"/>
          <w:sz w:val="24"/>
          <w:szCs w:val="24"/>
        </w:rPr>
      </w:pPr>
    </w:p>
    <w:p w:rsidR="00AD5580" w:rsidRPr="0021338E" w:rsidRDefault="00AD5580" w:rsidP="0021338E">
      <w:pPr>
        <w:pStyle w:val="Prrafodelista"/>
        <w:spacing w:after="0" w:line="240" w:lineRule="auto"/>
        <w:ind w:left="0"/>
        <w:contextualSpacing w:val="0"/>
        <w:jc w:val="both"/>
        <w:rPr>
          <w:rFonts w:ascii="Arial" w:hAnsi="Arial" w:cs="Arial"/>
          <w:sz w:val="24"/>
          <w:szCs w:val="24"/>
        </w:rPr>
      </w:pPr>
      <w:r>
        <w:rPr>
          <w:rFonts w:ascii="Arial" w:hAnsi="Arial" w:cs="Arial"/>
          <w:sz w:val="24"/>
          <w:szCs w:val="24"/>
        </w:rPr>
        <w:t>La Delegación de Brasil sugiere continuar con la propuesta consignada en el acta de la PPTU, para elaborar un documento donde se establezcan las Buenas Prácticas para medicina transfusional. Esta Delegación se compromete a enviar el documento de trabajo a la Coordinación Nacional para que sea remitido a las demás Delegaciones de COSERATS con vistas a la discusión en la PPTB.</w:t>
      </w:r>
    </w:p>
    <w:p w:rsidR="00484E3C" w:rsidRDefault="00484E3C" w:rsidP="00484E3C">
      <w:pPr>
        <w:pStyle w:val="Prrafodelista"/>
        <w:rPr>
          <w:rFonts w:ascii="Arial" w:hAnsi="Arial" w:cs="Arial"/>
          <w:b/>
          <w:sz w:val="24"/>
          <w:szCs w:val="24"/>
        </w:rPr>
      </w:pPr>
    </w:p>
    <w:p w:rsidR="00C50F0B" w:rsidRPr="00484E3C" w:rsidRDefault="00C50F0B" w:rsidP="00484E3C">
      <w:pPr>
        <w:pStyle w:val="Prrafodelista"/>
        <w:rPr>
          <w:rFonts w:ascii="Arial" w:hAnsi="Arial" w:cs="Arial"/>
          <w:b/>
          <w:sz w:val="24"/>
          <w:szCs w:val="24"/>
        </w:rPr>
      </w:pPr>
    </w:p>
    <w:p w:rsidR="00BA4C55" w:rsidRPr="00484E3C" w:rsidRDefault="009C5BC6" w:rsidP="00484E3C">
      <w:pPr>
        <w:pStyle w:val="Prrafodelista"/>
        <w:numPr>
          <w:ilvl w:val="0"/>
          <w:numId w:val="43"/>
        </w:numPr>
        <w:spacing w:after="0" w:line="240" w:lineRule="auto"/>
        <w:ind w:left="567" w:hanging="567"/>
        <w:contextualSpacing w:val="0"/>
        <w:jc w:val="both"/>
        <w:rPr>
          <w:rFonts w:ascii="Arial" w:hAnsi="Arial" w:cs="Arial"/>
          <w:b/>
          <w:sz w:val="24"/>
          <w:szCs w:val="24"/>
        </w:rPr>
      </w:pPr>
      <w:r w:rsidRPr="00484E3C">
        <w:rPr>
          <w:rFonts w:ascii="Arial" w:hAnsi="Arial" w:cs="Arial"/>
          <w:b/>
          <w:sz w:val="24"/>
          <w:szCs w:val="24"/>
        </w:rPr>
        <w:t xml:space="preserve">REVISIÓN DEL </w:t>
      </w:r>
      <w:r w:rsidR="00BA4C55" w:rsidRPr="00484E3C">
        <w:rPr>
          <w:rFonts w:ascii="Arial" w:hAnsi="Arial" w:cs="Arial"/>
          <w:b/>
          <w:sz w:val="24"/>
          <w:szCs w:val="24"/>
        </w:rPr>
        <w:t>DOCUMENTO DE TRABAJO REFERENTE A LA ORGANIZACIÓN Y FUNCIONAMIENTO DE SERVICIOS MÓVILES DE ATENCIÓN A LA SALUD</w:t>
      </w:r>
    </w:p>
    <w:p w:rsidR="00BA4C55" w:rsidRDefault="00BA4C55" w:rsidP="00BA4C55">
      <w:pPr>
        <w:pStyle w:val="Prrafodelista"/>
        <w:spacing w:after="0" w:line="240" w:lineRule="auto"/>
        <w:ind w:left="567"/>
        <w:contextualSpacing w:val="0"/>
        <w:jc w:val="both"/>
        <w:rPr>
          <w:rFonts w:ascii="Arial" w:hAnsi="Arial" w:cs="Arial"/>
          <w:sz w:val="24"/>
          <w:szCs w:val="24"/>
        </w:rPr>
      </w:pPr>
    </w:p>
    <w:p w:rsidR="0021338E" w:rsidRDefault="0021338E" w:rsidP="0021338E">
      <w:pPr>
        <w:pStyle w:val="Prrafodelista"/>
        <w:spacing w:after="0" w:line="240" w:lineRule="auto"/>
        <w:ind w:left="0" w:right="44"/>
        <w:jc w:val="both"/>
        <w:rPr>
          <w:rFonts w:ascii="Arial" w:hAnsi="Arial" w:cs="Arial"/>
          <w:sz w:val="24"/>
          <w:szCs w:val="24"/>
        </w:rPr>
      </w:pPr>
      <w:r>
        <w:rPr>
          <w:rFonts w:ascii="Arial" w:hAnsi="Arial" w:cs="Arial"/>
          <w:sz w:val="24"/>
          <w:szCs w:val="24"/>
        </w:rPr>
        <w:t>La Comisión informa que las Delegaciones de Argentina, Brasil y Paraguay acuerdan que se incorporen los Servicios Móviles de Atención a la Salud</w:t>
      </w:r>
      <w:r w:rsidR="000F2423">
        <w:rPr>
          <w:rFonts w:ascii="Arial" w:hAnsi="Arial" w:cs="Arial"/>
          <w:sz w:val="24"/>
          <w:szCs w:val="24"/>
        </w:rPr>
        <w:t xml:space="preserve"> sin necesidad de consulta interna</w:t>
      </w:r>
      <w:r>
        <w:rPr>
          <w:rFonts w:ascii="Arial" w:hAnsi="Arial" w:cs="Arial"/>
          <w:sz w:val="24"/>
          <w:szCs w:val="24"/>
        </w:rPr>
        <w:t xml:space="preserve"> al P. Res. 06/18 </w:t>
      </w:r>
      <w:r w:rsidRPr="00F10D4C">
        <w:rPr>
          <w:rFonts w:ascii="Arial" w:hAnsi="Arial" w:cs="Arial"/>
          <w:sz w:val="24"/>
          <w:szCs w:val="24"/>
        </w:rPr>
        <w:t xml:space="preserve">“Requisitos de Buenas Prácticas para el Funcionamiento de los Servicios de </w:t>
      </w:r>
      <w:r>
        <w:rPr>
          <w:rFonts w:ascii="Arial" w:hAnsi="Arial" w:cs="Arial"/>
          <w:sz w:val="24"/>
          <w:szCs w:val="24"/>
        </w:rPr>
        <w:t>Salud (Derogación de la Res. GMC N° 01/15)”.</w:t>
      </w:r>
    </w:p>
    <w:p w:rsidR="0021338E" w:rsidRPr="00E04FD7" w:rsidRDefault="0021338E" w:rsidP="00BA4C55">
      <w:pPr>
        <w:spacing w:after="0" w:line="240" w:lineRule="auto"/>
        <w:jc w:val="both"/>
        <w:rPr>
          <w:rFonts w:ascii="Arial" w:hAnsi="Arial" w:cs="Arial"/>
          <w:sz w:val="24"/>
          <w:szCs w:val="24"/>
        </w:rPr>
      </w:pPr>
    </w:p>
    <w:p w:rsidR="00BA4C55" w:rsidRDefault="00BA4C55" w:rsidP="00BA4C55">
      <w:pPr>
        <w:pStyle w:val="Prrafodelista"/>
        <w:spacing w:after="0" w:line="240" w:lineRule="auto"/>
        <w:ind w:left="567"/>
        <w:contextualSpacing w:val="0"/>
        <w:jc w:val="both"/>
        <w:rPr>
          <w:rFonts w:ascii="Arial" w:hAnsi="Arial" w:cs="Arial"/>
          <w:sz w:val="24"/>
          <w:szCs w:val="24"/>
        </w:rPr>
      </w:pPr>
    </w:p>
    <w:p w:rsidR="00650CC0" w:rsidRPr="00636D4E" w:rsidRDefault="009C5BC6" w:rsidP="00484E3C">
      <w:pPr>
        <w:pStyle w:val="Prrafodelista"/>
        <w:numPr>
          <w:ilvl w:val="0"/>
          <w:numId w:val="43"/>
        </w:numPr>
        <w:spacing w:after="0" w:line="240" w:lineRule="auto"/>
        <w:ind w:left="567" w:hanging="567"/>
        <w:jc w:val="both"/>
        <w:rPr>
          <w:rFonts w:ascii="Arial" w:hAnsi="Arial" w:cs="Arial"/>
          <w:b/>
          <w:sz w:val="24"/>
          <w:szCs w:val="24"/>
        </w:rPr>
      </w:pPr>
      <w:r w:rsidRPr="00636D4E">
        <w:rPr>
          <w:rFonts w:ascii="Arial" w:hAnsi="Arial" w:cs="Arial"/>
          <w:b/>
          <w:sz w:val="24"/>
          <w:szCs w:val="24"/>
        </w:rPr>
        <w:t xml:space="preserve">DOCUMENTO DE TRABAJO SOBRE </w:t>
      </w:r>
      <w:r w:rsidR="00636D4E" w:rsidRPr="00636D4E">
        <w:rPr>
          <w:rFonts w:ascii="Arial" w:hAnsi="Arial" w:cs="Arial"/>
          <w:b/>
          <w:sz w:val="24"/>
          <w:szCs w:val="24"/>
        </w:rPr>
        <w:t>TRASLADO</w:t>
      </w:r>
      <w:r w:rsidRPr="00636D4E">
        <w:rPr>
          <w:rFonts w:ascii="Arial" w:hAnsi="Arial" w:cs="Arial"/>
          <w:b/>
          <w:sz w:val="24"/>
          <w:szCs w:val="24"/>
        </w:rPr>
        <w:t xml:space="preserve"> SANITARIO</w:t>
      </w:r>
      <w:r w:rsidR="00650CC0" w:rsidRPr="00636D4E">
        <w:rPr>
          <w:rFonts w:ascii="Arial" w:hAnsi="Arial" w:cs="Arial"/>
          <w:b/>
          <w:sz w:val="24"/>
          <w:szCs w:val="24"/>
        </w:rPr>
        <w:t xml:space="preserve"> </w:t>
      </w:r>
      <w:r w:rsidR="00636D4E" w:rsidRPr="00636D4E">
        <w:rPr>
          <w:rFonts w:ascii="Arial" w:hAnsi="Arial" w:cs="Arial"/>
          <w:b/>
          <w:sz w:val="24"/>
          <w:szCs w:val="24"/>
        </w:rPr>
        <w:t>TERRESTRE</w:t>
      </w:r>
    </w:p>
    <w:p w:rsidR="005B3D9E" w:rsidRPr="00E04FD7" w:rsidRDefault="005B3D9E" w:rsidP="0004410C">
      <w:pPr>
        <w:spacing w:after="0" w:line="240" w:lineRule="auto"/>
        <w:jc w:val="both"/>
        <w:rPr>
          <w:rFonts w:ascii="Arial" w:hAnsi="Arial" w:cs="Arial"/>
          <w:sz w:val="24"/>
          <w:szCs w:val="24"/>
        </w:rPr>
      </w:pPr>
    </w:p>
    <w:p w:rsidR="009C5BC6" w:rsidRDefault="00A27947" w:rsidP="0004410C">
      <w:pPr>
        <w:spacing w:after="0" w:line="240" w:lineRule="auto"/>
        <w:jc w:val="both"/>
        <w:rPr>
          <w:rFonts w:ascii="Arial" w:hAnsi="Arial" w:cs="Arial"/>
          <w:sz w:val="24"/>
          <w:szCs w:val="24"/>
        </w:rPr>
      </w:pPr>
      <w:r>
        <w:rPr>
          <w:rFonts w:ascii="Arial" w:hAnsi="Arial" w:cs="Arial"/>
          <w:sz w:val="24"/>
          <w:szCs w:val="24"/>
        </w:rPr>
        <w:lastRenderedPageBreak/>
        <w:t xml:space="preserve">La </w:t>
      </w:r>
      <w:r w:rsidR="00FA1C54">
        <w:rPr>
          <w:rFonts w:ascii="Arial" w:hAnsi="Arial" w:cs="Arial"/>
          <w:sz w:val="24"/>
          <w:szCs w:val="24"/>
        </w:rPr>
        <w:t xml:space="preserve">Delegación de </w:t>
      </w:r>
      <w:r w:rsidR="00636D4E">
        <w:rPr>
          <w:rFonts w:ascii="Arial" w:hAnsi="Arial" w:cs="Arial"/>
          <w:sz w:val="24"/>
          <w:szCs w:val="24"/>
        </w:rPr>
        <w:t>Argentina presentó</w:t>
      </w:r>
      <w:r w:rsidR="00363302">
        <w:rPr>
          <w:rFonts w:ascii="Arial" w:hAnsi="Arial" w:cs="Arial"/>
          <w:sz w:val="24"/>
          <w:szCs w:val="24"/>
        </w:rPr>
        <w:t xml:space="preserve"> documento sobre el tema</w:t>
      </w:r>
      <w:r w:rsidR="00CC3155">
        <w:rPr>
          <w:rFonts w:ascii="Arial" w:hAnsi="Arial" w:cs="Arial"/>
          <w:sz w:val="24"/>
          <w:szCs w:val="24"/>
        </w:rPr>
        <w:t xml:space="preserve"> “</w:t>
      </w:r>
      <w:r w:rsidR="00CC3155" w:rsidRPr="005D1FB1">
        <w:rPr>
          <w:rFonts w:ascii="Arial" w:hAnsi="Arial" w:cs="Arial"/>
          <w:sz w:val="24"/>
          <w:szCs w:val="24"/>
        </w:rPr>
        <w:t>Requisitos de Buenas Prácticas de</w:t>
      </w:r>
      <w:r w:rsidR="00CC3155">
        <w:rPr>
          <w:rFonts w:ascii="Arial" w:hAnsi="Arial" w:cs="Arial"/>
          <w:sz w:val="24"/>
          <w:szCs w:val="24"/>
        </w:rPr>
        <w:t xml:space="preserve"> los</w:t>
      </w:r>
      <w:r w:rsidR="00CC3155" w:rsidRPr="005D1FB1">
        <w:rPr>
          <w:rFonts w:ascii="Arial" w:hAnsi="Arial" w:cs="Arial"/>
          <w:sz w:val="24"/>
          <w:szCs w:val="24"/>
        </w:rPr>
        <w:t xml:space="preserve"> traslados sanitarios</w:t>
      </w:r>
      <w:r w:rsidR="00CC3155">
        <w:rPr>
          <w:rFonts w:ascii="Arial" w:hAnsi="Arial" w:cs="Arial"/>
          <w:sz w:val="24"/>
          <w:szCs w:val="24"/>
        </w:rPr>
        <w:t xml:space="preserve"> en unidades móviles</w:t>
      </w:r>
      <w:r w:rsidR="00CC3155" w:rsidRPr="005D1FB1">
        <w:rPr>
          <w:rFonts w:ascii="Arial" w:hAnsi="Arial" w:cs="Arial"/>
          <w:sz w:val="24"/>
          <w:szCs w:val="24"/>
        </w:rPr>
        <w:t xml:space="preserve"> terrestres</w:t>
      </w:r>
      <w:r w:rsidR="00CC3155">
        <w:rPr>
          <w:rFonts w:ascii="Arial" w:hAnsi="Arial" w:cs="Arial"/>
          <w:sz w:val="24"/>
          <w:szCs w:val="24"/>
        </w:rPr>
        <w:t xml:space="preserve"> en los Estados Partes del MERCOSUR”</w:t>
      </w:r>
      <w:r w:rsidR="00224214">
        <w:rPr>
          <w:rFonts w:ascii="Arial" w:hAnsi="Arial" w:cs="Arial"/>
          <w:sz w:val="24"/>
          <w:szCs w:val="24"/>
        </w:rPr>
        <w:t>, considerando la nec</w:t>
      </w:r>
      <w:r w:rsidR="00636D4E">
        <w:rPr>
          <w:rFonts w:ascii="Arial" w:hAnsi="Arial" w:cs="Arial"/>
          <w:sz w:val="24"/>
          <w:szCs w:val="24"/>
        </w:rPr>
        <w:t xml:space="preserve">esidad de derogar la Res. </w:t>
      </w:r>
      <w:r w:rsidR="00C50F0B">
        <w:rPr>
          <w:rFonts w:ascii="Arial" w:hAnsi="Arial" w:cs="Arial"/>
          <w:sz w:val="24"/>
          <w:szCs w:val="24"/>
        </w:rPr>
        <w:t xml:space="preserve">GMC </w:t>
      </w:r>
      <w:proofErr w:type="spellStart"/>
      <w:r w:rsidR="00C50F0B">
        <w:rPr>
          <w:rFonts w:ascii="Arial" w:hAnsi="Arial" w:cs="Arial"/>
          <w:sz w:val="24"/>
          <w:szCs w:val="24"/>
        </w:rPr>
        <w:t>N°</w:t>
      </w:r>
      <w:proofErr w:type="spellEnd"/>
      <w:r w:rsidR="00C50F0B">
        <w:rPr>
          <w:rFonts w:ascii="Arial" w:hAnsi="Arial" w:cs="Arial"/>
          <w:sz w:val="24"/>
          <w:szCs w:val="24"/>
        </w:rPr>
        <w:t xml:space="preserve"> </w:t>
      </w:r>
      <w:r w:rsidR="00636D4E">
        <w:rPr>
          <w:rFonts w:ascii="Arial" w:hAnsi="Arial" w:cs="Arial"/>
          <w:sz w:val="24"/>
          <w:szCs w:val="24"/>
        </w:rPr>
        <w:t xml:space="preserve">25/04, que consta como </w:t>
      </w:r>
      <w:r w:rsidR="00636D4E" w:rsidRPr="00636D4E">
        <w:rPr>
          <w:rFonts w:ascii="Arial" w:hAnsi="Arial" w:cs="Arial"/>
          <w:b/>
          <w:sz w:val="24"/>
          <w:szCs w:val="24"/>
        </w:rPr>
        <w:t>Agregado V</w:t>
      </w:r>
      <w:r w:rsidR="00636D4E">
        <w:rPr>
          <w:rFonts w:ascii="Arial" w:hAnsi="Arial" w:cs="Arial"/>
          <w:sz w:val="24"/>
          <w:szCs w:val="24"/>
        </w:rPr>
        <w:t>.</w:t>
      </w:r>
      <w:r w:rsidR="00224214">
        <w:rPr>
          <w:rFonts w:ascii="Arial" w:hAnsi="Arial" w:cs="Arial"/>
          <w:sz w:val="24"/>
          <w:szCs w:val="24"/>
        </w:rPr>
        <w:t xml:space="preserve"> </w:t>
      </w:r>
    </w:p>
    <w:p w:rsidR="002A07FB" w:rsidRDefault="002A07FB" w:rsidP="0004410C">
      <w:pPr>
        <w:spacing w:after="0" w:line="240" w:lineRule="auto"/>
        <w:jc w:val="both"/>
        <w:rPr>
          <w:rFonts w:ascii="Arial" w:hAnsi="Arial" w:cs="Arial"/>
          <w:sz w:val="24"/>
          <w:szCs w:val="24"/>
        </w:rPr>
      </w:pPr>
    </w:p>
    <w:p w:rsidR="002A07FB" w:rsidRDefault="002A07FB" w:rsidP="0004410C">
      <w:pPr>
        <w:spacing w:after="0" w:line="240" w:lineRule="auto"/>
        <w:jc w:val="both"/>
        <w:rPr>
          <w:rFonts w:ascii="Arial" w:hAnsi="Arial" w:cs="Arial"/>
          <w:sz w:val="24"/>
          <w:szCs w:val="24"/>
        </w:rPr>
      </w:pPr>
      <w:r>
        <w:rPr>
          <w:rFonts w:ascii="Arial" w:hAnsi="Arial" w:cs="Arial"/>
          <w:sz w:val="24"/>
          <w:szCs w:val="24"/>
        </w:rPr>
        <w:t>Se solicita a los Coordinadores Nacionales que el presente documento sea remitido a las respec</w:t>
      </w:r>
      <w:r w:rsidR="00550FFE">
        <w:rPr>
          <w:rFonts w:ascii="Arial" w:hAnsi="Arial" w:cs="Arial"/>
          <w:sz w:val="24"/>
          <w:szCs w:val="24"/>
        </w:rPr>
        <w:t xml:space="preserve">tivas instancias técnicas para </w:t>
      </w:r>
      <w:r>
        <w:rPr>
          <w:rFonts w:ascii="Arial" w:hAnsi="Arial" w:cs="Arial"/>
          <w:sz w:val="24"/>
          <w:szCs w:val="24"/>
        </w:rPr>
        <w:t>contar con los aportes que permitan avanzar en su discusión en la PPTB.</w:t>
      </w:r>
    </w:p>
    <w:p w:rsidR="009C5BC6" w:rsidRPr="00E04FD7" w:rsidRDefault="009C5BC6" w:rsidP="0004410C">
      <w:pPr>
        <w:spacing w:after="0" w:line="240" w:lineRule="auto"/>
        <w:jc w:val="both"/>
        <w:rPr>
          <w:rFonts w:ascii="Arial" w:hAnsi="Arial" w:cs="Arial"/>
          <w:sz w:val="24"/>
          <w:szCs w:val="24"/>
        </w:rPr>
      </w:pPr>
    </w:p>
    <w:p w:rsidR="009C5BC6" w:rsidRPr="00E04FD7" w:rsidRDefault="009C5BC6" w:rsidP="0004410C">
      <w:pPr>
        <w:spacing w:after="0" w:line="240" w:lineRule="auto"/>
        <w:jc w:val="both"/>
        <w:rPr>
          <w:rFonts w:ascii="Arial" w:hAnsi="Arial" w:cs="Arial"/>
          <w:sz w:val="24"/>
          <w:szCs w:val="24"/>
        </w:rPr>
      </w:pPr>
    </w:p>
    <w:p w:rsidR="00650CC0" w:rsidRPr="00CB037B" w:rsidRDefault="009C5BC6" w:rsidP="00484E3C">
      <w:pPr>
        <w:pStyle w:val="Prrafodelista"/>
        <w:numPr>
          <w:ilvl w:val="0"/>
          <w:numId w:val="43"/>
        </w:numPr>
        <w:spacing w:after="0" w:line="240" w:lineRule="auto"/>
        <w:ind w:left="567" w:hanging="567"/>
        <w:jc w:val="both"/>
        <w:rPr>
          <w:rFonts w:ascii="Arial" w:hAnsi="Arial" w:cs="Arial"/>
          <w:sz w:val="24"/>
          <w:szCs w:val="24"/>
        </w:rPr>
      </w:pPr>
      <w:r w:rsidRPr="00CB037B">
        <w:rPr>
          <w:rFonts w:ascii="Arial" w:hAnsi="Arial" w:cs="Arial"/>
          <w:b/>
          <w:sz w:val="24"/>
          <w:szCs w:val="24"/>
        </w:rPr>
        <w:t>REVISIÓN DEL DOCUMENTO D</w:t>
      </w:r>
      <w:r w:rsidR="00341563" w:rsidRPr="00CB037B">
        <w:rPr>
          <w:rFonts w:ascii="Arial" w:hAnsi="Arial" w:cs="Arial"/>
          <w:b/>
          <w:sz w:val="24"/>
          <w:szCs w:val="24"/>
        </w:rPr>
        <w:t>E TRABAJO SOBRE RADIOPROTECCIÓN</w:t>
      </w:r>
      <w:r w:rsidRPr="00CB037B">
        <w:rPr>
          <w:rFonts w:ascii="Arial" w:hAnsi="Arial" w:cs="Arial"/>
          <w:sz w:val="24"/>
          <w:szCs w:val="24"/>
        </w:rPr>
        <w:t xml:space="preserve"> </w:t>
      </w:r>
    </w:p>
    <w:p w:rsidR="00617305" w:rsidRPr="00E04FD7" w:rsidRDefault="00617305" w:rsidP="0004410C">
      <w:pPr>
        <w:spacing w:after="0" w:line="240" w:lineRule="auto"/>
        <w:jc w:val="both"/>
        <w:rPr>
          <w:rFonts w:ascii="Arial" w:hAnsi="Arial" w:cs="Arial"/>
          <w:sz w:val="24"/>
          <w:szCs w:val="24"/>
        </w:rPr>
      </w:pPr>
    </w:p>
    <w:p w:rsidR="00342FE5" w:rsidRDefault="0068348C" w:rsidP="0004410C">
      <w:pPr>
        <w:spacing w:after="0" w:line="240" w:lineRule="auto"/>
        <w:jc w:val="both"/>
        <w:rPr>
          <w:rFonts w:ascii="Arial" w:hAnsi="Arial" w:cs="Arial"/>
          <w:sz w:val="24"/>
          <w:szCs w:val="24"/>
        </w:rPr>
      </w:pPr>
      <w:r>
        <w:rPr>
          <w:rFonts w:ascii="Arial" w:hAnsi="Arial" w:cs="Arial"/>
          <w:sz w:val="24"/>
          <w:szCs w:val="24"/>
        </w:rPr>
        <w:t xml:space="preserve">La Delegación de Brasil </w:t>
      </w:r>
      <w:r w:rsidR="00617305">
        <w:rPr>
          <w:rFonts w:ascii="Arial" w:hAnsi="Arial" w:cs="Arial"/>
          <w:sz w:val="24"/>
          <w:szCs w:val="24"/>
        </w:rPr>
        <w:t xml:space="preserve">presenta un documento de trabajo sobre </w:t>
      </w:r>
      <w:proofErr w:type="spellStart"/>
      <w:r w:rsidR="00617305">
        <w:rPr>
          <w:rFonts w:ascii="Arial" w:hAnsi="Arial" w:cs="Arial"/>
          <w:sz w:val="24"/>
          <w:szCs w:val="24"/>
        </w:rPr>
        <w:t>radioprotección</w:t>
      </w:r>
      <w:proofErr w:type="spellEnd"/>
      <w:r w:rsidR="00A94DF4">
        <w:rPr>
          <w:rFonts w:ascii="Arial" w:hAnsi="Arial" w:cs="Arial"/>
          <w:sz w:val="24"/>
          <w:szCs w:val="24"/>
        </w:rPr>
        <w:t>,</w:t>
      </w:r>
      <w:r w:rsidR="00617305">
        <w:rPr>
          <w:rFonts w:ascii="Arial" w:hAnsi="Arial" w:cs="Arial"/>
          <w:sz w:val="24"/>
          <w:szCs w:val="24"/>
        </w:rPr>
        <w:t xml:space="preserve"> </w:t>
      </w:r>
      <w:r w:rsidR="00452FAD">
        <w:rPr>
          <w:rFonts w:ascii="Arial" w:hAnsi="Arial" w:cs="Arial"/>
          <w:sz w:val="24"/>
          <w:szCs w:val="24"/>
        </w:rPr>
        <w:t>que incluye</w:t>
      </w:r>
      <w:r w:rsidR="00617305">
        <w:rPr>
          <w:rFonts w:ascii="Arial" w:hAnsi="Arial" w:cs="Arial"/>
          <w:sz w:val="24"/>
          <w:szCs w:val="24"/>
        </w:rPr>
        <w:t xml:space="preserve"> todo lo discutido en reuniones anteriores de COSERATS. Se incorpora el documento como borrador de trabajo para la próxima PPTB</w:t>
      </w:r>
      <w:r w:rsidR="00A94DF4">
        <w:rPr>
          <w:rFonts w:ascii="Arial" w:hAnsi="Arial" w:cs="Arial"/>
          <w:sz w:val="24"/>
          <w:szCs w:val="24"/>
        </w:rPr>
        <w:t>,</w:t>
      </w:r>
      <w:r w:rsidR="00452FAD">
        <w:rPr>
          <w:rFonts w:ascii="Arial" w:hAnsi="Arial" w:cs="Arial"/>
          <w:sz w:val="24"/>
          <w:szCs w:val="24"/>
        </w:rPr>
        <w:t xml:space="preserve"> que consta como </w:t>
      </w:r>
      <w:r w:rsidR="00EA7D2A" w:rsidRPr="00182C1E">
        <w:rPr>
          <w:rFonts w:ascii="Arial" w:hAnsi="Arial" w:cs="Arial"/>
          <w:b/>
          <w:sz w:val="24"/>
          <w:szCs w:val="24"/>
        </w:rPr>
        <w:t xml:space="preserve">Agregado </w:t>
      </w:r>
      <w:r w:rsidR="00182C1E" w:rsidRPr="00182C1E">
        <w:rPr>
          <w:rFonts w:ascii="Arial" w:hAnsi="Arial" w:cs="Arial"/>
          <w:b/>
          <w:sz w:val="24"/>
          <w:szCs w:val="24"/>
        </w:rPr>
        <w:t>VI</w:t>
      </w:r>
      <w:r w:rsidR="00617305" w:rsidRPr="00182C1E">
        <w:rPr>
          <w:rFonts w:ascii="Arial" w:hAnsi="Arial" w:cs="Arial"/>
          <w:b/>
          <w:sz w:val="24"/>
          <w:szCs w:val="24"/>
        </w:rPr>
        <w:t>.</w:t>
      </w:r>
      <w:r w:rsidR="00617305">
        <w:rPr>
          <w:rFonts w:ascii="Arial" w:hAnsi="Arial" w:cs="Arial"/>
          <w:sz w:val="24"/>
          <w:szCs w:val="24"/>
        </w:rPr>
        <w:t xml:space="preserve"> </w:t>
      </w:r>
    </w:p>
    <w:p w:rsidR="00452FAD" w:rsidRDefault="00452FAD" w:rsidP="0004410C">
      <w:pPr>
        <w:spacing w:after="0" w:line="240" w:lineRule="auto"/>
        <w:jc w:val="both"/>
        <w:rPr>
          <w:rFonts w:ascii="Arial" w:hAnsi="Arial" w:cs="Arial"/>
          <w:sz w:val="24"/>
          <w:szCs w:val="24"/>
        </w:rPr>
      </w:pPr>
    </w:p>
    <w:p w:rsidR="00C50F0B" w:rsidRDefault="00C50F0B" w:rsidP="0004410C">
      <w:pPr>
        <w:spacing w:after="0" w:line="240" w:lineRule="auto"/>
        <w:jc w:val="both"/>
        <w:rPr>
          <w:rFonts w:ascii="Arial" w:hAnsi="Arial" w:cs="Arial"/>
          <w:sz w:val="24"/>
          <w:szCs w:val="24"/>
        </w:rPr>
      </w:pPr>
    </w:p>
    <w:p w:rsidR="00484E3C" w:rsidRPr="00452FAD" w:rsidRDefault="001A0CEF" w:rsidP="00484E3C">
      <w:pPr>
        <w:pStyle w:val="Prrafodelista"/>
        <w:numPr>
          <w:ilvl w:val="0"/>
          <w:numId w:val="43"/>
        </w:numPr>
        <w:tabs>
          <w:tab w:val="left" w:pos="567"/>
        </w:tabs>
        <w:spacing w:after="0" w:line="240" w:lineRule="auto"/>
        <w:ind w:left="567" w:hanging="567"/>
        <w:jc w:val="both"/>
        <w:rPr>
          <w:rFonts w:ascii="Arial" w:hAnsi="Arial" w:cs="Arial"/>
          <w:sz w:val="24"/>
          <w:szCs w:val="24"/>
        </w:rPr>
      </w:pPr>
      <w:r>
        <w:rPr>
          <w:rFonts w:ascii="Arial" w:hAnsi="Arial" w:cs="Arial"/>
          <w:b/>
          <w:sz w:val="24"/>
          <w:szCs w:val="24"/>
        </w:rPr>
        <w:t>PROPUESTA DE ACCESO Y USO DE</w:t>
      </w:r>
      <w:r w:rsidR="00484E3C" w:rsidRPr="00452FAD">
        <w:rPr>
          <w:rFonts w:ascii="Arial" w:hAnsi="Arial" w:cs="Arial"/>
          <w:b/>
          <w:sz w:val="24"/>
          <w:szCs w:val="24"/>
        </w:rPr>
        <w:t xml:space="preserve"> LA COSER</w:t>
      </w:r>
      <w:r>
        <w:rPr>
          <w:rFonts w:ascii="Arial" w:hAnsi="Arial" w:cs="Arial"/>
          <w:b/>
          <w:sz w:val="24"/>
          <w:szCs w:val="24"/>
        </w:rPr>
        <w:t>ATS DE UN CAMPUS VIRTUAL COMO VÍA DE COMUNICACIÓN E INTERCAMBIO DE INFORMACIÓN</w:t>
      </w:r>
    </w:p>
    <w:p w:rsidR="00484E3C" w:rsidRDefault="00484E3C" w:rsidP="00484E3C">
      <w:pPr>
        <w:tabs>
          <w:tab w:val="left" w:pos="567"/>
        </w:tabs>
        <w:spacing w:after="0" w:line="240" w:lineRule="auto"/>
        <w:jc w:val="both"/>
        <w:rPr>
          <w:rFonts w:ascii="Arial" w:hAnsi="Arial" w:cs="Arial"/>
          <w:sz w:val="24"/>
          <w:szCs w:val="24"/>
        </w:rPr>
      </w:pPr>
    </w:p>
    <w:p w:rsidR="00484E3C" w:rsidRDefault="001A0CEF" w:rsidP="00484E3C">
      <w:pPr>
        <w:tabs>
          <w:tab w:val="left" w:pos="567"/>
        </w:tabs>
        <w:spacing w:after="0" w:line="240" w:lineRule="auto"/>
        <w:jc w:val="both"/>
        <w:rPr>
          <w:rFonts w:ascii="Arial" w:hAnsi="Arial" w:cs="Arial"/>
          <w:sz w:val="24"/>
          <w:szCs w:val="24"/>
        </w:rPr>
      </w:pPr>
      <w:r>
        <w:rPr>
          <w:rFonts w:ascii="Arial" w:hAnsi="Arial" w:cs="Arial"/>
          <w:sz w:val="24"/>
          <w:szCs w:val="24"/>
        </w:rPr>
        <w:t xml:space="preserve">Se comenzarán a realizar gestiones durante la próxima PPTB para operativizar un </w:t>
      </w:r>
      <w:r w:rsidR="00550FFE">
        <w:rPr>
          <w:rFonts w:ascii="Arial" w:hAnsi="Arial" w:cs="Arial"/>
          <w:sz w:val="24"/>
          <w:szCs w:val="24"/>
        </w:rPr>
        <w:t>campus</w:t>
      </w:r>
      <w:r>
        <w:rPr>
          <w:rFonts w:ascii="Arial" w:hAnsi="Arial" w:cs="Arial"/>
          <w:sz w:val="24"/>
          <w:szCs w:val="24"/>
        </w:rPr>
        <w:t xml:space="preserve"> virtual de la COSERATS</w:t>
      </w:r>
      <w:r w:rsidR="00484E3C">
        <w:rPr>
          <w:rFonts w:ascii="Arial" w:hAnsi="Arial" w:cs="Arial"/>
          <w:sz w:val="24"/>
          <w:szCs w:val="24"/>
        </w:rPr>
        <w:t xml:space="preserve">. </w:t>
      </w:r>
      <w:r>
        <w:rPr>
          <w:rFonts w:ascii="Arial" w:hAnsi="Arial" w:cs="Arial"/>
          <w:sz w:val="24"/>
          <w:szCs w:val="24"/>
        </w:rPr>
        <w:t>La Delegación de Paraguay</w:t>
      </w:r>
      <w:r w:rsidR="00484E3C">
        <w:rPr>
          <w:rFonts w:ascii="Arial" w:hAnsi="Arial" w:cs="Arial"/>
          <w:sz w:val="24"/>
          <w:szCs w:val="24"/>
        </w:rPr>
        <w:t xml:space="preserve"> se compromete a llevar a</w:t>
      </w:r>
      <w:r>
        <w:rPr>
          <w:rFonts w:ascii="Arial" w:hAnsi="Arial" w:cs="Arial"/>
          <w:sz w:val="24"/>
          <w:szCs w:val="24"/>
        </w:rPr>
        <w:t xml:space="preserve"> </w:t>
      </w:r>
      <w:r w:rsidR="00484E3C">
        <w:rPr>
          <w:rFonts w:ascii="Arial" w:hAnsi="Arial" w:cs="Arial"/>
          <w:sz w:val="24"/>
          <w:szCs w:val="24"/>
        </w:rPr>
        <w:t>l</w:t>
      </w:r>
      <w:r>
        <w:rPr>
          <w:rFonts w:ascii="Arial" w:hAnsi="Arial" w:cs="Arial"/>
          <w:sz w:val="24"/>
          <w:szCs w:val="24"/>
        </w:rPr>
        <w:t>a</w:t>
      </w:r>
      <w:r w:rsidR="00484E3C">
        <w:rPr>
          <w:rFonts w:ascii="Arial" w:hAnsi="Arial" w:cs="Arial"/>
          <w:sz w:val="24"/>
          <w:szCs w:val="24"/>
        </w:rPr>
        <w:t xml:space="preserve"> PPTB la propuesta.</w:t>
      </w:r>
    </w:p>
    <w:p w:rsidR="00484E3C" w:rsidRDefault="00484E3C" w:rsidP="0004410C">
      <w:pPr>
        <w:spacing w:after="0" w:line="240" w:lineRule="auto"/>
        <w:jc w:val="both"/>
        <w:rPr>
          <w:rFonts w:ascii="Arial" w:hAnsi="Arial" w:cs="Arial"/>
          <w:sz w:val="24"/>
          <w:szCs w:val="24"/>
        </w:rPr>
      </w:pPr>
    </w:p>
    <w:p w:rsidR="00C50F0B" w:rsidRDefault="00C50F0B" w:rsidP="0004410C">
      <w:pPr>
        <w:spacing w:after="0" w:line="240" w:lineRule="auto"/>
        <w:jc w:val="both"/>
        <w:rPr>
          <w:rFonts w:ascii="Arial" w:hAnsi="Arial" w:cs="Arial"/>
          <w:sz w:val="24"/>
          <w:szCs w:val="24"/>
        </w:rPr>
      </w:pPr>
    </w:p>
    <w:p w:rsidR="00CB180C" w:rsidRPr="00452FAD" w:rsidRDefault="00452FAD" w:rsidP="00484E3C">
      <w:pPr>
        <w:pStyle w:val="Prrafodelista"/>
        <w:numPr>
          <w:ilvl w:val="0"/>
          <w:numId w:val="43"/>
        </w:numPr>
        <w:tabs>
          <w:tab w:val="left" w:pos="567"/>
        </w:tabs>
        <w:spacing w:after="0" w:line="240" w:lineRule="auto"/>
        <w:ind w:left="567" w:hanging="567"/>
        <w:jc w:val="both"/>
        <w:rPr>
          <w:rFonts w:ascii="Arial" w:hAnsi="Arial" w:cs="Arial"/>
          <w:b/>
          <w:sz w:val="24"/>
          <w:szCs w:val="24"/>
        </w:rPr>
      </w:pPr>
      <w:r>
        <w:rPr>
          <w:rFonts w:ascii="Arial" w:hAnsi="Arial" w:cs="Arial"/>
          <w:b/>
          <w:sz w:val="24"/>
          <w:szCs w:val="24"/>
        </w:rPr>
        <w:t>PROYECTO DE RESOLUCION</w:t>
      </w:r>
      <w:r w:rsidR="00CB180C" w:rsidRPr="00452FAD">
        <w:rPr>
          <w:rFonts w:ascii="Arial" w:hAnsi="Arial" w:cs="Arial"/>
          <w:b/>
          <w:sz w:val="24"/>
          <w:szCs w:val="24"/>
        </w:rPr>
        <w:t xml:space="preserve"> N° 14/17 “REQUISITOS DE BUENAS PRÁCTICAS PARA EL PROCESAMIE</w:t>
      </w:r>
      <w:r w:rsidR="005D51D5">
        <w:rPr>
          <w:rFonts w:ascii="Arial" w:hAnsi="Arial" w:cs="Arial"/>
          <w:b/>
          <w:sz w:val="24"/>
          <w:szCs w:val="24"/>
        </w:rPr>
        <w:t>NTO DE PRODUCTOS PARA LA SALUD”</w:t>
      </w:r>
    </w:p>
    <w:p w:rsidR="00705040" w:rsidRDefault="00705040" w:rsidP="00705040">
      <w:pPr>
        <w:tabs>
          <w:tab w:val="left" w:pos="567"/>
        </w:tabs>
        <w:spacing w:after="0" w:line="240" w:lineRule="auto"/>
        <w:jc w:val="both"/>
        <w:rPr>
          <w:rFonts w:ascii="Arial" w:hAnsi="Arial" w:cs="Arial"/>
          <w:sz w:val="24"/>
          <w:szCs w:val="24"/>
        </w:rPr>
      </w:pPr>
    </w:p>
    <w:p w:rsidR="00705040" w:rsidRPr="00CB180C" w:rsidRDefault="00705040" w:rsidP="00705040">
      <w:pPr>
        <w:tabs>
          <w:tab w:val="left" w:pos="567"/>
        </w:tabs>
        <w:spacing w:after="0" w:line="240" w:lineRule="auto"/>
        <w:jc w:val="both"/>
        <w:rPr>
          <w:rFonts w:ascii="Arial" w:hAnsi="Arial" w:cs="Arial"/>
          <w:sz w:val="24"/>
          <w:szCs w:val="24"/>
        </w:rPr>
      </w:pPr>
      <w:r w:rsidRPr="00CB180C">
        <w:rPr>
          <w:rFonts w:ascii="Arial" w:hAnsi="Arial" w:cs="Arial"/>
          <w:sz w:val="24"/>
          <w:szCs w:val="24"/>
        </w:rPr>
        <w:t xml:space="preserve">La </w:t>
      </w:r>
      <w:r w:rsidR="00452FAD">
        <w:rPr>
          <w:rFonts w:ascii="Arial" w:hAnsi="Arial" w:cs="Arial"/>
          <w:sz w:val="24"/>
          <w:szCs w:val="24"/>
        </w:rPr>
        <w:t>C</w:t>
      </w:r>
      <w:r w:rsidRPr="00CB180C">
        <w:rPr>
          <w:rFonts w:ascii="Arial" w:hAnsi="Arial" w:cs="Arial"/>
          <w:sz w:val="24"/>
          <w:szCs w:val="24"/>
        </w:rPr>
        <w:t xml:space="preserve">omisión </w:t>
      </w:r>
      <w:r>
        <w:rPr>
          <w:rFonts w:ascii="Arial" w:hAnsi="Arial" w:cs="Arial"/>
          <w:sz w:val="24"/>
          <w:szCs w:val="24"/>
        </w:rPr>
        <w:t>ratifica</w:t>
      </w:r>
      <w:r w:rsidRPr="00CB180C">
        <w:rPr>
          <w:rFonts w:ascii="Arial" w:hAnsi="Arial" w:cs="Arial"/>
          <w:sz w:val="24"/>
          <w:szCs w:val="24"/>
        </w:rPr>
        <w:t xml:space="preserve"> q</w:t>
      </w:r>
      <w:r w:rsidR="00452FAD">
        <w:rPr>
          <w:rFonts w:ascii="Arial" w:hAnsi="Arial" w:cs="Arial"/>
          <w:sz w:val="24"/>
          <w:szCs w:val="24"/>
        </w:rPr>
        <w:t>ue concluida la consulta</w:t>
      </w:r>
      <w:r w:rsidRPr="00CB180C">
        <w:rPr>
          <w:rFonts w:ascii="Arial" w:hAnsi="Arial" w:cs="Arial"/>
          <w:sz w:val="24"/>
          <w:szCs w:val="24"/>
        </w:rPr>
        <w:t xml:space="preserve"> se modifique el título </w:t>
      </w:r>
      <w:r>
        <w:rPr>
          <w:rFonts w:ascii="Arial" w:hAnsi="Arial" w:cs="Arial"/>
          <w:sz w:val="24"/>
          <w:szCs w:val="24"/>
        </w:rPr>
        <w:t>por</w:t>
      </w:r>
      <w:r w:rsidRPr="00CB180C">
        <w:rPr>
          <w:rFonts w:ascii="Arial" w:hAnsi="Arial" w:cs="Arial"/>
          <w:sz w:val="24"/>
          <w:szCs w:val="24"/>
        </w:rPr>
        <w:t xml:space="preserve"> “Requisitos de Buenas Prácticas para el Procesa</w:t>
      </w:r>
      <w:r w:rsidR="00452FAD">
        <w:rPr>
          <w:rFonts w:ascii="Arial" w:hAnsi="Arial" w:cs="Arial"/>
          <w:sz w:val="24"/>
          <w:szCs w:val="24"/>
        </w:rPr>
        <w:t>miento de Dispositivos Médicos” en la Resolución aprobada.</w:t>
      </w:r>
    </w:p>
    <w:p w:rsidR="00CB180C" w:rsidRDefault="00CB180C" w:rsidP="00617305">
      <w:pPr>
        <w:tabs>
          <w:tab w:val="left" w:pos="567"/>
        </w:tabs>
        <w:spacing w:after="0" w:line="240" w:lineRule="auto"/>
        <w:jc w:val="both"/>
        <w:rPr>
          <w:rFonts w:ascii="Arial" w:hAnsi="Arial" w:cs="Arial"/>
          <w:b/>
          <w:sz w:val="24"/>
          <w:szCs w:val="24"/>
        </w:rPr>
      </w:pPr>
    </w:p>
    <w:p w:rsidR="00645DAD" w:rsidRDefault="00645DAD" w:rsidP="00617305">
      <w:pPr>
        <w:tabs>
          <w:tab w:val="left" w:pos="567"/>
        </w:tabs>
        <w:spacing w:after="0" w:line="240" w:lineRule="auto"/>
        <w:jc w:val="both"/>
        <w:rPr>
          <w:rFonts w:ascii="Arial" w:hAnsi="Arial" w:cs="Arial"/>
          <w:sz w:val="24"/>
          <w:szCs w:val="24"/>
        </w:rPr>
      </w:pPr>
    </w:p>
    <w:p w:rsidR="00CB180C" w:rsidRPr="00FE128D" w:rsidRDefault="00705040" w:rsidP="00FE128D">
      <w:pPr>
        <w:pStyle w:val="Prrafodelista"/>
        <w:numPr>
          <w:ilvl w:val="0"/>
          <w:numId w:val="43"/>
        </w:numPr>
        <w:tabs>
          <w:tab w:val="left" w:pos="567"/>
        </w:tabs>
        <w:spacing w:after="0" w:line="240" w:lineRule="auto"/>
        <w:ind w:left="567" w:hanging="567"/>
        <w:jc w:val="both"/>
        <w:rPr>
          <w:rFonts w:ascii="Arial" w:hAnsi="Arial" w:cs="Arial"/>
          <w:b/>
          <w:sz w:val="24"/>
          <w:szCs w:val="24"/>
        </w:rPr>
      </w:pPr>
      <w:r w:rsidRPr="00FE128D">
        <w:rPr>
          <w:rFonts w:ascii="Arial" w:hAnsi="Arial" w:cs="Arial"/>
          <w:b/>
          <w:sz w:val="24"/>
          <w:szCs w:val="24"/>
        </w:rPr>
        <w:t>PRESENTACIÓN DEL RESUMEN HISTÓRICO DE LA ACTUACIÓN DE LA SUBCOMISIÓN DE EVALUACIÓN EN TECNOLOGÍA EN SALUD</w:t>
      </w:r>
    </w:p>
    <w:p w:rsidR="0081691B" w:rsidRDefault="0081691B" w:rsidP="00617305">
      <w:pPr>
        <w:tabs>
          <w:tab w:val="left" w:pos="567"/>
        </w:tabs>
        <w:spacing w:after="0" w:line="240" w:lineRule="auto"/>
        <w:jc w:val="both"/>
        <w:rPr>
          <w:rFonts w:ascii="Arial" w:hAnsi="Arial" w:cs="Arial"/>
          <w:b/>
          <w:sz w:val="24"/>
          <w:szCs w:val="24"/>
        </w:rPr>
      </w:pPr>
    </w:p>
    <w:p w:rsidR="00452FAD" w:rsidRDefault="0081691B" w:rsidP="00617305">
      <w:pPr>
        <w:tabs>
          <w:tab w:val="left" w:pos="567"/>
        </w:tabs>
        <w:spacing w:after="0" w:line="240" w:lineRule="auto"/>
        <w:jc w:val="both"/>
        <w:rPr>
          <w:rFonts w:ascii="Arial" w:hAnsi="Arial" w:cs="Arial"/>
          <w:sz w:val="24"/>
          <w:szCs w:val="24"/>
        </w:rPr>
      </w:pPr>
      <w:r w:rsidRPr="00740E1F">
        <w:rPr>
          <w:rFonts w:ascii="Arial" w:hAnsi="Arial" w:cs="Arial"/>
          <w:sz w:val="24"/>
          <w:szCs w:val="24"/>
        </w:rPr>
        <w:t>Despu</w:t>
      </w:r>
      <w:r w:rsidR="00740E1F" w:rsidRPr="00740E1F">
        <w:rPr>
          <w:rFonts w:ascii="Arial" w:hAnsi="Arial" w:cs="Arial"/>
          <w:sz w:val="24"/>
          <w:szCs w:val="24"/>
        </w:rPr>
        <w:t>é</w:t>
      </w:r>
      <w:r w:rsidRPr="00740E1F">
        <w:rPr>
          <w:rFonts w:ascii="Arial" w:hAnsi="Arial" w:cs="Arial"/>
          <w:sz w:val="24"/>
          <w:szCs w:val="24"/>
        </w:rPr>
        <w:t xml:space="preserve">s de verificar el estado de las resoluciones de SCOTECNO, la COSERATS acuerda que </w:t>
      </w:r>
      <w:r w:rsidR="001A0CEF">
        <w:rPr>
          <w:rFonts w:ascii="Arial" w:hAnsi="Arial" w:cs="Arial"/>
          <w:sz w:val="24"/>
          <w:szCs w:val="24"/>
        </w:rPr>
        <w:t>Brasil presentará un</w:t>
      </w:r>
      <w:r w:rsidR="00740E1F" w:rsidRPr="00740E1F">
        <w:rPr>
          <w:rFonts w:ascii="Arial" w:hAnsi="Arial" w:cs="Arial"/>
          <w:sz w:val="24"/>
          <w:szCs w:val="24"/>
        </w:rPr>
        <w:t xml:space="preserve"> borrador</w:t>
      </w:r>
      <w:r w:rsidR="001A0CEF">
        <w:rPr>
          <w:rFonts w:ascii="Arial" w:hAnsi="Arial" w:cs="Arial"/>
          <w:sz w:val="24"/>
          <w:szCs w:val="24"/>
        </w:rPr>
        <w:t xml:space="preserve"> de modelo</w:t>
      </w:r>
      <w:r w:rsidRPr="00740E1F">
        <w:rPr>
          <w:rFonts w:ascii="Arial" w:hAnsi="Arial" w:cs="Arial"/>
          <w:sz w:val="24"/>
          <w:szCs w:val="24"/>
        </w:rPr>
        <w:t xml:space="preserve"> de evaluación de tecnología en salud incluyendo evaluación económica</w:t>
      </w:r>
      <w:r w:rsidR="00740E1F" w:rsidRPr="00740E1F">
        <w:rPr>
          <w:rFonts w:ascii="Arial" w:hAnsi="Arial" w:cs="Arial"/>
          <w:sz w:val="24"/>
          <w:szCs w:val="24"/>
        </w:rPr>
        <w:t xml:space="preserve"> para ser analizado en la comisión.</w:t>
      </w:r>
    </w:p>
    <w:p w:rsidR="00E34043" w:rsidRDefault="00E34043" w:rsidP="00617305">
      <w:pPr>
        <w:tabs>
          <w:tab w:val="left" w:pos="567"/>
        </w:tabs>
        <w:spacing w:after="0" w:line="240" w:lineRule="auto"/>
        <w:jc w:val="both"/>
        <w:rPr>
          <w:rFonts w:ascii="Arial" w:hAnsi="Arial" w:cs="Arial"/>
          <w:sz w:val="24"/>
          <w:szCs w:val="24"/>
        </w:rPr>
      </w:pPr>
    </w:p>
    <w:p w:rsidR="00E34043" w:rsidRDefault="00E34043" w:rsidP="00617305">
      <w:pPr>
        <w:tabs>
          <w:tab w:val="left" w:pos="567"/>
        </w:tabs>
        <w:spacing w:after="0" w:line="240" w:lineRule="auto"/>
        <w:jc w:val="both"/>
        <w:rPr>
          <w:rFonts w:ascii="Arial" w:hAnsi="Arial" w:cs="Arial"/>
          <w:sz w:val="24"/>
          <w:szCs w:val="24"/>
        </w:rPr>
      </w:pPr>
      <w:r>
        <w:rPr>
          <w:rFonts w:ascii="Arial" w:hAnsi="Arial" w:cs="Arial"/>
          <w:sz w:val="24"/>
          <w:szCs w:val="24"/>
        </w:rPr>
        <w:t xml:space="preserve">Se adjunta como </w:t>
      </w:r>
      <w:r w:rsidR="00EA7D2A" w:rsidRPr="00C948B8">
        <w:rPr>
          <w:rFonts w:ascii="Arial" w:hAnsi="Arial" w:cs="Arial"/>
          <w:b/>
          <w:sz w:val="24"/>
          <w:szCs w:val="24"/>
        </w:rPr>
        <w:t xml:space="preserve">Agregado </w:t>
      </w:r>
      <w:r w:rsidR="00C948B8" w:rsidRPr="00C948B8">
        <w:rPr>
          <w:rFonts w:ascii="Arial" w:hAnsi="Arial" w:cs="Arial"/>
          <w:b/>
          <w:sz w:val="24"/>
          <w:szCs w:val="24"/>
        </w:rPr>
        <w:t>VII</w:t>
      </w:r>
      <w:r w:rsidR="00C948B8">
        <w:rPr>
          <w:rFonts w:ascii="Arial" w:hAnsi="Arial" w:cs="Arial"/>
          <w:sz w:val="24"/>
          <w:szCs w:val="24"/>
        </w:rPr>
        <w:t xml:space="preserve"> un resumen </w:t>
      </w:r>
      <w:r>
        <w:rPr>
          <w:rFonts w:ascii="Arial" w:hAnsi="Arial" w:cs="Arial"/>
          <w:sz w:val="24"/>
          <w:szCs w:val="24"/>
        </w:rPr>
        <w:t>histórico</w:t>
      </w:r>
      <w:r w:rsidR="00C948B8">
        <w:rPr>
          <w:rFonts w:ascii="Arial" w:hAnsi="Arial" w:cs="Arial"/>
          <w:sz w:val="24"/>
          <w:szCs w:val="24"/>
        </w:rPr>
        <w:t xml:space="preserve"> de lo trabajado en la SCOTECNO informado por la Delegación de Brasil.</w:t>
      </w:r>
    </w:p>
    <w:p w:rsidR="004631BA" w:rsidRDefault="004631BA" w:rsidP="00617305">
      <w:pPr>
        <w:tabs>
          <w:tab w:val="left" w:pos="567"/>
        </w:tabs>
        <w:spacing w:after="0" w:line="240" w:lineRule="auto"/>
        <w:jc w:val="both"/>
        <w:rPr>
          <w:rFonts w:ascii="Arial" w:hAnsi="Arial" w:cs="Arial"/>
          <w:sz w:val="24"/>
          <w:szCs w:val="24"/>
        </w:rPr>
      </w:pPr>
    </w:p>
    <w:p w:rsidR="00C50F0B" w:rsidRDefault="00C50F0B" w:rsidP="00617305">
      <w:pPr>
        <w:tabs>
          <w:tab w:val="left" w:pos="567"/>
        </w:tabs>
        <w:spacing w:after="0" w:line="240" w:lineRule="auto"/>
        <w:jc w:val="both"/>
        <w:rPr>
          <w:rFonts w:ascii="Arial" w:hAnsi="Arial" w:cs="Arial"/>
          <w:sz w:val="24"/>
          <w:szCs w:val="24"/>
        </w:rPr>
      </w:pPr>
    </w:p>
    <w:p w:rsidR="001E16C8" w:rsidRDefault="001E16C8" w:rsidP="00617305">
      <w:pPr>
        <w:tabs>
          <w:tab w:val="left" w:pos="567"/>
        </w:tabs>
        <w:spacing w:after="0" w:line="240" w:lineRule="auto"/>
        <w:jc w:val="both"/>
        <w:rPr>
          <w:rFonts w:ascii="Arial" w:hAnsi="Arial" w:cs="Arial"/>
          <w:sz w:val="24"/>
          <w:szCs w:val="24"/>
        </w:rPr>
      </w:pPr>
    </w:p>
    <w:p w:rsidR="001E16C8" w:rsidRDefault="001E16C8" w:rsidP="00617305">
      <w:pPr>
        <w:tabs>
          <w:tab w:val="left" w:pos="567"/>
        </w:tabs>
        <w:spacing w:after="0" w:line="240" w:lineRule="auto"/>
        <w:jc w:val="both"/>
        <w:rPr>
          <w:rFonts w:ascii="Arial" w:hAnsi="Arial" w:cs="Arial"/>
          <w:sz w:val="24"/>
          <w:szCs w:val="24"/>
        </w:rPr>
      </w:pPr>
    </w:p>
    <w:p w:rsidR="004631BA" w:rsidRPr="004631BA" w:rsidRDefault="004631BA" w:rsidP="004631BA">
      <w:pPr>
        <w:pStyle w:val="Textoindependiente3"/>
        <w:numPr>
          <w:ilvl w:val="0"/>
          <w:numId w:val="43"/>
        </w:numPr>
        <w:ind w:left="567" w:right="45" w:hanging="567"/>
        <w:jc w:val="both"/>
        <w:rPr>
          <w:b w:val="0"/>
        </w:rPr>
      </w:pPr>
      <w:r w:rsidRPr="004D65D7">
        <w:t>LE</w:t>
      </w:r>
      <w:r>
        <w:t>CTURA Y APROBACIÓN DEL ACTA DE LA SUBCOMISIÓN DE DESARROLLO Y EJERCICIO PROFESIONAL – SCOEJER</w:t>
      </w:r>
    </w:p>
    <w:p w:rsidR="004631BA" w:rsidRDefault="004631BA" w:rsidP="004631BA">
      <w:pPr>
        <w:pStyle w:val="Textoindependiente3"/>
        <w:ind w:left="567" w:right="45"/>
        <w:jc w:val="both"/>
      </w:pPr>
    </w:p>
    <w:p w:rsidR="00B628CD" w:rsidRDefault="00B628CD" w:rsidP="00EA7D2A">
      <w:pPr>
        <w:pStyle w:val="Textoindependiente3"/>
        <w:ind w:right="45"/>
        <w:jc w:val="both"/>
        <w:rPr>
          <w:b w:val="0"/>
        </w:rPr>
      </w:pPr>
      <w:r w:rsidRPr="008D51D6">
        <w:rPr>
          <w:b w:val="0"/>
        </w:rPr>
        <w:t>Las Delegaciones de Argentina, Brasil</w:t>
      </w:r>
      <w:r>
        <w:rPr>
          <w:b w:val="0"/>
        </w:rPr>
        <w:t xml:space="preserve"> y</w:t>
      </w:r>
      <w:r w:rsidRPr="008D51D6">
        <w:rPr>
          <w:b w:val="0"/>
        </w:rPr>
        <w:t xml:space="preserve"> Paraguay acordaron el Acta de la </w:t>
      </w:r>
      <w:r>
        <w:rPr>
          <w:b w:val="0"/>
        </w:rPr>
        <w:t>Subc</w:t>
      </w:r>
      <w:r w:rsidRPr="008D51D6">
        <w:rPr>
          <w:b w:val="0"/>
        </w:rPr>
        <w:t xml:space="preserve">omisión </w:t>
      </w:r>
      <w:r w:rsidRPr="001F570B">
        <w:t>(Agregado VII</w:t>
      </w:r>
      <w:r>
        <w:t>I</w:t>
      </w:r>
      <w:r w:rsidRPr="001F570B">
        <w:t>)</w:t>
      </w:r>
      <w:r w:rsidRPr="008D51D6">
        <w:rPr>
          <w:b w:val="0"/>
        </w:rPr>
        <w:t xml:space="preserve">. La aprobación de la misma queda </w:t>
      </w:r>
      <w:r w:rsidRPr="001F570B">
        <w:rPr>
          <w:b w:val="0"/>
          <w:i/>
        </w:rPr>
        <w:t>ad referendum</w:t>
      </w:r>
      <w:r>
        <w:rPr>
          <w:b w:val="0"/>
        </w:rPr>
        <w:t xml:space="preserve"> por parte de la Delegación de Uruguay</w:t>
      </w:r>
      <w:r w:rsidRPr="008D51D6">
        <w:rPr>
          <w:b w:val="0"/>
        </w:rPr>
        <w:t>.</w:t>
      </w:r>
    </w:p>
    <w:p w:rsidR="001A0CEF" w:rsidRDefault="001A0CEF" w:rsidP="00EA7D2A">
      <w:pPr>
        <w:pStyle w:val="Textoindependiente3"/>
        <w:ind w:right="45"/>
        <w:jc w:val="both"/>
        <w:rPr>
          <w:b w:val="0"/>
        </w:rPr>
      </w:pPr>
    </w:p>
    <w:p w:rsidR="00A2220E" w:rsidRDefault="00A2220E" w:rsidP="00EA7D2A">
      <w:pPr>
        <w:spacing w:after="0" w:line="240" w:lineRule="auto"/>
        <w:jc w:val="both"/>
        <w:rPr>
          <w:rFonts w:ascii="Arial" w:eastAsia="Times New Roman" w:hAnsi="Arial" w:cs="Arial"/>
          <w:bCs/>
          <w:noProof/>
          <w:sz w:val="24"/>
          <w:szCs w:val="24"/>
          <w:lang w:val="es-MX" w:eastAsia="pt-BR"/>
        </w:rPr>
      </w:pPr>
      <w:r>
        <w:rPr>
          <w:rFonts w:ascii="Arial" w:eastAsia="Times New Roman" w:hAnsi="Arial" w:cs="Arial"/>
          <w:bCs/>
          <w:noProof/>
          <w:sz w:val="24"/>
          <w:szCs w:val="24"/>
          <w:lang w:val="es-MX" w:eastAsia="pt-BR"/>
        </w:rPr>
        <w:t xml:space="preserve">La Subcomisión </w:t>
      </w:r>
      <w:r w:rsidRPr="00A2220E">
        <w:rPr>
          <w:rFonts w:ascii="Arial" w:eastAsia="Times New Roman" w:hAnsi="Arial" w:cs="Arial"/>
          <w:bCs/>
          <w:noProof/>
          <w:sz w:val="24"/>
          <w:szCs w:val="24"/>
          <w:lang w:val="es-MX" w:eastAsia="pt-BR"/>
        </w:rPr>
        <w:t>continúa trabajando en la implementación de la matriz mínima, estipulando como prioridad retomar el contacto de los referentes tecnológicos de cada uno de los Estados Partes.</w:t>
      </w:r>
    </w:p>
    <w:p w:rsidR="001E16C8" w:rsidRPr="00A2220E" w:rsidRDefault="001E16C8" w:rsidP="00EA7D2A">
      <w:pPr>
        <w:spacing w:after="0" w:line="240" w:lineRule="auto"/>
        <w:jc w:val="both"/>
        <w:rPr>
          <w:rFonts w:ascii="Arial" w:eastAsia="Times New Roman" w:hAnsi="Arial" w:cs="Arial"/>
          <w:bCs/>
          <w:noProof/>
          <w:sz w:val="24"/>
          <w:szCs w:val="24"/>
          <w:lang w:val="es-MX" w:eastAsia="pt-BR"/>
        </w:rPr>
      </w:pPr>
    </w:p>
    <w:p w:rsidR="001E16C8" w:rsidRDefault="00A2220E" w:rsidP="00EA7D2A">
      <w:pPr>
        <w:spacing w:after="0" w:line="240" w:lineRule="auto"/>
        <w:jc w:val="both"/>
        <w:rPr>
          <w:rFonts w:ascii="Arial" w:eastAsia="Times New Roman" w:hAnsi="Arial" w:cs="Arial"/>
          <w:bCs/>
          <w:noProof/>
          <w:sz w:val="24"/>
          <w:szCs w:val="24"/>
          <w:lang w:val="es-MX" w:eastAsia="pt-BR"/>
        </w:rPr>
      </w:pPr>
      <w:r>
        <w:rPr>
          <w:rFonts w:ascii="Arial" w:eastAsia="Times New Roman" w:hAnsi="Arial" w:cs="Arial"/>
          <w:bCs/>
          <w:noProof/>
          <w:sz w:val="24"/>
          <w:szCs w:val="24"/>
          <w:lang w:val="es-MX" w:eastAsia="pt-BR"/>
        </w:rPr>
        <w:t>Se informa que s</w:t>
      </w:r>
      <w:r w:rsidRPr="00A2220E">
        <w:rPr>
          <w:rFonts w:ascii="Arial" w:eastAsia="Times New Roman" w:hAnsi="Arial" w:cs="Arial"/>
          <w:bCs/>
          <w:noProof/>
          <w:sz w:val="24"/>
          <w:szCs w:val="24"/>
          <w:lang w:val="es-MX" w:eastAsia="pt-BR"/>
        </w:rPr>
        <w:t xml:space="preserve">e realizó una reunión con la representante de Argentina del </w:t>
      </w:r>
      <w:r w:rsidR="001A0CEF" w:rsidRPr="008F5257">
        <w:rPr>
          <w:rFonts w:ascii="Arial" w:hAnsi="Arial" w:cs="Arial"/>
          <w:sz w:val="24"/>
          <w:szCs w:val="24"/>
          <w:lang w:val="es-ES" w:eastAsia="es-UY"/>
        </w:rPr>
        <w:t>Consejo Área de Educación Superior (CAES)</w:t>
      </w:r>
      <w:r w:rsidRPr="00A2220E">
        <w:rPr>
          <w:rFonts w:ascii="Arial" w:eastAsia="Times New Roman" w:hAnsi="Arial" w:cs="Arial"/>
          <w:bCs/>
          <w:noProof/>
          <w:sz w:val="24"/>
          <w:szCs w:val="24"/>
          <w:lang w:val="es-MX" w:eastAsia="pt-BR"/>
        </w:rPr>
        <w:t xml:space="preserve"> del Mercosur Educativo, donde se abordaron diferentes temáticas, destacando la necesidad de generar una ag</w:t>
      </w:r>
      <w:r w:rsidR="001A0CEF">
        <w:rPr>
          <w:rFonts w:ascii="Arial" w:eastAsia="Times New Roman" w:hAnsi="Arial" w:cs="Arial"/>
          <w:bCs/>
          <w:noProof/>
          <w:sz w:val="24"/>
          <w:szCs w:val="24"/>
          <w:lang w:val="es-MX" w:eastAsia="pt-BR"/>
        </w:rPr>
        <w:t>enda conjunta entre el CAES y la</w:t>
      </w:r>
      <w:r w:rsidRPr="00A2220E">
        <w:rPr>
          <w:rFonts w:ascii="Arial" w:eastAsia="Times New Roman" w:hAnsi="Arial" w:cs="Arial"/>
          <w:bCs/>
          <w:noProof/>
          <w:sz w:val="24"/>
          <w:szCs w:val="24"/>
          <w:lang w:val="es-MX" w:eastAsia="pt-BR"/>
        </w:rPr>
        <w:t xml:space="preserve"> SCOEJER.</w:t>
      </w:r>
    </w:p>
    <w:p w:rsidR="00A2220E" w:rsidRPr="00A2220E" w:rsidRDefault="00A2220E" w:rsidP="00EA7D2A">
      <w:pPr>
        <w:spacing w:after="0" w:line="240" w:lineRule="auto"/>
        <w:jc w:val="both"/>
        <w:rPr>
          <w:rFonts w:ascii="Arial" w:eastAsia="Times New Roman" w:hAnsi="Arial" w:cs="Arial"/>
          <w:bCs/>
          <w:noProof/>
          <w:sz w:val="24"/>
          <w:szCs w:val="24"/>
          <w:lang w:val="es-MX" w:eastAsia="pt-BR"/>
        </w:rPr>
      </w:pPr>
      <w:r w:rsidRPr="00A2220E">
        <w:rPr>
          <w:rFonts w:ascii="Arial" w:eastAsia="Times New Roman" w:hAnsi="Arial" w:cs="Arial"/>
          <w:bCs/>
          <w:noProof/>
          <w:sz w:val="24"/>
          <w:szCs w:val="24"/>
          <w:lang w:val="es-MX" w:eastAsia="pt-BR"/>
        </w:rPr>
        <w:t xml:space="preserve"> </w:t>
      </w:r>
    </w:p>
    <w:p w:rsidR="00A2220E" w:rsidRDefault="00A2220E" w:rsidP="00EA7D2A">
      <w:pPr>
        <w:spacing w:after="0" w:line="240" w:lineRule="auto"/>
        <w:jc w:val="both"/>
        <w:rPr>
          <w:rFonts w:ascii="Arial" w:eastAsia="Times New Roman" w:hAnsi="Arial" w:cs="Arial"/>
          <w:bCs/>
          <w:noProof/>
          <w:sz w:val="24"/>
          <w:szCs w:val="24"/>
          <w:lang w:val="es-MX" w:eastAsia="pt-BR"/>
        </w:rPr>
      </w:pPr>
      <w:r w:rsidRPr="00A2220E">
        <w:rPr>
          <w:rFonts w:ascii="Arial" w:eastAsia="Times New Roman" w:hAnsi="Arial" w:cs="Arial"/>
          <w:bCs/>
          <w:noProof/>
          <w:sz w:val="24"/>
          <w:szCs w:val="24"/>
          <w:lang w:val="es-MX" w:eastAsia="pt-BR"/>
        </w:rPr>
        <w:t xml:space="preserve">En función del artículo 3° de Resolución GMC N° 56/18, que establece que la Subcomisión, en conjunto con </w:t>
      </w:r>
      <w:r w:rsidR="001A0CEF">
        <w:rPr>
          <w:rFonts w:ascii="Arial" w:hAnsi="Arial" w:cs="Arial"/>
          <w:sz w:val="24"/>
          <w:szCs w:val="24"/>
          <w:lang w:val="es-ES" w:eastAsia="es-UY"/>
        </w:rPr>
        <w:t>CAES</w:t>
      </w:r>
      <w:r w:rsidRPr="00A2220E">
        <w:rPr>
          <w:rFonts w:ascii="Arial" w:eastAsia="Times New Roman" w:hAnsi="Arial" w:cs="Arial"/>
          <w:bCs/>
          <w:noProof/>
          <w:sz w:val="24"/>
          <w:szCs w:val="24"/>
          <w:lang w:val="es-MX" w:eastAsia="pt-BR"/>
        </w:rPr>
        <w:t>, deberá presentar en un plazo de 12 meses las modalidades existentes para la formación y el ejercicio profesional de las Profesiones de Salud reconocidas por MERCOSUR, se acordó que cada representante articule con el punto focal del CAES en sus respectivos países para el cumplimiento de esta tarea.</w:t>
      </w:r>
    </w:p>
    <w:p w:rsidR="00EA7D2A" w:rsidRPr="00A2220E" w:rsidRDefault="00EA7D2A" w:rsidP="00EA7D2A">
      <w:pPr>
        <w:spacing w:after="0" w:line="240" w:lineRule="auto"/>
        <w:jc w:val="both"/>
        <w:rPr>
          <w:rFonts w:ascii="Arial" w:eastAsia="Times New Roman" w:hAnsi="Arial" w:cs="Arial"/>
          <w:bCs/>
          <w:noProof/>
          <w:sz w:val="24"/>
          <w:szCs w:val="24"/>
          <w:lang w:val="es-MX" w:eastAsia="pt-BR"/>
        </w:rPr>
      </w:pPr>
    </w:p>
    <w:p w:rsidR="00A2220E" w:rsidRDefault="00A2220E" w:rsidP="00EA7D2A">
      <w:pPr>
        <w:spacing w:after="0" w:line="240" w:lineRule="auto"/>
        <w:jc w:val="both"/>
        <w:rPr>
          <w:rFonts w:ascii="Arial" w:eastAsia="Times New Roman" w:hAnsi="Arial" w:cs="Arial"/>
          <w:bCs/>
          <w:noProof/>
          <w:sz w:val="24"/>
          <w:szCs w:val="24"/>
          <w:lang w:val="es-MX" w:eastAsia="pt-BR"/>
        </w:rPr>
      </w:pPr>
      <w:r w:rsidRPr="00A2220E">
        <w:rPr>
          <w:rFonts w:ascii="Arial" w:eastAsia="Times New Roman" w:hAnsi="Arial" w:cs="Arial"/>
          <w:bCs/>
          <w:noProof/>
          <w:sz w:val="24"/>
          <w:szCs w:val="24"/>
          <w:lang w:val="es-MX" w:eastAsia="pt-BR"/>
        </w:rPr>
        <w:t>Se acordó la necesidad de trabajar los escenarios y las condiciones particulares para promover regulaciones específicas para el ejercicio profesional en zonas de frontera, incluyendo el tema en el Programa de Trabajo 2019-2020.</w:t>
      </w:r>
    </w:p>
    <w:p w:rsidR="00EA7D2A" w:rsidRPr="00A2220E" w:rsidRDefault="00EA7D2A" w:rsidP="00EA7D2A">
      <w:pPr>
        <w:spacing w:after="0" w:line="240" w:lineRule="auto"/>
        <w:jc w:val="both"/>
        <w:rPr>
          <w:rFonts w:ascii="Arial" w:eastAsia="Times New Roman" w:hAnsi="Arial" w:cs="Arial"/>
          <w:bCs/>
          <w:noProof/>
          <w:sz w:val="24"/>
          <w:szCs w:val="24"/>
          <w:lang w:val="es-MX" w:eastAsia="pt-BR"/>
        </w:rPr>
      </w:pPr>
    </w:p>
    <w:p w:rsidR="00A2220E" w:rsidRDefault="00A2220E" w:rsidP="00EA7D2A">
      <w:pPr>
        <w:spacing w:after="0" w:line="240" w:lineRule="auto"/>
        <w:jc w:val="both"/>
        <w:rPr>
          <w:rFonts w:ascii="Arial" w:eastAsia="Times New Roman" w:hAnsi="Arial" w:cs="Arial"/>
          <w:bCs/>
          <w:noProof/>
          <w:sz w:val="24"/>
          <w:szCs w:val="24"/>
          <w:lang w:val="es-MX" w:eastAsia="pt-BR"/>
        </w:rPr>
      </w:pPr>
      <w:r w:rsidRPr="00A2220E">
        <w:rPr>
          <w:rFonts w:ascii="Arial" w:eastAsia="Times New Roman" w:hAnsi="Arial" w:cs="Arial"/>
          <w:bCs/>
          <w:noProof/>
          <w:sz w:val="24"/>
          <w:szCs w:val="24"/>
          <w:lang w:val="es-MX" w:eastAsia="pt-BR"/>
        </w:rPr>
        <w:t>Se acordó entre los presentes la realización de una nueva matriz de las residencias de especialidades priorizadas, incorporando las competencias, años de formación y carga horaria estimada.</w:t>
      </w:r>
    </w:p>
    <w:p w:rsidR="00EA7D2A" w:rsidRPr="00A2220E" w:rsidRDefault="00EA7D2A" w:rsidP="00EA7D2A">
      <w:pPr>
        <w:spacing w:after="0" w:line="240" w:lineRule="auto"/>
        <w:jc w:val="both"/>
        <w:rPr>
          <w:rFonts w:ascii="Arial" w:eastAsia="Times New Roman" w:hAnsi="Arial" w:cs="Arial"/>
          <w:bCs/>
          <w:noProof/>
          <w:sz w:val="24"/>
          <w:szCs w:val="24"/>
          <w:lang w:val="es-MX" w:eastAsia="pt-BR"/>
        </w:rPr>
      </w:pPr>
    </w:p>
    <w:p w:rsidR="00AD22D4" w:rsidRDefault="00B235B6" w:rsidP="00EA7D2A">
      <w:pPr>
        <w:spacing w:after="0" w:line="240" w:lineRule="auto"/>
        <w:jc w:val="both"/>
        <w:rPr>
          <w:rFonts w:ascii="Arial" w:hAnsi="Arial" w:cs="Arial"/>
          <w:sz w:val="24"/>
          <w:szCs w:val="24"/>
        </w:rPr>
      </w:pPr>
      <w:r>
        <w:rPr>
          <w:rFonts w:ascii="Arial" w:eastAsia="Times New Roman" w:hAnsi="Arial" w:cs="Arial"/>
          <w:bCs/>
          <w:noProof/>
          <w:sz w:val="24"/>
          <w:szCs w:val="24"/>
          <w:lang w:val="es-MX" w:eastAsia="pt-BR"/>
        </w:rPr>
        <w:t>En resumen, l</w:t>
      </w:r>
      <w:r w:rsidR="00B628CD">
        <w:rPr>
          <w:rFonts w:ascii="Arial" w:hAnsi="Arial" w:cs="Arial"/>
          <w:sz w:val="24"/>
          <w:szCs w:val="24"/>
        </w:rPr>
        <w:t>a COSERATS</w:t>
      </w:r>
      <w:r w:rsidR="003F29CD">
        <w:rPr>
          <w:rFonts w:ascii="Arial" w:hAnsi="Arial" w:cs="Arial"/>
          <w:sz w:val="24"/>
          <w:szCs w:val="24"/>
        </w:rPr>
        <w:t xml:space="preserve"> recibió las siguientes solicitudes</w:t>
      </w:r>
      <w:r w:rsidR="00B628CD">
        <w:rPr>
          <w:rFonts w:ascii="Arial" w:hAnsi="Arial" w:cs="Arial"/>
          <w:sz w:val="24"/>
          <w:szCs w:val="24"/>
        </w:rPr>
        <w:t xml:space="preserve"> de SCOEJER:</w:t>
      </w:r>
    </w:p>
    <w:p w:rsidR="00EA7D2A" w:rsidRDefault="00EA7D2A" w:rsidP="001E16C8">
      <w:pPr>
        <w:spacing w:after="0"/>
        <w:jc w:val="both"/>
        <w:rPr>
          <w:rFonts w:ascii="Arial" w:hAnsi="Arial" w:cs="Arial"/>
          <w:sz w:val="24"/>
          <w:szCs w:val="24"/>
        </w:rPr>
      </w:pPr>
    </w:p>
    <w:p w:rsidR="00B628CD" w:rsidRDefault="00B628CD" w:rsidP="00B628CD">
      <w:pPr>
        <w:pStyle w:val="Prrafodelista"/>
        <w:numPr>
          <w:ilvl w:val="0"/>
          <w:numId w:val="49"/>
        </w:numPr>
        <w:spacing w:after="0" w:line="240" w:lineRule="auto"/>
        <w:jc w:val="both"/>
        <w:rPr>
          <w:rFonts w:ascii="Arial" w:hAnsi="Arial" w:cs="Arial"/>
          <w:sz w:val="24"/>
          <w:szCs w:val="24"/>
        </w:rPr>
      </w:pPr>
      <w:r>
        <w:rPr>
          <w:rFonts w:ascii="Arial" w:hAnsi="Arial" w:cs="Arial"/>
          <w:sz w:val="24"/>
          <w:szCs w:val="24"/>
        </w:rPr>
        <w:t>La solicitud a los Coordinadores Nacionales que realicen las gestiones correspondientes para el intercambio de información y actualización del cuadro de sanciones.</w:t>
      </w:r>
    </w:p>
    <w:p w:rsidR="0089660E" w:rsidRPr="00A2220E" w:rsidRDefault="00792402" w:rsidP="00B628CD">
      <w:pPr>
        <w:pStyle w:val="Prrafodelista"/>
        <w:numPr>
          <w:ilvl w:val="0"/>
          <w:numId w:val="49"/>
        </w:numPr>
        <w:spacing w:after="0" w:line="240" w:lineRule="auto"/>
        <w:jc w:val="both"/>
        <w:rPr>
          <w:rFonts w:ascii="Arial" w:hAnsi="Arial" w:cs="Arial"/>
          <w:sz w:val="24"/>
          <w:szCs w:val="24"/>
        </w:rPr>
      </w:pPr>
      <w:r>
        <w:rPr>
          <w:rFonts w:ascii="Arial" w:hAnsi="Arial" w:cs="Arial"/>
          <w:sz w:val="24"/>
          <w:szCs w:val="24"/>
          <w:lang w:val="es-ES" w:eastAsia="es-UY"/>
        </w:rPr>
        <w:t>La solicitud a los</w:t>
      </w:r>
      <w:r w:rsidR="0089660E" w:rsidRPr="0006088F">
        <w:rPr>
          <w:rFonts w:ascii="Arial" w:hAnsi="Arial" w:cs="Arial"/>
          <w:sz w:val="24"/>
          <w:szCs w:val="24"/>
          <w:lang w:val="es-ES" w:eastAsia="es-UY"/>
        </w:rPr>
        <w:t xml:space="preserve"> </w:t>
      </w:r>
      <w:r>
        <w:rPr>
          <w:rFonts w:ascii="Arial" w:hAnsi="Arial" w:cs="Arial"/>
          <w:sz w:val="24"/>
          <w:szCs w:val="24"/>
          <w:lang w:val="es-ES" w:eastAsia="es-UY"/>
        </w:rPr>
        <w:t xml:space="preserve">Coordinadores </w:t>
      </w:r>
      <w:r w:rsidR="0089660E" w:rsidRPr="0006088F">
        <w:rPr>
          <w:rFonts w:ascii="Arial" w:hAnsi="Arial" w:cs="Arial"/>
          <w:sz w:val="24"/>
          <w:szCs w:val="24"/>
          <w:lang w:val="es-ES" w:eastAsia="es-UY"/>
        </w:rPr>
        <w:t>Nacional</w:t>
      </w:r>
      <w:r>
        <w:rPr>
          <w:rFonts w:ascii="Arial" w:hAnsi="Arial" w:cs="Arial"/>
          <w:sz w:val="24"/>
          <w:szCs w:val="24"/>
          <w:lang w:val="es-ES" w:eastAsia="es-UY"/>
        </w:rPr>
        <w:t>es que</w:t>
      </w:r>
      <w:r w:rsidR="0089660E">
        <w:rPr>
          <w:rFonts w:ascii="Arial" w:hAnsi="Arial" w:cs="Arial"/>
          <w:sz w:val="24"/>
          <w:szCs w:val="24"/>
          <w:lang w:val="es-ES" w:eastAsia="es-UY"/>
        </w:rPr>
        <w:t xml:space="preserve"> arbitren los medios para requerir al </w:t>
      </w:r>
      <w:r w:rsidRPr="008F5257">
        <w:rPr>
          <w:rFonts w:ascii="Arial" w:hAnsi="Arial" w:cs="Arial"/>
          <w:sz w:val="24"/>
          <w:szCs w:val="24"/>
          <w:lang w:val="es-ES" w:eastAsia="es-UY"/>
        </w:rPr>
        <w:t>Consejo Área de Educación Superior (CAES)</w:t>
      </w:r>
      <w:r w:rsidR="0089660E" w:rsidRPr="0006088F">
        <w:rPr>
          <w:rFonts w:ascii="Arial" w:hAnsi="Arial" w:cs="Arial"/>
          <w:sz w:val="24"/>
          <w:szCs w:val="24"/>
          <w:lang w:val="es-ES" w:eastAsia="es-UY"/>
        </w:rPr>
        <w:t xml:space="preserve"> y </w:t>
      </w:r>
      <w:r w:rsidR="0089660E">
        <w:rPr>
          <w:rFonts w:ascii="Arial" w:hAnsi="Arial" w:cs="Arial"/>
          <w:sz w:val="24"/>
          <w:szCs w:val="24"/>
          <w:lang w:val="es-ES" w:eastAsia="es-UY"/>
        </w:rPr>
        <w:t>a la</w:t>
      </w:r>
      <w:r>
        <w:rPr>
          <w:rFonts w:ascii="Arial" w:hAnsi="Arial" w:cs="Arial"/>
          <w:sz w:val="24"/>
          <w:szCs w:val="24"/>
          <w:lang w:val="es-ES" w:eastAsia="es-UY"/>
        </w:rPr>
        <w:t xml:space="preserve"> Red de Agencias Nacionales de Acreditación</w:t>
      </w:r>
      <w:r w:rsidR="0089660E">
        <w:rPr>
          <w:rFonts w:ascii="Arial" w:hAnsi="Arial" w:cs="Arial"/>
          <w:sz w:val="24"/>
          <w:szCs w:val="24"/>
          <w:lang w:val="es-ES" w:eastAsia="es-UY"/>
        </w:rPr>
        <w:t xml:space="preserve"> </w:t>
      </w:r>
      <w:r>
        <w:rPr>
          <w:rFonts w:ascii="Arial" w:hAnsi="Arial" w:cs="Arial"/>
          <w:sz w:val="24"/>
          <w:szCs w:val="24"/>
          <w:lang w:val="es-ES" w:eastAsia="es-UY"/>
        </w:rPr>
        <w:t>(</w:t>
      </w:r>
      <w:r w:rsidR="0089660E">
        <w:rPr>
          <w:rFonts w:ascii="Arial" w:hAnsi="Arial" w:cs="Arial"/>
          <w:sz w:val="24"/>
          <w:szCs w:val="24"/>
          <w:lang w:val="es-ES" w:eastAsia="es-UY"/>
        </w:rPr>
        <w:t>RANA</w:t>
      </w:r>
      <w:r>
        <w:rPr>
          <w:rFonts w:ascii="Arial" w:hAnsi="Arial" w:cs="Arial"/>
          <w:sz w:val="24"/>
          <w:szCs w:val="24"/>
          <w:lang w:val="es-ES" w:eastAsia="es-UY"/>
        </w:rPr>
        <w:t>)</w:t>
      </w:r>
      <w:r w:rsidR="0089660E" w:rsidRPr="0006088F">
        <w:rPr>
          <w:rFonts w:ascii="Arial" w:hAnsi="Arial" w:cs="Arial"/>
          <w:sz w:val="24"/>
          <w:szCs w:val="24"/>
          <w:lang w:val="es-ES" w:eastAsia="es-UY"/>
        </w:rPr>
        <w:t xml:space="preserve"> </w:t>
      </w:r>
      <w:r w:rsidR="0089660E">
        <w:rPr>
          <w:rFonts w:ascii="Arial" w:hAnsi="Arial" w:cs="Arial"/>
          <w:sz w:val="24"/>
          <w:szCs w:val="24"/>
          <w:lang w:val="es-ES" w:eastAsia="es-UY"/>
        </w:rPr>
        <w:t>que se prioricen</w:t>
      </w:r>
      <w:r w:rsidR="0089660E" w:rsidRPr="0006088F">
        <w:rPr>
          <w:rFonts w:ascii="Arial" w:hAnsi="Arial" w:cs="Arial"/>
          <w:sz w:val="24"/>
          <w:szCs w:val="24"/>
          <w:lang w:val="es-ES" w:eastAsia="es-UY"/>
        </w:rPr>
        <w:t xml:space="preserve"> las carreras de las Profesiones de Salud en los próximos procesos de acreditación del ARCUSUR.</w:t>
      </w:r>
    </w:p>
    <w:p w:rsidR="00A2220E" w:rsidRPr="00A2220E" w:rsidRDefault="00A2220E" w:rsidP="00B628CD">
      <w:pPr>
        <w:pStyle w:val="Prrafodelista"/>
        <w:numPr>
          <w:ilvl w:val="0"/>
          <w:numId w:val="49"/>
        </w:numPr>
        <w:spacing w:after="0" w:line="240" w:lineRule="auto"/>
        <w:jc w:val="both"/>
        <w:rPr>
          <w:rFonts w:ascii="Arial" w:hAnsi="Arial" w:cs="Arial"/>
          <w:sz w:val="24"/>
          <w:szCs w:val="24"/>
          <w:lang w:val="es-ES" w:eastAsia="es-UY"/>
        </w:rPr>
      </w:pPr>
      <w:r>
        <w:rPr>
          <w:rFonts w:ascii="Arial" w:hAnsi="Arial" w:cs="Arial"/>
          <w:sz w:val="24"/>
          <w:szCs w:val="24"/>
          <w:lang w:val="es-ES" w:eastAsia="es-UY"/>
        </w:rPr>
        <w:t>La solicitud a los</w:t>
      </w:r>
      <w:r w:rsidRPr="0006088F">
        <w:rPr>
          <w:rFonts w:ascii="Arial" w:hAnsi="Arial" w:cs="Arial"/>
          <w:sz w:val="24"/>
          <w:szCs w:val="24"/>
          <w:lang w:val="es-ES" w:eastAsia="es-UY"/>
        </w:rPr>
        <w:t xml:space="preserve"> </w:t>
      </w:r>
      <w:r>
        <w:rPr>
          <w:rFonts w:ascii="Arial" w:hAnsi="Arial" w:cs="Arial"/>
          <w:sz w:val="24"/>
          <w:szCs w:val="24"/>
          <w:lang w:val="es-ES" w:eastAsia="es-UY"/>
        </w:rPr>
        <w:t xml:space="preserve">Coordinadores </w:t>
      </w:r>
      <w:r w:rsidRPr="0006088F">
        <w:rPr>
          <w:rFonts w:ascii="Arial" w:hAnsi="Arial" w:cs="Arial"/>
          <w:sz w:val="24"/>
          <w:szCs w:val="24"/>
          <w:lang w:val="es-ES" w:eastAsia="es-UY"/>
        </w:rPr>
        <w:t>Nacional</w:t>
      </w:r>
      <w:r>
        <w:rPr>
          <w:rFonts w:ascii="Arial" w:hAnsi="Arial" w:cs="Arial"/>
          <w:sz w:val="24"/>
          <w:szCs w:val="24"/>
          <w:lang w:val="es-ES" w:eastAsia="es-UY"/>
        </w:rPr>
        <w:t xml:space="preserve">es que arbitren los medios necesarios para que </w:t>
      </w:r>
      <w:r w:rsidRPr="00A2220E">
        <w:rPr>
          <w:rFonts w:ascii="Arial" w:hAnsi="Arial" w:cs="Arial"/>
          <w:sz w:val="24"/>
          <w:szCs w:val="24"/>
          <w:lang w:val="es-ES" w:eastAsia="es-UY"/>
        </w:rPr>
        <w:t xml:space="preserve">Uruguay envíe la información necesaria para completar la matriz de Técnicos (Radiología, Análisis  Clínicos y </w:t>
      </w:r>
      <w:r w:rsidRPr="00A2220E">
        <w:rPr>
          <w:rFonts w:ascii="Arial" w:hAnsi="Arial" w:cs="Arial"/>
          <w:sz w:val="24"/>
          <w:szCs w:val="24"/>
          <w:lang w:val="es-ES" w:eastAsia="es-UY"/>
        </w:rPr>
        <w:lastRenderedPageBreak/>
        <w:t>Enfermería), de especialidades médicas modalidad residencia y  el  cuadro comparativo de sanciones</w:t>
      </w:r>
      <w:r>
        <w:rPr>
          <w:rFonts w:ascii="Arial" w:hAnsi="Arial" w:cs="Arial"/>
          <w:sz w:val="24"/>
          <w:szCs w:val="24"/>
          <w:lang w:val="es-ES" w:eastAsia="es-UY"/>
        </w:rPr>
        <w:t>.</w:t>
      </w:r>
    </w:p>
    <w:p w:rsidR="00792402" w:rsidRPr="006E3F0C" w:rsidRDefault="00792402" w:rsidP="00B628CD">
      <w:pPr>
        <w:pStyle w:val="Prrafodelista"/>
        <w:numPr>
          <w:ilvl w:val="0"/>
          <w:numId w:val="49"/>
        </w:numPr>
        <w:spacing w:after="0" w:line="240" w:lineRule="auto"/>
        <w:jc w:val="both"/>
        <w:rPr>
          <w:rFonts w:ascii="Arial" w:hAnsi="Arial" w:cs="Arial"/>
          <w:sz w:val="24"/>
          <w:szCs w:val="24"/>
        </w:rPr>
      </w:pPr>
      <w:r>
        <w:rPr>
          <w:rFonts w:ascii="Arial" w:hAnsi="Arial" w:cs="Arial"/>
          <w:sz w:val="24"/>
          <w:szCs w:val="24"/>
        </w:rPr>
        <w:t xml:space="preserve">La solicitud de reiterar el pedido </w:t>
      </w:r>
      <w:r>
        <w:rPr>
          <w:rFonts w:ascii="Arial" w:hAnsi="Arial" w:cs="Arial"/>
          <w:sz w:val="24"/>
          <w:szCs w:val="24"/>
          <w:lang w:val="es-ES" w:eastAsia="es-UY"/>
        </w:rPr>
        <w:t xml:space="preserve">a los </w:t>
      </w:r>
      <w:r w:rsidR="007822C3">
        <w:rPr>
          <w:rFonts w:ascii="Arial" w:hAnsi="Arial" w:cs="Arial"/>
          <w:sz w:val="24"/>
          <w:szCs w:val="24"/>
          <w:lang w:val="es-ES" w:eastAsia="es-UY"/>
        </w:rPr>
        <w:t>Coordinadores Nacionales del</w:t>
      </w:r>
      <w:r>
        <w:rPr>
          <w:rFonts w:ascii="Arial" w:hAnsi="Arial" w:cs="Arial"/>
          <w:sz w:val="24"/>
          <w:szCs w:val="24"/>
          <w:lang w:val="es-ES" w:eastAsia="es-UY"/>
        </w:rPr>
        <w:t xml:space="preserve"> SGT 11, para articular con los respectivo</w:t>
      </w:r>
      <w:r w:rsidR="007822C3">
        <w:rPr>
          <w:rFonts w:ascii="Arial" w:hAnsi="Arial" w:cs="Arial"/>
          <w:sz w:val="24"/>
          <w:szCs w:val="24"/>
          <w:lang w:val="es-ES" w:eastAsia="es-UY"/>
        </w:rPr>
        <w:t>s Coordinadores Nacionales del</w:t>
      </w:r>
      <w:r>
        <w:rPr>
          <w:rFonts w:ascii="Arial" w:hAnsi="Arial" w:cs="Arial"/>
          <w:sz w:val="24"/>
          <w:szCs w:val="24"/>
          <w:lang w:val="es-ES" w:eastAsia="es-UY"/>
        </w:rPr>
        <w:t xml:space="preserve"> SGT 10</w:t>
      </w:r>
      <w:r w:rsidR="003F29CD">
        <w:rPr>
          <w:rFonts w:ascii="Arial" w:hAnsi="Arial" w:cs="Arial"/>
          <w:sz w:val="24"/>
          <w:szCs w:val="24"/>
          <w:lang w:val="es-ES" w:eastAsia="es-UY"/>
        </w:rPr>
        <w:t xml:space="preserve"> (Trabajo)</w:t>
      </w:r>
      <w:r>
        <w:rPr>
          <w:rFonts w:ascii="Arial" w:hAnsi="Arial" w:cs="Arial"/>
          <w:sz w:val="24"/>
          <w:szCs w:val="24"/>
          <w:lang w:val="es-ES" w:eastAsia="es-UY"/>
        </w:rPr>
        <w:t xml:space="preserve"> y </w:t>
      </w:r>
      <w:r w:rsidR="007822C3">
        <w:rPr>
          <w:rFonts w:ascii="Arial" w:hAnsi="Arial" w:cs="Arial"/>
          <w:sz w:val="24"/>
          <w:szCs w:val="24"/>
          <w:lang w:val="es-ES" w:eastAsia="es-UY"/>
        </w:rPr>
        <w:t xml:space="preserve">del </w:t>
      </w:r>
      <w:r>
        <w:rPr>
          <w:rFonts w:ascii="Arial" w:hAnsi="Arial" w:cs="Arial"/>
          <w:sz w:val="24"/>
          <w:szCs w:val="24"/>
          <w:lang w:val="es-ES" w:eastAsia="es-UY"/>
        </w:rPr>
        <w:t>SGT 17</w:t>
      </w:r>
      <w:r w:rsidR="003F29CD">
        <w:rPr>
          <w:rFonts w:ascii="Arial" w:hAnsi="Arial" w:cs="Arial"/>
          <w:sz w:val="24"/>
          <w:szCs w:val="24"/>
          <w:lang w:val="es-ES" w:eastAsia="es-UY"/>
        </w:rPr>
        <w:t xml:space="preserve"> (Servicios)</w:t>
      </w:r>
      <w:r>
        <w:rPr>
          <w:rFonts w:ascii="Arial" w:hAnsi="Arial" w:cs="Arial"/>
          <w:sz w:val="24"/>
          <w:szCs w:val="24"/>
          <w:lang w:val="es-ES" w:eastAsia="es-UY"/>
        </w:rPr>
        <w:t xml:space="preserve"> y del Foro de Migraciones, a fin de estudiar las posibilidades de trabajo conjunto.</w:t>
      </w:r>
    </w:p>
    <w:p w:rsidR="006E3F0C" w:rsidRDefault="006E3F0C" w:rsidP="006E3F0C">
      <w:pPr>
        <w:pStyle w:val="Prrafodelista"/>
        <w:spacing w:after="0" w:line="240" w:lineRule="auto"/>
        <w:jc w:val="both"/>
        <w:rPr>
          <w:rFonts w:ascii="Arial" w:hAnsi="Arial" w:cs="Arial"/>
          <w:sz w:val="24"/>
          <w:szCs w:val="24"/>
          <w:lang w:val="es-ES" w:eastAsia="es-UY"/>
        </w:rPr>
      </w:pPr>
    </w:p>
    <w:p w:rsidR="00C50F0B" w:rsidRDefault="00C50F0B" w:rsidP="006E3F0C">
      <w:pPr>
        <w:pStyle w:val="Prrafodelista"/>
        <w:spacing w:after="0" w:line="240" w:lineRule="auto"/>
        <w:jc w:val="both"/>
        <w:rPr>
          <w:rFonts w:ascii="Arial" w:hAnsi="Arial" w:cs="Arial"/>
          <w:sz w:val="24"/>
          <w:szCs w:val="24"/>
          <w:lang w:val="es-ES" w:eastAsia="es-UY"/>
        </w:rPr>
      </w:pPr>
    </w:p>
    <w:p w:rsidR="006E3F0C" w:rsidRDefault="006E3F0C" w:rsidP="006E3F0C">
      <w:pPr>
        <w:pStyle w:val="Prrafodelista"/>
        <w:numPr>
          <w:ilvl w:val="0"/>
          <w:numId w:val="43"/>
        </w:numPr>
        <w:spacing w:after="0" w:line="240" w:lineRule="auto"/>
        <w:ind w:left="567" w:hanging="567"/>
        <w:jc w:val="both"/>
        <w:rPr>
          <w:rFonts w:ascii="Arial" w:hAnsi="Arial" w:cs="Arial"/>
          <w:b/>
          <w:sz w:val="24"/>
          <w:szCs w:val="24"/>
        </w:rPr>
      </w:pPr>
      <w:r w:rsidRPr="006E3F0C">
        <w:rPr>
          <w:rFonts w:ascii="Arial" w:hAnsi="Arial" w:cs="Arial"/>
          <w:b/>
          <w:sz w:val="24"/>
          <w:szCs w:val="24"/>
        </w:rPr>
        <w:t xml:space="preserve">INFORME SOBRE VIDEOCONFERENCIA MERCOSUR - COMISIÓN DE SERVICIOS DE ATENCIÓN A LA SALUD </w:t>
      </w:r>
    </w:p>
    <w:p w:rsidR="005D51D5" w:rsidRDefault="005D51D5" w:rsidP="005D51D5">
      <w:pPr>
        <w:pStyle w:val="Prrafodelista"/>
        <w:spacing w:after="0" w:line="240" w:lineRule="auto"/>
        <w:ind w:left="567"/>
        <w:jc w:val="both"/>
        <w:rPr>
          <w:rFonts w:ascii="Arial" w:hAnsi="Arial" w:cs="Arial"/>
          <w:b/>
          <w:sz w:val="24"/>
          <w:szCs w:val="24"/>
        </w:rPr>
      </w:pPr>
    </w:p>
    <w:p w:rsidR="006E3F0C" w:rsidRDefault="006E3F0C" w:rsidP="006E3F0C">
      <w:pPr>
        <w:pStyle w:val="Prrafodelista"/>
        <w:spacing w:after="0" w:line="240" w:lineRule="auto"/>
        <w:ind w:left="0"/>
        <w:jc w:val="both"/>
        <w:rPr>
          <w:rFonts w:ascii="Arial" w:hAnsi="Arial" w:cs="Arial"/>
          <w:sz w:val="24"/>
          <w:szCs w:val="24"/>
        </w:rPr>
      </w:pPr>
      <w:r w:rsidRPr="006E3F0C">
        <w:rPr>
          <w:rFonts w:ascii="Arial" w:hAnsi="Arial" w:cs="Arial"/>
          <w:sz w:val="24"/>
          <w:szCs w:val="24"/>
        </w:rPr>
        <w:t>Se realizó en la ciudad de Buenos Aires, el día 15 de marzo de 2019 a las 10:00</w:t>
      </w:r>
      <w:r w:rsidR="003F29CD">
        <w:rPr>
          <w:rFonts w:ascii="Arial" w:hAnsi="Arial" w:cs="Arial"/>
          <w:sz w:val="24"/>
          <w:szCs w:val="24"/>
        </w:rPr>
        <w:t>,</w:t>
      </w:r>
      <w:r w:rsidRPr="006E3F0C">
        <w:rPr>
          <w:rFonts w:ascii="Arial" w:hAnsi="Arial" w:cs="Arial"/>
          <w:sz w:val="24"/>
          <w:szCs w:val="24"/>
        </w:rPr>
        <w:t xml:space="preserve"> hora local, una videoconferencia en la que participaron los representantes de la Comisión de Servicios de Salud de Paraguay, Brasil y Uruguay.</w:t>
      </w:r>
    </w:p>
    <w:p w:rsidR="006E3F0C" w:rsidRPr="006E3F0C" w:rsidRDefault="006E3F0C" w:rsidP="006E3F0C">
      <w:pPr>
        <w:pStyle w:val="Prrafodelista"/>
        <w:spacing w:after="0" w:line="240" w:lineRule="auto"/>
        <w:ind w:left="0"/>
        <w:jc w:val="both"/>
        <w:rPr>
          <w:rFonts w:ascii="Arial" w:hAnsi="Arial" w:cs="Arial"/>
          <w:sz w:val="24"/>
          <w:szCs w:val="24"/>
        </w:rPr>
      </w:pPr>
    </w:p>
    <w:p w:rsidR="006E3F0C" w:rsidRPr="006E3F0C" w:rsidRDefault="006E3F0C" w:rsidP="006E3F0C">
      <w:pPr>
        <w:spacing w:after="0" w:line="240" w:lineRule="auto"/>
        <w:jc w:val="both"/>
        <w:rPr>
          <w:rFonts w:ascii="Arial" w:hAnsi="Arial" w:cs="Arial"/>
          <w:sz w:val="24"/>
          <w:szCs w:val="24"/>
        </w:rPr>
      </w:pPr>
      <w:r>
        <w:rPr>
          <w:rFonts w:ascii="Arial" w:hAnsi="Arial" w:cs="Arial"/>
          <w:sz w:val="24"/>
          <w:szCs w:val="24"/>
        </w:rPr>
        <w:t xml:space="preserve">Todos los puntos de la agenda de la L Reunión Ordinaria del SGT N°11 “Salud” fueron contemplados y trabajados en la presente reunión </w:t>
      </w:r>
      <w:r w:rsidR="003F29CD">
        <w:rPr>
          <w:rFonts w:ascii="Arial" w:hAnsi="Arial" w:cs="Arial"/>
          <w:sz w:val="24"/>
          <w:szCs w:val="24"/>
        </w:rPr>
        <w:t>de la COSERATS y constan en este</w:t>
      </w:r>
      <w:r>
        <w:rPr>
          <w:rFonts w:ascii="Arial" w:hAnsi="Arial" w:cs="Arial"/>
          <w:sz w:val="24"/>
          <w:szCs w:val="24"/>
        </w:rPr>
        <w:t xml:space="preserve"> Acta. </w:t>
      </w:r>
    </w:p>
    <w:p w:rsidR="00B628CD" w:rsidRDefault="00B628CD" w:rsidP="00B628CD">
      <w:pPr>
        <w:spacing w:after="0" w:line="240" w:lineRule="auto"/>
        <w:jc w:val="both"/>
        <w:rPr>
          <w:rFonts w:ascii="Arial" w:hAnsi="Arial" w:cs="Arial"/>
          <w:sz w:val="24"/>
          <w:szCs w:val="24"/>
        </w:rPr>
      </w:pPr>
    </w:p>
    <w:p w:rsidR="00B628CD" w:rsidRPr="00B628CD" w:rsidRDefault="00B628CD" w:rsidP="00B628CD">
      <w:pPr>
        <w:spacing w:after="0" w:line="240" w:lineRule="auto"/>
        <w:jc w:val="both"/>
        <w:rPr>
          <w:rFonts w:ascii="Arial" w:hAnsi="Arial" w:cs="Arial"/>
          <w:sz w:val="24"/>
          <w:szCs w:val="24"/>
        </w:rPr>
      </w:pPr>
    </w:p>
    <w:p w:rsidR="000240BE" w:rsidRPr="00CB087A" w:rsidRDefault="005C61BF" w:rsidP="00CB087A">
      <w:pPr>
        <w:tabs>
          <w:tab w:val="left" w:pos="567"/>
        </w:tabs>
        <w:spacing w:after="0" w:line="240" w:lineRule="auto"/>
        <w:jc w:val="both"/>
        <w:rPr>
          <w:rFonts w:ascii="Arial" w:hAnsi="Arial" w:cs="Arial"/>
          <w:b/>
          <w:sz w:val="24"/>
          <w:szCs w:val="24"/>
        </w:rPr>
      </w:pPr>
      <w:r>
        <w:rPr>
          <w:rFonts w:ascii="Arial" w:hAnsi="Arial" w:cs="Arial"/>
          <w:b/>
          <w:sz w:val="24"/>
          <w:szCs w:val="24"/>
        </w:rPr>
        <w:t>14</w:t>
      </w:r>
      <w:r w:rsidR="00CB087A">
        <w:rPr>
          <w:rFonts w:ascii="Arial" w:hAnsi="Arial" w:cs="Arial"/>
          <w:b/>
          <w:sz w:val="24"/>
          <w:szCs w:val="24"/>
        </w:rPr>
        <w:t>.</w:t>
      </w:r>
      <w:r w:rsidR="00484E3C" w:rsidRPr="00CB087A">
        <w:rPr>
          <w:rFonts w:ascii="Arial" w:hAnsi="Arial" w:cs="Arial"/>
          <w:b/>
          <w:sz w:val="24"/>
          <w:szCs w:val="24"/>
        </w:rPr>
        <w:t xml:space="preserve"> </w:t>
      </w:r>
      <w:r w:rsidR="00484E3C" w:rsidRPr="00CB087A">
        <w:rPr>
          <w:rFonts w:ascii="Arial" w:hAnsi="Arial" w:cs="Arial"/>
          <w:b/>
          <w:sz w:val="24"/>
          <w:szCs w:val="24"/>
        </w:rPr>
        <w:tab/>
      </w:r>
      <w:r w:rsidR="000240BE" w:rsidRPr="00CB087A">
        <w:rPr>
          <w:rFonts w:ascii="Arial" w:hAnsi="Arial" w:cs="Arial"/>
          <w:b/>
          <w:sz w:val="24"/>
          <w:szCs w:val="24"/>
        </w:rPr>
        <w:t>AGENDA DE LA PRÓXIMA REUNIÓN</w:t>
      </w:r>
    </w:p>
    <w:p w:rsidR="000240BE" w:rsidRPr="00E04FD7" w:rsidRDefault="000240BE" w:rsidP="0004410C">
      <w:pPr>
        <w:pStyle w:val="Textoindependiente3"/>
        <w:ind w:right="45"/>
        <w:jc w:val="both"/>
        <w:rPr>
          <w:noProof w:val="0"/>
          <w:lang w:val="es-ES"/>
        </w:rPr>
      </w:pPr>
    </w:p>
    <w:p w:rsidR="000240BE" w:rsidRPr="00E04FD7" w:rsidRDefault="00871ACF" w:rsidP="0004410C">
      <w:pPr>
        <w:spacing w:after="0" w:line="240" w:lineRule="auto"/>
        <w:jc w:val="both"/>
        <w:rPr>
          <w:rFonts w:ascii="Arial" w:hAnsi="Arial" w:cs="Arial"/>
          <w:b/>
          <w:color w:val="000000" w:themeColor="text1"/>
          <w:sz w:val="24"/>
          <w:szCs w:val="24"/>
          <w:lang w:val="es-ES"/>
        </w:rPr>
      </w:pPr>
      <w:r>
        <w:rPr>
          <w:rFonts w:ascii="Arial" w:hAnsi="Arial" w:cs="Arial"/>
          <w:color w:val="000000" w:themeColor="text1"/>
          <w:sz w:val="24"/>
          <w:szCs w:val="24"/>
          <w:lang w:val="es-ES"/>
        </w:rPr>
        <w:t>Las D</w:t>
      </w:r>
      <w:r w:rsidR="000240BE" w:rsidRPr="00E04FD7">
        <w:rPr>
          <w:rFonts w:ascii="Arial" w:hAnsi="Arial" w:cs="Arial"/>
          <w:color w:val="000000" w:themeColor="text1"/>
          <w:sz w:val="24"/>
          <w:szCs w:val="24"/>
          <w:lang w:val="es-ES"/>
        </w:rPr>
        <w:t xml:space="preserve">elegaciones aprobaron la Agenda de la próxima reunión, que consta como </w:t>
      </w:r>
      <w:r w:rsidR="00272A36" w:rsidRPr="00E04FD7">
        <w:rPr>
          <w:rFonts w:ascii="Arial" w:hAnsi="Arial" w:cs="Arial"/>
          <w:b/>
          <w:color w:val="000000" w:themeColor="text1"/>
          <w:sz w:val="24"/>
          <w:szCs w:val="24"/>
          <w:lang w:val="es-ES"/>
        </w:rPr>
        <w:t>Agregado</w:t>
      </w:r>
      <w:r w:rsidR="000240BE" w:rsidRPr="00E04FD7">
        <w:rPr>
          <w:rFonts w:ascii="Arial" w:hAnsi="Arial" w:cs="Arial"/>
          <w:b/>
          <w:color w:val="000000" w:themeColor="text1"/>
          <w:sz w:val="24"/>
          <w:szCs w:val="24"/>
          <w:lang w:val="es-ES"/>
        </w:rPr>
        <w:t xml:space="preserve"> </w:t>
      </w:r>
      <w:r w:rsidR="009A6997">
        <w:rPr>
          <w:rFonts w:ascii="Arial" w:hAnsi="Arial" w:cs="Arial"/>
          <w:b/>
          <w:color w:val="000000" w:themeColor="text1"/>
          <w:sz w:val="24"/>
          <w:szCs w:val="24"/>
          <w:lang w:val="es-ES"/>
        </w:rPr>
        <w:t>I</w:t>
      </w:r>
      <w:r w:rsidR="005C61BF">
        <w:rPr>
          <w:rFonts w:ascii="Arial" w:hAnsi="Arial" w:cs="Arial"/>
          <w:b/>
          <w:color w:val="000000" w:themeColor="text1"/>
          <w:sz w:val="24"/>
          <w:szCs w:val="24"/>
          <w:lang w:val="es-ES"/>
        </w:rPr>
        <w:t>X</w:t>
      </w:r>
      <w:r w:rsidR="00C31039" w:rsidRPr="00E04FD7">
        <w:rPr>
          <w:rFonts w:ascii="Arial" w:hAnsi="Arial" w:cs="Arial"/>
          <w:b/>
          <w:color w:val="000000" w:themeColor="text1"/>
          <w:sz w:val="24"/>
          <w:szCs w:val="24"/>
          <w:lang w:val="es-ES"/>
        </w:rPr>
        <w:t>.</w:t>
      </w:r>
    </w:p>
    <w:p w:rsidR="000240BE" w:rsidRPr="00E04FD7" w:rsidRDefault="000240BE" w:rsidP="0004410C">
      <w:pPr>
        <w:spacing w:after="0" w:line="240" w:lineRule="auto"/>
        <w:jc w:val="both"/>
        <w:rPr>
          <w:rFonts w:ascii="Arial" w:hAnsi="Arial" w:cs="Arial"/>
          <w:b/>
          <w:sz w:val="24"/>
          <w:szCs w:val="24"/>
          <w:lang w:val="es-ES"/>
        </w:rPr>
      </w:pPr>
    </w:p>
    <w:p w:rsidR="00C44ECC" w:rsidRDefault="00C44ECC" w:rsidP="0004410C">
      <w:pPr>
        <w:tabs>
          <w:tab w:val="left" w:pos="1940"/>
        </w:tabs>
        <w:spacing w:after="0" w:line="240" w:lineRule="auto"/>
        <w:jc w:val="both"/>
        <w:rPr>
          <w:rFonts w:ascii="Arial" w:eastAsia="Arial Unicode MS" w:hAnsi="Arial" w:cs="Arial"/>
          <w:b/>
          <w:sz w:val="24"/>
          <w:szCs w:val="24"/>
          <w:lang w:val="es-ES"/>
        </w:rPr>
      </w:pPr>
    </w:p>
    <w:p w:rsidR="00C23347" w:rsidRPr="002E087F" w:rsidRDefault="00FB4D79" w:rsidP="0004410C">
      <w:pPr>
        <w:tabs>
          <w:tab w:val="left" w:pos="1940"/>
        </w:tabs>
        <w:spacing w:after="0" w:line="240" w:lineRule="auto"/>
        <w:jc w:val="both"/>
        <w:rPr>
          <w:rFonts w:ascii="Arial" w:eastAsia="Arial Unicode MS" w:hAnsi="Arial" w:cs="Arial"/>
          <w:b/>
          <w:sz w:val="24"/>
          <w:szCs w:val="24"/>
          <w:lang w:val="es-ES"/>
        </w:rPr>
      </w:pPr>
      <w:r>
        <w:rPr>
          <w:rFonts w:ascii="Arial" w:eastAsia="Arial Unicode MS" w:hAnsi="Arial" w:cs="Arial"/>
          <w:b/>
          <w:sz w:val="24"/>
          <w:szCs w:val="24"/>
          <w:lang w:val="es-ES"/>
        </w:rPr>
        <w:t xml:space="preserve">LISTA DE </w:t>
      </w:r>
      <w:r w:rsidR="00C23347" w:rsidRPr="002E087F">
        <w:rPr>
          <w:rFonts w:ascii="Arial" w:eastAsia="Arial Unicode MS" w:hAnsi="Arial" w:cs="Arial"/>
          <w:b/>
          <w:sz w:val="24"/>
          <w:szCs w:val="24"/>
          <w:lang w:val="es-ES"/>
        </w:rPr>
        <w:t>AGREGADOS</w:t>
      </w:r>
    </w:p>
    <w:p w:rsidR="00C23347" w:rsidRPr="002E087F" w:rsidRDefault="00C23347" w:rsidP="0004410C">
      <w:pPr>
        <w:tabs>
          <w:tab w:val="left" w:pos="1940"/>
        </w:tabs>
        <w:spacing w:after="0" w:line="240" w:lineRule="auto"/>
        <w:jc w:val="both"/>
        <w:rPr>
          <w:rFonts w:ascii="Arial" w:eastAsia="Arial Unicode MS" w:hAnsi="Arial" w:cs="Arial"/>
          <w:sz w:val="24"/>
          <w:szCs w:val="24"/>
          <w:lang w:val="es-ES"/>
        </w:rPr>
      </w:pPr>
    </w:p>
    <w:p w:rsidR="00C23347" w:rsidRPr="002E087F" w:rsidRDefault="00C23347" w:rsidP="0004410C">
      <w:pPr>
        <w:tabs>
          <w:tab w:val="left" w:pos="1940"/>
        </w:tabs>
        <w:spacing w:after="0" w:line="240" w:lineRule="auto"/>
        <w:jc w:val="both"/>
        <w:rPr>
          <w:rFonts w:ascii="Arial" w:eastAsia="Arial Unicode MS" w:hAnsi="Arial" w:cs="Arial"/>
          <w:sz w:val="24"/>
          <w:szCs w:val="24"/>
          <w:lang w:val="es-ES"/>
        </w:rPr>
      </w:pPr>
      <w:r w:rsidRPr="002E087F">
        <w:rPr>
          <w:rFonts w:ascii="Arial" w:eastAsia="Arial Unicode MS" w:hAnsi="Arial" w:cs="Arial"/>
          <w:sz w:val="24"/>
          <w:szCs w:val="24"/>
          <w:lang w:val="es-ES"/>
        </w:rPr>
        <w:t xml:space="preserve">Los Agregados que forman parte de la presente Acta son los siguientes: </w:t>
      </w:r>
    </w:p>
    <w:p w:rsidR="00C23347" w:rsidRPr="00B6496E" w:rsidRDefault="00C23347" w:rsidP="0004410C">
      <w:pPr>
        <w:tabs>
          <w:tab w:val="left" w:pos="1940"/>
        </w:tabs>
        <w:spacing w:after="0" w:line="240" w:lineRule="auto"/>
        <w:jc w:val="both"/>
        <w:rPr>
          <w:rFonts w:ascii="Arial" w:eastAsia="Arial Unicode MS" w:hAnsi="Arial" w:cs="Arial"/>
          <w:b/>
          <w:sz w:val="24"/>
          <w:szCs w:val="24"/>
          <w:highlight w:val="yellow"/>
          <w:lang w:val="es-ES"/>
        </w:rPr>
      </w:pPr>
    </w:p>
    <w:tbl>
      <w:tblPr>
        <w:tblW w:w="0" w:type="auto"/>
        <w:tblInd w:w="108" w:type="dxa"/>
        <w:tblLook w:val="04A0" w:firstRow="1" w:lastRow="0" w:firstColumn="1" w:lastColumn="0" w:noHBand="0" w:noVBand="1"/>
      </w:tblPr>
      <w:tblGrid>
        <w:gridCol w:w="2127"/>
        <w:gridCol w:w="6410"/>
      </w:tblGrid>
      <w:tr w:rsidR="00C23347" w:rsidRPr="002E087F" w:rsidTr="00FB4D79">
        <w:trPr>
          <w:trHeight w:val="251"/>
        </w:trPr>
        <w:tc>
          <w:tcPr>
            <w:tcW w:w="2127" w:type="dxa"/>
            <w:shd w:val="clear" w:color="auto" w:fill="auto"/>
          </w:tcPr>
          <w:p w:rsidR="00C23347" w:rsidRPr="002E087F" w:rsidRDefault="00C23347" w:rsidP="00CB087A">
            <w:pPr>
              <w:spacing w:after="0" w:line="240" w:lineRule="auto"/>
              <w:jc w:val="both"/>
              <w:rPr>
                <w:rFonts w:ascii="Arial" w:eastAsia="Arial Unicode MS" w:hAnsi="Arial" w:cs="Arial"/>
                <w:b/>
                <w:sz w:val="24"/>
                <w:szCs w:val="24"/>
                <w:lang w:val="es-ES"/>
              </w:rPr>
            </w:pPr>
            <w:r w:rsidRPr="002E087F">
              <w:rPr>
                <w:rFonts w:ascii="Arial" w:eastAsia="Arial Unicode MS" w:hAnsi="Arial" w:cs="Arial"/>
                <w:b/>
                <w:sz w:val="24"/>
                <w:szCs w:val="24"/>
                <w:lang w:val="es-ES"/>
              </w:rPr>
              <w:t>Agregado I</w:t>
            </w:r>
          </w:p>
        </w:tc>
        <w:tc>
          <w:tcPr>
            <w:tcW w:w="6410" w:type="dxa"/>
            <w:shd w:val="clear" w:color="auto" w:fill="auto"/>
          </w:tcPr>
          <w:p w:rsidR="00C23347" w:rsidRPr="002E087F" w:rsidRDefault="00C31039" w:rsidP="00CB087A">
            <w:pPr>
              <w:spacing w:after="0" w:line="240" w:lineRule="auto"/>
              <w:jc w:val="both"/>
              <w:rPr>
                <w:rFonts w:ascii="Arial" w:eastAsia="Arial Unicode MS" w:hAnsi="Arial" w:cs="Arial"/>
                <w:sz w:val="24"/>
                <w:szCs w:val="24"/>
                <w:lang w:val="es-ES"/>
              </w:rPr>
            </w:pPr>
            <w:r w:rsidRPr="002E087F">
              <w:rPr>
                <w:rFonts w:ascii="Arial" w:eastAsia="Arial Unicode MS" w:hAnsi="Arial" w:cs="Arial"/>
                <w:sz w:val="24"/>
                <w:szCs w:val="24"/>
                <w:lang w:val="es-ES"/>
              </w:rPr>
              <w:t>Lista de Participantes</w:t>
            </w:r>
            <w:r w:rsidR="00CD68E3">
              <w:rPr>
                <w:rFonts w:ascii="Arial" w:eastAsia="Arial Unicode MS" w:hAnsi="Arial" w:cs="Arial"/>
                <w:sz w:val="24"/>
                <w:szCs w:val="24"/>
                <w:lang w:val="es-ES"/>
              </w:rPr>
              <w:t>.</w:t>
            </w:r>
          </w:p>
        </w:tc>
      </w:tr>
      <w:tr w:rsidR="005D7046" w:rsidRPr="002E087F" w:rsidTr="00FB4D79">
        <w:tc>
          <w:tcPr>
            <w:tcW w:w="2127" w:type="dxa"/>
            <w:shd w:val="clear" w:color="auto" w:fill="auto"/>
          </w:tcPr>
          <w:p w:rsidR="005D7046" w:rsidRPr="002E087F" w:rsidRDefault="005D7046" w:rsidP="00CB087A">
            <w:pPr>
              <w:spacing w:after="0" w:line="240" w:lineRule="auto"/>
              <w:jc w:val="both"/>
              <w:rPr>
                <w:rFonts w:ascii="Arial" w:eastAsia="Arial Unicode MS" w:hAnsi="Arial" w:cs="Arial"/>
                <w:b/>
                <w:sz w:val="24"/>
                <w:szCs w:val="24"/>
                <w:lang w:val="es-ES"/>
              </w:rPr>
            </w:pPr>
            <w:r w:rsidRPr="002E087F">
              <w:rPr>
                <w:rFonts w:ascii="Arial" w:eastAsia="Arial Unicode MS" w:hAnsi="Arial" w:cs="Arial"/>
                <w:b/>
                <w:sz w:val="24"/>
                <w:szCs w:val="24"/>
                <w:lang w:val="es-ES"/>
              </w:rPr>
              <w:t>Agregado II</w:t>
            </w:r>
          </w:p>
        </w:tc>
        <w:tc>
          <w:tcPr>
            <w:tcW w:w="6410" w:type="dxa"/>
            <w:shd w:val="clear" w:color="auto" w:fill="auto"/>
          </w:tcPr>
          <w:p w:rsidR="005D7046" w:rsidRPr="002E087F" w:rsidRDefault="00CD68E3" w:rsidP="00CB087A">
            <w:pPr>
              <w:spacing w:after="0" w:line="240" w:lineRule="auto"/>
              <w:jc w:val="both"/>
              <w:rPr>
                <w:rFonts w:ascii="Arial" w:eastAsia="Arial Unicode MS" w:hAnsi="Arial" w:cs="Arial"/>
                <w:sz w:val="24"/>
                <w:szCs w:val="24"/>
                <w:lang w:val="es-ES"/>
              </w:rPr>
            </w:pPr>
            <w:r>
              <w:rPr>
                <w:rFonts w:ascii="Arial" w:eastAsia="Arial Unicode MS" w:hAnsi="Arial" w:cs="Arial"/>
                <w:sz w:val="24"/>
                <w:szCs w:val="24"/>
                <w:lang w:val="es-ES"/>
              </w:rPr>
              <w:t>Agenda de Reunión.</w:t>
            </w:r>
          </w:p>
        </w:tc>
      </w:tr>
      <w:tr w:rsidR="00A746E4" w:rsidRPr="002E087F" w:rsidTr="00FB4D79">
        <w:tc>
          <w:tcPr>
            <w:tcW w:w="2127" w:type="dxa"/>
            <w:shd w:val="clear" w:color="auto" w:fill="auto"/>
          </w:tcPr>
          <w:p w:rsidR="00A746E4" w:rsidRDefault="00A746E4" w:rsidP="00CB087A">
            <w:pPr>
              <w:spacing w:after="0" w:line="240" w:lineRule="auto"/>
              <w:jc w:val="both"/>
              <w:rPr>
                <w:rFonts w:ascii="Arial" w:eastAsia="Arial Unicode MS" w:hAnsi="Arial" w:cs="Arial"/>
                <w:b/>
                <w:sz w:val="24"/>
                <w:szCs w:val="24"/>
                <w:lang w:val="es-ES"/>
              </w:rPr>
            </w:pPr>
            <w:r w:rsidRPr="002E087F">
              <w:rPr>
                <w:rFonts w:ascii="Arial" w:eastAsia="Arial Unicode MS" w:hAnsi="Arial" w:cs="Arial"/>
                <w:b/>
                <w:sz w:val="24"/>
                <w:szCs w:val="24"/>
                <w:lang w:val="es-ES"/>
              </w:rPr>
              <w:t>Agregado III</w:t>
            </w:r>
            <w:r w:rsidR="005C61BF">
              <w:rPr>
                <w:rFonts w:ascii="Arial" w:eastAsia="Arial Unicode MS" w:hAnsi="Arial" w:cs="Arial"/>
                <w:b/>
                <w:sz w:val="24"/>
                <w:szCs w:val="24"/>
                <w:lang w:val="es-ES"/>
              </w:rPr>
              <w:t>A</w:t>
            </w:r>
          </w:p>
          <w:p w:rsidR="005C61BF" w:rsidRDefault="005C61BF" w:rsidP="00CB087A">
            <w:pPr>
              <w:spacing w:after="0" w:line="240" w:lineRule="auto"/>
              <w:jc w:val="both"/>
              <w:rPr>
                <w:rFonts w:ascii="Arial" w:eastAsia="Arial Unicode MS" w:hAnsi="Arial" w:cs="Arial"/>
                <w:b/>
                <w:sz w:val="24"/>
                <w:szCs w:val="24"/>
                <w:lang w:val="es-ES"/>
              </w:rPr>
            </w:pPr>
          </w:p>
          <w:p w:rsidR="005C61BF" w:rsidRDefault="005C61BF" w:rsidP="00CB087A">
            <w:pPr>
              <w:spacing w:after="0" w:line="240" w:lineRule="auto"/>
              <w:jc w:val="both"/>
              <w:rPr>
                <w:rFonts w:ascii="Arial" w:eastAsia="Arial Unicode MS" w:hAnsi="Arial" w:cs="Arial"/>
                <w:b/>
                <w:sz w:val="24"/>
                <w:szCs w:val="24"/>
                <w:lang w:val="es-ES"/>
              </w:rPr>
            </w:pPr>
          </w:p>
          <w:p w:rsidR="005C61BF" w:rsidRDefault="005C61BF" w:rsidP="00CB087A">
            <w:pPr>
              <w:spacing w:after="0" w:line="240" w:lineRule="auto"/>
              <w:jc w:val="both"/>
              <w:rPr>
                <w:rFonts w:ascii="Arial" w:eastAsia="Arial Unicode MS" w:hAnsi="Arial" w:cs="Arial"/>
                <w:b/>
                <w:sz w:val="24"/>
                <w:szCs w:val="24"/>
                <w:lang w:val="es-ES"/>
              </w:rPr>
            </w:pPr>
          </w:p>
          <w:p w:rsidR="005C61BF" w:rsidRPr="002E087F" w:rsidRDefault="005C61BF" w:rsidP="00CB087A">
            <w:pPr>
              <w:spacing w:after="0" w:line="240" w:lineRule="auto"/>
              <w:jc w:val="both"/>
              <w:rPr>
                <w:rFonts w:ascii="Arial" w:eastAsia="Arial Unicode MS" w:hAnsi="Arial" w:cs="Arial"/>
                <w:b/>
                <w:sz w:val="24"/>
                <w:szCs w:val="24"/>
                <w:lang w:val="es-ES"/>
              </w:rPr>
            </w:pPr>
            <w:r>
              <w:rPr>
                <w:rFonts w:ascii="Arial" w:eastAsia="Arial Unicode MS" w:hAnsi="Arial" w:cs="Arial"/>
                <w:b/>
                <w:sz w:val="24"/>
                <w:szCs w:val="24"/>
                <w:lang w:val="es-ES"/>
              </w:rPr>
              <w:t>Agregado IIIB</w:t>
            </w:r>
          </w:p>
        </w:tc>
        <w:tc>
          <w:tcPr>
            <w:tcW w:w="6410" w:type="dxa"/>
            <w:shd w:val="clear" w:color="auto" w:fill="auto"/>
          </w:tcPr>
          <w:p w:rsidR="00A746E4" w:rsidRDefault="0013065D" w:rsidP="00CB087A">
            <w:pPr>
              <w:spacing w:after="0" w:line="240" w:lineRule="auto"/>
              <w:jc w:val="both"/>
              <w:rPr>
                <w:rFonts w:ascii="Arial" w:hAnsi="Arial" w:cs="Arial"/>
                <w:bCs/>
                <w:sz w:val="24"/>
                <w:szCs w:val="24"/>
              </w:rPr>
            </w:pPr>
            <w:r>
              <w:rPr>
                <w:rFonts w:ascii="Arial" w:hAnsi="Arial" w:cs="Arial"/>
                <w:sz w:val="24"/>
                <w:szCs w:val="24"/>
              </w:rPr>
              <w:t xml:space="preserve">Proyecto de Resolución </w:t>
            </w:r>
            <w:r w:rsidRPr="003B529A">
              <w:rPr>
                <w:rFonts w:ascii="Arial" w:hAnsi="Arial" w:cs="Arial"/>
                <w:sz w:val="24"/>
                <w:szCs w:val="24"/>
              </w:rPr>
              <w:t>“</w:t>
            </w:r>
            <w:r>
              <w:rPr>
                <w:rFonts w:ascii="Arial" w:hAnsi="Arial" w:cs="Arial"/>
                <w:sz w:val="24"/>
                <w:szCs w:val="24"/>
              </w:rPr>
              <w:t>Requisitos de Buenas Prácticas de Obtención, Procesamiento, Distribución y Uso de Plasma Sanguíneo Humano Excedente en el MERCOSUR”</w:t>
            </w:r>
            <w:r w:rsidRPr="003B529A">
              <w:rPr>
                <w:rFonts w:ascii="Arial" w:hAnsi="Arial" w:cs="Arial"/>
                <w:bCs/>
                <w:sz w:val="24"/>
                <w:szCs w:val="24"/>
              </w:rPr>
              <w:t>.</w:t>
            </w:r>
          </w:p>
          <w:p w:rsidR="005C61BF" w:rsidRPr="002E087F" w:rsidRDefault="00201193" w:rsidP="005C61BF">
            <w:pPr>
              <w:spacing w:after="0" w:line="240" w:lineRule="auto"/>
              <w:jc w:val="both"/>
              <w:rPr>
                <w:rFonts w:ascii="Arial" w:eastAsia="Arial Unicode MS" w:hAnsi="Arial" w:cs="Arial"/>
                <w:sz w:val="24"/>
                <w:szCs w:val="24"/>
                <w:lang w:val="es-ES"/>
              </w:rPr>
            </w:pPr>
            <w:r>
              <w:rPr>
                <w:rFonts w:ascii="Arial" w:hAnsi="Arial" w:cs="Arial"/>
                <w:sz w:val="24"/>
                <w:szCs w:val="24"/>
              </w:rPr>
              <w:t xml:space="preserve">Proyecto de Resolución </w:t>
            </w:r>
            <w:r w:rsidR="005C61BF">
              <w:rPr>
                <w:rFonts w:ascii="Arial" w:hAnsi="Arial" w:cs="Arial"/>
                <w:sz w:val="24"/>
                <w:szCs w:val="24"/>
              </w:rPr>
              <w:t>“Categorización de Sanciones Matriz Mínima de Registro de Profesionales de Salud del MERCOSUR”.</w:t>
            </w:r>
          </w:p>
        </w:tc>
      </w:tr>
      <w:tr w:rsidR="00A746E4" w:rsidRPr="002E087F" w:rsidTr="00FB4D79">
        <w:tc>
          <w:tcPr>
            <w:tcW w:w="2127" w:type="dxa"/>
            <w:shd w:val="clear" w:color="auto" w:fill="auto"/>
          </w:tcPr>
          <w:p w:rsidR="00A746E4" w:rsidRPr="002E087F" w:rsidRDefault="00A746E4" w:rsidP="0004410C">
            <w:pPr>
              <w:spacing w:after="0" w:line="240" w:lineRule="auto"/>
              <w:jc w:val="both"/>
              <w:rPr>
                <w:rFonts w:ascii="Arial" w:eastAsia="Arial Unicode MS" w:hAnsi="Arial" w:cs="Arial"/>
                <w:b/>
                <w:sz w:val="24"/>
                <w:szCs w:val="24"/>
                <w:lang w:val="es-ES"/>
              </w:rPr>
            </w:pPr>
            <w:r w:rsidRPr="002E087F">
              <w:rPr>
                <w:rFonts w:ascii="Arial" w:eastAsia="Arial Unicode MS" w:hAnsi="Arial" w:cs="Arial"/>
                <w:b/>
                <w:sz w:val="24"/>
                <w:szCs w:val="24"/>
                <w:lang w:val="es-ES"/>
              </w:rPr>
              <w:t>Agregado IV</w:t>
            </w:r>
          </w:p>
        </w:tc>
        <w:tc>
          <w:tcPr>
            <w:tcW w:w="6410" w:type="dxa"/>
            <w:shd w:val="clear" w:color="auto" w:fill="auto"/>
          </w:tcPr>
          <w:p w:rsidR="00A746E4" w:rsidRPr="002E087F" w:rsidRDefault="00CD68E3" w:rsidP="00A746E4">
            <w:pPr>
              <w:spacing w:after="0" w:line="240" w:lineRule="auto"/>
              <w:jc w:val="both"/>
              <w:rPr>
                <w:rFonts w:ascii="Arial" w:eastAsia="Arial Unicode MS" w:hAnsi="Arial" w:cs="Arial"/>
                <w:sz w:val="24"/>
                <w:szCs w:val="24"/>
                <w:lang w:val="es-ES"/>
              </w:rPr>
            </w:pPr>
            <w:r w:rsidRPr="004D65D7">
              <w:rPr>
                <w:rFonts w:ascii="Arial" w:hAnsi="Arial" w:cs="Arial"/>
                <w:color w:val="000000" w:themeColor="text1"/>
                <w:sz w:val="24"/>
                <w:szCs w:val="24"/>
                <w:lang w:eastAsia="es-ES"/>
              </w:rPr>
              <w:t>Glosario de Términos de la Comisión de Servicios de Atención a la Salud</w:t>
            </w:r>
            <w:r>
              <w:rPr>
                <w:rFonts w:ascii="Arial" w:hAnsi="Arial" w:cs="Arial"/>
                <w:color w:val="000000" w:themeColor="text1"/>
                <w:sz w:val="24"/>
                <w:szCs w:val="24"/>
                <w:lang w:eastAsia="es-ES"/>
              </w:rPr>
              <w:t>.</w:t>
            </w:r>
          </w:p>
        </w:tc>
      </w:tr>
      <w:tr w:rsidR="00A746E4" w:rsidRPr="002E087F" w:rsidTr="00FB4D79">
        <w:tc>
          <w:tcPr>
            <w:tcW w:w="2127" w:type="dxa"/>
            <w:shd w:val="clear" w:color="auto" w:fill="auto"/>
          </w:tcPr>
          <w:p w:rsidR="00A746E4" w:rsidRPr="002E087F" w:rsidRDefault="00A746E4" w:rsidP="0004410C">
            <w:pPr>
              <w:spacing w:after="0" w:line="240" w:lineRule="auto"/>
              <w:jc w:val="both"/>
              <w:rPr>
                <w:rFonts w:ascii="Arial" w:eastAsia="Arial Unicode MS" w:hAnsi="Arial" w:cs="Arial"/>
                <w:b/>
                <w:sz w:val="24"/>
                <w:szCs w:val="24"/>
                <w:lang w:val="es-ES"/>
              </w:rPr>
            </w:pPr>
            <w:r w:rsidRPr="002E087F">
              <w:rPr>
                <w:rFonts w:ascii="Arial" w:eastAsia="Arial Unicode MS" w:hAnsi="Arial" w:cs="Arial"/>
                <w:b/>
                <w:sz w:val="24"/>
                <w:szCs w:val="24"/>
                <w:lang w:val="es-ES"/>
              </w:rPr>
              <w:t>Agregado V</w:t>
            </w:r>
          </w:p>
        </w:tc>
        <w:tc>
          <w:tcPr>
            <w:tcW w:w="6410" w:type="dxa"/>
            <w:shd w:val="clear" w:color="auto" w:fill="auto"/>
            <w:vAlign w:val="center"/>
          </w:tcPr>
          <w:p w:rsidR="00A746E4" w:rsidRPr="002E087F" w:rsidRDefault="00182C1E" w:rsidP="009A6997">
            <w:pPr>
              <w:spacing w:after="0" w:line="240" w:lineRule="auto"/>
              <w:rPr>
                <w:rFonts w:ascii="Arial" w:eastAsia="Arial Unicode MS" w:hAnsi="Arial" w:cs="Arial"/>
                <w:sz w:val="24"/>
                <w:szCs w:val="24"/>
                <w:lang w:val="es-ES"/>
              </w:rPr>
            </w:pPr>
            <w:r>
              <w:rPr>
                <w:rFonts w:ascii="Arial" w:hAnsi="Arial" w:cs="Arial"/>
                <w:sz w:val="24"/>
                <w:szCs w:val="24"/>
              </w:rPr>
              <w:t>Documento de trabajo sobre “</w:t>
            </w:r>
            <w:r w:rsidRPr="005D1FB1">
              <w:rPr>
                <w:rFonts w:ascii="Arial" w:hAnsi="Arial" w:cs="Arial"/>
                <w:sz w:val="24"/>
                <w:szCs w:val="24"/>
              </w:rPr>
              <w:t>Requisitos de Buenas Prácticas de</w:t>
            </w:r>
            <w:r>
              <w:rPr>
                <w:rFonts w:ascii="Arial" w:hAnsi="Arial" w:cs="Arial"/>
                <w:sz w:val="24"/>
                <w:szCs w:val="24"/>
              </w:rPr>
              <w:t xml:space="preserve"> los</w:t>
            </w:r>
            <w:r w:rsidRPr="005D1FB1">
              <w:rPr>
                <w:rFonts w:ascii="Arial" w:hAnsi="Arial" w:cs="Arial"/>
                <w:sz w:val="24"/>
                <w:szCs w:val="24"/>
              </w:rPr>
              <w:t xml:space="preserve"> traslados sanitarios</w:t>
            </w:r>
            <w:r>
              <w:rPr>
                <w:rFonts w:ascii="Arial" w:hAnsi="Arial" w:cs="Arial"/>
                <w:sz w:val="24"/>
                <w:szCs w:val="24"/>
              </w:rPr>
              <w:t xml:space="preserve"> en unidades móviles</w:t>
            </w:r>
            <w:r w:rsidRPr="005D1FB1">
              <w:rPr>
                <w:rFonts w:ascii="Arial" w:hAnsi="Arial" w:cs="Arial"/>
                <w:sz w:val="24"/>
                <w:szCs w:val="24"/>
              </w:rPr>
              <w:t xml:space="preserve"> terrestres</w:t>
            </w:r>
            <w:r>
              <w:rPr>
                <w:rFonts w:ascii="Arial" w:hAnsi="Arial" w:cs="Arial"/>
                <w:sz w:val="24"/>
                <w:szCs w:val="24"/>
              </w:rPr>
              <w:t xml:space="preserve"> en los Estados Partes del MERCOSUR”.</w:t>
            </w:r>
          </w:p>
        </w:tc>
      </w:tr>
      <w:tr w:rsidR="00A746E4" w:rsidRPr="00E04FD7" w:rsidTr="00FB4D79">
        <w:tc>
          <w:tcPr>
            <w:tcW w:w="2127" w:type="dxa"/>
            <w:shd w:val="clear" w:color="auto" w:fill="auto"/>
          </w:tcPr>
          <w:p w:rsidR="009A6997" w:rsidRPr="008C7A8B" w:rsidRDefault="00A746E4" w:rsidP="00FB4D79">
            <w:pPr>
              <w:spacing w:after="0" w:line="240" w:lineRule="auto"/>
              <w:jc w:val="both"/>
              <w:rPr>
                <w:rFonts w:ascii="Arial" w:eastAsia="Arial Unicode MS" w:hAnsi="Arial" w:cs="Arial"/>
                <w:b/>
                <w:sz w:val="24"/>
                <w:szCs w:val="24"/>
                <w:lang w:val="pt-BR"/>
              </w:rPr>
            </w:pPr>
            <w:r w:rsidRPr="008C7A8B">
              <w:rPr>
                <w:rFonts w:ascii="Arial" w:eastAsia="Arial Unicode MS" w:hAnsi="Arial" w:cs="Arial"/>
                <w:b/>
                <w:sz w:val="24"/>
                <w:szCs w:val="24"/>
                <w:lang w:val="pt-BR"/>
              </w:rPr>
              <w:t>Agregado VI</w:t>
            </w:r>
          </w:p>
        </w:tc>
        <w:tc>
          <w:tcPr>
            <w:tcW w:w="6410" w:type="dxa"/>
            <w:shd w:val="clear" w:color="auto" w:fill="auto"/>
          </w:tcPr>
          <w:p w:rsidR="00B628CD" w:rsidRPr="00E04FD7" w:rsidRDefault="00182C1E" w:rsidP="00EA7D2A">
            <w:pPr>
              <w:spacing w:after="0" w:line="240" w:lineRule="auto"/>
              <w:jc w:val="both"/>
              <w:rPr>
                <w:rFonts w:ascii="Arial" w:eastAsia="Arial Unicode MS" w:hAnsi="Arial" w:cs="Arial"/>
                <w:sz w:val="24"/>
                <w:szCs w:val="24"/>
                <w:lang w:val="es-ES"/>
              </w:rPr>
            </w:pPr>
            <w:r>
              <w:rPr>
                <w:rFonts w:ascii="Arial" w:eastAsia="Arial Unicode MS" w:hAnsi="Arial" w:cs="Arial"/>
                <w:sz w:val="24"/>
                <w:szCs w:val="24"/>
                <w:lang w:val="es-ES"/>
              </w:rPr>
              <w:t>Documento de t</w:t>
            </w:r>
            <w:r w:rsidR="0013065D" w:rsidRPr="002E087F">
              <w:rPr>
                <w:rFonts w:ascii="Arial" w:eastAsia="Arial Unicode MS" w:hAnsi="Arial" w:cs="Arial"/>
                <w:sz w:val="24"/>
                <w:szCs w:val="24"/>
                <w:lang w:val="es-ES"/>
              </w:rPr>
              <w:t xml:space="preserve">rabajo sobre </w:t>
            </w:r>
            <w:proofErr w:type="spellStart"/>
            <w:r w:rsidR="0013065D" w:rsidRPr="002E087F">
              <w:rPr>
                <w:rFonts w:ascii="Arial" w:eastAsia="Arial Unicode MS" w:hAnsi="Arial" w:cs="Arial"/>
                <w:sz w:val="24"/>
                <w:szCs w:val="24"/>
                <w:lang w:val="es-ES"/>
              </w:rPr>
              <w:t>Radioprotección</w:t>
            </w:r>
            <w:proofErr w:type="spellEnd"/>
            <w:r>
              <w:rPr>
                <w:rFonts w:ascii="Arial" w:eastAsia="Arial Unicode MS" w:hAnsi="Arial" w:cs="Arial"/>
                <w:sz w:val="24"/>
                <w:szCs w:val="24"/>
                <w:lang w:val="es-ES"/>
              </w:rPr>
              <w:t>.</w:t>
            </w:r>
          </w:p>
        </w:tc>
      </w:tr>
      <w:tr w:rsidR="00EA7D2A" w:rsidRPr="00E04FD7" w:rsidTr="00FB4D79">
        <w:tc>
          <w:tcPr>
            <w:tcW w:w="2127" w:type="dxa"/>
            <w:shd w:val="clear" w:color="auto" w:fill="auto"/>
          </w:tcPr>
          <w:p w:rsidR="00EA7D2A" w:rsidRPr="008C7A8B" w:rsidRDefault="00FB4D79" w:rsidP="0004410C">
            <w:pPr>
              <w:spacing w:after="0" w:line="240" w:lineRule="auto"/>
              <w:jc w:val="both"/>
              <w:rPr>
                <w:rFonts w:ascii="Arial" w:eastAsia="Arial Unicode MS" w:hAnsi="Arial" w:cs="Arial"/>
                <w:b/>
                <w:sz w:val="24"/>
                <w:szCs w:val="24"/>
                <w:lang w:val="pt-BR"/>
              </w:rPr>
            </w:pPr>
            <w:r w:rsidRPr="008C7A8B">
              <w:rPr>
                <w:rFonts w:ascii="Arial" w:eastAsia="Arial Unicode MS" w:hAnsi="Arial" w:cs="Arial"/>
                <w:b/>
                <w:sz w:val="24"/>
                <w:szCs w:val="24"/>
                <w:lang w:val="pt-BR"/>
              </w:rPr>
              <w:t>Agregado VII</w:t>
            </w:r>
          </w:p>
        </w:tc>
        <w:tc>
          <w:tcPr>
            <w:tcW w:w="6410" w:type="dxa"/>
            <w:shd w:val="clear" w:color="auto" w:fill="auto"/>
          </w:tcPr>
          <w:p w:rsidR="00EA7D2A" w:rsidRDefault="00FB4D79" w:rsidP="009A6997">
            <w:pPr>
              <w:spacing w:after="0" w:line="240" w:lineRule="auto"/>
              <w:jc w:val="both"/>
              <w:rPr>
                <w:rFonts w:ascii="Arial" w:eastAsia="Arial Unicode MS" w:hAnsi="Arial" w:cs="Arial"/>
                <w:sz w:val="24"/>
                <w:szCs w:val="24"/>
                <w:lang w:val="es-ES"/>
              </w:rPr>
            </w:pPr>
            <w:r>
              <w:rPr>
                <w:rFonts w:ascii="Arial" w:hAnsi="Arial" w:cs="Arial"/>
                <w:sz w:val="24"/>
                <w:szCs w:val="24"/>
              </w:rPr>
              <w:t>Resumen histórico de lo trabajado en la SCOTECNO</w:t>
            </w:r>
          </w:p>
        </w:tc>
      </w:tr>
    </w:tbl>
    <w:p w:rsidR="00FB4D79" w:rsidRDefault="00FB4D79">
      <w:r>
        <w:br w:type="page"/>
      </w:r>
    </w:p>
    <w:tbl>
      <w:tblPr>
        <w:tblW w:w="0" w:type="auto"/>
        <w:tblLook w:val="04A0" w:firstRow="1" w:lastRow="0" w:firstColumn="1" w:lastColumn="0" w:noHBand="0" w:noVBand="1"/>
      </w:tblPr>
      <w:tblGrid>
        <w:gridCol w:w="2235"/>
        <w:gridCol w:w="6410"/>
      </w:tblGrid>
      <w:tr w:rsidR="00EA7D2A" w:rsidRPr="00E04FD7" w:rsidTr="00FB4D79">
        <w:tc>
          <w:tcPr>
            <w:tcW w:w="2235" w:type="dxa"/>
            <w:shd w:val="clear" w:color="auto" w:fill="auto"/>
          </w:tcPr>
          <w:p w:rsidR="00EA7D2A" w:rsidRDefault="00EA7D2A" w:rsidP="0004410C">
            <w:pPr>
              <w:spacing w:after="0" w:line="240" w:lineRule="auto"/>
              <w:jc w:val="both"/>
              <w:rPr>
                <w:rFonts w:ascii="Arial" w:eastAsia="Arial Unicode MS" w:hAnsi="Arial" w:cs="Arial"/>
                <w:b/>
                <w:sz w:val="24"/>
                <w:szCs w:val="24"/>
                <w:lang w:val="pt-BR"/>
              </w:rPr>
            </w:pPr>
            <w:r w:rsidRPr="008C7A8B">
              <w:rPr>
                <w:rFonts w:ascii="Arial" w:eastAsia="Arial Unicode MS" w:hAnsi="Arial" w:cs="Arial"/>
                <w:b/>
                <w:sz w:val="24"/>
                <w:szCs w:val="24"/>
                <w:lang w:val="pt-BR"/>
              </w:rPr>
              <w:t>Agregado VIII</w:t>
            </w:r>
          </w:p>
        </w:tc>
        <w:tc>
          <w:tcPr>
            <w:tcW w:w="6410" w:type="dxa"/>
            <w:shd w:val="clear" w:color="auto" w:fill="auto"/>
          </w:tcPr>
          <w:p w:rsidR="00EA7D2A" w:rsidRPr="00E04FD7" w:rsidRDefault="00FB4D79" w:rsidP="009A6997">
            <w:pPr>
              <w:spacing w:after="0" w:line="240" w:lineRule="auto"/>
              <w:jc w:val="both"/>
              <w:rPr>
                <w:rFonts w:ascii="Arial" w:hAnsi="Arial" w:cs="Arial"/>
                <w:color w:val="000000" w:themeColor="text1"/>
                <w:sz w:val="24"/>
                <w:szCs w:val="24"/>
                <w:lang w:val="es-ES"/>
              </w:rPr>
            </w:pPr>
            <w:r w:rsidRPr="004D65D7">
              <w:rPr>
                <w:rFonts w:ascii="Arial" w:hAnsi="Arial" w:cs="Arial"/>
                <w:color w:val="000000" w:themeColor="text1"/>
                <w:sz w:val="24"/>
                <w:szCs w:val="24"/>
                <w:lang w:val="es-ES" w:eastAsia="es-ES"/>
              </w:rPr>
              <w:t>Acta de la Subcomisión de Desarrollo y Ejercicio Profesional</w:t>
            </w:r>
            <w:r>
              <w:rPr>
                <w:rFonts w:ascii="Arial" w:hAnsi="Arial" w:cs="Arial"/>
                <w:color w:val="000000" w:themeColor="text1"/>
                <w:sz w:val="24"/>
                <w:szCs w:val="24"/>
                <w:lang w:val="es-ES" w:eastAsia="es-ES"/>
              </w:rPr>
              <w:t>.</w:t>
            </w:r>
          </w:p>
        </w:tc>
      </w:tr>
      <w:tr w:rsidR="00EA7D2A" w:rsidRPr="00E04FD7" w:rsidTr="00FB4D79">
        <w:tc>
          <w:tcPr>
            <w:tcW w:w="2235" w:type="dxa"/>
            <w:shd w:val="clear" w:color="auto" w:fill="auto"/>
          </w:tcPr>
          <w:p w:rsidR="00EA7D2A" w:rsidRPr="008C7A8B" w:rsidRDefault="00EA7D2A" w:rsidP="00EA7D2A">
            <w:pPr>
              <w:spacing w:after="0" w:line="240" w:lineRule="auto"/>
              <w:jc w:val="both"/>
              <w:rPr>
                <w:rFonts w:ascii="Arial" w:eastAsia="Arial Unicode MS" w:hAnsi="Arial" w:cs="Arial"/>
                <w:b/>
                <w:sz w:val="24"/>
                <w:szCs w:val="24"/>
                <w:lang w:val="pt-BR"/>
              </w:rPr>
            </w:pPr>
            <w:r>
              <w:rPr>
                <w:rFonts w:ascii="Arial" w:eastAsia="Arial Unicode MS" w:hAnsi="Arial" w:cs="Arial"/>
                <w:b/>
                <w:sz w:val="24"/>
                <w:szCs w:val="24"/>
                <w:lang w:val="pt-BR"/>
              </w:rPr>
              <w:t>Agregado IX</w:t>
            </w:r>
          </w:p>
        </w:tc>
        <w:tc>
          <w:tcPr>
            <w:tcW w:w="6410" w:type="dxa"/>
            <w:shd w:val="clear" w:color="auto" w:fill="auto"/>
          </w:tcPr>
          <w:p w:rsidR="00EA7D2A" w:rsidRDefault="00EA7D2A" w:rsidP="00EA7D2A">
            <w:pPr>
              <w:spacing w:after="0" w:line="240" w:lineRule="auto"/>
              <w:jc w:val="both"/>
              <w:rPr>
                <w:rFonts w:ascii="Arial" w:eastAsia="Arial Unicode MS" w:hAnsi="Arial" w:cs="Arial"/>
                <w:sz w:val="24"/>
                <w:szCs w:val="24"/>
                <w:lang w:val="es-ES"/>
              </w:rPr>
            </w:pPr>
            <w:r w:rsidRPr="00E04FD7">
              <w:rPr>
                <w:rFonts w:ascii="Arial" w:hAnsi="Arial" w:cs="Arial"/>
                <w:color w:val="000000" w:themeColor="text1"/>
                <w:sz w:val="24"/>
                <w:szCs w:val="24"/>
                <w:lang w:val="es-ES"/>
              </w:rPr>
              <w:t>Agenda de la próxima reunión</w:t>
            </w:r>
          </w:p>
        </w:tc>
      </w:tr>
    </w:tbl>
    <w:p w:rsidR="00C50F0B" w:rsidRDefault="00C50F0B" w:rsidP="009A6997">
      <w:pPr>
        <w:spacing w:after="0" w:line="240" w:lineRule="auto"/>
        <w:rPr>
          <w:rFonts w:ascii="Arial" w:hAnsi="Arial" w:cs="Arial"/>
          <w:b/>
          <w:bCs/>
          <w:caps/>
          <w:sz w:val="24"/>
          <w:szCs w:val="24"/>
        </w:rPr>
      </w:pPr>
    </w:p>
    <w:p w:rsidR="00C50F0B" w:rsidRDefault="00C50F0B" w:rsidP="009A6997">
      <w:pPr>
        <w:spacing w:after="0" w:line="240" w:lineRule="auto"/>
        <w:rPr>
          <w:rFonts w:ascii="Arial" w:hAnsi="Arial" w:cs="Arial"/>
          <w:b/>
          <w:bCs/>
          <w:caps/>
          <w:sz w:val="24"/>
          <w:szCs w:val="24"/>
        </w:rPr>
      </w:pPr>
    </w:p>
    <w:p w:rsidR="00C50F0B" w:rsidRDefault="00C50F0B" w:rsidP="009A6997">
      <w:pPr>
        <w:spacing w:after="0" w:line="240" w:lineRule="auto"/>
        <w:rPr>
          <w:rFonts w:ascii="Arial" w:hAnsi="Arial" w:cs="Arial"/>
          <w:b/>
          <w:bCs/>
          <w:caps/>
          <w:sz w:val="24"/>
          <w:szCs w:val="24"/>
        </w:rPr>
      </w:pPr>
      <w:bookmarkStart w:id="0" w:name="_GoBack"/>
      <w:bookmarkEnd w:id="0"/>
    </w:p>
    <w:p w:rsidR="00C50F0B" w:rsidRDefault="00C50F0B" w:rsidP="009A6997">
      <w:pPr>
        <w:spacing w:after="0" w:line="240" w:lineRule="auto"/>
        <w:rPr>
          <w:rFonts w:ascii="Arial" w:hAnsi="Arial" w:cs="Arial"/>
          <w:b/>
          <w:bCs/>
          <w:cap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3"/>
      </w:tblGrid>
      <w:tr w:rsidR="00C50F0B" w:rsidTr="001E16C8">
        <w:tc>
          <w:tcPr>
            <w:tcW w:w="4322" w:type="dxa"/>
          </w:tcPr>
          <w:p w:rsidR="00C50F0B" w:rsidRDefault="001E16C8" w:rsidP="001E16C8">
            <w:pPr>
              <w:spacing w:after="0" w:line="240" w:lineRule="auto"/>
              <w:jc w:val="center"/>
              <w:rPr>
                <w:rFonts w:ascii="Arial" w:eastAsia="Arial Unicode MS" w:hAnsi="Arial" w:cs="Arial"/>
                <w:b/>
                <w:caps/>
                <w:sz w:val="24"/>
                <w:szCs w:val="24"/>
              </w:rPr>
            </w:pPr>
            <w:r>
              <w:rPr>
                <w:rFonts w:ascii="Arial" w:eastAsia="Arial Unicode MS" w:hAnsi="Arial" w:cs="Arial"/>
                <w:b/>
                <w:caps/>
                <w:sz w:val="24"/>
                <w:szCs w:val="24"/>
              </w:rPr>
              <w:pict>
                <v:rect id="_x0000_i1025" style="width:0;height:1.5pt" o:hralign="center" o:hrstd="t" o:hr="t" fillcolor="#a0a0a0" stroked="f"/>
              </w:pict>
            </w:r>
          </w:p>
          <w:p w:rsidR="00C50F0B" w:rsidRDefault="00C50F0B" w:rsidP="001E16C8">
            <w:pPr>
              <w:spacing w:after="0" w:line="240" w:lineRule="auto"/>
              <w:jc w:val="center"/>
              <w:rPr>
                <w:rFonts w:ascii="Arial" w:eastAsia="Arial Unicode MS" w:hAnsi="Arial" w:cs="Arial"/>
                <w:b/>
                <w:caps/>
                <w:sz w:val="24"/>
                <w:szCs w:val="24"/>
              </w:rPr>
            </w:pPr>
            <w:r>
              <w:rPr>
                <w:rFonts w:ascii="Arial" w:eastAsia="Arial Unicode MS" w:hAnsi="Arial" w:cs="Arial"/>
                <w:sz w:val="24"/>
                <w:szCs w:val="24"/>
                <w:lang w:val="es-ES"/>
              </w:rPr>
              <w:t>Por la Delegación de Argentina</w:t>
            </w:r>
          </w:p>
          <w:p w:rsidR="00C50F0B" w:rsidRPr="00C50F0B" w:rsidRDefault="00C50F0B" w:rsidP="001E16C8">
            <w:pPr>
              <w:spacing w:after="0" w:line="240" w:lineRule="auto"/>
              <w:jc w:val="center"/>
              <w:rPr>
                <w:rFonts w:ascii="Arial" w:eastAsia="Arial Unicode MS" w:hAnsi="Arial" w:cs="Arial"/>
                <w:b/>
                <w:caps/>
                <w:sz w:val="24"/>
                <w:szCs w:val="24"/>
              </w:rPr>
            </w:pPr>
            <w:r w:rsidRPr="00C50F0B">
              <w:rPr>
                <w:rFonts w:ascii="Arial" w:eastAsia="Arial Unicode MS" w:hAnsi="Arial" w:cs="Arial"/>
                <w:b/>
                <w:sz w:val="24"/>
                <w:szCs w:val="24"/>
              </w:rPr>
              <w:t>CECILIA SANTA MARIA</w:t>
            </w:r>
          </w:p>
          <w:p w:rsidR="00C50F0B" w:rsidRDefault="00C50F0B" w:rsidP="001E16C8">
            <w:pPr>
              <w:spacing w:after="0" w:line="240" w:lineRule="auto"/>
              <w:jc w:val="center"/>
              <w:rPr>
                <w:rFonts w:ascii="Arial" w:eastAsia="Arial Unicode MS" w:hAnsi="Arial" w:cs="Arial"/>
                <w:b/>
                <w:caps/>
                <w:sz w:val="24"/>
                <w:szCs w:val="24"/>
              </w:rPr>
            </w:pPr>
          </w:p>
          <w:p w:rsidR="001E16C8" w:rsidRDefault="001E16C8" w:rsidP="001E16C8">
            <w:pPr>
              <w:spacing w:after="0" w:line="240" w:lineRule="auto"/>
              <w:jc w:val="center"/>
              <w:rPr>
                <w:rFonts w:ascii="Arial" w:eastAsia="Arial Unicode MS" w:hAnsi="Arial" w:cs="Arial"/>
                <w:b/>
                <w:caps/>
                <w:sz w:val="24"/>
                <w:szCs w:val="24"/>
              </w:rPr>
            </w:pPr>
          </w:p>
          <w:p w:rsidR="001E16C8" w:rsidRDefault="001E16C8" w:rsidP="001E16C8">
            <w:pPr>
              <w:spacing w:after="0" w:line="240" w:lineRule="auto"/>
              <w:jc w:val="center"/>
              <w:rPr>
                <w:rFonts w:ascii="Arial" w:eastAsia="Arial Unicode MS" w:hAnsi="Arial" w:cs="Arial"/>
                <w:b/>
                <w:caps/>
                <w:sz w:val="24"/>
                <w:szCs w:val="24"/>
              </w:rPr>
            </w:pPr>
          </w:p>
        </w:tc>
        <w:tc>
          <w:tcPr>
            <w:tcW w:w="4323" w:type="dxa"/>
          </w:tcPr>
          <w:p w:rsidR="001E16C8" w:rsidRDefault="001E16C8" w:rsidP="001E16C8">
            <w:pPr>
              <w:tabs>
                <w:tab w:val="left" w:pos="1940"/>
              </w:tabs>
              <w:spacing w:after="0" w:line="240" w:lineRule="auto"/>
              <w:jc w:val="center"/>
              <w:rPr>
                <w:rFonts w:ascii="Arial" w:eastAsia="Arial Unicode MS" w:hAnsi="Arial" w:cs="Arial"/>
                <w:sz w:val="24"/>
                <w:szCs w:val="24"/>
                <w:lang w:val="es-ES"/>
              </w:rPr>
            </w:pPr>
            <w:r>
              <w:rPr>
                <w:rFonts w:ascii="Arial" w:eastAsia="Arial Unicode MS" w:hAnsi="Arial" w:cs="Arial"/>
                <w:b/>
                <w:caps/>
                <w:sz w:val="24"/>
                <w:szCs w:val="24"/>
              </w:rPr>
              <w:pict>
                <v:rect id="_x0000_i1026" style="width:0;height:1.5pt" o:hralign="center" o:hrstd="t" o:hr="t" fillcolor="#a0a0a0" stroked="f"/>
              </w:pict>
            </w:r>
          </w:p>
          <w:p w:rsidR="00C50F0B" w:rsidRDefault="00C50F0B" w:rsidP="001E16C8">
            <w:pPr>
              <w:tabs>
                <w:tab w:val="left" w:pos="1940"/>
              </w:tabs>
              <w:spacing w:after="0" w:line="240" w:lineRule="auto"/>
              <w:jc w:val="center"/>
              <w:rPr>
                <w:rFonts w:ascii="Arial" w:eastAsia="Arial Unicode MS" w:hAnsi="Arial" w:cs="Arial"/>
                <w:sz w:val="24"/>
                <w:szCs w:val="24"/>
                <w:lang w:val="es-ES"/>
              </w:rPr>
            </w:pPr>
            <w:r>
              <w:rPr>
                <w:rFonts w:ascii="Arial" w:eastAsia="Arial Unicode MS" w:hAnsi="Arial" w:cs="Arial"/>
                <w:sz w:val="24"/>
                <w:szCs w:val="24"/>
                <w:lang w:val="es-ES"/>
              </w:rPr>
              <w:t>Por la Delegación de Brasil</w:t>
            </w:r>
          </w:p>
          <w:p w:rsidR="00C50F0B" w:rsidRDefault="00C50F0B" w:rsidP="001E16C8">
            <w:pPr>
              <w:spacing w:after="0" w:line="240" w:lineRule="auto"/>
              <w:jc w:val="center"/>
              <w:rPr>
                <w:rFonts w:ascii="Arial" w:eastAsia="Arial Unicode MS" w:hAnsi="Arial" w:cs="Arial"/>
                <w:b/>
                <w:caps/>
                <w:sz w:val="24"/>
                <w:szCs w:val="24"/>
              </w:rPr>
            </w:pPr>
            <w:r>
              <w:rPr>
                <w:rFonts w:ascii="Arial" w:hAnsi="Arial" w:cs="Arial"/>
                <w:b/>
                <w:bCs/>
                <w:sz w:val="24"/>
                <w:szCs w:val="24"/>
                <w:lang w:val="pt-BR"/>
              </w:rPr>
              <w:t>MARIA INEZ PORDEUS GADEIHA</w:t>
            </w:r>
          </w:p>
        </w:tc>
      </w:tr>
      <w:tr w:rsidR="00C50F0B" w:rsidTr="001E16C8">
        <w:tc>
          <w:tcPr>
            <w:tcW w:w="4322" w:type="dxa"/>
          </w:tcPr>
          <w:p w:rsidR="00C50F0B" w:rsidRDefault="001E16C8" w:rsidP="001E16C8">
            <w:pPr>
              <w:spacing w:after="0" w:line="240" w:lineRule="auto"/>
              <w:jc w:val="center"/>
              <w:rPr>
                <w:rFonts w:ascii="Arial" w:eastAsia="Arial Unicode MS" w:hAnsi="Arial" w:cs="Arial"/>
                <w:b/>
                <w:caps/>
                <w:sz w:val="24"/>
                <w:szCs w:val="24"/>
              </w:rPr>
            </w:pPr>
            <w:r>
              <w:rPr>
                <w:rFonts w:ascii="Arial" w:eastAsia="Arial Unicode MS" w:hAnsi="Arial" w:cs="Arial"/>
                <w:b/>
                <w:caps/>
                <w:sz w:val="24"/>
                <w:szCs w:val="24"/>
              </w:rPr>
              <w:pict>
                <v:rect id="_x0000_i1027" style="width:0;height:1.5pt" o:hralign="center" o:hrstd="t" o:hr="t" fillcolor="#a0a0a0" stroked="f"/>
              </w:pict>
            </w:r>
          </w:p>
          <w:p w:rsidR="00C50F0B" w:rsidRPr="00E04FD7" w:rsidRDefault="00C50F0B" w:rsidP="001E16C8">
            <w:pPr>
              <w:spacing w:after="0" w:line="240" w:lineRule="auto"/>
              <w:jc w:val="center"/>
              <w:rPr>
                <w:rFonts w:ascii="Arial" w:eastAsia="Arial Unicode MS" w:hAnsi="Arial" w:cs="Arial"/>
                <w:sz w:val="24"/>
                <w:szCs w:val="24"/>
                <w:lang w:val="es-ES"/>
              </w:rPr>
            </w:pPr>
            <w:r>
              <w:rPr>
                <w:rFonts w:ascii="Arial" w:eastAsia="Arial Unicode MS" w:hAnsi="Arial" w:cs="Arial"/>
                <w:sz w:val="24"/>
                <w:szCs w:val="24"/>
                <w:lang w:val="es-ES"/>
              </w:rPr>
              <w:t>Por la Delegación de Paraguay</w:t>
            </w:r>
          </w:p>
          <w:p w:rsidR="00C50F0B" w:rsidRDefault="00C50F0B" w:rsidP="001E16C8">
            <w:pPr>
              <w:spacing w:after="0" w:line="240" w:lineRule="auto"/>
              <w:jc w:val="center"/>
              <w:rPr>
                <w:rFonts w:ascii="Arial" w:hAnsi="Arial" w:cs="Arial"/>
                <w:b/>
                <w:bCs/>
                <w:caps/>
                <w:sz w:val="24"/>
                <w:szCs w:val="24"/>
              </w:rPr>
            </w:pPr>
            <w:r w:rsidRPr="00445230">
              <w:rPr>
                <w:rFonts w:ascii="Arial" w:hAnsi="Arial" w:cs="Arial"/>
                <w:b/>
                <w:bCs/>
                <w:caps/>
                <w:sz w:val="24"/>
                <w:szCs w:val="24"/>
              </w:rPr>
              <w:t>Juan Carlos Coronel Zarate</w:t>
            </w:r>
          </w:p>
          <w:p w:rsidR="00C50F0B" w:rsidRDefault="00C50F0B" w:rsidP="001E16C8">
            <w:pPr>
              <w:spacing w:after="0" w:line="240" w:lineRule="auto"/>
              <w:jc w:val="center"/>
              <w:rPr>
                <w:rFonts w:ascii="Arial" w:eastAsia="Arial Unicode MS" w:hAnsi="Arial" w:cs="Arial"/>
                <w:b/>
                <w:caps/>
                <w:sz w:val="24"/>
                <w:szCs w:val="24"/>
              </w:rPr>
            </w:pPr>
          </w:p>
          <w:p w:rsidR="00C50F0B" w:rsidRDefault="00C50F0B" w:rsidP="001E16C8">
            <w:pPr>
              <w:spacing w:after="0" w:line="240" w:lineRule="auto"/>
              <w:jc w:val="center"/>
              <w:rPr>
                <w:rFonts w:ascii="Arial" w:eastAsia="Arial Unicode MS" w:hAnsi="Arial" w:cs="Arial"/>
                <w:b/>
                <w:caps/>
                <w:sz w:val="24"/>
                <w:szCs w:val="24"/>
              </w:rPr>
            </w:pPr>
          </w:p>
        </w:tc>
        <w:tc>
          <w:tcPr>
            <w:tcW w:w="4323" w:type="dxa"/>
          </w:tcPr>
          <w:p w:rsidR="00C50F0B" w:rsidRDefault="00C50F0B" w:rsidP="001E16C8">
            <w:pPr>
              <w:spacing w:after="0" w:line="240" w:lineRule="auto"/>
              <w:jc w:val="center"/>
              <w:rPr>
                <w:rFonts w:ascii="Arial" w:eastAsia="Arial Unicode MS" w:hAnsi="Arial" w:cs="Arial"/>
                <w:b/>
                <w:caps/>
                <w:sz w:val="24"/>
                <w:szCs w:val="24"/>
              </w:rPr>
            </w:pPr>
          </w:p>
        </w:tc>
      </w:tr>
    </w:tbl>
    <w:p w:rsidR="00C50F0B" w:rsidRPr="009A6997" w:rsidRDefault="00C50F0B" w:rsidP="009A6997">
      <w:pPr>
        <w:spacing w:after="0" w:line="240" w:lineRule="auto"/>
        <w:rPr>
          <w:rFonts w:ascii="Arial" w:eastAsia="Arial Unicode MS" w:hAnsi="Arial" w:cs="Arial"/>
          <w:b/>
          <w:caps/>
          <w:sz w:val="24"/>
          <w:szCs w:val="24"/>
        </w:rPr>
      </w:pPr>
    </w:p>
    <w:sectPr w:rsidR="00C50F0B" w:rsidRPr="009A6997" w:rsidSect="009D4F87">
      <w:footerReference w:type="default" r:id="rId8"/>
      <w:pgSz w:w="11907" w:h="16839" w:code="9"/>
      <w:pgMar w:top="1701" w:right="1701" w:bottom="1418"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0FC" w:rsidRDefault="00A530FC" w:rsidP="00A33279">
      <w:pPr>
        <w:spacing w:after="0" w:line="240" w:lineRule="auto"/>
      </w:pPr>
      <w:r>
        <w:separator/>
      </w:r>
    </w:p>
  </w:endnote>
  <w:endnote w:type="continuationSeparator" w:id="0">
    <w:p w:rsidR="00A530FC" w:rsidRDefault="00A530FC" w:rsidP="00A3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350677"/>
      <w:docPartObj>
        <w:docPartGallery w:val="Page Numbers (Bottom of Page)"/>
        <w:docPartUnique/>
      </w:docPartObj>
    </w:sdtPr>
    <w:sdtEndPr/>
    <w:sdtContent>
      <w:p w:rsidR="00A2220E" w:rsidRDefault="00AD4147">
        <w:pPr>
          <w:pStyle w:val="Piedepgina"/>
          <w:jc w:val="right"/>
        </w:pPr>
        <w:r>
          <w:fldChar w:fldCharType="begin"/>
        </w:r>
        <w:r>
          <w:instrText>PAGE   \* MERGEFORMAT</w:instrText>
        </w:r>
        <w:r>
          <w:fldChar w:fldCharType="separate"/>
        </w:r>
        <w:r w:rsidR="00D07450" w:rsidRPr="00D07450">
          <w:rPr>
            <w:noProof/>
            <w:lang w:val="es-ES"/>
          </w:rPr>
          <w:t>7</w:t>
        </w:r>
        <w:r>
          <w:rPr>
            <w:noProof/>
            <w:lang w:val="es-ES"/>
          </w:rPr>
          <w:fldChar w:fldCharType="end"/>
        </w:r>
      </w:p>
    </w:sdtContent>
  </w:sdt>
  <w:p w:rsidR="00A2220E" w:rsidRDefault="00A222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0FC" w:rsidRDefault="00A530FC" w:rsidP="00A33279">
      <w:pPr>
        <w:spacing w:after="0" w:line="240" w:lineRule="auto"/>
      </w:pPr>
      <w:r>
        <w:separator/>
      </w:r>
    </w:p>
  </w:footnote>
  <w:footnote w:type="continuationSeparator" w:id="0">
    <w:p w:rsidR="00A530FC" w:rsidRDefault="00A530FC" w:rsidP="00A33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1C8"/>
    <w:multiLevelType w:val="hybridMultilevel"/>
    <w:tmpl w:val="C750E6F6"/>
    <w:lvl w:ilvl="0" w:tplc="7C0C61A0">
      <w:start w:val="1"/>
      <w:numFmt w:val="decimal"/>
      <w:lvlText w:val="%1."/>
      <w:lvlJc w:val="left"/>
      <w:pPr>
        <w:ind w:left="1786" w:hanging="360"/>
      </w:pPr>
      <w:rPr>
        <w:rFonts w:hint="default"/>
      </w:rPr>
    </w:lvl>
    <w:lvl w:ilvl="1" w:tplc="2C0A0019" w:tentative="1">
      <w:start w:val="1"/>
      <w:numFmt w:val="lowerLetter"/>
      <w:lvlText w:val="%2."/>
      <w:lvlJc w:val="left"/>
      <w:pPr>
        <w:ind w:left="2506" w:hanging="360"/>
      </w:pPr>
    </w:lvl>
    <w:lvl w:ilvl="2" w:tplc="2C0A001B" w:tentative="1">
      <w:start w:val="1"/>
      <w:numFmt w:val="lowerRoman"/>
      <w:lvlText w:val="%3."/>
      <w:lvlJc w:val="right"/>
      <w:pPr>
        <w:ind w:left="3226" w:hanging="180"/>
      </w:pPr>
    </w:lvl>
    <w:lvl w:ilvl="3" w:tplc="2C0A000F" w:tentative="1">
      <w:start w:val="1"/>
      <w:numFmt w:val="decimal"/>
      <w:lvlText w:val="%4."/>
      <w:lvlJc w:val="left"/>
      <w:pPr>
        <w:ind w:left="3946" w:hanging="360"/>
      </w:pPr>
    </w:lvl>
    <w:lvl w:ilvl="4" w:tplc="2C0A0019" w:tentative="1">
      <w:start w:val="1"/>
      <w:numFmt w:val="lowerLetter"/>
      <w:lvlText w:val="%5."/>
      <w:lvlJc w:val="left"/>
      <w:pPr>
        <w:ind w:left="4666" w:hanging="360"/>
      </w:pPr>
    </w:lvl>
    <w:lvl w:ilvl="5" w:tplc="2C0A001B" w:tentative="1">
      <w:start w:val="1"/>
      <w:numFmt w:val="lowerRoman"/>
      <w:lvlText w:val="%6."/>
      <w:lvlJc w:val="right"/>
      <w:pPr>
        <w:ind w:left="5386" w:hanging="180"/>
      </w:pPr>
    </w:lvl>
    <w:lvl w:ilvl="6" w:tplc="2C0A000F" w:tentative="1">
      <w:start w:val="1"/>
      <w:numFmt w:val="decimal"/>
      <w:lvlText w:val="%7."/>
      <w:lvlJc w:val="left"/>
      <w:pPr>
        <w:ind w:left="6106" w:hanging="360"/>
      </w:pPr>
    </w:lvl>
    <w:lvl w:ilvl="7" w:tplc="2C0A0019" w:tentative="1">
      <w:start w:val="1"/>
      <w:numFmt w:val="lowerLetter"/>
      <w:lvlText w:val="%8."/>
      <w:lvlJc w:val="left"/>
      <w:pPr>
        <w:ind w:left="6826" w:hanging="360"/>
      </w:pPr>
    </w:lvl>
    <w:lvl w:ilvl="8" w:tplc="2C0A001B" w:tentative="1">
      <w:start w:val="1"/>
      <w:numFmt w:val="lowerRoman"/>
      <w:lvlText w:val="%9."/>
      <w:lvlJc w:val="right"/>
      <w:pPr>
        <w:ind w:left="7546" w:hanging="180"/>
      </w:pPr>
    </w:lvl>
  </w:abstractNum>
  <w:abstractNum w:abstractNumId="1" w15:restartNumberingAfterBreak="0">
    <w:nsid w:val="08887DDA"/>
    <w:multiLevelType w:val="hybridMultilevel"/>
    <w:tmpl w:val="BDFC20C6"/>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2" w15:restartNumberingAfterBreak="0">
    <w:nsid w:val="09BD4006"/>
    <w:multiLevelType w:val="hybridMultilevel"/>
    <w:tmpl w:val="B6600368"/>
    <w:lvl w:ilvl="0" w:tplc="B896F338">
      <w:start w:val="1"/>
      <w:numFmt w:val="decimal"/>
      <w:lvlText w:val="%1."/>
      <w:lvlJc w:val="left"/>
      <w:pPr>
        <w:ind w:left="1069" w:hanging="360"/>
      </w:pPr>
      <w:rPr>
        <w:b/>
        <w:i w:val="0"/>
      </w:rPr>
    </w:lvl>
    <w:lvl w:ilvl="1" w:tplc="2C0A000F">
      <w:start w:val="1"/>
      <w:numFmt w:val="decimal"/>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3" w15:restartNumberingAfterBreak="0">
    <w:nsid w:val="0A49352C"/>
    <w:multiLevelType w:val="hybridMultilevel"/>
    <w:tmpl w:val="29227BD0"/>
    <w:lvl w:ilvl="0" w:tplc="380A000F">
      <w:start w:val="1"/>
      <w:numFmt w:val="decimal"/>
      <w:lvlText w:val="%1."/>
      <w:lvlJc w:val="left"/>
      <w:pPr>
        <w:ind w:left="644" w:hanging="360"/>
      </w:pPr>
      <w:rPr>
        <w:rFonts w:hint="default"/>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4" w15:restartNumberingAfterBreak="0">
    <w:nsid w:val="0BB41DBC"/>
    <w:multiLevelType w:val="hybridMultilevel"/>
    <w:tmpl w:val="F8D243A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1B2025D"/>
    <w:multiLevelType w:val="hybridMultilevel"/>
    <w:tmpl w:val="A18E735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4066DEE"/>
    <w:multiLevelType w:val="hybridMultilevel"/>
    <w:tmpl w:val="9886F862"/>
    <w:lvl w:ilvl="0" w:tplc="200A0001">
      <w:start w:val="1"/>
      <w:numFmt w:val="bullet"/>
      <w:lvlText w:val=""/>
      <w:lvlJc w:val="left"/>
      <w:pPr>
        <w:ind w:left="720" w:hanging="360"/>
      </w:pPr>
      <w:rPr>
        <w:rFonts w:ascii="Symbol" w:hAnsi="Symbol" w:hint="default"/>
      </w:rPr>
    </w:lvl>
    <w:lvl w:ilvl="1" w:tplc="200A0001">
      <w:start w:val="1"/>
      <w:numFmt w:val="bullet"/>
      <w:lvlText w:val=""/>
      <w:lvlJc w:val="left"/>
      <w:pPr>
        <w:ind w:left="1440" w:hanging="360"/>
      </w:pPr>
      <w:rPr>
        <w:rFonts w:ascii="Symbol" w:hAnsi="Symbol"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18F94E05"/>
    <w:multiLevelType w:val="hybridMultilevel"/>
    <w:tmpl w:val="8DD0F5DC"/>
    <w:lvl w:ilvl="0" w:tplc="BA2CD550">
      <w:start w:val="1"/>
      <w:numFmt w:val="decimal"/>
      <w:lvlText w:val="%1."/>
      <w:lvlJc w:val="left"/>
      <w:pPr>
        <w:ind w:left="644" w:hanging="360"/>
      </w:pPr>
      <w:rPr>
        <w:rFonts w:cs="Times New Roman" w:hint="default"/>
        <w:b/>
      </w:rPr>
    </w:lvl>
    <w:lvl w:ilvl="1" w:tplc="92FE9EBE">
      <w:start w:val="1"/>
      <w:numFmt w:val="decimal"/>
      <w:lvlText w:val="%2.1"/>
      <w:lvlJc w:val="left"/>
      <w:pPr>
        <w:ind w:left="1364" w:hanging="360"/>
      </w:pPr>
      <w:rPr>
        <w:rFonts w:cs="Times New Roman" w:hint="default"/>
      </w:rPr>
    </w:lvl>
    <w:lvl w:ilvl="2" w:tplc="0416001B" w:tentative="1">
      <w:start w:val="1"/>
      <w:numFmt w:val="lowerRoman"/>
      <w:lvlText w:val="%3."/>
      <w:lvlJc w:val="right"/>
      <w:pPr>
        <w:ind w:left="2084" w:hanging="180"/>
      </w:pPr>
      <w:rPr>
        <w:rFonts w:cs="Times New Roman"/>
      </w:rPr>
    </w:lvl>
    <w:lvl w:ilvl="3" w:tplc="0416000F" w:tentative="1">
      <w:start w:val="1"/>
      <w:numFmt w:val="decimal"/>
      <w:lvlText w:val="%4."/>
      <w:lvlJc w:val="left"/>
      <w:pPr>
        <w:ind w:left="2804" w:hanging="360"/>
      </w:pPr>
      <w:rPr>
        <w:rFonts w:cs="Times New Roman"/>
      </w:rPr>
    </w:lvl>
    <w:lvl w:ilvl="4" w:tplc="04160019" w:tentative="1">
      <w:start w:val="1"/>
      <w:numFmt w:val="lowerLetter"/>
      <w:lvlText w:val="%5."/>
      <w:lvlJc w:val="left"/>
      <w:pPr>
        <w:ind w:left="3524" w:hanging="360"/>
      </w:pPr>
      <w:rPr>
        <w:rFonts w:cs="Times New Roman"/>
      </w:rPr>
    </w:lvl>
    <w:lvl w:ilvl="5" w:tplc="0416001B" w:tentative="1">
      <w:start w:val="1"/>
      <w:numFmt w:val="lowerRoman"/>
      <w:lvlText w:val="%6."/>
      <w:lvlJc w:val="right"/>
      <w:pPr>
        <w:ind w:left="4244" w:hanging="180"/>
      </w:pPr>
      <w:rPr>
        <w:rFonts w:cs="Times New Roman"/>
      </w:rPr>
    </w:lvl>
    <w:lvl w:ilvl="6" w:tplc="0416000F">
      <w:start w:val="1"/>
      <w:numFmt w:val="decimal"/>
      <w:lvlText w:val="%7."/>
      <w:lvlJc w:val="left"/>
      <w:pPr>
        <w:ind w:left="4964" w:hanging="360"/>
      </w:pPr>
      <w:rPr>
        <w:rFonts w:cs="Times New Roman"/>
      </w:rPr>
    </w:lvl>
    <w:lvl w:ilvl="7" w:tplc="04160019" w:tentative="1">
      <w:start w:val="1"/>
      <w:numFmt w:val="lowerLetter"/>
      <w:lvlText w:val="%8."/>
      <w:lvlJc w:val="left"/>
      <w:pPr>
        <w:ind w:left="5684" w:hanging="360"/>
      </w:pPr>
      <w:rPr>
        <w:rFonts w:cs="Times New Roman"/>
      </w:rPr>
    </w:lvl>
    <w:lvl w:ilvl="8" w:tplc="0416001B" w:tentative="1">
      <w:start w:val="1"/>
      <w:numFmt w:val="lowerRoman"/>
      <w:lvlText w:val="%9."/>
      <w:lvlJc w:val="right"/>
      <w:pPr>
        <w:ind w:left="6404" w:hanging="180"/>
      </w:pPr>
      <w:rPr>
        <w:rFonts w:cs="Times New Roman"/>
      </w:rPr>
    </w:lvl>
  </w:abstractNum>
  <w:abstractNum w:abstractNumId="8" w15:restartNumberingAfterBreak="0">
    <w:nsid w:val="1BFA05DB"/>
    <w:multiLevelType w:val="multilevel"/>
    <w:tmpl w:val="84F8ADEE"/>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1D882888"/>
    <w:multiLevelType w:val="multilevel"/>
    <w:tmpl w:val="573870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164D1B"/>
    <w:multiLevelType w:val="hybridMultilevel"/>
    <w:tmpl w:val="A08C82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21166E73"/>
    <w:multiLevelType w:val="hybridMultilevel"/>
    <w:tmpl w:val="281AE54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24521E98"/>
    <w:multiLevelType w:val="hybridMultilevel"/>
    <w:tmpl w:val="B044CC20"/>
    <w:lvl w:ilvl="0" w:tplc="0C0A0003">
      <w:start w:val="1"/>
      <w:numFmt w:val="bullet"/>
      <w:lvlText w:val="o"/>
      <w:lvlJc w:val="left"/>
      <w:pPr>
        <w:ind w:left="720" w:hanging="360"/>
      </w:pPr>
      <w:rPr>
        <w:rFonts w:ascii="Courier New" w:hAnsi="Courier New"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24E10A37"/>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3851E7"/>
    <w:multiLevelType w:val="hybridMultilevel"/>
    <w:tmpl w:val="660AF4AC"/>
    <w:lvl w:ilvl="0" w:tplc="85266D10">
      <w:start w:val="9"/>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E442F79"/>
    <w:multiLevelType w:val="hybridMultilevel"/>
    <w:tmpl w:val="BD108CE2"/>
    <w:lvl w:ilvl="0" w:tplc="27BE093A">
      <w:start w:val="1"/>
      <w:numFmt w:val="decimal"/>
      <w:lvlText w:val="%1."/>
      <w:lvlJc w:val="left"/>
      <w:pPr>
        <w:tabs>
          <w:tab w:val="num" w:pos="360"/>
        </w:tabs>
        <w:ind w:left="360" w:hanging="360"/>
      </w:pPr>
      <w:rPr>
        <w:rFonts w:cs="Times New Roman"/>
        <w:b/>
      </w:rPr>
    </w:lvl>
    <w:lvl w:ilvl="1" w:tplc="0C0A000F">
      <w:start w:val="1"/>
      <w:numFmt w:val="decimal"/>
      <w:lvlText w:val="%2."/>
      <w:lvlJc w:val="left"/>
      <w:pPr>
        <w:tabs>
          <w:tab w:val="num" w:pos="1080"/>
        </w:tabs>
        <w:ind w:left="1080" w:hanging="360"/>
      </w:pPr>
      <w:rPr>
        <w:rFonts w:cs="Times New Roman"/>
        <w:b/>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FEF19C8"/>
    <w:multiLevelType w:val="hybridMultilevel"/>
    <w:tmpl w:val="5440A546"/>
    <w:lvl w:ilvl="0" w:tplc="D7DCA436">
      <w:start w:val="10"/>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7C11EF6"/>
    <w:multiLevelType w:val="multilevel"/>
    <w:tmpl w:val="B3CE69D0"/>
    <w:lvl w:ilvl="0">
      <w:start w:val="8"/>
      <w:numFmt w:val="decimal"/>
      <w:lvlText w:val="%1."/>
      <w:lvlJc w:val="left"/>
      <w:pPr>
        <w:ind w:left="720" w:hanging="360"/>
      </w:pPr>
      <w:rPr>
        <w:rFonts w:cs="Times New Roman" w:hint="default"/>
      </w:rPr>
    </w:lvl>
    <w:lvl w:ilvl="1">
      <w:start w:val="8"/>
      <w:numFmt w:val="decimal"/>
      <w:lvlText w:val="%2.1"/>
      <w:lvlJc w:val="left"/>
      <w:pPr>
        <w:ind w:left="360" w:hanging="360"/>
      </w:pPr>
      <w:rPr>
        <w:rFonts w:cs="Times New Roman" w:hint="default"/>
        <w:b/>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387E02BC"/>
    <w:multiLevelType w:val="hybridMultilevel"/>
    <w:tmpl w:val="323A449E"/>
    <w:lvl w:ilvl="0" w:tplc="E56ABA1A">
      <w:numFmt w:val="bullet"/>
      <w:lvlText w:val=""/>
      <w:lvlJc w:val="left"/>
      <w:pPr>
        <w:tabs>
          <w:tab w:val="num" w:pos="735"/>
        </w:tabs>
        <w:ind w:left="735" w:hanging="375"/>
      </w:pPr>
      <w:rPr>
        <w:rFonts w:ascii="Symbol" w:eastAsia="@SimHei"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256E8"/>
    <w:multiLevelType w:val="hybridMultilevel"/>
    <w:tmpl w:val="7F6E0828"/>
    <w:lvl w:ilvl="0" w:tplc="3426F5F4">
      <w:start w:val="8"/>
      <w:numFmt w:val="bullet"/>
      <w:lvlText w:val="-"/>
      <w:lvlJc w:val="left"/>
      <w:pPr>
        <w:tabs>
          <w:tab w:val="num" w:pos="1800"/>
        </w:tabs>
        <w:ind w:left="180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C86170"/>
    <w:multiLevelType w:val="hybridMultilevel"/>
    <w:tmpl w:val="728A880E"/>
    <w:lvl w:ilvl="0" w:tplc="B9A43DB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F6C7C"/>
    <w:multiLevelType w:val="hybridMultilevel"/>
    <w:tmpl w:val="9866EB84"/>
    <w:lvl w:ilvl="0" w:tplc="69DEFB1C">
      <w:start w:val="1"/>
      <w:numFmt w:val="bullet"/>
      <w:lvlText w:val=""/>
      <w:lvlJc w:val="left"/>
      <w:pPr>
        <w:tabs>
          <w:tab w:val="num" w:pos="567"/>
        </w:tabs>
        <w:ind w:left="56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73122"/>
    <w:multiLevelType w:val="hybridMultilevel"/>
    <w:tmpl w:val="63AACAC8"/>
    <w:lvl w:ilvl="0" w:tplc="E6724A5A">
      <w:start w:val="1"/>
      <w:numFmt w:val="bullet"/>
      <w:lvlText w:val="-"/>
      <w:lvlJc w:val="left"/>
      <w:pPr>
        <w:ind w:left="1440" w:hanging="360"/>
      </w:pPr>
      <w:rPr>
        <w:rFonts w:ascii="Tahoma" w:eastAsia="Times New Roman" w:hAnsi="Tahoma"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8A809A3"/>
    <w:multiLevelType w:val="hybridMultilevel"/>
    <w:tmpl w:val="C1323D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B180D5B"/>
    <w:multiLevelType w:val="multilevel"/>
    <w:tmpl w:val="0E0E7080"/>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4BA65E02"/>
    <w:multiLevelType w:val="hybridMultilevel"/>
    <w:tmpl w:val="BC662660"/>
    <w:lvl w:ilvl="0" w:tplc="D768511A">
      <w:start w:val="2"/>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286C91"/>
    <w:multiLevelType w:val="multilevel"/>
    <w:tmpl w:val="74C0879A"/>
    <w:lvl w:ilvl="0">
      <w:start w:val="8"/>
      <w:numFmt w:val="decimal"/>
      <w:lvlText w:val="%1."/>
      <w:lvlJc w:val="left"/>
      <w:pPr>
        <w:ind w:left="720" w:hanging="360"/>
      </w:pPr>
      <w:rPr>
        <w:rFonts w:cs="Times New Roman" w:hint="default"/>
      </w:rPr>
    </w:lvl>
    <w:lvl w:ilvl="1">
      <w:start w:val="8"/>
      <w:numFmt w:val="decimal"/>
      <w:lvlText w:val="%2.1"/>
      <w:lvlJc w:val="left"/>
      <w:pPr>
        <w:ind w:left="1440" w:hanging="360"/>
      </w:pPr>
      <w:rPr>
        <w:rFonts w:cs="Times New Roman" w:hint="default"/>
        <w:b/>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510C7746"/>
    <w:multiLevelType w:val="multilevel"/>
    <w:tmpl w:val="38FEB3A4"/>
    <w:lvl w:ilvl="0">
      <w:start w:val="9"/>
      <w:numFmt w:val="decimal"/>
      <w:lvlText w:val="%1"/>
      <w:lvlJc w:val="left"/>
      <w:pPr>
        <w:ind w:left="885" w:hanging="360"/>
      </w:pPr>
      <w:rPr>
        <w:rFonts w:cs="Times New Roman" w:hint="default"/>
      </w:rPr>
    </w:lvl>
    <w:lvl w:ilvl="1">
      <w:start w:val="1"/>
      <w:numFmt w:val="decimal"/>
      <w:isLgl/>
      <w:lvlText w:val="%1.%2"/>
      <w:lvlJc w:val="left"/>
      <w:pPr>
        <w:ind w:left="1386" w:hanging="600"/>
      </w:pPr>
      <w:rPr>
        <w:rFonts w:cs="Times New Roman" w:hint="default"/>
      </w:rPr>
    </w:lvl>
    <w:lvl w:ilvl="2">
      <w:start w:val="1"/>
      <w:numFmt w:val="decimal"/>
      <w:isLgl/>
      <w:lvlText w:val="%1.%2.%3"/>
      <w:lvlJc w:val="left"/>
      <w:pPr>
        <w:ind w:left="1767"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49" w:hanging="1080"/>
      </w:pPr>
      <w:rPr>
        <w:rFonts w:cs="Times New Roman" w:hint="default"/>
      </w:rPr>
    </w:lvl>
    <w:lvl w:ilvl="5">
      <w:start w:val="1"/>
      <w:numFmt w:val="decimal"/>
      <w:isLgl/>
      <w:lvlText w:val="%1.%2.%3.%4.%5.%6"/>
      <w:lvlJc w:val="left"/>
      <w:pPr>
        <w:ind w:left="3270" w:hanging="1440"/>
      </w:pPr>
      <w:rPr>
        <w:rFonts w:cs="Times New Roman" w:hint="default"/>
      </w:rPr>
    </w:lvl>
    <w:lvl w:ilvl="6">
      <w:start w:val="1"/>
      <w:numFmt w:val="decimal"/>
      <w:isLgl/>
      <w:lvlText w:val="%1.%2.%3.%4.%5.%6.%7"/>
      <w:lvlJc w:val="left"/>
      <w:pPr>
        <w:ind w:left="3531" w:hanging="1440"/>
      </w:pPr>
      <w:rPr>
        <w:rFonts w:cs="Times New Roman" w:hint="default"/>
      </w:rPr>
    </w:lvl>
    <w:lvl w:ilvl="7">
      <w:start w:val="1"/>
      <w:numFmt w:val="decimal"/>
      <w:isLgl/>
      <w:lvlText w:val="%1.%2.%3.%4.%5.%6.%7.%8"/>
      <w:lvlJc w:val="left"/>
      <w:pPr>
        <w:ind w:left="4152" w:hanging="1800"/>
      </w:pPr>
      <w:rPr>
        <w:rFonts w:cs="Times New Roman" w:hint="default"/>
      </w:rPr>
    </w:lvl>
    <w:lvl w:ilvl="8">
      <w:start w:val="1"/>
      <w:numFmt w:val="decimal"/>
      <w:isLgl/>
      <w:lvlText w:val="%1.%2.%3.%4.%5.%6.%7.%8.%9"/>
      <w:lvlJc w:val="left"/>
      <w:pPr>
        <w:ind w:left="4413" w:hanging="1800"/>
      </w:pPr>
      <w:rPr>
        <w:rFonts w:cs="Times New Roman" w:hint="default"/>
      </w:rPr>
    </w:lvl>
  </w:abstractNum>
  <w:abstractNum w:abstractNumId="28" w15:restartNumberingAfterBreak="0">
    <w:nsid w:val="54127101"/>
    <w:multiLevelType w:val="multilevel"/>
    <w:tmpl w:val="B01CC564"/>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506"/>
        </w:tabs>
        <w:ind w:left="1506" w:hanging="360"/>
      </w:pPr>
      <w:rPr>
        <w:rFonts w:cs="Times New Roman"/>
      </w:rPr>
    </w:lvl>
    <w:lvl w:ilvl="2" w:tentative="1">
      <w:start w:val="1"/>
      <w:numFmt w:val="lowerRoman"/>
      <w:lvlText w:val="%3."/>
      <w:lvlJc w:val="right"/>
      <w:pPr>
        <w:tabs>
          <w:tab w:val="num" w:pos="2226"/>
        </w:tabs>
        <w:ind w:left="2226" w:hanging="18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lowerLetter"/>
      <w:lvlText w:val="%5."/>
      <w:lvlJc w:val="left"/>
      <w:pPr>
        <w:tabs>
          <w:tab w:val="num" w:pos="3666"/>
        </w:tabs>
        <w:ind w:left="3666" w:hanging="360"/>
      </w:pPr>
      <w:rPr>
        <w:rFonts w:cs="Times New Roman"/>
      </w:rPr>
    </w:lvl>
    <w:lvl w:ilvl="5" w:tentative="1">
      <w:start w:val="1"/>
      <w:numFmt w:val="lowerRoman"/>
      <w:lvlText w:val="%6."/>
      <w:lvlJc w:val="right"/>
      <w:pPr>
        <w:tabs>
          <w:tab w:val="num" w:pos="4386"/>
        </w:tabs>
        <w:ind w:left="4386" w:hanging="18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lowerLetter"/>
      <w:lvlText w:val="%8."/>
      <w:lvlJc w:val="left"/>
      <w:pPr>
        <w:tabs>
          <w:tab w:val="num" w:pos="5826"/>
        </w:tabs>
        <w:ind w:left="5826" w:hanging="360"/>
      </w:pPr>
      <w:rPr>
        <w:rFonts w:cs="Times New Roman"/>
      </w:rPr>
    </w:lvl>
    <w:lvl w:ilvl="8" w:tentative="1">
      <w:start w:val="1"/>
      <w:numFmt w:val="lowerRoman"/>
      <w:lvlText w:val="%9."/>
      <w:lvlJc w:val="right"/>
      <w:pPr>
        <w:tabs>
          <w:tab w:val="num" w:pos="6546"/>
        </w:tabs>
        <w:ind w:left="6546" w:hanging="180"/>
      </w:pPr>
      <w:rPr>
        <w:rFonts w:cs="Times New Roman"/>
      </w:rPr>
    </w:lvl>
  </w:abstractNum>
  <w:abstractNum w:abstractNumId="29" w15:restartNumberingAfterBreak="0">
    <w:nsid w:val="541E535B"/>
    <w:multiLevelType w:val="multilevel"/>
    <w:tmpl w:val="3BA2412E"/>
    <w:lvl w:ilvl="0">
      <w:start w:val="8"/>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b/>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0" w15:restartNumberingAfterBreak="0">
    <w:nsid w:val="55C658F7"/>
    <w:multiLevelType w:val="hybridMultilevel"/>
    <w:tmpl w:val="415CC1D8"/>
    <w:lvl w:ilvl="0" w:tplc="D0828C00">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9612BC0"/>
    <w:multiLevelType w:val="hybridMultilevel"/>
    <w:tmpl w:val="20FA5986"/>
    <w:lvl w:ilvl="0" w:tplc="FCBA0A82">
      <w:start w:val="1"/>
      <w:numFmt w:val="decimal"/>
      <w:lvlText w:val="%1-"/>
      <w:lvlJc w:val="left"/>
      <w:pPr>
        <w:tabs>
          <w:tab w:val="num" w:pos="372"/>
        </w:tabs>
        <w:ind w:left="372" w:hanging="372"/>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D3E5282"/>
    <w:multiLevelType w:val="hybridMultilevel"/>
    <w:tmpl w:val="D60C49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4249BA"/>
    <w:multiLevelType w:val="hybridMultilevel"/>
    <w:tmpl w:val="D556F846"/>
    <w:lvl w:ilvl="0" w:tplc="27F668B8">
      <w:start w:val="1"/>
      <w:numFmt w:val="decimal"/>
      <w:lvlText w:val="%1-"/>
      <w:lvlJc w:val="left"/>
      <w:pPr>
        <w:tabs>
          <w:tab w:val="num" w:pos="444"/>
        </w:tabs>
        <w:ind w:left="444" w:hanging="372"/>
      </w:pPr>
      <w:rPr>
        <w:rFonts w:cs="Times New Roman" w:hint="default"/>
      </w:rPr>
    </w:lvl>
    <w:lvl w:ilvl="1" w:tplc="0C0A0019">
      <w:start w:val="1"/>
      <w:numFmt w:val="lowerLetter"/>
      <w:lvlText w:val="%2."/>
      <w:lvlJc w:val="left"/>
      <w:pPr>
        <w:tabs>
          <w:tab w:val="num" w:pos="1152"/>
        </w:tabs>
        <w:ind w:left="1152" w:hanging="360"/>
      </w:pPr>
      <w:rPr>
        <w:rFonts w:cs="Times New Roman"/>
      </w:rPr>
    </w:lvl>
    <w:lvl w:ilvl="2" w:tplc="0C0A001B" w:tentative="1">
      <w:start w:val="1"/>
      <w:numFmt w:val="lowerRoman"/>
      <w:lvlText w:val="%3."/>
      <w:lvlJc w:val="right"/>
      <w:pPr>
        <w:tabs>
          <w:tab w:val="num" w:pos="1872"/>
        </w:tabs>
        <w:ind w:left="1872" w:hanging="180"/>
      </w:pPr>
      <w:rPr>
        <w:rFonts w:cs="Times New Roman"/>
      </w:rPr>
    </w:lvl>
    <w:lvl w:ilvl="3" w:tplc="0C0A000F" w:tentative="1">
      <w:start w:val="1"/>
      <w:numFmt w:val="decimal"/>
      <w:lvlText w:val="%4."/>
      <w:lvlJc w:val="left"/>
      <w:pPr>
        <w:tabs>
          <w:tab w:val="num" w:pos="2592"/>
        </w:tabs>
        <w:ind w:left="2592" w:hanging="360"/>
      </w:pPr>
      <w:rPr>
        <w:rFonts w:cs="Times New Roman"/>
      </w:rPr>
    </w:lvl>
    <w:lvl w:ilvl="4" w:tplc="0C0A0019" w:tentative="1">
      <w:start w:val="1"/>
      <w:numFmt w:val="lowerLetter"/>
      <w:lvlText w:val="%5."/>
      <w:lvlJc w:val="left"/>
      <w:pPr>
        <w:tabs>
          <w:tab w:val="num" w:pos="3312"/>
        </w:tabs>
        <w:ind w:left="3312" w:hanging="360"/>
      </w:pPr>
      <w:rPr>
        <w:rFonts w:cs="Times New Roman"/>
      </w:rPr>
    </w:lvl>
    <w:lvl w:ilvl="5" w:tplc="0C0A001B" w:tentative="1">
      <w:start w:val="1"/>
      <w:numFmt w:val="lowerRoman"/>
      <w:lvlText w:val="%6."/>
      <w:lvlJc w:val="right"/>
      <w:pPr>
        <w:tabs>
          <w:tab w:val="num" w:pos="4032"/>
        </w:tabs>
        <w:ind w:left="4032" w:hanging="180"/>
      </w:pPr>
      <w:rPr>
        <w:rFonts w:cs="Times New Roman"/>
      </w:rPr>
    </w:lvl>
    <w:lvl w:ilvl="6" w:tplc="0C0A000F" w:tentative="1">
      <w:start w:val="1"/>
      <w:numFmt w:val="decimal"/>
      <w:lvlText w:val="%7."/>
      <w:lvlJc w:val="left"/>
      <w:pPr>
        <w:tabs>
          <w:tab w:val="num" w:pos="4752"/>
        </w:tabs>
        <w:ind w:left="4752" w:hanging="360"/>
      </w:pPr>
      <w:rPr>
        <w:rFonts w:cs="Times New Roman"/>
      </w:rPr>
    </w:lvl>
    <w:lvl w:ilvl="7" w:tplc="0C0A0019" w:tentative="1">
      <w:start w:val="1"/>
      <w:numFmt w:val="lowerLetter"/>
      <w:lvlText w:val="%8."/>
      <w:lvlJc w:val="left"/>
      <w:pPr>
        <w:tabs>
          <w:tab w:val="num" w:pos="5472"/>
        </w:tabs>
        <w:ind w:left="5472" w:hanging="360"/>
      </w:pPr>
      <w:rPr>
        <w:rFonts w:cs="Times New Roman"/>
      </w:rPr>
    </w:lvl>
    <w:lvl w:ilvl="8" w:tplc="0C0A001B" w:tentative="1">
      <w:start w:val="1"/>
      <w:numFmt w:val="lowerRoman"/>
      <w:lvlText w:val="%9."/>
      <w:lvlJc w:val="right"/>
      <w:pPr>
        <w:tabs>
          <w:tab w:val="num" w:pos="6192"/>
        </w:tabs>
        <w:ind w:left="6192" w:hanging="180"/>
      </w:pPr>
      <w:rPr>
        <w:rFonts w:cs="Times New Roman"/>
      </w:rPr>
    </w:lvl>
  </w:abstractNum>
  <w:abstractNum w:abstractNumId="34" w15:restartNumberingAfterBreak="0">
    <w:nsid w:val="63D113CB"/>
    <w:multiLevelType w:val="multilevel"/>
    <w:tmpl w:val="FA78677C"/>
    <w:lvl w:ilvl="0">
      <w:start w:val="10"/>
      <w:numFmt w:val="decimal"/>
      <w:lvlText w:val="%1."/>
      <w:lvlJc w:val="left"/>
      <w:pPr>
        <w:ind w:left="360" w:hanging="360"/>
      </w:pPr>
      <w:rPr>
        <w:rFonts w:cs="Times New Roman" w:hint="default"/>
      </w:rPr>
    </w:lvl>
    <w:lvl w:ilvl="1">
      <w:start w:val="8"/>
      <w:numFmt w:val="decimal"/>
      <w:lvlText w:val="%2.1"/>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5" w15:restartNumberingAfterBreak="0">
    <w:nsid w:val="63F624FE"/>
    <w:multiLevelType w:val="multilevel"/>
    <w:tmpl w:val="ABC2A12A"/>
    <w:lvl w:ilvl="0">
      <w:start w:val="1"/>
      <w:numFmt w:val="decimal"/>
      <w:lvlText w:val="%1."/>
      <w:lvlJc w:val="left"/>
      <w:pPr>
        <w:ind w:left="360" w:hanging="360"/>
      </w:pPr>
      <w:rPr>
        <w:rFonts w:cs="Times New Roman" w:hint="default"/>
        <w:b/>
        <w:color w:val="auto"/>
      </w:rPr>
    </w:lvl>
    <w:lvl w:ilvl="1">
      <w:start w:val="1"/>
      <w:numFmt w:val="decimal"/>
      <w:lvlText w:val="%2.1"/>
      <w:lvlJc w:val="left"/>
      <w:pPr>
        <w:ind w:left="36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6" w15:restartNumberingAfterBreak="0">
    <w:nsid w:val="664C2E95"/>
    <w:multiLevelType w:val="multilevel"/>
    <w:tmpl w:val="9EBAD58C"/>
    <w:lvl w:ilvl="0">
      <w:start w:val="8"/>
      <w:numFmt w:val="decimal"/>
      <w:lvlText w:val="%1"/>
      <w:lvlJc w:val="left"/>
      <w:pPr>
        <w:ind w:left="525" w:hanging="525"/>
      </w:pPr>
      <w:rPr>
        <w:rFonts w:cs="Times New Roman" w:hint="default"/>
      </w:rPr>
    </w:lvl>
    <w:lvl w:ilvl="1">
      <w:start w:val="2"/>
      <w:numFmt w:val="decimal"/>
      <w:lvlText w:val="%1.%2"/>
      <w:lvlJc w:val="left"/>
      <w:pPr>
        <w:ind w:left="1245" w:hanging="52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15:restartNumberingAfterBreak="0">
    <w:nsid w:val="67C95AE4"/>
    <w:multiLevelType w:val="multilevel"/>
    <w:tmpl w:val="40489978"/>
    <w:lvl w:ilvl="0">
      <w:start w:val="1"/>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6858562A"/>
    <w:multiLevelType w:val="hybridMultilevel"/>
    <w:tmpl w:val="F0A6B072"/>
    <w:lvl w:ilvl="0" w:tplc="AE8A7DB4">
      <w:start w:val="12"/>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9" w15:restartNumberingAfterBreak="0">
    <w:nsid w:val="6A340A44"/>
    <w:multiLevelType w:val="multilevel"/>
    <w:tmpl w:val="11D2223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6AAE765B"/>
    <w:multiLevelType w:val="hybridMultilevel"/>
    <w:tmpl w:val="99ACFDCA"/>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440" w:hanging="360"/>
      </w:pPr>
      <w:rPr>
        <w:rFonts w:ascii="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1" w15:restartNumberingAfterBreak="0">
    <w:nsid w:val="6AE940EF"/>
    <w:multiLevelType w:val="hybridMultilevel"/>
    <w:tmpl w:val="9858FF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6BC94586"/>
    <w:multiLevelType w:val="hybridMultilevel"/>
    <w:tmpl w:val="CC6845E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3" w15:restartNumberingAfterBreak="0">
    <w:nsid w:val="71540011"/>
    <w:multiLevelType w:val="hybridMultilevel"/>
    <w:tmpl w:val="0E38EDF6"/>
    <w:lvl w:ilvl="0" w:tplc="200A000F">
      <w:start w:val="1"/>
      <w:numFmt w:val="decimal"/>
      <w:lvlText w:val="%1."/>
      <w:lvlJc w:val="left"/>
      <w:pPr>
        <w:ind w:left="720" w:hanging="360"/>
      </w:pPr>
      <w:rPr>
        <w:rFonts w:cs="Times New Roman" w:hint="default"/>
      </w:rPr>
    </w:lvl>
    <w:lvl w:ilvl="1" w:tplc="200A0019" w:tentative="1">
      <w:start w:val="1"/>
      <w:numFmt w:val="lowerLetter"/>
      <w:lvlText w:val="%2."/>
      <w:lvlJc w:val="left"/>
      <w:pPr>
        <w:ind w:left="1440" w:hanging="360"/>
      </w:pPr>
      <w:rPr>
        <w:rFonts w:cs="Times New Roman"/>
      </w:rPr>
    </w:lvl>
    <w:lvl w:ilvl="2" w:tplc="200A001B" w:tentative="1">
      <w:start w:val="1"/>
      <w:numFmt w:val="lowerRoman"/>
      <w:lvlText w:val="%3."/>
      <w:lvlJc w:val="right"/>
      <w:pPr>
        <w:ind w:left="2160" w:hanging="180"/>
      </w:pPr>
      <w:rPr>
        <w:rFonts w:cs="Times New Roman"/>
      </w:rPr>
    </w:lvl>
    <w:lvl w:ilvl="3" w:tplc="200A000F" w:tentative="1">
      <w:start w:val="1"/>
      <w:numFmt w:val="decimal"/>
      <w:lvlText w:val="%4."/>
      <w:lvlJc w:val="left"/>
      <w:pPr>
        <w:ind w:left="2880" w:hanging="360"/>
      </w:pPr>
      <w:rPr>
        <w:rFonts w:cs="Times New Roman"/>
      </w:rPr>
    </w:lvl>
    <w:lvl w:ilvl="4" w:tplc="200A0019" w:tentative="1">
      <w:start w:val="1"/>
      <w:numFmt w:val="lowerLetter"/>
      <w:lvlText w:val="%5."/>
      <w:lvlJc w:val="left"/>
      <w:pPr>
        <w:ind w:left="3600" w:hanging="360"/>
      </w:pPr>
      <w:rPr>
        <w:rFonts w:cs="Times New Roman"/>
      </w:rPr>
    </w:lvl>
    <w:lvl w:ilvl="5" w:tplc="200A001B" w:tentative="1">
      <w:start w:val="1"/>
      <w:numFmt w:val="lowerRoman"/>
      <w:lvlText w:val="%6."/>
      <w:lvlJc w:val="right"/>
      <w:pPr>
        <w:ind w:left="4320" w:hanging="180"/>
      </w:pPr>
      <w:rPr>
        <w:rFonts w:cs="Times New Roman"/>
      </w:rPr>
    </w:lvl>
    <w:lvl w:ilvl="6" w:tplc="200A000F" w:tentative="1">
      <w:start w:val="1"/>
      <w:numFmt w:val="decimal"/>
      <w:lvlText w:val="%7."/>
      <w:lvlJc w:val="left"/>
      <w:pPr>
        <w:ind w:left="5040" w:hanging="360"/>
      </w:pPr>
      <w:rPr>
        <w:rFonts w:cs="Times New Roman"/>
      </w:rPr>
    </w:lvl>
    <w:lvl w:ilvl="7" w:tplc="200A0019" w:tentative="1">
      <w:start w:val="1"/>
      <w:numFmt w:val="lowerLetter"/>
      <w:lvlText w:val="%8."/>
      <w:lvlJc w:val="left"/>
      <w:pPr>
        <w:ind w:left="5760" w:hanging="360"/>
      </w:pPr>
      <w:rPr>
        <w:rFonts w:cs="Times New Roman"/>
      </w:rPr>
    </w:lvl>
    <w:lvl w:ilvl="8" w:tplc="200A001B" w:tentative="1">
      <w:start w:val="1"/>
      <w:numFmt w:val="lowerRoman"/>
      <w:lvlText w:val="%9."/>
      <w:lvlJc w:val="right"/>
      <w:pPr>
        <w:ind w:left="6480" w:hanging="180"/>
      </w:pPr>
      <w:rPr>
        <w:rFonts w:cs="Times New Roman"/>
      </w:rPr>
    </w:lvl>
  </w:abstractNum>
  <w:abstractNum w:abstractNumId="44" w15:restartNumberingAfterBreak="0">
    <w:nsid w:val="76877BA4"/>
    <w:multiLevelType w:val="hybridMultilevel"/>
    <w:tmpl w:val="4C40A484"/>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45" w15:restartNumberingAfterBreak="0">
    <w:nsid w:val="768C35D2"/>
    <w:multiLevelType w:val="multilevel"/>
    <w:tmpl w:val="D75C6E74"/>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76975D70"/>
    <w:multiLevelType w:val="hybridMultilevel"/>
    <w:tmpl w:val="1DA0DD42"/>
    <w:lvl w:ilvl="0" w:tplc="74427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63638E"/>
    <w:multiLevelType w:val="multilevel"/>
    <w:tmpl w:val="16AAC4F6"/>
    <w:lvl w:ilvl="0">
      <w:start w:val="8"/>
      <w:numFmt w:val="decimal"/>
      <w:lvlText w:val="%1"/>
      <w:lvlJc w:val="left"/>
      <w:pPr>
        <w:ind w:left="525" w:hanging="525"/>
      </w:pPr>
      <w:rPr>
        <w:rFonts w:cs="Times New Roman" w:hint="default"/>
      </w:rPr>
    </w:lvl>
    <w:lvl w:ilvl="1">
      <w:start w:val="3"/>
      <w:numFmt w:val="decimal"/>
      <w:lvlText w:val="%1.%2"/>
      <w:lvlJc w:val="left"/>
      <w:pPr>
        <w:ind w:left="1245" w:hanging="52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8" w15:restartNumberingAfterBreak="0">
    <w:nsid w:val="7CF0637C"/>
    <w:multiLevelType w:val="hybridMultilevel"/>
    <w:tmpl w:val="A16C1D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7"/>
  </w:num>
  <w:num w:numId="4">
    <w:abstractNumId w:val="4"/>
  </w:num>
  <w:num w:numId="5">
    <w:abstractNumId w:val="18"/>
  </w:num>
  <w:num w:numId="6">
    <w:abstractNumId w:val="32"/>
  </w:num>
  <w:num w:numId="7">
    <w:abstractNumId w:val="25"/>
  </w:num>
  <w:num w:numId="8">
    <w:abstractNumId w:val="22"/>
  </w:num>
  <w:num w:numId="9">
    <w:abstractNumId w:val="36"/>
  </w:num>
  <w:num w:numId="10">
    <w:abstractNumId w:val="47"/>
  </w:num>
  <w:num w:numId="11">
    <w:abstractNumId w:val="12"/>
  </w:num>
  <w:num w:numId="12">
    <w:abstractNumId w:val="5"/>
  </w:num>
  <w:num w:numId="13">
    <w:abstractNumId w:val="10"/>
  </w:num>
  <w:num w:numId="14">
    <w:abstractNumId w:val="27"/>
  </w:num>
  <w:num w:numId="15">
    <w:abstractNumId w:val="28"/>
  </w:num>
  <w:num w:numId="16">
    <w:abstractNumId w:val="21"/>
  </w:num>
  <w:num w:numId="17">
    <w:abstractNumId w:val="11"/>
  </w:num>
  <w:num w:numId="18">
    <w:abstractNumId w:val="43"/>
  </w:num>
  <w:num w:numId="19">
    <w:abstractNumId w:val="35"/>
  </w:num>
  <w:num w:numId="20">
    <w:abstractNumId w:val="1"/>
  </w:num>
  <w:num w:numId="21">
    <w:abstractNumId w:val="33"/>
  </w:num>
  <w:num w:numId="22">
    <w:abstractNumId w:val="31"/>
  </w:num>
  <w:num w:numId="23">
    <w:abstractNumId w:val="40"/>
  </w:num>
  <w:num w:numId="24">
    <w:abstractNumId w:val="44"/>
  </w:num>
  <w:num w:numId="25">
    <w:abstractNumId w:val="26"/>
  </w:num>
  <w:num w:numId="26">
    <w:abstractNumId w:val="34"/>
  </w:num>
  <w:num w:numId="27">
    <w:abstractNumId w:val="17"/>
  </w:num>
  <w:num w:numId="28">
    <w:abstractNumId w:val="42"/>
  </w:num>
  <w:num w:numId="29">
    <w:abstractNumId w:val="29"/>
  </w:num>
  <w:num w:numId="30">
    <w:abstractNumId w:val="45"/>
  </w:num>
  <w:num w:numId="31">
    <w:abstractNumId w:val="24"/>
  </w:num>
  <w:num w:numId="32">
    <w:abstractNumId w:val="37"/>
  </w:num>
  <w:num w:numId="33">
    <w:abstractNumId w:val="8"/>
  </w:num>
  <w:num w:numId="34">
    <w:abstractNumId w:val="6"/>
  </w:num>
  <w:num w:numId="35">
    <w:abstractNumId w:val="14"/>
  </w:num>
  <w:num w:numId="36">
    <w:abstractNumId w:val="0"/>
  </w:num>
  <w:num w:numId="37">
    <w:abstractNumId w:val="30"/>
  </w:num>
  <w:num w:numId="38">
    <w:abstractNumId w:val="9"/>
  </w:num>
  <w:num w:numId="39">
    <w:abstractNumId w:val="19"/>
  </w:num>
  <w:num w:numId="40">
    <w:abstractNumId w:val="16"/>
  </w:num>
  <w:num w:numId="41">
    <w:abstractNumId w:val="20"/>
  </w:num>
  <w:num w:numId="42">
    <w:abstractNumId w:val="46"/>
  </w:num>
  <w:num w:numId="43">
    <w:abstractNumId w:val="2"/>
  </w:num>
  <w:num w:numId="44">
    <w:abstractNumId w:val="3"/>
  </w:num>
  <w:num w:numId="45">
    <w:abstractNumId w:val="38"/>
  </w:num>
  <w:num w:numId="46">
    <w:abstractNumId w:val="23"/>
  </w:num>
  <w:num w:numId="47">
    <w:abstractNumId w:val="48"/>
  </w:num>
  <w:num w:numId="48">
    <w:abstractNumId w:val="1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6001"/>
    <w:rsid w:val="000067FF"/>
    <w:rsid w:val="00007201"/>
    <w:rsid w:val="00012A64"/>
    <w:rsid w:val="000144DF"/>
    <w:rsid w:val="00017A6C"/>
    <w:rsid w:val="00023E4E"/>
    <w:rsid w:val="000240BE"/>
    <w:rsid w:val="000273CB"/>
    <w:rsid w:val="00034D56"/>
    <w:rsid w:val="0004410C"/>
    <w:rsid w:val="0004539A"/>
    <w:rsid w:val="00046E1A"/>
    <w:rsid w:val="0005206C"/>
    <w:rsid w:val="000614C7"/>
    <w:rsid w:val="0006158D"/>
    <w:rsid w:val="000636DA"/>
    <w:rsid w:val="00065945"/>
    <w:rsid w:val="00067CCD"/>
    <w:rsid w:val="0007120B"/>
    <w:rsid w:val="000720D4"/>
    <w:rsid w:val="000761E7"/>
    <w:rsid w:val="00076E9C"/>
    <w:rsid w:val="0008313E"/>
    <w:rsid w:val="000869D5"/>
    <w:rsid w:val="00086A3E"/>
    <w:rsid w:val="0008700A"/>
    <w:rsid w:val="000947E8"/>
    <w:rsid w:val="00095EC9"/>
    <w:rsid w:val="000966A8"/>
    <w:rsid w:val="0009757D"/>
    <w:rsid w:val="000A266F"/>
    <w:rsid w:val="000A4CD8"/>
    <w:rsid w:val="000B38A2"/>
    <w:rsid w:val="000C1110"/>
    <w:rsid w:val="000C6281"/>
    <w:rsid w:val="000C7E83"/>
    <w:rsid w:val="000D3611"/>
    <w:rsid w:val="000D5B29"/>
    <w:rsid w:val="000D6C37"/>
    <w:rsid w:val="000E0EDA"/>
    <w:rsid w:val="000E722D"/>
    <w:rsid w:val="000F0227"/>
    <w:rsid w:val="000F2423"/>
    <w:rsid w:val="000F44AA"/>
    <w:rsid w:val="000F63FC"/>
    <w:rsid w:val="001015D8"/>
    <w:rsid w:val="001056F0"/>
    <w:rsid w:val="00107C00"/>
    <w:rsid w:val="0011176F"/>
    <w:rsid w:val="001147C8"/>
    <w:rsid w:val="00123376"/>
    <w:rsid w:val="00123688"/>
    <w:rsid w:val="0012469B"/>
    <w:rsid w:val="00127C63"/>
    <w:rsid w:val="0013065D"/>
    <w:rsid w:val="00132926"/>
    <w:rsid w:val="00132F2F"/>
    <w:rsid w:val="00134C13"/>
    <w:rsid w:val="00136814"/>
    <w:rsid w:val="00140C19"/>
    <w:rsid w:val="00140E39"/>
    <w:rsid w:val="001452EA"/>
    <w:rsid w:val="00150A45"/>
    <w:rsid w:val="00155F1F"/>
    <w:rsid w:val="00160878"/>
    <w:rsid w:val="00164052"/>
    <w:rsid w:val="0017174E"/>
    <w:rsid w:val="00171944"/>
    <w:rsid w:val="001744A0"/>
    <w:rsid w:val="00174F35"/>
    <w:rsid w:val="00176947"/>
    <w:rsid w:val="001818DA"/>
    <w:rsid w:val="00182C1E"/>
    <w:rsid w:val="0018323F"/>
    <w:rsid w:val="001857C6"/>
    <w:rsid w:val="00186C5E"/>
    <w:rsid w:val="0019270D"/>
    <w:rsid w:val="00192C2F"/>
    <w:rsid w:val="001948D9"/>
    <w:rsid w:val="001A0CEF"/>
    <w:rsid w:val="001A51E9"/>
    <w:rsid w:val="001A74B7"/>
    <w:rsid w:val="001B055A"/>
    <w:rsid w:val="001B0A5B"/>
    <w:rsid w:val="001B1701"/>
    <w:rsid w:val="001B2811"/>
    <w:rsid w:val="001B3BB0"/>
    <w:rsid w:val="001B413A"/>
    <w:rsid w:val="001B51CB"/>
    <w:rsid w:val="001B5D88"/>
    <w:rsid w:val="001B5E7A"/>
    <w:rsid w:val="001C1132"/>
    <w:rsid w:val="001C36B7"/>
    <w:rsid w:val="001C6712"/>
    <w:rsid w:val="001C6834"/>
    <w:rsid w:val="001D0441"/>
    <w:rsid w:val="001D06A5"/>
    <w:rsid w:val="001D252A"/>
    <w:rsid w:val="001D4F3D"/>
    <w:rsid w:val="001D5B5D"/>
    <w:rsid w:val="001D7004"/>
    <w:rsid w:val="001D7AD0"/>
    <w:rsid w:val="001E16C8"/>
    <w:rsid w:val="001E2DE5"/>
    <w:rsid w:val="001F0AEF"/>
    <w:rsid w:val="001F50D6"/>
    <w:rsid w:val="001F5566"/>
    <w:rsid w:val="001F570B"/>
    <w:rsid w:val="0020080E"/>
    <w:rsid w:val="00201193"/>
    <w:rsid w:val="0020381C"/>
    <w:rsid w:val="00203D41"/>
    <w:rsid w:val="00210216"/>
    <w:rsid w:val="0021096F"/>
    <w:rsid w:val="0021338E"/>
    <w:rsid w:val="0021754A"/>
    <w:rsid w:val="00221D3A"/>
    <w:rsid w:val="00222E36"/>
    <w:rsid w:val="00224214"/>
    <w:rsid w:val="002248DC"/>
    <w:rsid w:val="0023101B"/>
    <w:rsid w:val="002439A8"/>
    <w:rsid w:val="002452BC"/>
    <w:rsid w:val="00245622"/>
    <w:rsid w:val="002707D0"/>
    <w:rsid w:val="0027096D"/>
    <w:rsid w:val="00272A36"/>
    <w:rsid w:val="00272DF8"/>
    <w:rsid w:val="0027705D"/>
    <w:rsid w:val="00281217"/>
    <w:rsid w:val="00283A03"/>
    <w:rsid w:val="00290B01"/>
    <w:rsid w:val="00291395"/>
    <w:rsid w:val="0029335F"/>
    <w:rsid w:val="00294E92"/>
    <w:rsid w:val="002951B2"/>
    <w:rsid w:val="00295ECE"/>
    <w:rsid w:val="002A0578"/>
    <w:rsid w:val="002A07FB"/>
    <w:rsid w:val="002A568D"/>
    <w:rsid w:val="002B0560"/>
    <w:rsid w:val="002B47EF"/>
    <w:rsid w:val="002B6200"/>
    <w:rsid w:val="002C2A47"/>
    <w:rsid w:val="002C54FF"/>
    <w:rsid w:val="002C551F"/>
    <w:rsid w:val="002C60FA"/>
    <w:rsid w:val="002D0CBA"/>
    <w:rsid w:val="002D0CE3"/>
    <w:rsid w:val="002D3A30"/>
    <w:rsid w:val="002D4A6F"/>
    <w:rsid w:val="002D4F2F"/>
    <w:rsid w:val="002D6F4D"/>
    <w:rsid w:val="002E087F"/>
    <w:rsid w:val="002E4674"/>
    <w:rsid w:val="002F1590"/>
    <w:rsid w:val="002F5513"/>
    <w:rsid w:val="002F5F95"/>
    <w:rsid w:val="002F7016"/>
    <w:rsid w:val="00304F3F"/>
    <w:rsid w:val="00305A5C"/>
    <w:rsid w:val="003146F3"/>
    <w:rsid w:val="0032139C"/>
    <w:rsid w:val="00325DCD"/>
    <w:rsid w:val="00333EBE"/>
    <w:rsid w:val="00334632"/>
    <w:rsid w:val="00337B0B"/>
    <w:rsid w:val="00341563"/>
    <w:rsid w:val="00341D3F"/>
    <w:rsid w:val="00341FC5"/>
    <w:rsid w:val="00342FE5"/>
    <w:rsid w:val="00343E15"/>
    <w:rsid w:val="00343F91"/>
    <w:rsid w:val="00344A4F"/>
    <w:rsid w:val="00346B51"/>
    <w:rsid w:val="00346ED2"/>
    <w:rsid w:val="0036000A"/>
    <w:rsid w:val="00363302"/>
    <w:rsid w:val="00363E81"/>
    <w:rsid w:val="00367B66"/>
    <w:rsid w:val="003748AF"/>
    <w:rsid w:val="00374E4E"/>
    <w:rsid w:val="00375E0A"/>
    <w:rsid w:val="00382575"/>
    <w:rsid w:val="00383AE0"/>
    <w:rsid w:val="00383C2C"/>
    <w:rsid w:val="00390552"/>
    <w:rsid w:val="00390E11"/>
    <w:rsid w:val="003925C4"/>
    <w:rsid w:val="00393A1B"/>
    <w:rsid w:val="003A1918"/>
    <w:rsid w:val="003A1D9A"/>
    <w:rsid w:val="003A1E43"/>
    <w:rsid w:val="003A569B"/>
    <w:rsid w:val="003A745F"/>
    <w:rsid w:val="003B02A7"/>
    <w:rsid w:val="003B13EC"/>
    <w:rsid w:val="003B2E69"/>
    <w:rsid w:val="003B529A"/>
    <w:rsid w:val="003B58DB"/>
    <w:rsid w:val="003B5951"/>
    <w:rsid w:val="003C417B"/>
    <w:rsid w:val="003C47CD"/>
    <w:rsid w:val="003C7000"/>
    <w:rsid w:val="003D1A4E"/>
    <w:rsid w:val="003D1C61"/>
    <w:rsid w:val="003D4163"/>
    <w:rsid w:val="003D5116"/>
    <w:rsid w:val="003E6BE3"/>
    <w:rsid w:val="003F0223"/>
    <w:rsid w:val="003F05AC"/>
    <w:rsid w:val="003F29CD"/>
    <w:rsid w:val="003F452C"/>
    <w:rsid w:val="003F626E"/>
    <w:rsid w:val="00400D32"/>
    <w:rsid w:val="00402BC3"/>
    <w:rsid w:val="00405FC0"/>
    <w:rsid w:val="00413FD3"/>
    <w:rsid w:val="00416D5F"/>
    <w:rsid w:val="00420229"/>
    <w:rsid w:val="00421DC4"/>
    <w:rsid w:val="00422E56"/>
    <w:rsid w:val="004234ED"/>
    <w:rsid w:val="004301F0"/>
    <w:rsid w:val="00431DCB"/>
    <w:rsid w:val="00433148"/>
    <w:rsid w:val="00435897"/>
    <w:rsid w:val="00435917"/>
    <w:rsid w:val="00437F30"/>
    <w:rsid w:val="00445230"/>
    <w:rsid w:val="00445A91"/>
    <w:rsid w:val="00452FAD"/>
    <w:rsid w:val="00453AC3"/>
    <w:rsid w:val="004562E9"/>
    <w:rsid w:val="004631BA"/>
    <w:rsid w:val="004633F6"/>
    <w:rsid w:val="00464456"/>
    <w:rsid w:val="00464B4C"/>
    <w:rsid w:val="00472832"/>
    <w:rsid w:val="00472CE3"/>
    <w:rsid w:val="00477080"/>
    <w:rsid w:val="00480378"/>
    <w:rsid w:val="0048188E"/>
    <w:rsid w:val="004822A9"/>
    <w:rsid w:val="00484089"/>
    <w:rsid w:val="00484E3C"/>
    <w:rsid w:val="004855C7"/>
    <w:rsid w:val="0049275C"/>
    <w:rsid w:val="004A0672"/>
    <w:rsid w:val="004A3C14"/>
    <w:rsid w:val="004A4FBF"/>
    <w:rsid w:val="004A7C5F"/>
    <w:rsid w:val="004B14B9"/>
    <w:rsid w:val="004B2814"/>
    <w:rsid w:val="004B2AA9"/>
    <w:rsid w:val="004B617C"/>
    <w:rsid w:val="004C0B6F"/>
    <w:rsid w:val="004C0C6F"/>
    <w:rsid w:val="004C18E6"/>
    <w:rsid w:val="004C4C17"/>
    <w:rsid w:val="004C5516"/>
    <w:rsid w:val="004C5A8D"/>
    <w:rsid w:val="004C5DDD"/>
    <w:rsid w:val="004D264D"/>
    <w:rsid w:val="004D65D7"/>
    <w:rsid w:val="004E0648"/>
    <w:rsid w:val="004E3AC6"/>
    <w:rsid w:val="004E4BCE"/>
    <w:rsid w:val="004E6001"/>
    <w:rsid w:val="004F20EC"/>
    <w:rsid w:val="004F68D0"/>
    <w:rsid w:val="004F694F"/>
    <w:rsid w:val="004F7FD5"/>
    <w:rsid w:val="00502BEB"/>
    <w:rsid w:val="00506F5E"/>
    <w:rsid w:val="00511569"/>
    <w:rsid w:val="005136AA"/>
    <w:rsid w:val="00514316"/>
    <w:rsid w:val="00516481"/>
    <w:rsid w:val="00517BDF"/>
    <w:rsid w:val="00517C62"/>
    <w:rsid w:val="00526344"/>
    <w:rsid w:val="005320B0"/>
    <w:rsid w:val="00533CED"/>
    <w:rsid w:val="005361B1"/>
    <w:rsid w:val="0054002E"/>
    <w:rsid w:val="00543DE5"/>
    <w:rsid w:val="005459C5"/>
    <w:rsid w:val="00550FFE"/>
    <w:rsid w:val="0055383D"/>
    <w:rsid w:val="00563DBE"/>
    <w:rsid w:val="005706A4"/>
    <w:rsid w:val="00571457"/>
    <w:rsid w:val="00571E8E"/>
    <w:rsid w:val="00574A7C"/>
    <w:rsid w:val="00582195"/>
    <w:rsid w:val="005859BC"/>
    <w:rsid w:val="00585AB0"/>
    <w:rsid w:val="00586ACA"/>
    <w:rsid w:val="005878E2"/>
    <w:rsid w:val="005936B9"/>
    <w:rsid w:val="0059704A"/>
    <w:rsid w:val="005A16E1"/>
    <w:rsid w:val="005A47E8"/>
    <w:rsid w:val="005A639C"/>
    <w:rsid w:val="005B2172"/>
    <w:rsid w:val="005B3D9E"/>
    <w:rsid w:val="005B57A6"/>
    <w:rsid w:val="005B72E1"/>
    <w:rsid w:val="005C12B2"/>
    <w:rsid w:val="005C4692"/>
    <w:rsid w:val="005C5316"/>
    <w:rsid w:val="005C61BF"/>
    <w:rsid w:val="005C685D"/>
    <w:rsid w:val="005C7455"/>
    <w:rsid w:val="005D1A60"/>
    <w:rsid w:val="005D51D5"/>
    <w:rsid w:val="005D58F7"/>
    <w:rsid w:val="005D667D"/>
    <w:rsid w:val="005D6E44"/>
    <w:rsid w:val="005D7046"/>
    <w:rsid w:val="005E1EF1"/>
    <w:rsid w:val="005E2735"/>
    <w:rsid w:val="005E42F1"/>
    <w:rsid w:val="005E6208"/>
    <w:rsid w:val="005E6AE0"/>
    <w:rsid w:val="005E6B02"/>
    <w:rsid w:val="005F2137"/>
    <w:rsid w:val="005F7F55"/>
    <w:rsid w:val="00610952"/>
    <w:rsid w:val="00611696"/>
    <w:rsid w:val="0061424B"/>
    <w:rsid w:val="0061688E"/>
    <w:rsid w:val="00616B33"/>
    <w:rsid w:val="00617305"/>
    <w:rsid w:val="00625799"/>
    <w:rsid w:val="0062621B"/>
    <w:rsid w:val="0063185F"/>
    <w:rsid w:val="006319A3"/>
    <w:rsid w:val="006322C2"/>
    <w:rsid w:val="00632C51"/>
    <w:rsid w:val="0063445D"/>
    <w:rsid w:val="00636D4E"/>
    <w:rsid w:val="00641544"/>
    <w:rsid w:val="00641639"/>
    <w:rsid w:val="00643421"/>
    <w:rsid w:val="00643F73"/>
    <w:rsid w:val="00645DAD"/>
    <w:rsid w:val="00646170"/>
    <w:rsid w:val="00646743"/>
    <w:rsid w:val="00650CC0"/>
    <w:rsid w:val="00652A75"/>
    <w:rsid w:val="00654544"/>
    <w:rsid w:val="0065508F"/>
    <w:rsid w:val="0066721F"/>
    <w:rsid w:val="00670B25"/>
    <w:rsid w:val="00672372"/>
    <w:rsid w:val="006811BE"/>
    <w:rsid w:val="0068348C"/>
    <w:rsid w:val="00686312"/>
    <w:rsid w:val="00695159"/>
    <w:rsid w:val="006961B7"/>
    <w:rsid w:val="00696769"/>
    <w:rsid w:val="00696CF7"/>
    <w:rsid w:val="0069750E"/>
    <w:rsid w:val="006A0A8F"/>
    <w:rsid w:val="006A1483"/>
    <w:rsid w:val="006A69F1"/>
    <w:rsid w:val="006B1F2A"/>
    <w:rsid w:val="006B288B"/>
    <w:rsid w:val="006B3281"/>
    <w:rsid w:val="006B4593"/>
    <w:rsid w:val="006B62F7"/>
    <w:rsid w:val="006B75A6"/>
    <w:rsid w:val="006C0430"/>
    <w:rsid w:val="006C07FE"/>
    <w:rsid w:val="006C19D5"/>
    <w:rsid w:val="006C27E9"/>
    <w:rsid w:val="006C28C9"/>
    <w:rsid w:val="006C49C7"/>
    <w:rsid w:val="006C732D"/>
    <w:rsid w:val="006E3F0C"/>
    <w:rsid w:val="006E5B7C"/>
    <w:rsid w:val="006F40BD"/>
    <w:rsid w:val="006F6BD4"/>
    <w:rsid w:val="007007A8"/>
    <w:rsid w:val="00702002"/>
    <w:rsid w:val="00703B14"/>
    <w:rsid w:val="00704A32"/>
    <w:rsid w:val="00705040"/>
    <w:rsid w:val="00705839"/>
    <w:rsid w:val="00711908"/>
    <w:rsid w:val="00711FAD"/>
    <w:rsid w:val="00712464"/>
    <w:rsid w:val="007136A3"/>
    <w:rsid w:val="007167C0"/>
    <w:rsid w:val="00716C7D"/>
    <w:rsid w:val="00720CF2"/>
    <w:rsid w:val="007221E7"/>
    <w:rsid w:val="00722E7E"/>
    <w:rsid w:val="0072406F"/>
    <w:rsid w:val="007243E1"/>
    <w:rsid w:val="007260BB"/>
    <w:rsid w:val="007349D4"/>
    <w:rsid w:val="007367E7"/>
    <w:rsid w:val="00737EFC"/>
    <w:rsid w:val="00740E1F"/>
    <w:rsid w:val="00741902"/>
    <w:rsid w:val="00744BB3"/>
    <w:rsid w:val="00745E79"/>
    <w:rsid w:val="00750D70"/>
    <w:rsid w:val="00753478"/>
    <w:rsid w:val="00754118"/>
    <w:rsid w:val="00754B98"/>
    <w:rsid w:val="0075608D"/>
    <w:rsid w:val="00762203"/>
    <w:rsid w:val="007647B1"/>
    <w:rsid w:val="00764905"/>
    <w:rsid w:val="00765EFD"/>
    <w:rsid w:val="00770536"/>
    <w:rsid w:val="00771346"/>
    <w:rsid w:val="007735A9"/>
    <w:rsid w:val="0077489E"/>
    <w:rsid w:val="00777F08"/>
    <w:rsid w:val="007822C3"/>
    <w:rsid w:val="007822DE"/>
    <w:rsid w:val="00783F02"/>
    <w:rsid w:val="007840C2"/>
    <w:rsid w:val="00784ACA"/>
    <w:rsid w:val="00792402"/>
    <w:rsid w:val="00795B66"/>
    <w:rsid w:val="007A0F55"/>
    <w:rsid w:val="007B2625"/>
    <w:rsid w:val="007B66DD"/>
    <w:rsid w:val="007B6BF7"/>
    <w:rsid w:val="007C156D"/>
    <w:rsid w:val="007C40C8"/>
    <w:rsid w:val="007C553E"/>
    <w:rsid w:val="007C61D4"/>
    <w:rsid w:val="007D1B99"/>
    <w:rsid w:val="007D1C05"/>
    <w:rsid w:val="007D2326"/>
    <w:rsid w:val="007D6ABD"/>
    <w:rsid w:val="007D6B39"/>
    <w:rsid w:val="007D72F6"/>
    <w:rsid w:val="007E0D85"/>
    <w:rsid w:val="007E2866"/>
    <w:rsid w:val="007E3F5E"/>
    <w:rsid w:val="007E49A7"/>
    <w:rsid w:val="007E5439"/>
    <w:rsid w:val="00800841"/>
    <w:rsid w:val="00810BE9"/>
    <w:rsid w:val="00812E25"/>
    <w:rsid w:val="0081384E"/>
    <w:rsid w:val="0081462B"/>
    <w:rsid w:val="0081655B"/>
    <w:rsid w:val="0081691B"/>
    <w:rsid w:val="008204CA"/>
    <w:rsid w:val="00822F99"/>
    <w:rsid w:val="0082434F"/>
    <w:rsid w:val="008247E4"/>
    <w:rsid w:val="00827FC9"/>
    <w:rsid w:val="00835A81"/>
    <w:rsid w:val="00836BCF"/>
    <w:rsid w:val="0083737E"/>
    <w:rsid w:val="008444EB"/>
    <w:rsid w:val="00846540"/>
    <w:rsid w:val="008471FC"/>
    <w:rsid w:val="0084737F"/>
    <w:rsid w:val="00850201"/>
    <w:rsid w:val="0085162D"/>
    <w:rsid w:val="00853F75"/>
    <w:rsid w:val="0085481E"/>
    <w:rsid w:val="00855CAE"/>
    <w:rsid w:val="00855FF7"/>
    <w:rsid w:val="0085763D"/>
    <w:rsid w:val="00857A15"/>
    <w:rsid w:val="00857E09"/>
    <w:rsid w:val="008649F5"/>
    <w:rsid w:val="00871ACF"/>
    <w:rsid w:val="00875507"/>
    <w:rsid w:val="008759C3"/>
    <w:rsid w:val="008760A9"/>
    <w:rsid w:val="00877154"/>
    <w:rsid w:val="0087721C"/>
    <w:rsid w:val="00877FA3"/>
    <w:rsid w:val="008810E4"/>
    <w:rsid w:val="0088752A"/>
    <w:rsid w:val="00892D56"/>
    <w:rsid w:val="00892E05"/>
    <w:rsid w:val="008960BF"/>
    <w:rsid w:val="0089660E"/>
    <w:rsid w:val="008A185F"/>
    <w:rsid w:val="008A2EFD"/>
    <w:rsid w:val="008A317D"/>
    <w:rsid w:val="008A54BA"/>
    <w:rsid w:val="008B42A9"/>
    <w:rsid w:val="008B50C9"/>
    <w:rsid w:val="008B6005"/>
    <w:rsid w:val="008C348D"/>
    <w:rsid w:val="008C5377"/>
    <w:rsid w:val="008C5B0B"/>
    <w:rsid w:val="008C608F"/>
    <w:rsid w:val="008C7A8B"/>
    <w:rsid w:val="008D2B90"/>
    <w:rsid w:val="008D51D6"/>
    <w:rsid w:val="008D60F4"/>
    <w:rsid w:val="008D6231"/>
    <w:rsid w:val="008D702F"/>
    <w:rsid w:val="008E2196"/>
    <w:rsid w:val="008E3E77"/>
    <w:rsid w:val="008E7E3A"/>
    <w:rsid w:val="008F0C37"/>
    <w:rsid w:val="008F18F4"/>
    <w:rsid w:val="008F2FC6"/>
    <w:rsid w:val="008F5FF0"/>
    <w:rsid w:val="009013C8"/>
    <w:rsid w:val="00902B31"/>
    <w:rsid w:val="00905870"/>
    <w:rsid w:val="00917534"/>
    <w:rsid w:val="00922506"/>
    <w:rsid w:val="00922BFC"/>
    <w:rsid w:val="00926140"/>
    <w:rsid w:val="009323B5"/>
    <w:rsid w:val="0093263B"/>
    <w:rsid w:val="0093321A"/>
    <w:rsid w:val="00934E2A"/>
    <w:rsid w:val="00940B97"/>
    <w:rsid w:val="00947618"/>
    <w:rsid w:val="00951FDE"/>
    <w:rsid w:val="00965318"/>
    <w:rsid w:val="009666B0"/>
    <w:rsid w:val="00971649"/>
    <w:rsid w:val="00977277"/>
    <w:rsid w:val="009839D2"/>
    <w:rsid w:val="009861F8"/>
    <w:rsid w:val="00987E4A"/>
    <w:rsid w:val="00991DBB"/>
    <w:rsid w:val="009928BD"/>
    <w:rsid w:val="00992A28"/>
    <w:rsid w:val="0099468A"/>
    <w:rsid w:val="0099673B"/>
    <w:rsid w:val="009970C2"/>
    <w:rsid w:val="009A22B2"/>
    <w:rsid w:val="009A3ED5"/>
    <w:rsid w:val="009A5A07"/>
    <w:rsid w:val="009A6997"/>
    <w:rsid w:val="009B6BFB"/>
    <w:rsid w:val="009B7F01"/>
    <w:rsid w:val="009C2B5A"/>
    <w:rsid w:val="009C5198"/>
    <w:rsid w:val="009C5BC6"/>
    <w:rsid w:val="009D42AB"/>
    <w:rsid w:val="009D4F87"/>
    <w:rsid w:val="009D5058"/>
    <w:rsid w:val="009D5617"/>
    <w:rsid w:val="009D79DC"/>
    <w:rsid w:val="009E17C2"/>
    <w:rsid w:val="009E17F2"/>
    <w:rsid w:val="009E21B1"/>
    <w:rsid w:val="009E3565"/>
    <w:rsid w:val="009E4230"/>
    <w:rsid w:val="009E516D"/>
    <w:rsid w:val="009E78BD"/>
    <w:rsid w:val="009E7F8B"/>
    <w:rsid w:val="009F223F"/>
    <w:rsid w:val="009F2241"/>
    <w:rsid w:val="009F41EB"/>
    <w:rsid w:val="009F4637"/>
    <w:rsid w:val="00A029A1"/>
    <w:rsid w:val="00A04716"/>
    <w:rsid w:val="00A14879"/>
    <w:rsid w:val="00A15E39"/>
    <w:rsid w:val="00A2128A"/>
    <w:rsid w:val="00A21D84"/>
    <w:rsid w:val="00A2220E"/>
    <w:rsid w:val="00A226CE"/>
    <w:rsid w:val="00A24CAE"/>
    <w:rsid w:val="00A25D2A"/>
    <w:rsid w:val="00A263C4"/>
    <w:rsid w:val="00A27947"/>
    <w:rsid w:val="00A30AF2"/>
    <w:rsid w:val="00A33279"/>
    <w:rsid w:val="00A41943"/>
    <w:rsid w:val="00A41A19"/>
    <w:rsid w:val="00A4203D"/>
    <w:rsid w:val="00A4630E"/>
    <w:rsid w:val="00A530FC"/>
    <w:rsid w:val="00A55699"/>
    <w:rsid w:val="00A56DC1"/>
    <w:rsid w:val="00A57E15"/>
    <w:rsid w:val="00A70D79"/>
    <w:rsid w:val="00A7296F"/>
    <w:rsid w:val="00A746E4"/>
    <w:rsid w:val="00A76C2E"/>
    <w:rsid w:val="00A7774C"/>
    <w:rsid w:val="00A82689"/>
    <w:rsid w:val="00A82A82"/>
    <w:rsid w:val="00A836E4"/>
    <w:rsid w:val="00A83734"/>
    <w:rsid w:val="00A839CB"/>
    <w:rsid w:val="00A85ED4"/>
    <w:rsid w:val="00A92412"/>
    <w:rsid w:val="00A94B98"/>
    <w:rsid w:val="00A94DF4"/>
    <w:rsid w:val="00AA033B"/>
    <w:rsid w:val="00AA13F5"/>
    <w:rsid w:val="00AA2C13"/>
    <w:rsid w:val="00AA3C25"/>
    <w:rsid w:val="00AA79D5"/>
    <w:rsid w:val="00AB135D"/>
    <w:rsid w:val="00AB3277"/>
    <w:rsid w:val="00AB5230"/>
    <w:rsid w:val="00AB699C"/>
    <w:rsid w:val="00AC1037"/>
    <w:rsid w:val="00AC14AF"/>
    <w:rsid w:val="00AC1C66"/>
    <w:rsid w:val="00AC389D"/>
    <w:rsid w:val="00AC63A7"/>
    <w:rsid w:val="00AC6931"/>
    <w:rsid w:val="00AC7B76"/>
    <w:rsid w:val="00AD17DA"/>
    <w:rsid w:val="00AD22D4"/>
    <w:rsid w:val="00AD4147"/>
    <w:rsid w:val="00AD5580"/>
    <w:rsid w:val="00AD6148"/>
    <w:rsid w:val="00AD6E19"/>
    <w:rsid w:val="00AD73D1"/>
    <w:rsid w:val="00AE0D8A"/>
    <w:rsid w:val="00AE1DD8"/>
    <w:rsid w:val="00AF48D5"/>
    <w:rsid w:val="00AF4B1C"/>
    <w:rsid w:val="00AF550B"/>
    <w:rsid w:val="00AF57D5"/>
    <w:rsid w:val="00B01EF6"/>
    <w:rsid w:val="00B07A68"/>
    <w:rsid w:val="00B103B3"/>
    <w:rsid w:val="00B11DED"/>
    <w:rsid w:val="00B12BEB"/>
    <w:rsid w:val="00B14284"/>
    <w:rsid w:val="00B229E0"/>
    <w:rsid w:val="00B235B6"/>
    <w:rsid w:val="00B25261"/>
    <w:rsid w:val="00B25C8D"/>
    <w:rsid w:val="00B267D9"/>
    <w:rsid w:val="00B27C82"/>
    <w:rsid w:val="00B30F67"/>
    <w:rsid w:val="00B31865"/>
    <w:rsid w:val="00B33094"/>
    <w:rsid w:val="00B346E7"/>
    <w:rsid w:val="00B36DEB"/>
    <w:rsid w:val="00B4071B"/>
    <w:rsid w:val="00B41DDD"/>
    <w:rsid w:val="00B42448"/>
    <w:rsid w:val="00B42AEE"/>
    <w:rsid w:val="00B44FE8"/>
    <w:rsid w:val="00B5031F"/>
    <w:rsid w:val="00B52366"/>
    <w:rsid w:val="00B5446D"/>
    <w:rsid w:val="00B560F0"/>
    <w:rsid w:val="00B5785F"/>
    <w:rsid w:val="00B57EE8"/>
    <w:rsid w:val="00B57F52"/>
    <w:rsid w:val="00B628CD"/>
    <w:rsid w:val="00B6496E"/>
    <w:rsid w:val="00B64BE9"/>
    <w:rsid w:val="00B64D0D"/>
    <w:rsid w:val="00B66D47"/>
    <w:rsid w:val="00B66E51"/>
    <w:rsid w:val="00B70B0B"/>
    <w:rsid w:val="00B71EDF"/>
    <w:rsid w:val="00B7200E"/>
    <w:rsid w:val="00B72880"/>
    <w:rsid w:val="00B813AB"/>
    <w:rsid w:val="00B83EE1"/>
    <w:rsid w:val="00B875BA"/>
    <w:rsid w:val="00B90ED7"/>
    <w:rsid w:val="00B9110C"/>
    <w:rsid w:val="00B91C61"/>
    <w:rsid w:val="00B93888"/>
    <w:rsid w:val="00B951B5"/>
    <w:rsid w:val="00B95E86"/>
    <w:rsid w:val="00B96E9F"/>
    <w:rsid w:val="00BA2E60"/>
    <w:rsid w:val="00BA4C55"/>
    <w:rsid w:val="00BA54A2"/>
    <w:rsid w:val="00BB092F"/>
    <w:rsid w:val="00BB2847"/>
    <w:rsid w:val="00BB4BE3"/>
    <w:rsid w:val="00BB538D"/>
    <w:rsid w:val="00BC207E"/>
    <w:rsid w:val="00BC2D4D"/>
    <w:rsid w:val="00BC3B80"/>
    <w:rsid w:val="00BD0D75"/>
    <w:rsid w:val="00BD3394"/>
    <w:rsid w:val="00BD3741"/>
    <w:rsid w:val="00BD42DC"/>
    <w:rsid w:val="00BE55C6"/>
    <w:rsid w:val="00BE6F45"/>
    <w:rsid w:val="00BE7233"/>
    <w:rsid w:val="00BF23B2"/>
    <w:rsid w:val="00BF2FE2"/>
    <w:rsid w:val="00BF7B45"/>
    <w:rsid w:val="00C0006B"/>
    <w:rsid w:val="00C00D75"/>
    <w:rsid w:val="00C02045"/>
    <w:rsid w:val="00C02669"/>
    <w:rsid w:val="00C074D3"/>
    <w:rsid w:val="00C076A1"/>
    <w:rsid w:val="00C170AF"/>
    <w:rsid w:val="00C23347"/>
    <w:rsid w:val="00C233F7"/>
    <w:rsid w:val="00C25A6A"/>
    <w:rsid w:val="00C306C1"/>
    <w:rsid w:val="00C31039"/>
    <w:rsid w:val="00C34B4D"/>
    <w:rsid w:val="00C35589"/>
    <w:rsid w:val="00C410AC"/>
    <w:rsid w:val="00C43574"/>
    <w:rsid w:val="00C44ECC"/>
    <w:rsid w:val="00C5061D"/>
    <w:rsid w:val="00C506CE"/>
    <w:rsid w:val="00C50F0B"/>
    <w:rsid w:val="00C52B57"/>
    <w:rsid w:val="00C541CD"/>
    <w:rsid w:val="00C570E9"/>
    <w:rsid w:val="00C61843"/>
    <w:rsid w:val="00C62E2A"/>
    <w:rsid w:val="00C64372"/>
    <w:rsid w:val="00C65E6A"/>
    <w:rsid w:val="00C6641C"/>
    <w:rsid w:val="00C664D3"/>
    <w:rsid w:val="00C71422"/>
    <w:rsid w:val="00C7630D"/>
    <w:rsid w:val="00C770BF"/>
    <w:rsid w:val="00C90F9E"/>
    <w:rsid w:val="00C92F16"/>
    <w:rsid w:val="00C948B8"/>
    <w:rsid w:val="00C97D5A"/>
    <w:rsid w:val="00CA5734"/>
    <w:rsid w:val="00CA6231"/>
    <w:rsid w:val="00CB037B"/>
    <w:rsid w:val="00CB03E2"/>
    <w:rsid w:val="00CB087A"/>
    <w:rsid w:val="00CB180C"/>
    <w:rsid w:val="00CB5FB9"/>
    <w:rsid w:val="00CB6E6D"/>
    <w:rsid w:val="00CC3155"/>
    <w:rsid w:val="00CC6192"/>
    <w:rsid w:val="00CD5981"/>
    <w:rsid w:val="00CD5FDE"/>
    <w:rsid w:val="00CD68E3"/>
    <w:rsid w:val="00CE45E2"/>
    <w:rsid w:val="00CE536F"/>
    <w:rsid w:val="00CF19D0"/>
    <w:rsid w:val="00CF304A"/>
    <w:rsid w:val="00CF53B0"/>
    <w:rsid w:val="00D027D9"/>
    <w:rsid w:val="00D0371E"/>
    <w:rsid w:val="00D0705A"/>
    <w:rsid w:val="00D07450"/>
    <w:rsid w:val="00D148E1"/>
    <w:rsid w:val="00D153D0"/>
    <w:rsid w:val="00D17F2C"/>
    <w:rsid w:val="00D22F2F"/>
    <w:rsid w:val="00D31935"/>
    <w:rsid w:val="00D33365"/>
    <w:rsid w:val="00D33730"/>
    <w:rsid w:val="00D3771E"/>
    <w:rsid w:val="00D407FC"/>
    <w:rsid w:val="00D423B6"/>
    <w:rsid w:val="00D43ECB"/>
    <w:rsid w:val="00D44C2A"/>
    <w:rsid w:val="00D51F3C"/>
    <w:rsid w:val="00D54779"/>
    <w:rsid w:val="00D566A2"/>
    <w:rsid w:val="00D56BE9"/>
    <w:rsid w:val="00D61F62"/>
    <w:rsid w:val="00D6503B"/>
    <w:rsid w:val="00D663C9"/>
    <w:rsid w:val="00D730F5"/>
    <w:rsid w:val="00D74438"/>
    <w:rsid w:val="00D76996"/>
    <w:rsid w:val="00D9532E"/>
    <w:rsid w:val="00D9732E"/>
    <w:rsid w:val="00D973C1"/>
    <w:rsid w:val="00D97980"/>
    <w:rsid w:val="00DA07D0"/>
    <w:rsid w:val="00DA0F57"/>
    <w:rsid w:val="00DA3317"/>
    <w:rsid w:val="00DA691E"/>
    <w:rsid w:val="00DB1F82"/>
    <w:rsid w:val="00DB3B75"/>
    <w:rsid w:val="00DB3C6E"/>
    <w:rsid w:val="00DB4D06"/>
    <w:rsid w:val="00DC1BAE"/>
    <w:rsid w:val="00DC1C9F"/>
    <w:rsid w:val="00DC461E"/>
    <w:rsid w:val="00DC5258"/>
    <w:rsid w:val="00DC62B3"/>
    <w:rsid w:val="00DE12BC"/>
    <w:rsid w:val="00DE218F"/>
    <w:rsid w:val="00DE2C65"/>
    <w:rsid w:val="00DE78A1"/>
    <w:rsid w:val="00DF1D19"/>
    <w:rsid w:val="00DF5671"/>
    <w:rsid w:val="00DF7428"/>
    <w:rsid w:val="00E0078D"/>
    <w:rsid w:val="00E04FD7"/>
    <w:rsid w:val="00E05715"/>
    <w:rsid w:val="00E05910"/>
    <w:rsid w:val="00E063EB"/>
    <w:rsid w:val="00E0745E"/>
    <w:rsid w:val="00E11F28"/>
    <w:rsid w:val="00E129A1"/>
    <w:rsid w:val="00E16F40"/>
    <w:rsid w:val="00E2237E"/>
    <w:rsid w:val="00E2314B"/>
    <w:rsid w:val="00E27072"/>
    <w:rsid w:val="00E31423"/>
    <w:rsid w:val="00E34043"/>
    <w:rsid w:val="00E4302C"/>
    <w:rsid w:val="00E431EF"/>
    <w:rsid w:val="00E44E63"/>
    <w:rsid w:val="00E47572"/>
    <w:rsid w:val="00E4779A"/>
    <w:rsid w:val="00E47E76"/>
    <w:rsid w:val="00E50999"/>
    <w:rsid w:val="00E51A1D"/>
    <w:rsid w:val="00E52696"/>
    <w:rsid w:val="00E5398B"/>
    <w:rsid w:val="00E54623"/>
    <w:rsid w:val="00E55C0E"/>
    <w:rsid w:val="00E63FC6"/>
    <w:rsid w:val="00E66005"/>
    <w:rsid w:val="00E66585"/>
    <w:rsid w:val="00E67156"/>
    <w:rsid w:val="00E735F9"/>
    <w:rsid w:val="00E73F15"/>
    <w:rsid w:val="00E756D3"/>
    <w:rsid w:val="00E76E17"/>
    <w:rsid w:val="00E83F09"/>
    <w:rsid w:val="00E849E6"/>
    <w:rsid w:val="00E90E2C"/>
    <w:rsid w:val="00EA0ECC"/>
    <w:rsid w:val="00EA1430"/>
    <w:rsid w:val="00EA52FA"/>
    <w:rsid w:val="00EA78FB"/>
    <w:rsid w:val="00EA7D2A"/>
    <w:rsid w:val="00EB065F"/>
    <w:rsid w:val="00EB593D"/>
    <w:rsid w:val="00ED24AF"/>
    <w:rsid w:val="00ED49E9"/>
    <w:rsid w:val="00ED4A48"/>
    <w:rsid w:val="00ED4B5F"/>
    <w:rsid w:val="00ED6329"/>
    <w:rsid w:val="00EE083D"/>
    <w:rsid w:val="00EE1220"/>
    <w:rsid w:val="00EE2E79"/>
    <w:rsid w:val="00EE51C1"/>
    <w:rsid w:val="00EF03A4"/>
    <w:rsid w:val="00EF20C4"/>
    <w:rsid w:val="00EF40D6"/>
    <w:rsid w:val="00EF6BC3"/>
    <w:rsid w:val="00EF6FAB"/>
    <w:rsid w:val="00EF7247"/>
    <w:rsid w:val="00EF7905"/>
    <w:rsid w:val="00EF7DAC"/>
    <w:rsid w:val="00F07E6E"/>
    <w:rsid w:val="00F10D1D"/>
    <w:rsid w:val="00F10D4C"/>
    <w:rsid w:val="00F14A42"/>
    <w:rsid w:val="00F207F8"/>
    <w:rsid w:val="00F24843"/>
    <w:rsid w:val="00F273C8"/>
    <w:rsid w:val="00F31B8C"/>
    <w:rsid w:val="00F32540"/>
    <w:rsid w:val="00F32670"/>
    <w:rsid w:val="00F43031"/>
    <w:rsid w:val="00F43A17"/>
    <w:rsid w:val="00F43C7B"/>
    <w:rsid w:val="00F574BB"/>
    <w:rsid w:val="00F64E39"/>
    <w:rsid w:val="00F66907"/>
    <w:rsid w:val="00F67C76"/>
    <w:rsid w:val="00F726B8"/>
    <w:rsid w:val="00F73872"/>
    <w:rsid w:val="00F748F0"/>
    <w:rsid w:val="00F75217"/>
    <w:rsid w:val="00F75E6D"/>
    <w:rsid w:val="00F77B0A"/>
    <w:rsid w:val="00F814BB"/>
    <w:rsid w:val="00F81744"/>
    <w:rsid w:val="00F81A8F"/>
    <w:rsid w:val="00F85D32"/>
    <w:rsid w:val="00F92CD0"/>
    <w:rsid w:val="00F93AE1"/>
    <w:rsid w:val="00FA1C54"/>
    <w:rsid w:val="00FB3E7A"/>
    <w:rsid w:val="00FB4860"/>
    <w:rsid w:val="00FB48CE"/>
    <w:rsid w:val="00FB4D79"/>
    <w:rsid w:val="00FB5072"/>
    <w:rsid w:val="00FB7476"/>
    <w:rsid w:val="00FC06BD"/>
    <w:rsid w:val="00FC1723"/>
    <w:rsid w:val="00FC327D"/>
    <w:rsid w:val="00FC4F1B"/>
    <w:rsid w:val="00FD11C1"/>
    <w:rsid w:val="00FD42A0"/>
    <w:rsid w:val="00FD6C56"/>
    <w:rsid w:val="00FE0577"/>
    <w:rsid w:val="00FE0AFB"/>
    <w:rsid w:val="00FE128D"/>
    <w:rsid w:val="00FE21E2"/>
    <w:rsid w:val="00FE29B0"/>
    <w:rsid w:val="00FE3980"/>
    <w:rsid w:val="00FF0193"/>
    <w:rsid w:val="00FF0732"/>
    <w:rsid w:val="00FF2651"/>
    <w:rsid w:val="00FF46D8"/>
    <w:rsid w:val="00FF7317"/>
    <w:rsid w:val="00FF7DE4"/>
  </w:rsids>
  <m:mathPr>
    <m:mathFont m:val="Cambria Math"/>
    <m:brkBin m:val="before"/>
    <m:brkBinSub m:val="--"/>
    <m:smallFrac m:val="0"/>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DA56D"/>
  <w15:docId w15:val="{43F52B63-5C45-443C-961E-AFAB5997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C76"/>
    <w:pPr>
      <w:spacing w:after="200" w:line="276" w:lineRule="auto"/>
    </w:pPr>
    <w:rPr>
      <w:sz w:val="22"/>
      <w:szCs w:val="22"/>
      <w:lang w:val="es-UY" w:eastAsia="en-US"/>
    </w:rPr>
  </w:style>
  <w:style w:type="paragraph" w:styleId="Ttulo1">
    <w:name w:val="heading 1"/>
    <w:basedOn w:val="Normal"/>
    <w:next w:val="Normal"/>
    <w:link w:val="Ttulo1Car"/>
    <w:uiPriority w:val="9"/>
    <w:qFormat/>
    <w:locked/>
    <w:rsid w:val="00CC619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msonormal">
    <w:name w:val="ec_msonormal"/>
    <w:basedOn w:val="Normal"/>
    <w:uiPriority w:val="99"/>
    <w:rsid w:val="00D3373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link w:val="PrrafodelistaCar"/>
    <w:uiPriority w:val="99"/>
    <w:qFormat/>
    <w:rsid w:val="00D33730"/>
    <w:pPr>
      <w:ind w:left="720"/>
      <w:contextualSpacing/>
    </w:pPr>
  </w:style>
  <w:style w:type="paragraph" w:styleId="Textoindependiente3">
    <w:name w:val="Body Text 3"/>
    <w:basedOn w:val="Normal"/>
    <w:link w:val="Textoindependiente3Car"/>
    <w:uiPriority w:val="99"/>
    <w:rsid w:val="00D33730"/>
    <w:pPr>
      <w:spacing w:after="0" w:line="240" w:lineRule="auto"/>
      <w:jc w:val="center"/>
    </w:pPr>
    <w:rPr>
      <w:rFonts w:ascii="Arial" w:eastAsia="Times New Roman" w:hAnsi="Arial" w:cs="Arial"/>
      <w:b/>
      <w:bCs/>
      <w:noProof/>
      <w:sz w:val="24"/>
      <w:szCs w:val="24"/>
      <w:lang w:val="es-MX" w:eastAsia="pt-BR"/>
    </w:rPr>
  </w:style>
  <w:style w:type="character" w:customStyle="1" w:styleId="Textoindependiente3Car">
    <w:name w:val="Texto independiente 3 Car"/>
    <w:link w:val="Textoindependiente3"/>
    <w:uiPriority w:val="99"/>
    <w:locked/>
    <w:rsid w:val="00D33730"/>
    <w:rPr>
      <w:rFonts w:ascii="Arial" w:hAnsi="Arial" w:cs="Arial"/>
      <w:b/>
      <w:bCs/>
      <w:noProof/>
      <w:sz w:val="24"/>
      <w:szCs w:val="24"/>
      <w:lang w:val="es-MX" w:eastAsia="pt-BR"/>
    </w:rPr>
  </w:style>
  <w:style w:type="paragraph" w:styleId="HTMLconformatoprevio">
    <w:name w:val="HTML Preformatted"/>
    <w:basedOn w:val="Normal"/>
    <w:link w:val="HTMLconformatoprevioCar"/>
    <w:uiPriority w:val="99"/>
    <w:rsid w:val="005C6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character" w:customStyle="1" w:styleId="HTMLconformatoprevioCar">
    <w:name w:val="HTML con formato previo Car"/>
    <w:link w:val="HTMLconformatoprevio"/>
    <w:uiPriority w:val="99"/>
    <w:locked/>
    <w:rsid w:val="005C685D"/>
    <w:rPr>
      <w:rFonts w:ascii="Courier New" w:hAnsi="Courier New" w:cs="Courier New"/>
      <w:sz w:val="20"/>
      <w:szCs w:val="20"/>
      <w:lang w:eastAsia="es-UY"/>
    </w:rPr>
  </w:style>
  <w:style w:type="character" w:styleId="Hipervnculo">
    <w:name w:val="Hyperlink"/>
    <w:uiPriority w:val="99"/>
    <w:rsid w:val="00D027D9"/>
    <w:rPr>
      <w:rFonts w:cs="Times New Roman"/>
      <w:color w:val="0000FF"/>
      <w:u w:val="single"/>
    </w:rPr>
  </w:style>
  <w:style w:type="paragraph" w:styleId="Sinespaciado">
    <w:name w:val="No Spacing"/>
    <w:uiPriority w:val="99"/>
    <w:qFormat/>
    <w:rsid w:val="00B90ED7"/>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semiHidden/>
    <w:rsid w:val="00DE78A1"/>
    <w:pPr>
      <w:spacing w:after="120"/>
    </w:pPr>
  </w:style>
  <w:style w:type="character" w:customStyle="1" w:styleId="TextoindependienteCar">
    <w:name w:val="Texto independiente Car"/>
    <w:link w:val="Textoindependiente"/>
    <w:uiPriority w:val="99"/>
    <w:semiHidden/>
    <w:locked/>
    <w:rsid w:val="00DE78A1"/>
    <w:rPr>
      <w:rFonts w:cs="Times New Roman"/>
    </w:rPr>
  </w:style>
  <w:style w:type="paragraph" w:styleId="Textodeglobo">
    <w:name w:val="Balloon Text"/>
    <w:basedOn w:val="Normal"/>
    <w:link w:val="TextodegloboCar"/>
    <w:uiPriority w:val="99"/>
    <w:semiHidden/>
    <w:rsid w:val="002D3A3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2D3A30"/>
    <w:rPr>
      <w:rFonts w:ascii="Tahoma" w:hAnsi="Tahoma" w:cs="Tahoma"/>
      <w:sz w:val="16"/>
      <w:szCs w:val="16"/>
    </w:rPr>
  </w:style>
  <w:style w:type="table" w:styleId="Tablaconcuadrcula">
    <w:name w:val="Table Grid"/>
    <w:basedOn w:val="Tablanormal"/>
    <w:uiPriority w:val="99"/>
    <w:rsid w:val="00AB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33279"/>
    <w:pPr>
      <w:tabs>
        <w:tab w:val="center" w:pos="4252"/>
        <w:tab w:val="right" w:pos="8504"/>
      </w:tabs>
      <w:spacing w:after="0" w:line="240" w:lineRule="auto"/>
    </w:pPr>
  </w:style>
  <w:style w:type="character" w:customStyle="1" w:styleId="EncabezadoCar">
    <w:name w:val="Encabezado Car"/>
    <w:link w:val="Encabezado"/>
    <w:uiPriority w:val="99"/>
    <w:locked/>
    <w:rsid w:val="00A33279"/>
    <w:rPr>
      <w:rFonts w:cs="Times New Roman"/>
    </w:rPr>
  </w:style>
  <w:style w:type="paragraph" w:styleId="Piedepgina">
    <w:name w:val="footer"/>
    <w:basedOn w:val="Normal"/>
    <w:link w:val="PiedepginaCar"/>
    <w:uiPriority w:val="99"/>
    <w:rsid w:val="00A33279"/>
    <w:pPr>
      <w:tabs>
        <w:tab w:val="center" w:pos="4252"/>
        <w:tab w:val="right" w:pos="8504"/>
      </w:tabs>
      <w:spacing w:after="0" w:line="240" w:lineRule="auto"/>
    </w:pPr>
  </w:style>
  <w:style w:type="character" w:customStyle="1" w:styleId="PiedepginaCar">
    <w:name w:val="Pie de página Car"/>
    <w:link w:val="Piedepgina"/>
    <w:uiPriority w:val="99"/>
    <w:locked/>
    <w:rsid w:val="00A33279"/>
    <w:rPr>
      <w:rFonts w:cs="Times New Roman"/>
    </w:rPr>
  </w:style>
  <w:style w:type="paragraph" w:styleId="Textoindependiente2">
    <w:name w:val="Body Text 2"/>
    <w:basedOn w:val="Normal"/>
    <w:link w:val="Textoindependiente2Car"/>
    <w:uiPriority w:val="99"/>
    <w:semiHidden/>
    <w:unhideWhenUsed/>
    <w:rsid w:val="00C23347"/>
    <w:pPr>
      <w:spacing w:after="120" w:line="480" w:lineRule="auto"/>
    </w:pPr>
  </w:style>
  <w:style w:type="character" w:customStyle="1" w:styleId="Textoindependiente2Car">
    <w:name w:val="Texto independiente 2 Car"/>
    <w:basedOn w:val="Fuentedeprrafopredeter"/>
    <w:link w:val="Textoindependiente2"/>
    <w:uiPriority w:val="99"/>
    <w:semiHidden/>
    <w:rsid w:val="00C23347"/>
    <w:rPr>
      <w:sz w:val="22"/>
      <w:szCs w:val="22"/>
      <w:lang w:val="es-UY" w:eastAsia="en-US"/>
    </w:rPr>
  </w:style>
  <w:style w:type="character" w:customStyle="1" w:styleId="PrrafodelistaCar">
    <w:name w:val="Párrafo de lista Car"/>
    <w:link w:val="Prrafodelista"/>
    <w:uiPriority w:val="34"/>
    <w:locked/>
    <w:rsid w:val="00B66D47"/>
    <w:rPr>
      <w:sz w:val="22"/>
      <w:szCs w:val="22"/>
      <w:lang w:val="es-UY" w:eastAsia="en-US"/>
    </w:rPr>
  </w:style>
  <w:style w:type="character" w:customStyle="1" w:styleId="Ttulo1Car">
    <w:name w:val="Título 1 Car"/>
    <w:basedOn w:val="Fuentedeprrafopredeter"/>
    <w:link w:val="Ttulo1"/>
    <w:uiPriority w:val="9"/>
    <w:rsid w:val="00CC6192"/>
    <w:rPr>
      <w:rFonts w:asciiTheme="majorHAnsi" w:eastAsiaTheme="majorEastAsia" w:hAnsiTheme="majorHAnsi" w:cstheme="majorBidi"/>
      <w:b/>
      <w:bCs/>
      <w:color w:val="365F91" w:themeColor="accent1" w:themeShade="BF"/>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5092">
      <w:marLeft w:val="0"/>
      <w:marRight w:val="0"/>
      <w:marTop w:val="0"/>
      <w:marBottom w:val="0"/>
      <w:divBdr>
        <w:top w:val="none" w:sz="0" w:space="0" w:color="auto"/>
        <w:left w:val="none" w:sz="0" w:space="0" w:color="auto"/>
        <w:bottom w:val="none" w:sz="0" w:space="0" w:color="auto"/>
        <w:right w:val="none" w:sz="0" w:space="0" w:color="auto"/>
      </w:divBdr>
    </w:div>
    <w:div w:id="10234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BC58-303A-4C82-9C71-25F6DBC3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1789</Words>
  <Characters>9787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betty_correa@hotmail.com</dc:creator>
  <cp:lastModifiedBy>usuario SM</cp:lastModifiedBy>
  <cp:revision>102</cp:revision>
  <cp:lastPrinted>2019-04-11T14:16:00Z</cp:lastPrinted>
  <dcterms:created xsi:type="dcterms:W3CDTF">2019-04-08T19:18:00Z</dcterms:created>
  <dcterms:modified xsi:type="dcterms:W3CDTF">2019-04-11T14:18:00Z</dcterms:modified>
</cp:coreProperties>
</file>