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98" w:rsidRPr="008C2F09" w:rsidRDefault="004E3F98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</w:pPr>
    </w:p>
    <w:p w:rsidR="004E3F98" w:rsidRPr="008C2F09" w:rsidRDefault="004E3F98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</w:pPr>
    </w:p>
    <w:p w:rsidR="004E3F98" w:rsidRPr="008C2F09" w:rsidRDefault="004E3F98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</w:pPr>
    </w:p>
    <w:p w:rsidR="004E3F98" w:rsidRPr="008C2F09" w:rsidRDefault="004E3F98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</w:pPr>
    </w:p>
    <w:p w:rsidR="004E3F98" w:rsidRPr="008C2F09" w:rsidRDefault="004E3F98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</w:pPr>
    </w:p>
    <w:p w:rsidR="001C129A" w:rsidRPr="008C2F09" w:rsidRDefault="00AB15E1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</w:pPr>
      <w:r w:rsidRPr="008C2F09"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  <w:t>MERCOSUR/SGT Nº 3/</w:t>
      </w:r>
      <w:r w:rsidR="001C129A" w:rsidRPr="008C2F09"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  <w:t>CJ</w:t>
      </w:r>
      <w:r w:rsidRPr="008C2F09"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  <w:t>/</w:t>
      </w:r>
      <w:r w:rsidR="00DE1570" w:rsidRPr="008C2F09"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  <w:t>A</w:t>
      </w:r>
      <w:r w:rsidR="003956F1" w:rsidRPr="008C2F09"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  <w:t>C</w:t>
      </w:r>
      <w:r w:rsidR="004E7C9F"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  <w:t>TA Nº 04</w:t>
      </w:r>
      <w:r w:rsidR="00DE1570" w:rsidRPr="008C2F09"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  <w:t>/18</w:t>
      </w:r>
    </w:p>
    <w:p w:rsidR="001C129A" w:rsidRPr="008C2F09" w:rsidRDefault="001C129A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</w:pPr>
    </w:p>
    <w:p w:rsidR="001C129A" w:rsidRPr="008C2F09" w:rsidRDefault="00C345BB" w:rsidP="00AF3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  <w:r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LX</w:t>
      </w:r>
      <w:r w:rsidR="00DE1570"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V</w:t>
      </w:r>
      <w:r w:rsidR="0027324C"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I</w:t>
      </w:r>
      <w:r w:rsidR="004E7C9F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I</w:t>
      </w:r>
      <w:r w:rsidR="001C129A"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REUNIÓN ORDINARIA DEL SGT </w:t>
      </w:r>
      <w:proofErr w:type="spellStart"/>
      <w:r w:rsidR="001C129A"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Nº</w:t>
      </w:r>
      <w:proofErr w:type="spellEnd"/>
      <w:r w:rsidR="001C129A"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3 "REGLAMENTOS TÉCNICOS Y EVALUACIÓN DE LA CONFORMIDAD" / COMISIÓN DE JUGUETES</w:t>
      </w:r>
    </w:p>
    <w:p w:rsidR="001C129A" w:rsidRPr="008C2F09" w:rsidRDefault="001C129A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</w:p>
    <w:p w:rsidR="001C129A" w:rsidRPr="008C2F09" w:rsidRDefault="00DE1570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Se realizó en </w:t>
      </w:r>
      <w:r w:rsidR="009F72E7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la ciudad de </w:t>
      </w:r>
      <w:r w:rsidR="0027324C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Montevideo</w:t>
      </w:r>
      <w:r w:rsidR="001C129A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, </w:t>
      </w:r>
      <w:r w:rsidR="00AF3E12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República </w:t>
      </w:r>
      <w:r w:rsidR="0027324C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Oriental </w:t>
      </w:r>
      <w:r w:rsidR="00AF3E12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del </w:t>
      </w:r>
      <w:r w:rsidR="0027324C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Uru</w:t>
      </w:r>
      <w:r w:rsidR="00AF3E12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guay, </w:t>
      </w:r>
      <w:r w:rsidR="001C129A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en la</w:t>
      </w:r>
      <w:r w:rsidR="0027324C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Sede del Laboratorio Tecnológico del Uruguay (LATU</w:t>
      </w:r>
      <w:r w:rsidR="00AF3E12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)</w:t>
      </w:r>
      <w:r w:rsidR="001C129A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,</w:t>
      </w:r>
      <w:r w:rsidR="00823BF6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entre</w:t>
      </w:r>
      <w:r w:rsidR="004E7C9F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</w:t>
      </w:r>
      <w:r w:rsidR="00C345BB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los días </w:t>
      </w:r>
      <w:r w:rsidR="004E7C9F" w:rsidRPr="007B756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26</w:t>
      </w:r>
      <w:r w:rsidR="00823BF6" w:rsidRPr="007B756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y </w:t>
      </w:r>
      <w:r w:rsidR="004E7C9F" w:rsidRPr="007B756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2</w:t>
      </w:r>
      <w:r w:rsidR="007B7569" w:rsidRPr="007B756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9</w:t>
      </w:r>
      <w:r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de </w:t>
      </w:r>
      <w:r w:rsidR="004E7C9F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noviembre</w:t>
      </w:r>
      <w:r w:rsidR="0027324C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de</w:t>
      </w:r>
      <w:r w:rsidR="00C345BB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2018, la LX</w:t>
      </w:r>
      <w:r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V</w:t>
      </w:r>
      <w:r w:rsidR="0027324C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I</w:t>
      </w:r>
      <w:r w:rsidR="004E7C9F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I</w:t>
      </w:r>
      <w:r w:rsidR="001C129A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Reunión Ordinaria del SGT Nº 3 "Reglamentos Técnicos y Evaluación de la Conformidad" / Comisión de Juguetes, con la presencia de las Delegaciones </w:t>
      </w:r>
      <w:r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de Argentina</w:t>
      </w:r>
      <w:r w:rsidR="001C129A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, </w:t>
      </w:r>
      <w:r w:rsidR="007B61BF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Brasil</w:t>
      </w:r>
      <w:r w:rsidR="00D074C1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, </w:t>
      </w:r>
      <w:r w:rsidR="00891228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Paraguay</w:t>
      </w:r>
      <w:r w:rsidR="007B61BF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</w:t>
      </w:r>
      <w:r w:rsidR="001C129A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y Uruguay.</w:t>
      </w:r>
    </w:p>
    <w:p w:rsidR="00D67461" w:rsidRDefault="00D67461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1C129A" w:rsidRPr="008C2F09" w:rsidRDefault="001C129A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La Lista de Participantes consta en el </w:t>
      </w:r>
      <w:r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A</w:t>
      </w:r>
      <w:r w:rsidR="00CF2483"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gregado</w:t>
      </w:r>
      <w:r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I</w:t>
      </w:r>
      <w:r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.</w:t>
      </w:r>
    </w:p>
    <w:p w:rsidR="001C129A" w:rsidRPr="008C2F09" w:rsidRDefault="001C129A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1C129A" w:rsidRPr="008C2F09" w:rsidRDefault="001C129A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La Agenda consta en el </w:t>
      </w:r>
      <w:r w:rsidR="00CF2483"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Agregado</w:t>
      </w:r>
      <w:r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II.</w:t>
      </w:r>
    </w:p>
    <w:p w:rsidR="001C129A" w:rsidRPr="008C2F09" w:rsidRDefault="001C129A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1C129A" w:rsidRPr="008C2F09" w:rsidRDefault="001C129A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En la reunión se trataron los siguientes temas:</w:t>
      </w:r>
    </w:p>
    <w:p w:rsidR="00C73970" w:rsidRPr="008C2F09" w:rsidRDefault="00C73970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6D7C42" w:rsidRPr="008C2F09" w:rsidRDefault="006D7C42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C73970" w:rsidRPr="008C2F09" w:rsidRDefault="00CF2483" w:rsidP="00E8420B">
      <w:pPr>
        <w:pStyle w:val="Prrafodelista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  <w:r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REVISIÓN DE LA RESOLUCIÓN GMC N</w:t>
      </w:r>
      <w:r w:rsidR="00C73970"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° 23/04 "REGLAMENTO TÉCNICO MERCOSUR SOBRE SEGURIDAD DE JUGUETES"</w:t>
      </w:r>
    </w:p>
    <w:p w:rsidR="009C389E" w:rsidRPr="008C2F09" w:rsidRDefault="009C389E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</w:p>
    <w:p w:rsidR="009C389E" w:rsidRPr="008C2F09" w:rsidRDefault="009C389E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8C2F09">
        <w:rPr>
          <w:rFonts w:ascii="Arial" w:hAnsi="Arial" w:cs="Arial"/>
          <w:color w:val="212121"/>
          <w:sz w:val="24"/>
          <w:szCs w:val="24"/>
          <w:shd w:val="clear" w:color="auto" w:fill="FFFFFF"/>
        </w:rPr>
        <w:t>Las delegaciones com</w:t>
      </w:r>
      <w:r w:rsidR="00F57B04" w:rsidRPr="008C2F0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partieron informaciones y </w:t>
      </w:r>
      <w:r w:rsidR="00B65F4E">
        <w:rPr>
          <w:rFonts w:ascii="Arial" w:hAnsi="Arial" w:cs="Arial"/>
          <w:color w:val="212121"/>
          <w:sz w:val="24"/>
          <w:szCs w:val="24"/>
          <w:shd w:val="clear" w:color="auto" w:fill="FFFFFF"/>
        </w:rPr>
        <w:t>continuaron con</w:t>
      </w:r>
      <w:r w:rsidR="0008109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7B61BF" w:rsidRPr="008C2F0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la revisión </w:t>
      </w:r>
      <w:r w:rsidR="002B74D1" w:rsidRPr="008C2F09">
        <w:rPr>
          <w:rFonts w:ascii="Arial" w:hAnsi="Arial" w:cs="Arial"/>
          <w:color w:val="212121"/>
          <w:sz w:val="24"/>
          <w:szCs w:val="24"/>
          <w:shd w:val="clear" w:color="auto" w:fill="FFFFFF"/>
        </w:rPr>
        <w:t>de la Resolución GMC N</w:t>
      </w:r>
      <w:r w:rsidRPr="008C2F09">
        <w:rPr>
          <w:rFonts w:ascii="Arial" w:hAnsi="Arial" w:cs="Arial"/>
          <w:color w:val="212121"/>
          <w:sz w:val="24"/>
          <w:szCs w:val="24"/>
          <w:shd w:val="clear" w:color="auto" w:fill="FFFFFF"/>
        </w:rPr>
        <w:t>° 23/04 "Reglamento Técnico MERCOS</w:t>
      </w:r>
      <w:r w:rsidR="00B97DCA" w:rsidRPr="008C2F09">
        <w:rPr>
          <w:rFonts w:ascii="Arial" w:hAnsi="Arial" w:cs="Arial"/>
          <w:color w:val="212121"/>
          <w:sz w:val="24"/>
          <w:szCs w:val="24"/>
          <w:shd w:val="clear" w:color="auto" w:fill="FFFFFF"/>
        </w:rPr>
        <w:t>UR sobre Seguridad de Juguetes"</w:t>
      </w:r>
      <w:r w:rsidR="0053053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AF3E12"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(Agregado III)</w:t>
      </w:r>
      <w:r w:rsidR="00823BF6" w:rsidRPr="00FA0DCC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.</w:t>
      </w:r>
    </w:p>
    <w:p w:rsidR="008B0EA2" w:rsidRPr="008C2F09" w:rsidRDefault="008B0EA2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8B0EA2" w:rsidRDefault="008B0EA2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8C2F09">
        <w:rPr>
          <w:rFonts w:ascii="Arial" w:hAnsi="Arial" w:cs="Arial"/>
          <w:color w:val="212121"/>
          <w:sz w:val="24"/>
          <w:szCs w:val="24"/>
          <w:shd w:val="clear" w:color="auto" w:fill="FFFFFF"/>
        </w:rPr>
        <w:t>El avance de la revisión</w:t>
      </w:r>
      <w:r w:rsidR="00A704D6" w:rsidRPr="008C2F0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contempló</w:t>
      </w:r>
      <w:r w:rsidR="00BA3189" w:rsidRPr="008C2F0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los siguientes puntos:</w:t>
      </w:r>
    </w:p>
    <w:p w:rsidR="004B03E6" w:rsidRDefault="004B03E6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4B03E6" w:rsidRDefault="004B03E6" w:rsidP="00233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4B03E6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A) ANEXO I</w:t>
      </w:r>
    </w:p>
    <w:p w:rsidR="004B03E6" w:rsidRDefault="004B03E6" w:rsidP="00FA0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4B03E6" w:rsidRDefault="004B03E6" w:rsidP="00233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1- </w:t>
      </w:r>
      <w:r w:rsidR="00170B18" w:rsidRPr="00170B1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Artículo 1° - </w:t>
      </w:r>
      <w:r w:rsidR="006159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Se mejoró la redacción </w:t>
      </w:r>
      <w:r w:rsidR="00C63F37">
        <w:rPr>
          <w:rFonts w:ascii="Arial" w:hAnsi="Arial" w:cs="Arial"/>
          <w:color w:val="212121"/>
          <w:sz w:val="24"/>
          <w:szCs w:val="24"/>
          <w:shd w:val="clear" w:color="auto" w:fill="FFFFFF"/>
        </w:rPr>
        <w:t>sustituyendo</w:t>
      </w:r>
      <w:r w:rsidR="006159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"destinado a ser utilizado con fines de juego" por "función lúdica".</w:t>
      </w:r>
    </w:p>
    <w:p w:rsidR="00170B18" w:rsidRDefault="00170B18" w:rsidP="00233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170B18" w:rsidRDefault="00170B18" w:rsidP="00233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2- </w:t>
      </w:r>
      <w:r w:rsidRPr="00170B18">
        <w:rPr>
          <w:rFonts w:ascii="Arial" w:hAnsi="Arial" w:cs="Arial"/>
          <w:color w:val="212121"/>
          <w:sz w:val="24"/>
          <w:szCs w:val="24"/>
          <w:shd w:val="clear" w:color="auto" w:fill="FFFFFF"/>
        </w:rPr>
        <w:t>Art</w:t>
      </w:r>
      <w:r w:rsidR="0080284B">
        <w:rPr>
          <w:rFonts w:ascii="Arial" w:hAnsi="Arial" w:cs="Arial"/>
          <w:color w:val="212121"/>
          <w:sz w:val="24"/>
          <w:szCs w:val="24"/>
          <w:shd w:val="clear" w:color="auto" w:fill="FFFFFF"/>
        </w:rPr>
        <w:t>í</w:t>
      </w:r>
      <w:r w:rsidRPr="00170B1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culo 2º - </w:t>
      </w:r>
      <w:r w:rsidR="0061596D">
        <w:rPr>
          <w:rFonts w:ascii="Arial" w:hAnsi="Arial" w:cs="Arial"/>
          <w:color w:val="212121"/>
          <w:sz w:val="24"/>
          <w:szCs w:val="24"/>
          <w:shd w:val="clear" w:color="auto" w:fill="FFFFFF"/>
        </w:rPr>
        <w:t>Se eliminó "que forma parte de la presente Reso</w:t>
      </w:r>
      <w:r w:rsidR="00891228">
        <w:rPr>
          <w:rFonts w:ascii="Arial" w:hAnsi="Arial" w:cs="Arial"/>
          <w:color w:val="212121"/>
          <w:sz w:val="24"/>
          <w:szCs w:val="24"/>
          <w:shd w:val="clear" w:color="auto" w:fill="FFFFFF"/>
        </w:rPr>
        <w:t>l</w:t>
      </w:r>
      <w:r w:rsidR="0061596D">
        <w:rPr>
          <w:rFonts w:ascii="Arial" w:hAnsi="Arial" w:cs="Arial"/>
          <w:color w:val="212121"/>
          <w:sz w:val="24"/>
          <w:szCs w:val="24"/>
          <w:shd w:val="clear" w:color="auto" w:fill="FFFFFF"/>
        </w:rPr>
        <w:t>ución"</w:t>
      </w:r>
    </w:p>
    <w:p w:rsidR="00170B18" w:rsidRDefault="00170B18" w:rsidP="00233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170B18" w:rsidRDefault="00170B18" w:rsidP="00233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3- </w:t>
      </w:r>
      <w:r w:rsidR="0080284B" w:rsidRPr="00170B18">
        <w:rPr>
          <w:rFonts w:ascii="Arial" w:hAnsi="Arial" w:cs="Arial"/>
          <w:color w:val="212121"/>
          <w:sz w:val="24"/>
          <w:szCs w:val="24"/>
          <w:shd w:val="clear" w:color="auto" w:fill="FFFFFF"/>
        </w:rPr>
        <w:t>Art</w:t>
      </w:r>
      <w:r w:rsidR="0080284B">
        <w:rPr>
          <w:rFonts w:ascii="Arial" w:hAnsi="Arial" w:cs="Arial"/>
          <w:color w:val="212121"/>
          <w:sz w:val="24"/>
          <w:szCs w:val="24"/>
          <w:shd w:val="clear" w:color="auto" w:fill="FFFFFF"/>
        </w:rPr>
        <w:t>í</w:t>
      </w:r>
      <w:r w:rsidR="0080284B" w:rsidRPr="00170B18">
        <w:rPr>
          <w:rFonts w:ascii="Arial" w:hAnsi="Arial" w:cs="Arial"/>
          <w:color w:val="212121"/>
          <w:sz w:val="24"/>
          <w:szCs w:val="24"/>
          <w:shd w:val="clear" w:color="auto" w:fill="FFFFFF"/>
        </w:rPr>
        <w:t>culo</w:t>
      </w:r>
      <w:r w:rsidRPr="00170B1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4° - </w:t>
      </w:r>
      <w:r w:rsidR="0061596D">
        <w:rPr>
          <w:rFonts w:ascii="Arial" w:hAnsi="Arial" w:cs="Arial"/>
          <w:color w:val="212121"/>
          <w:sz w:val="24"/>
          <w:szCs w:val="24"/>
          <w:shd w:val="clear" w:color="auto" w:fill="FFFFFF"/>
        </w:rPr>
        <w:t>Se eliminaron las excepciones mencionadas en el mismo, por encontrarse la norma NM300 en revisión.</w:t>
      </w:r>
    </w:p>
    <w:p w:rsidR="00170B18" w:rsidRDefault="00170B18" w:rsidP="00233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170B18" w:rsidRDefault="00170B18" w:rsidP="00233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4-</w:t>
      </w:r>
      <w:r w:rsidR="006159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80284B" w:rsidRPr="00170B18">
        <w:rPr>
          <w:rFonts w:ascii="Arial" w:hAnsi="Arial" w:cs="Arial"/>
          <w:color w:val="212121"/>
          <w:sz w:val="24"/>
          <w:szCs w:val="24"/>
          <w:shd w:val="clear" w:color="auto" w:fill="FFFFFF"/>
        </w:rPr>
        <w:t>Art</w:t>
      </w:r>
      <w:r w:rsidR="0080284B">
        <w:rPr>
          <w:rFonts w:ascii="Arial" w:hAnsi="Arial" w:cs="Arial"/>
          <w:color w:val="212121"/>
          <w:sz w:val="24"/>
          <w:szCs w:val="24"/>
          <w:shd w:val="clear" w:color="auto" w:fill="FFFFFF"/>
        </w:rPr>
        <w:t>í</w:t>
      </w:r>
      <w:r w:rsidR="0080284B" w:rsidRPr="00170B18">
        <w:rPr>
          <w:rFonts w:ascii="Arial" w:hAnsi="Arial" w:cs="Arial"/>
          <w:color w:val="212121"/>
          <w:sz w:val="24"/>
          <w:szCs w:val="24"/>
          <w:shd w:val="clear" w:color="auto" w:fill="FFFFFF"/>
        </w:rPr>
        <w:t>culo</w:t>
      </w:r>
      <w:r w:rsidR="006159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8º - Se </w:t>
      </w:r>
      <w:r w:rsidR="00C63F37">
        <w:rPr>
          <w:rFonts w:ascii="Arial" w:hAnsi="Arial" w:cs="Arial"/>
          <w:color w:val="212121"/>
          <w:sz w:val="24"/>
          <w:szCs w:val="24"/>
          <w:shd w:val="clear" w:color="auto" w:fill="FFFFFF"/>
        </w:rPr>
        <w:t>sustituyó</w:t>
      </w:r>
      <w:r w:rsidR="006159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el término "podrán" por "deberán"</w:t>
      </w:r>
      <w:r w:rsidR="00891228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</w:p>
    <w:p w:rsidR="00891228" w:rsidRDefault="00891228" w:rsidP="00233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891228" w:rsidRDefault="0010676C" w:rsidP="00233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5- </w:t>
      </w:r>
      <w:r w:rsidR="0080284B" w:rsidRPr="00170B18">
        <w:rPr>
          <w:rFonts w:ascii="Arial" w:hAnsi="Arial" w:cs="Arial"/>
          <w:color w:val="212121"/>
          <w:sz w:val="24"/>
          <w:szCs w:val="24"/>
          <w:shd w:val="clear" w:color="auto" w:fill="FFFFFF"/>
        </w:rPr>
        <w:t>Art</w:t>
      </w:r>
      <w:r w:rsidR="0080284B">
        <w:rPr>
          <w:rFonts w:ascii="Arial" w:hAnsi="Arial" w:cs="Arial"/>
          <w:color w:val="212121"/>
          <w:sz w:val="24"/>
          <w:szCs w:val="24"/>
          <w:shd w:val="clear" w:color="auto" w:fill="FFFFFF"/>
        </w:rPr>
        <w:t>í</w:t>
      </w:r>
      <w:r w:rsidR="0080284B" w:rsidRPr="00170B18">
        <w:rPr>
          <w:rFonts w:ascii="Arial" w:hAnsi="Arial" w:cs="Arial"/>
          <w:color w:val="212121"/>
          <w:sz w:val="24"/>
          <w:szCs w:val="24"/>
          <w:shd w:val="clear" w:color="auto" w:fill="FFFFFF"/>
        </w:rPr>
        <w:t>culo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9°- Se agregó la frase “semejante a un arma de fuego”</w:t>
      </w:r>
    </w:p>
    <w:p w:rsidR="0061596D" w:rsidRDefault="0061596D" w:rsidP="00FA0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61596D" w:rsidRDefault="0010676C" w:rsidP="00233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6</w:t>
      </w:r>
      <w:r w:rsidR="0061596D">
        <w:rPr>
          <w:rFonts w:ascii="Arial" w:hAnsi="Arial" w:cs="Arial"/>
          <w:color w:val="212121"/>
          <w:sz w:val="24"/>
          <w:szCs w:val="24"/>
          <w:shd w:val="clear" w:color="auto" w:fill="FFFFFF"/>
        </w:rPr>
        <w:t>-</w:t>
      </w:r>
      <w:r w:rsidR="0080284B" w:rsidRPr="00170B18">
        <w:rPr>
          <w:rFonts w:ascii="Arial" w:hAnsi="Arial" w:cs="Arial"/>
          <w:color w:val="212121"/>
          <w:sz w:val="24"/>
          <w:szCs w:val="24"/>
          <w:shd w:val="clear" w:color="auto" w:fill="FFFFFF"/>
        </w:rPr>
        <w:t>Art</w:t>
      </w:r>
      <w:r w:rsidR="0080284B">
        <w:rPr>
          <w:rFonts w:ascii="Arial" w:hAnsi="Arial" w:cs="Arial"/>
          <w:color w:val="212121"/>
          <w:sz w:val="24"/>
          <w:szCs w:val="24"/>
          <w:shd w:val="clear" w:color="auto" w:fill="FFFFFF"/>
        </w:rPr>
        <w:t>í</w:t>
      </w:r>
      <w:r w:rsidR="0080284B" w:rsidRPr="00170B18">
        <w:rPr>
          <w:rFonts w:ascii="Arial" w:hAnsi="Arial" w:cs="Arial"/>
          <w:color w:val="212121"/>
          <w:sz w:val="24"/>
          <w:szCs w:val="24"/>
          <w:shd w:val="clear" w:color="auto" w:fill="FFFFFF"/>
        </w:rPr>
        <w:t>culo</w:t>
      </w:r>
      <w:r w:rsidR="0061596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11º</w:t>
      </w:r>
      <w:r w:rsidR="001A318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- </w:t>
      </w:r>
      <w:r w:rsidR="00943B5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Se </w:t>
      </w:r>
      <w:r w:rsidR="00C63F37">
        <w:rPr>
          <w:rFonts w:ascii="Arial" w:hAnsi="Arial" w:cs="Arial"/>
          <w:color w:val="212121"/>
          <w:sz w:val="24"/>
          <w:szCs w:val="24"/>
          <w:shd w:val="clear" w:color="auto" w:fill="FFFFFF"/>
        </w:rPr>
        <w:t>sustituyó</w:t>
      </w:r>
      <w:r w:rsidR="00943B5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el término "interesado" por "fabricante y/o importador"</w:t>
      </w:r>
    </w:p>
    <w:p w:rsidR="00943B5A" w:rsidRDefault="00943B5A" w:rsidP="00233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943B5A" w:rsidRDefault="0010676C" w:rsidP="00233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7</w:t>
      </w:r>
      <w:r w:rsidR="00943B5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- </w:t>
      </w:r>
      <w:r w:rsidR="0080284B" w:rsidRPr="00170B18">
        <w:rPr>
          <w:rFonts w:ascii="Arial" w:hAnsi="Arial" w:cs="Arial"/>
          <w:color w:val="212121"/>
          <w:sz w:val="24"/>
          <w:szCs w:val="24"/>
          <w:shd w:val="clear" w:color="auto" w:fill="FFFFFF"/>
        </w:rPr>
        <w:t>Art</w:t>
      </w:r>
      <w:r w:rsidR="0080284B">
        <w:rPr>
          <w:rFonts w:ascii="Arial" w:hAnsi="Arial" w:cs="Arial"/>
          <w:color w:val="212121"/>
          <w:sz w:val="24"/>
          <w:szCs w:val="24"/>
          <w:shd w:val="clear" w:color="auto" w:fill="FFFFFF"/>
        </w:rPr>
        <w:t>í</w:t>
      </w:r>
      <w:r w:rsidR="0080284B" w:rsidRPr="00170B18">
        <w:rPr>
          <w:rFonts w:ascii="Arial" w:hAnsi="Arial" w:cs="Arial"/>
          <w:color w:val="212121"/>
          <w:sz w:val="24"/>
          <w:szCs w:val="24"/>
          <w:shd w:val="clear" w:color="auto" w:fill="FFFFFF"/>
        </w:rPr>
        <w:t>culo</w:t>
      </w:r>
      <w:r w:rsidR="00943B5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12º- Se eliminó el artículo.</w:t>
      </w:r>
    </w:p>
    <w:p w:rsidR="00C63F37" w:rsidRDefault="00C63F37" w:rsidP="002332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C63F37" w:rsidRDefault="00C63F37" w:rsidP="00233286">
      <w:pPr>
        <w:widowControl w:val="0"/>
        <w:tabs>
          <w:tab w:val="left" w:pos="142"/>
        </w:tabs>
        <w:spacing w:line="268" w:lineRule="atLeast"/>
        <w:ind w:left="284" w:hanging="993"/>
        <w:jc w:val="center"/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</w:pPr>
      <w:r w:rsidRPr="00C63F37"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  <w:t>B</w:t>
      </w:r>
      <w:r w:rsidR="00B62783"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  <w:t>)</w:t>
      </w:r>
      <w:r w:rsidRPr="00C63F37"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  <w:t xml:space="preserve"> Anexo II “PRODUCTOS NO CONSIDERADOS JUGUETES”</w:t>
      </w:r>
    </w:p>
    <w:p w:rsidR="00B62783" w:rsidRDefault="00590ADD" w:rsidP="00233286">
      <w:pPr>
        <w:widowControl w:val="0"/>
        <w:tabs>
          <w:tab w:val="left" w:pos="142"/>
        </w:tabs>
        <w:spacing w:line="268" w:lineRule="atLeast"/>
        <w:ind w:left="284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1- </w:t>
      </w:r>
      <w:r w:rsidR="00BA776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Se unificaron los </w:t>
      </w:r>
      <w:r w:rsidR="00C33835">
        <w:rPr>
          <w:rFonts w:ascii="Arial" w:hAnsi="Arial" w:cs="Arial"/>
          <w:color w:val="212121"/>
          <w:sz w:val="24"/>
          <w:szCs w:val="24"/>
          <w:shd w:val="clear" w:color="auto" w:fill="FFFFFF"/>
        </w:rPr>
        <w:t>ítems</w:t>
      </w:r>
      <w:r w:rsidR="00BA776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27 y 28, resultando en </w:t>
      </w:r>
      <w:r w:rsidR="00AA36C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un </w:t>
      </w:r>
      <w:r w:rsidR="00BA776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único </w:t>
      </w:r>
      <w:r w:rsidR="00C33835">
        <w:rPr>
          <w:rFonts w:ascii="Arial" w:hAnsi="Arial" w:cs="Arial"/>
          <w:color w:val="212121"/>
          <w:sz w:val="24"/>
          <w:szCs w:val="24"/>
          <w:shd w:val="clear" w:color="auto" w:fill="FFFFFF"/>
        </w:rPr>
        <w:t>ítem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, referido a los libros de papel, cartón, etc</w:t>
      </w:r>
      <w:r w:rsidR="00BA7760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</w:p>
    <w:p w:rsidR="00590ADD" w:rsidRDefault="00590ADD" w:rsidP="006725D3">
      <w:pPr>
        <w:widowControl w:val="0"/>
        <w:tabs>
          <w:tab w:val="left" w:pos="142"/>
        </w:tabs>
        <w:spacing w:line="268" w:lineRule="atLeast"/>
        <w:ind w:left="284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2- </w:t>
      </w:r>
      <w:r w:rsidR="000777E5">
        <w:rPr>
          <w:rFonts w:ascii="Arial" w:hAnsi="Arial" w:cs="Arial"/>
          <w:color w:val="212121"/>
          <w:sz w:val="24"/>
          <w:szCs w:val="24"/>
          <w:shd w:val="clear" w:color="auto" w:fill="FFFFFF"/>
        </w:rPr>
        <w:t>Se adoptó la redacción sugerida por AMN para el ítem "cofres".</w:t>
      </w:r>
    </w:p>
    <w:p w:rsidR="00BA7760" w:rsidRDefault="00BA7760" w:rsidP="00233286">
      <w:pPr>
        <w:widowControl w:val="0"/>
        <w:tabs>
          <w:tab w:val="left" w:pos="142"/>
        </w:tabs>
        <w:spacing w:line="268" w:lineRule="atLeast"/>
        <w:ind w:left="284"/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</w:pPr>
    </w:p>
    <w:p w:rsidR="00D30BCF" w:rsidRPr="000777E5" w:rsidRDefault="000777E5" w:rsidP="00D64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  <w:t xml:space="preserve">C) </w:t>
      </w:r>
      <w:r w:rsidR="00D30BCF" w:rsidRPr="000777E5"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  <w:t>Anexo III “Exigencias esenciales de seguridad de juguetes”</w:t>
      </w:r>
    </w:p>
    <w:p w:rsidR="00D3797F" w:rsidRPr="004E7C9F" w:rsidRDefault="00D3797F" w:rsidP="00233286">
      <w:pPr>
        <w:widowControl w:val="0"/>
        <w:tabs>
          <w:tab w:val="left" w:pos="851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E4593" w:rsidRPr="005A5153" w:rsidRDefault="009E21EF" w:rsidP="00233286">
      <w:pPr>
        <w:pStyle w:val="Prrafodelista"/>
        <w:widowControl w:val="0"/>
        <w:tabs>
          <w:tab w:val="left" w:pos="142"/>
          <w:tab w:val="left" w:pos="851"/>
        </w:tabs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30BCF" w:rsidRPr="005A5153">
        <w:rPr>
          <w:rFonts w:ascii="Arial" w:hAnsi="Arial" w:cs="Arial"/>
          <w:sz w:val="24"/>
          <w:szCs w:val="24"/>
        </w:rPr>
        <w:t>2.</w:t>
      </w:r>
      <w:r w:rsidR="004E4593" w:rsidRPr="005A5153">
        <w:rPr>
          <w:rFonts w:ascii="Arial" w:hAnsi="Arial" w:cs="Arial"/>
          <w:sz w:val="24"/>
          <w:szCs w:val="24"/>
        </w:rPr>
        <w:t>5) Prohibición de ciertas sustancias químicas en la fabricaci</w:t>
      </w:r>
      <w:r w:rsidR="00E55AD6" w:rsidRPr="005A5153">
        <w:rPr>
          <w:rFonts w:ascii="Arial" w:hAnsi="Arial" w:cs="Arial"/>
          <w:sz w:val="24"/>
          <w:szCs w:val="24"/>
        </w:rPr>
        <w:t xml:space="preserve">ón de los juguetes. Se </w:t>
      </w:r>
      <w:r w:rsidR="005A5153" w:rsidRPr="005A5153">
        <w:rPr>
          <w:rFonts w:ascii="Arial" w:hAnsi="Arial" w:cs="Arial"/>
          <w:sz w:val="24"/>
          <w:szCs w:val="24"/>
        </w:rPr>
        <w:t>eliminó</w:t>
      </w:r>
      <w:r w:rsidR="00E55AD6" w:rsidRPr="005A5153">
        <w:rPr>
          <w:rFonts w:ascii="Arial" w:hAnsi="Arial" w:cs="Arial"/>
          <w:sz w:val="24"/>
          <w:szCs w:val="24"/>
        </w:rPr>
        <w:t xml:space="preserve"> </w:t>
      </w:r>
      <w:r w:rsidR="00E55AD6" w:rsidRPr="005A5153">
        <w:rPr>
          <w:rFonts w:ascii="Arial" w:hAnsi="Arial" w:cs="Arial"/>
          <w:sz w:val="24"/>
          <w:szCs w:val="24"/>
          <w:lang w:val="es-UY"/>
        </w:rPr>
        <w:t xml:space="preserve">borato de sodio o </w:t>
      </w:r>
      <w:proofErr w:type="spellStart"/>
      <w:r w:rsidR="00E55AD6" w:rsidRPr="005A5153">
        <w:rPr>
          <w:rFonts w:ascii="Arial" w:hAnsi="Arial" w:cs="Arial"/>
          <w:sz w:val="24"/>
          <w:szCs w:val="24"/>
          <w:lang w:val="es-UY"/>
        </w:rPr>
        <w:t>tetraborato</w:t>
      </w:r>
      <w:proofErr w:type="spellEnd"/>
      <w:r w:rsidR="00E55AD6" w:rsidRPr="005A5153">
        <w:rPr>
          <w:rFonts w:ascii="Arial" w:hAnsi="Arial" w:cs="Arial"/>
          <w:sz w:val="24"/>
          <w:szCs w:val="24"/>
          <w:lang w:val="es-UY"/>
        </w:rPr>
        <w:t xml:space="preserve"> de sodio (bórax)</w:t>
      </w:r>
      <w:r w:rsidR="005A5153" w:rsidRPr="005A5153">
        <w:rPr>
          <w:rFonts w:ascii="Arial" w:hAnsi="Arial" w:cs="Arial"/>
          <w:sz w:val="24"/>
          <w:szCs w:val="24"/>
          <w:lang w:val="es-UY"/>
        </w:rPr>
        <w:t xml:space="preserve"> de</w:t>
      </w:r>
      <w:r w:rsidR="001D6515" w:rsidRPr="005A5153">
        <w:rPr>
          <w:rFonts w:ascii="Arial" w:hAnsi="Arial" w:cs="Arial"/>
          <w:sz w:val="24"/>
          <w:szCs w:val="24"/>
          <w:lang w:val="es-UY"/>
        </w:rPr>
        <w:t xml:space="preserve"> el listado de sustancias prohibidas</w:t>
      </w:r>
      <w:r w:rsidR="00CD6001" w:rsidRPr="005A5153">
        <w:rPr>
          <w:rFonts w:ascii="Arial" w:hAnsi="Arial" w:cs="Arial"/>
          <w:sz w:val="24"/>
          <w:szCs w:val="24"/>
          <w:lang w:val="es-UY"/>
        </w:rPr>
        <w:t xml:space="preserve">, </w:t>
      </w:r>
      <w:r w:rsidR="005A5153" w:rsidRPr="005A5153">
        <w:rPr>
          <w:rFonts w:ascii="Arial" w:hAnsi="Arial" w:cs="Arial"/>
          <w:sz w:val="24"/>
          <w:szCs w:val="24"/>
          <w:lang w:val="es-UY"/>
        </w:rPr>
        <w:t xml:space="preserve">incorporando en su lugar el boro, </w:t>
      </w:r>
      <w:r w:rsidR="00D9324F">
        <w:rPr>
          <w:rFonts w:ascii="Arial" w:hAnsi="Arial" w:cs="Arial"/>
          <w:sz w:val="24"/>
          <w:szCs w:val="24"/>
          <w:lang w:val="es-UY"/>
        </w:rPr>
        <w:t>estableciéndose</w:t>
      </w:r>
      <w:r w:rsidR="005A5153" w:rsidRPr="005A5153">
        <w:rPr>
          <w:rFonts w:ascii="Arial" w:hAnsi="Arial" w:cs="Arial"/>
          <w:sz w:val="24"/>
          <w:szCs w:val="24"/>
          <w:lang w:val="es-UY"/>
        </w:rPr>
        <w:t xml:space="preserve"> que deberá cumplir con los requisitos y méto</w:t>
      </w:r>
      <w:r w:rsidR="00D9324F">
        <w:rPr>
          <w:rFonts w:ascii="Arial" w:hAnsi="Arial" w:cs="Arial"/>
          <w:sz w:val="24"/>
          <w:szCs w:val="24"/>
          <w:lang w:val="es-UY"/>
        </w:rPr>
        <w:t>do</w:t>
      </w:r>
      <w:r w:rsidR="005A5153" w:rsidRPr="005A5153">
        <w:rPr>
          <w:rFonts w:ascii="Arial" w:hAnsi="Arial" w:cs="Arial"/>
          <w:sz w:val="24"/>
          <w:szCs w:val="24"/>
          <w:lang w:val="es-UY"/>
        </w:rPr>
        <w:t xml:space="preserve">s de ensayo </w:t>
      </w:r>
      <w:r w:rsidR="00D9324F">
        <w:rPr>
          <w:rFonts w:ascii="Arial" w:hAnsi="Arial" w:cs="Arial"/>
          <w:sz w:val="24"/>
          <w:szCs w:val="24"/>
          <w:lang w:val="es-UY"/>
        </w:rPr>
        <w:t>definidos</w:t>
      </w:r>
      <w:r w:rsidR="005A5153" w:rsidRPr="005A5153">
        <w:rPr>
          <w:rFonts w:ascii="Arial" w:hAnsi="Arial" w:cs="Arial"/>
          <w:sz w:val="24"/>
          <w:szCs w:val="24"/>
          <w:lang w:val="es-UY"/>
        </w:rPr>
        <w:t xml:space="preserve"> en la norma NM300-3.</w:t>
      </w:r>
    </w:p>
    <w:p w:rsidR="00BE0DAA" w:rsidRPr="004E7C9F" w:rsidRDefault="00BE0DAA" w:rsidP="00233286">
      <w:pPr>
        <w:pStyle w:val="Prrafodelista"/>
        <w:widowControl w:val="0"/>
        <w:tabs>
          <w:tab w:val="left" w:pos="851"/>
        </w:tabs>
        <w:spacing w:after="0" w:line="240" w:lineRule="auto"/>
        <w:ind w:left="284" w:hanging="556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D6515" w:rsidRPr="004E7C9F" w:rsidRDefault="001D6515" w:rsidP="00233286">
      <w:pPr>
        <w:pStyle w:val="Prrafodelista"/>
        <w:widowControl w:val="0"/>
        <w:tabs>
          <w:tab w:val="left" w:pos="851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F3E12" w:rsidRDefault="002B5625" w:rsidP="00D64FCE">
      <w:pPr>
        <w:tabs>
          <w:tab w:val="left" w:pos="-3969"/>
          <w:tab w:val="left" w:pos="284"/>
        </w:tabs>
        <w:spacing w:after="0" w:line="240" w:lineRule="auto"/>
        <w:ind w:left="284" w:right="-2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D) </w:t>
      </w:r>
      <w:r w:rsidR="005A50F3" w:rsidRPr="002B5625">
        <w:rPr>
          <w:rFonts w:ascii="Arial" w:hAnsi="Arial" w:cs="Arial"/>
          <w:b/>
          <w:caps/>
          <w:sz w:val="24"/>
          <w:szCs w:val="24"/>
        </w:rPr>
        <w:t>A</w:t>
      </w:r>
      <w:r w:rsidR="00335D21" w:rsidRPr="002B5625">
        <w:rPr>
          <w:rFonts w:ascii="Arial" w:hAnsi="Arial" w:cs="Arial"/>
          <w:b/>
          <w:caps/>
          <w:sz w:val="24"/>
          <w:szCs w:val="24"/>
        </w:rPr>
        <w:t>nexo</w:t>
      </w:r>
      <w:r w:rsidR="00F578D8" w:rsidRPr="002B5625">
        <w:rPr>
          <w:rFonts w:ascii="Arial" w:hAnsi="Arial" w:cs="Arial"/>
          <w:b/>
          <w:caps/>
          <w:sz w:val="24"/>
          <w:szCs w:val="24"/>
        </w:rPr>
        <w:t xml:space="preserve"> IV</w:t>
      </w:r>
      <w:r w:rsidR="00335D21" w:rsidRPr="002B5625">
        <w:rPr>
          <w:rFonts w:ascii="Arial" w:hAnsi="Arial" w:cs="Arial"/>
          <w:b/>
          <w:caps/>
          <w:sz w:val="24"/>
          <w:szCs w:val="24"/>
        </w:rPr>
        <w:t xml:space="preserve"> “Leyendas de Advertencia”</w:t>
      </w:r>
    </w:p>
    <w:p w:rsidR="000D3494" w:rsidRPr="002B5625" w:rsidRDefault="000D3494" w:rsidP="00233286">
      <w:pPr>
        <w:tabs>
          <w:tab w:val="left" w:pos="-3969"/>
          <w:tab w:val="left" w:pos="284"/>
        </w:tabs>
        <w:spacing w:after="0" w:line="240" w:lineRule="auto"/>
        <w:ind w:left="284" w:right="-2" w:hanging="218"/>
        <w:jc w:val="both"/>
        <w:rPr>
          <w:rFonts w:ascii="Arial" w:hAnsi="Arial" w:cs="Arial"/>
          <w:sz w:val="24"/>
          <w:szCs w:val="24"/>
        </w:rPr>
      </w:pPr>
    </w:p>
    <w:p w:rsidR="002B5625" w:rsidRDefault="002B5625" w:rsidP="00233286">
      <w:pPr>
        <w:pStyle w:val="Prrafodelista"/>
        <w:numPr>
          <w:ilvl w:val="0"/>
          <w:numId w:val="12"/>
        </w:numPr>
        <w:tabs>
          <w:tab w:val="left" w:pos="-3969"/>
          <w:tab w:val="left" w:pos="426"/>
        </w:tabs>
        <w:spacing w:line="240" w:lineRule="auto"/>
        <w:ind w:left="284" w:right="-2" w:firstLine="0"/>
        <w:jc w:val="both"/>
        <w:rPr>
          <w:rFonts w:ascii="Arial" w:hAnsi="Arial" w:cs="Arial"/>
          <w:sz w:val="24"/>
          <w:szCs w:val="24"/>
        </w:rPr>
      </w:pPr>
      <w:r w:rsidRPr="002B5625">
        <w:rPr>
          <w:rFonts w:ascii="Arial" w:hAnsi="Arial" w:cs="Arial"/>
          <w:sz w:val="24"/>
          <w:szCs w:val="24"/>
        </w:rPr>
        <w:t>Se reemplazó "... anexo E de la norma NM300-1 por " "... NM300"</w:t>
      </w:r>
      <w:r w:rsidR="00386646">
        <w:rPr>
          <w:rFonts w:ascii="Arial" w:hAnsi="Arial" w:cs="Arial"/>
          <w:sz w:val="24"/>
          <w:szCs w:val="24"/>
        </w:rPr>
        <w:t xml:space="preserve"> en los puntos 1 y 3</w:t>
      </w:r>
      <w:r w:rsidRPr="002B5625">
        <w:rPr>
          <w:rFonts w:ascii="Arial" w:hAnsi="Arial" w:cs="Arial"/>
          <w:sz w:val="24"/>
          <w:szCs w:val="24"/>
        </w:rPr>
        <w:t xml:space="preserve">. </w:t>
      </w:r>
    </w:p>
    <w:p w:rsidR="00386646" w:rsidRDefault="00386646" w:rsidP="00233286">
      <w:pPr>
        <w:pStyle w:val="Prrafodelista"/>
        <w:tabs>
          <w:tab w:val="left" w:pos="-3969"/>
          <w:tab w:val="left" w:pos="426"/>
        </w:tabs>
        <w:spacing w:line="240" w:lineRule="auto"/>
        <w:ind w:left="284" w:right="-2"/>
        <w:jc w:val="both"/>
        <w:rPr>
          <w:rFonts w:ascii="Arial" w:hAnsi="Arial" w:cs="Arial"/>
          <w:sz w:val="24"/>
          <w:szCs w:val="24"/>
        </w:rPr>
      </w:pPr>
    </w:p>
    <w:p w:rsidR="002B5625" w:rsidRDefault="002B5625" w:rsidP="00233286">
      <w:pPr>
        <w:pStyle w:val="Prrafodelista"/>
        <w:numPr>
          <w:ilvl w:val="0"/>
          <w:numId w:val="12"/>
        </w:numPr>
        <w:tabs>
          <w:tab w:val="left" w:pos="-3969"/>
          <w:tab w:val="left" w:pos="426"/>
        </w:tabs>
        <w:spacing w:line="240" w:lineRule="auto"/>
        <w:ind w:left="284" w:right="-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agregó la </w:t>
      </w:r>
      <w:r w:rsidR="00386646">
        <w:rPr>
          <w:rFonts w:ascii="Arial" w:hAnsi="Arial" w:cs="Arial"/>
          <w:sz w:val="24"/>
          <w:szCs w:val="24"/>
        </w:rPr>
        <w:t>frase</w:t>
      </w:r>
      <w:r>
        <w:rPr>
          <w:rFonts w:ascii="Arial" w:hAnsi="Arial" w:cs="Arial"/>
          <w:sz w:val="24"/>
          <w:szCs w:val="24"/>
        </w:rPr>
        <w:t xml:space="preserve"> </w:t>
      </w:r>
      <w:r w:rsidR="00386646">
        <w:rPr>
          <w:rFonts w:ascii="Arial" w:hAnsi="Arial" w:cs="Arial"/>
          <w:sz w:val="24"/>
          <w:szCs w:val="24"/>
        </w:rPr>
        <w:t>"E</w:t>
      </w:r>
      <w:r>
        <w:rPr>
          <w:rFonts w:ascii="Arial" w:hAnsi="Arial" w:cs="Arial"/>
          <w:sz w:val="24"/>
          <w:szCs w:val="24"/>
        </w:rPr>
        <w:t>n caso de no encontrarse el juguete especificado en dicha norma, debe considerarse la edad indicada para el más semejante</w:t>
      </w:r>
      <w:r w:rsidR="00386646">
        <w:rPr>
          <w:rFonts w:ascii="Arial" w:hAnsi="Arial" w:cs="Arial"/>
          <w:sz w:val="24"/>
          <w:szCs w:val="24"/>
        </w:rPr>
        <w:t>".</w:t>
      </w:r>
    </w:p>
    <w:p w:rsidR="00386646" w:rsidRDefault="00386646" w:rsidP="00233286">
      <w:pPr>
        <w:pStyle w:val="Prrafodelista"/>
        <w:tabs>
          <w:tab w:val="left" w:pos="-3969"/>
          <w:tab w:val="left" w:pos="426"/>
        </w:tabs>
        <w:spacing w:line="240" w:lineRule="auto"/>
        <w:ind w:left="284" w:right="-2"/>
        <w:jc w:val="both"/>
        <w:rPr>
          <w:rFonts w:ascii="Arial" w:hAnsi="Arial" w:cs="Arial"/>
          <w:sz w:val="24"/>
          <w:szCs w:val="24"/>
        </w:rPr>
      </w:pPr>
    </w:p>
    <w:p w:rsidR="00D52A58" w:rsidRPr="004E7C9F" w:rsidRDefault="00D52A58" w:rsidP="00233286">
      <w:pPr>
        <w:tabs>
          <w:tab w:val="left" w:pos="-3969"/>
          <w:tab w:val="left" w:pos="426"/>
        </w:tabs>
        <w:spacing w:after="0" w:line="240" w:lineRule="auto"/>
        <w:ind w:left="284" w:right="-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52A58" w:rsidRPr="00386646" w:rsidRDefault="00386646" w:rsidP="00D64FCE">
      <w:pPr>
        <w:tabs>
          <w:tab w:val="left" w:pos="-3969"/>
          <w:tab w:val="left" w:pos="142"/>
        </w:tabs>
        <w:spacing w:after="0" w:line="240" w:lineRule="auto"/>
        <w:ind w:left="567" w:right="-2" w:hanging="283"/>
        <w:jc w:val="both"/>
        <w:rPr>
          <w:rFonts w:ascii="Arial" w:hAnsi="Arial" w:cs="Arial"/>
          <w:sz w:val="24"/>
          <w:szCs w:val="24"/>
        </w:rPr>
      </w:pPr>
      <w:r w:rsidRPr="00386646">
        <w:rPr>
          <w:rFonts w:ascii="Arial" w:hAnsi="Arial" w:cs="Arial"/>
          <w:b/>
          <w:caps/>
          <w:sz w:val="24"/>
          <w:szCs w:val="24"/>
        </w:rPr>
        <w:t xml:space="preserve">E) </w:t>
      </w:r>
      <w:r w:rsidR="00D52A58" w:rsidRPr="00386646">
        <w:rPr>
          <w:rFonts w:ascii="Arial" w:hAnsi="Arial" w:cs="Arial"/>
          <w:b/>
          <w:caps/>
          <w:sz w:val="24"/>
          <w:szCs w:val="24"/>
        </w:rPr>
        <w:t xml:space="preserve">Anexo VI “REQUISITOS PARA LA FORMACIÓN DE FAMILIAS DE </w:t>
      </w:r>
      <w:r w:rsidR="000F0458" w:rsidRPr="00386646">
        <w:rPr>
          <w:rFonts w:ascii="Arial" w:hAnsi="Arial" w:cs="Arial"/>
          <w:b/>
          <w:caps/>
          <w:sz w:val="24"/>
          <w:szCs w:val="24"/>
        </w:rPr>
        <w:t>JUGUETES”</w:t>
      </w:r>
    </w:p>
    <w:p w:rsidR="00D52A58" w:rsidRPr="004E7C9F" w:rsidRDefault="00D52A58" w:rsidP="00233286">
      <w:pPr>
        <w:tabs>
          <w:tab w:val="left" w:pos="-3969"/>
          <w:tab w:val="left" w:pos="284"/>
        </w:tabs>
        <w:spacing w:after="0" w:line="240" w:lineRule="auto"/>
        <w:ind w:left="284" w:right="-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52A58" w:rsidRPr="00BF1604" w:rsidRDefault="00BF1604" w:rsidP="00233286">
      <w:pPr>
        <w:pStyle w:val="Prrafodelista"/>
        <w:numPr>
          <w:ilvl w:val="2"/>
          <w:numId w:val="15"/>
        </w:numPr>
        <w:tabs>
          <w:tab w:val="left" w:pos="-3969"/>
          <w:tab w:val="left" w:pos="426"/>
        </w:tabs>
        <w:spacing w:after="0" w:line="240" w:lineRule="auto"/>
        <w:ind w:left="284" w:right="-2" w:firstLine="0"/>
        <w:jc w:val="both"/>
        <w:rPr>
          <w:rFonts w:ascii="Arial" w:hAnsi="Arial" w:cs="Arial"/>
          <w:sz w:val="24"/>
          <w:szCs w:val="24"/>
        </w:rPr>
      </w:pPr>
      <w:r w:rsidRPr="00BF1604">
        <w:rPr>
          <w:rFonts w:ascii="Arial" w:hAnsi="Arial" w:cs="Arial"/>
          <w:sz w:val="24"/>
          <w:szCs w:val="24"/>
        </w:rPr>
        <w:t>Se mejoró la redacción, quedando finalmente "Ensamblados en una misma planta".</w:t>
      </w:r>
    </w:p>
    <w:p w:rsidR="00E63060" w:rsidRDefault="00E63060" w:rsidP="00233286">
      <w:pPr>
        <w:tabs>
          <w:tab w:val="left" w:pos="-3969"/>
          <w:tab w:val="left" w:pos="426"/>
        </w:tabs>
        <w:spacing w:after="0" w:line="240" w:lineRule="auto"/>
        <w:ind w:left="284" w:right="-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3060" w:rsidRPr="00F715A1" w:rsidRDefault="00E63060" w:rsidP="00233286">
      <w:pPr>
        <w:tabs>
          <w:tab w:val="left" w:pos="-3969"/>
          <w:tab w:val="left" w:pos="426"/>
        </w:tabs>
        <w:spacing w:after="0" w:line="240" w:lineRule="auto"/>
        <w:ind w:left="284" w:right="-2"/>
        <w:jc w:val="both"/>
        <w:rPr>
          <w:rFonts w:ascii="Arial" w:hAnsi="Arial" w:cs="Arial"/>
          <w:sz w:val="24"/>
          <w:szCs w:val="24"/>
        </w:rPr>
      </w:pPr>
      <w:r w:rsidRPr="00F715A1">
        <w:rPr>
          <w:rFonts w:ascii="Arial" w:hAnsi="Arial" w:cs="Arial"/>
          <w:sz w:val="24"/>
          <w:szCs w:val="24"/>
        </w:rPr>
        <w:t>S</w:t>
      </w:r>
      <w:r w:rsidR="00F715A1" w:rsidRPr="00F715A1">
        <w:rPr>
          <w:rFonts w:ascii="Arial" w:hAnsi="Arial" w:cs="Arial"/>
          <w:sz w:val="24"/>
          <w:szCs w:val="24"/>
        </w:rPr>
        <w:t>e agreg</w:t>
      </w:r>
      <w:r w:rsidR="001F2817">
        <w:rPr>
          <w:rFonts w:ascii="Arial" w:hAnsi="Arial" w:cs="Arial"/>
          <w:sz w:val="24"/>
          <w:szCs w:val="24"/>
        </w:rPr>
        <w:t>aron</w:t>
      </w:r>
      <w:r w:rsidR="00F715A1" w:rsidRPr="00F715A1">
        <w:rPr>
          <w:rFonts w:ascii="Arial" w:hAnsi="Arial" w:cs="Arial"/>
          <w:sz w:val="24"/>
          <w:szCs w:val="24"/>
        </w:rPr>
        <w:t xml:space="preserve"> </w:t>
      </w:r>
      <w:r w:rsidR="001F2817">
        <w:rPr>
          <w:rFonts w:ascii="Arial" w:hAnsi="Arial" w:cs="Arial"/>
          <w:sz w:val="24"/>
          <w:szCs w:val="24"/>
        </w:rPr>
        <w:t>los siguientes</w:t>
      </w:r>
      <w:r w:rsidR="00F715A1" w:rsidRPr="00F715A1">
        <w:rPr>
          <w:rFonts w:ascii="Arial" w:hAnsi="Arial" w:cs="Arial"/>
          <w:sz w:val="24"/>
          <w:szCs w:val="24"/>
        </w:rPr>
        <w:t xml:space="preserve"> ítem</w:t>
      </w:r>
      <w:r w:rsidR="001F2817">
        <w:rPr>
          <w:rFonts w:ascii="Arial" w:hAnsi="Arial" w:cs="Arial"/>
          <w:sz w:val="24"/>
          <w:szCs w:val="24"/>
        </w:rPr>
        <w:t>s</w:t>
      </w:r>
      <w:r w:rsidRPr="00F715A1">
        <w:rPr>
          <w:rFonts w:ascii="Arial" w:hAnsi="Arial" w:cs="Arial"/>
          <w:sz w:val="24"/>
          <w:szCs w:val="24"/>
        </w:rPr>
        <w:t xml:space="preserve"> a considerar para la formación de familias de juguetes:</w:t>
      </w:r>
    </w:p>
    <w:p w:rsidR="00E63060" w:rsidRPr="00F715A1" w:rsidRDefault="00E63060" w:rsidP="00233286">
      <w:pPr>
        <w:tabs>
          <w:tab w:val="left" w:pos="-3969"/>
          <w:tab w:val="left" w:pos="426"/>
        </w:tabs>
        <w:spacing w:after="0" w:line="240" w:lineRule="auto"/>
        <w:ind w:left="284" w:right="-2"/>
        <w:jc w:val="both"/>
        <w:rPr>
          <w:rFonts w:ascii="Arial" w:hAnsi="Arial" w:cs="Arial"/>
          <w:sz w:val="24"/>
          <w:szCs w:val="24"/>
        </w:rPr>
      </w:pPr>
    </w:p>
    <w:p w:rsidR="00E63060" w:rsidRDefault="00F715A1" w:rsidP="00233286">
      <w:pPr>
        <w:tabs>
          <w:tab w:val="left" w:pos="-3969"/>
          <w:tab w:val="left" w:pos="426"/>
        </w:tabs>
        <w:spacing w:after="0" w:line="240" w:lineRule="auto"/>
        <w:ind w:left="284" w:right="-2"/>
        <w:jc w:val="both"/>
        <w:rPr>
          <w:rFonts w:ascii="Arial" w:hAnsi="Arial" w:cs="Arial"/>
          <w:sz w:val="24"/>
          <w:szCs w:val="24"/>
        </w:rPr>
      </w:pPr>
      <w:r w:rsidRPr="00F715A1">
        <w:rPr>
          <w:rFonts w:ascii="Arial" w:hAnsi="Arial" w:cs="Arial"/>
          <w:sz w:val="24"/>
          <w:szCs w:val="24"/>
        </w:rPr>
        <w:t>1.5.2- Juguetes proyectiles que no requieran dispositivo alguno para su lanzamiento.</w:t>
      </w:r>
    </w:p>
    <w:p w:rsidR="00F9766D" w:rsidRPr="00F715A1" w:rsidRDefault="00F9766D" w:rsidP="00233286">
      <w:pPr>
        <w:tabs>
          <w:tab w:val="left" w:pos="-3969"/>
          <w:tab w:val="left" w:pos="426"/>
        </w:tabs>
        <w:spacing w:after="0" w:line="240" w:lineRule="auto"/>
        <w:ind w:left="284" w:right="-2"/>
        <w:jc w:val="both"/>
        <w:rPr>
          <w:rFonts w:ascii="Arial" w:hAnsi="Arial" w:cs="Arial"/>
          <w:sz w:val="24"/>
          <w:szCs w:val="24"/>
        </w:rPr>
      </w:pPr>
    </w:p>
    <w:p w:rsidR="002E1526" w:rsidRPr="001F2817" w:rsidRDefault="002E1526" w:rsidP="00233286">
      <w:pPr>
        <w:tabs>
          <w:tab w:val="left" w:pos="-3969"/>
          <w:tab w:val="left" w:pos="426"/>
        </w:tabs>
        <w:spacing w:after="0" w:line="240" w:lineRule="auto"/>
        <w:ind w:left="284" w:right="-2"/>
        <w:jc w:val="both"/>
        <w:rPr>
          <w:rFonts w:ascii="Arial" w:hAnsi="Arial" w:cs="Arial"/>
          <w:sz w:val="24"/>
          <w:szCs w:val="24"/>
        </w:rPr>
      </w:pPr>
      <w:r w:rsidRPr="001F2817">
        <w:rPr>
          <w:rFonts w:ascii="Arial" w:hAnsi="Arial" w:cs="Arial"/>
          <w:sz w:val="24"/>
          <w:szCs w:val="24"/>
        </w:rPr>
        <w:t>1.</w:t>
      </w:r>
      <w:r w:rsidR="001F2817" w:rsidRPr="001F2817">
        <w:rPr>
          <w:rFonts w:ascii="Arial" w:hAnsi="Arial" w:cs="Arial"/>
          <w:sz w:val="24"/>
          <w:szCs w:val="24"/>
        </w:rPr>
        <w:t>7- Ftalatos (</w:t>
      </w:r>
      <w:proofErr w:type="gramStart"/>
      <w:r w:rsidR="001F2817" w:rsidRPr="001F2817">
        <w:rPr>
          <w:rFonts w:ascii="Arial" w:hAnsi="Arial" w:cs="Arial"/>
          <w:sz w:val="24"/>
          <w:szCs w:val="24"/>
        </w:rPr>
        <w:t>de acuerdo a</w:t>
      </w:r>
      <w:proofErr w:type="gramEnd"/>
      <w:r w:rsidR="001F2817" w:rsidRPr="001F2817">
        <w:rPr>
          <w:rFonts w:ascii="Arial" w:hAnsi="Arial" w:cs="Arial"/>
          <w:sz w:val="24"/>
          <w:szCs w:val="24"/>
        </w:rPr>
        <w:t xml:space="preserve"> lo </w:t>
      </w:r>
      <w:r w:rsidR="000D3494">
        <w:rPr>
          <w:rFonts w:ascii="Arial" w:hAnsi="Arial" w:cs="Arial"/>
          <w:sz w:val="24"/>
          <w:szCs w:val="24"/>
        </w:rPr>
        <w:t>establecido</w:t>
      </w:r>
      <w:r w:rsidR="001F2817" w:rsidRPr="001F2817">
        <w:rPr>
          <w:rFonts w:ascii="Arial" w:hAnsi="Arial" w:cs="Arial"/>
          <w:sz w:val="24"/>
          <w:szCs w:val="24"/>
        </w:rPr>
        <w:t xml:space="preserve"> en la norma NM300-9</w:t>
      </w:r>
      <w:r w:rsidR="001F2817">
        <w:rPr>
          <w:rFonts w:ascii="Arial" w:hAnsi="Arial" w:cs="Arial"/>
          <w:sz w:val="24"/>
          <w:szCs w:val="24"/>
        </w:rPr>
        <w:t>, en revisión</w:t>
      </w:r>
      <w:r w:rsidR="001F2817" w:rsidRPr="001F2817">
        <w:rPr>
          <w:rFonts w:ascii="Arial" w:hAnsi="Arial" w:cs="Arial"/>
          <w:sz w:val="24"/>
          <w:szCs w:val="24"/>
        </w:rPr>
        <w:t>)</w:t>
      </w:r>
      <w:r w:rsidR="003314FF">
        <w:rPr>
          <w:rFonts w:ascii="Arial" w:hAnsi="Arial" w:cs="Arial"/>
          <w:sz w:val="24"/>
          <w:szCs w:val="24"/>
        </w:rPr>
        <w:t>.</w:t>
      </w:r>
    </w:p>
    <w:p w:rsidR="008A4A25" w:rsidRPr="008C2F09" w:rsidRDefault="008A4A25" w:rsidP="004E3F98">
      <w:p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E8420B" w:rsidRPr="00B0075B" w:rsidRDefault="00E8420B" w:rsidP="00C01E2C">
      <w:pPr>
        <w:pStyle w:val="Prrafodelista"/>
        <w:numPr>
          <w:ilvl w:val="0"/>
          <w:numId w:val="15"/>
        </w:numPr>
        <w:tabs>
          <w:tab w:val="left" w:pos="-3969"/>
          <w:tab w:val="left" w:pos="0"/>
          <w:tab w:val="left" w:pos="284"/>
        </w:tabs>
        <w:spacing w:after="0" w:line="240" w:lineRule="auto"/>
        <w:ind w:left="284" w:right="-2" w:hanging="284"/>
        <w:jc w:val="both"/>
        <w:rPr>
          <w:rFonts w:ascii="Arial" w:hAnsi="Arial" w:cs="Arial"/>
          <w:sz w:val="24"/>
          <w:szCs w:val="24"/>
        </w:rPr>
      </w:pPr>
      <w:r w:rsidRPr="00B0075B">
        <w:rPr>
          <w:rFonts w:ascii="Arial" w:hAnsi="Arial" w:cs="Arial"/>
          <w:b/>
          <w:sz w:val="24"/>
          <w:szCs w:val="24"/>
        </w:rPr>
        <w:t xml:space="preserve">GRADO DE AVANCE </w:t>
      </w:r>
    </w:p>
    <w:p w:rsidR="00B0075B" w:rsidRPr="00B0075B" w:rsidRDefault="00B0075B" w:rsidP="00B0075B">
      <w:pPr>
        <w:pStyle w:val="Prrafodelista"/>
        <w:tabs>
          <w:tab w:val="left" w:pos="-3969"/>
          <w:tab w:val="left" w:pos="0"/>
          <w:tab w:val="left" w:pos="284"/>
        </w:tabs>
        <w:spacing w:after="0" w:line="240" w:lineRule="auto"/>
        <w:ind w:left="284" w:right="-2"/>
        <w:jc w:val="both"/>
        <w:rPr>
          <w:rFonts w:ascii="Arial" w:hAnsi="Arial" w:cs="Arial"/>
          <w:sz w:val="24"/>
          <w:szCs w:val="24"/>
        </w:rPr>
      </w:pPr>
    </w:p>
    <w:p w:rsidR="00C73970" w:rsidRDefault="00E8420B" w:rsidP="00E8420B">
      <w:p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2B11DE">
        <w:rPr>
          <w:rFonts w:ascii="Arial" w:hAnsi="Arial" w:cs="Arial"/>
          <w:sz w:val="24"/>
          <w:szCs w:val="24"/>
        </w:rPr>
        <w:t xml:space="preserve">El Grado de Avance del Programa de Trabajo consta en el </w:t>
      </w:r>
      <w:r w:rsidRPr="002B11DE">
        <w:rPr>
          <w:rFonts w:ascii="Arial" w:hAnsi="Arial" w:cs="Arial"/>
          <w:b/>
          <w:sz w:val="24"/>
          <w:szCs w:val="24"/>
        </w:rPr>
        <w:t>Agregado IV.</w:t>
      </w:r>
    </w:p>
    <w:p w:rsidR="00674AE2" w:rsidRDefault="00674AE2" w:rsidP="00E8420B">
      <w:p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EF474A" w:rsidRPr="008C2F09" w:rsidRDefault="00EF474A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</w:p>
    <w:p w:rsidR="00687660" w:rsidRPr="00EF474A" w:rsidRDefault="00687660" w:rsidP="00EF474A">
      <w:pPr>
        <w:pStyle w:val="Prrafodelista"/>
        <w:numPr>
          <w:ilvl w:val="0"/>
          <w:numId w:val="15"/>
        </w:numPr>
        <w:tabs>
          <w:tab w:val="left" w:pos="-3969"/>
          <w:tab w:val="left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  <w:r w:rsidRPr="00EF474A">
        <w:rPr>
          <w:rFonts w:ascii="Arial" w:hAnsi="Arial" w:cs="Arial"/>
          <w:b/>
          <w:sz w:val="24"/>
          <w:szCs w:val="24"/>
        </w:rPr>
        <w:t>PROGRAMA</w:t>
      </w:r>
      <w:r w:rsidRPr="00EF474A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DE TRABAJO 201</w:t>
      </w:r>
      <w:r w:rsidR="00EF474A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9</w:t>
      </w:r>
      <w:r w:rsidRPr="00EF474A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– 20</w:t>
      </w:r>
      <w:r w:rsidR="00EF474A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20</w:t>
      </w:r>
    </w:p>
    <w:p w:rsidR="00687660" w:rsidRPr="00687660" w:rsidRDefault="00687660" w:rsidP="0068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</w:p>
    <w:p w:rsidR="008A4A25" w:rsidRDefault="00687660" w:rsidP="0068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  <w:r w:rsidRPr="00EF474A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El Programa de Trabajo 201</w:t>
      </w:r>
      <w:r w:rsidR="00EF474A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9</w:t>
      </w:r>
      <w:r w:rsidRPr="00EF474A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-20</w:t>
      </w:r>
      <w:r w:rsidR="00EF474A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20</w:t>
      </w:r>
      <w:r w:rsidRPr="00EF474A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consta como</w:t>
      </w:r>
      <w:r w:rsidRPr="00687660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Agregado</w:t>
      </w:r>
      <w:r w:rsidR="00EF474A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V</w:t>
      </w:r>
      <w:r w:rsidRPr="00687660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.</w:t>
      </w:r>
    </w:p>
    <w:p w:rsidR="00EF474A" w:rsidRDefault="00EF474A" w:rsidP="0068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</w:p>
    <w:p w:rsidR="00EF474A" w:rsidRPr="008C2F09" w:rsidRDefault="00EF474A" w:rsidP="0068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</w:p>
    <w:p w:rsidR="000562C9" w:rsidRPr="008C2F09" w:rsidRDefault="000562C9" w:rsidP="00EF474A">
      <w:pPr>
        <w:pStyle w:val="Prrafodelista"/>
        <w:numPr>
          <w:ilvl w:val="0"/>
          <w:numId w:val="15"/>
        </w:numPr>
        <w:tabs>
          <w:tab w:val="left" w:pos="-3969"/>
          <w:tab w:val="left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  <w:r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AGENDA DE </w:t>
      </w:r>
      <w:r w:rsidRPr="00EF474A">
        <w:rPr>
          <w:rFonts w:ascii="Arial" w:hAnsi="Arial" w:cs="Arial"/>
          <w:b/>
          <w:sz w:val="24"/>
          <w:szCs w:val="24"/>
        </w:rPr>
        <w:t>LA</w:t>
      </w:r>
      <w:r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PRÓXIMA REUNIÓN</w:t>
      </w:r>
    </w:p>
    <w:p w:rsidR="000562C9" w:rsidRPr="008C2F09" w:rsidRDefault="000562C9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0562C9" w:rsidRPr="008C2F09" w:rsidRDefault="000562C9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  <w:r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La </w:t>
      </w:r>
      <w:r w:rsidR="0005024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A</w:t>
      </w:r>
      <w:r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genda de la próxima reunión consta como </w:t>
      </w:r>
      <w:r w:rsidR="00CF2483"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Agregad</w:t>
      </w:r>
      <w:r w:rsidR="005D2BBE"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o</w:t>
      </w:r>
      <w:r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V</w:t>
      </w:r>
      <w:r w:rsidR="00EF474A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I</w:t>
      </w:r>
      <w:r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.</w:t>
      </w:r>
    </w:p>
    <w:p w:rsidR="00EF474A" w:rsidRPr="00050242" w:rsidRDefault="00EF474A" w:rsidP="00050242">
      <w:pPr>
        <w:rPr>
          <w:rFonts w:ascii="Arial" w:hAnsi="Arial" w:cs="Arial"/>
          <w:sz w:val="24"/>
          <w:szCs w:val="24"/>
          <w:highlight w:val="yellow"/>
        </w:rPr>
      </w:pPr>
    </w:p>
    <w:p w:rsidR="00EF474A" w:rsidRDefault="00EF474A" w:rsidP="00EF474A">
      <w:pPr>
        <w:pStyle w:val="Prrafodelista"/>
        <w:numPr>
          <w:ilvl w:val="0"/>
          <w:numId w:val="15"/>
        </w:num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8C2F09">
        <w:rPr>
          <w:rFonts w:ascii="Arial" w:hAnsi="Arial" w:cs="Arial"/>
          <w:b/>
          <w:sz w:val="24"/>
          <w:szCs w:val="24"/>
        </w:rPr>
        <w:t xml:space="preserve">OTROS TEMAS </w:t>
      </w:r>
    </w:p>
    <w:p w:rsidR="00EF474A" w:rsidRDefault="00EF474A" w:rsidP="00EF474A">
      <w:pPr>
        <w:pStyle w:val="Prrafodelista"/>
        <w:tabs>
          <w:tab w:val="left" w:pos="-3969"/>
          <w:tab w:val="left" w:pos="284"/>
        </w:tabs>
        <w:spacing w:after="0" w:line="240" w:lineRule="auto"/>
        <w:ind w:left="600" w:right="-2"/>
        <w:jc w:val="both"/>
        <w:rPr>
          <w:rFonts w:ascii="Arial" w:hAnsi="Arial" w:cs="Arial"/>
          <w:b/>
          <w:sz w:val="24"/>
          <w:szCs w:val="24"/>
        </w:rPr>
      </w:pPr>
    </w:p>
    <w:p w:rsidR="00EF474A" w:rsidRPr="00374B5D" w:rsidRDefault="00EF474A" w:rsidP="00EF474A">
      <w:p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delegaciones acordaron adoptar los lineamientos generales </w:t>
      </w:r>
      <w:r w:rsidRPr="00374B5D">
        <w:rPr>
          <w:rFonts w:ascii="Arial" w:hAnsi="Arial" w:cs="Arial"/>
          <w:sz w:val="24"/>
          <w:szCs w:val="24"/>
        </w:rPr>
        <w:t xml:space="preserve">que se encuentran en la </w:t>
      </w:r>
      <w:r>
        <w:rPr>
          <w:rFonts w:ascii="Arial" w:hAnsi="Arial" w:cs="Arial"/>
          <w:sz w:val="24"/>
          <w:szCs w:val="24"/>
        </w:rPr>
        <w:t>“</w:t>
      </w:r>
      <w:r w:rsidRPr="00374B5D">
        <w:rPr>
          <w:rFonts w:ascii="Arial" w:hAnsi="Arial" w:cs="Arial"/>
          <w:sz w:val="24"/>
          <w:szCs w:val="24"/>
        </w:rPr>
        <w:t>GUIA PARA LA ELABORACI</w:t>
      </w:r>
      <w:r>
        <w:rPr>
          <w:rFonts w:ascii="Arial" w:hAnsi="Arial" w:cs="Arial"/>
          <w:sz w:val="24"/>
          <w:szCs w:val="24"/>
        </w:rPr>
        <w:t>Ó</w:t>
      </w:r>
      <w:r w:rsidRPr="00374B5D">
        <w:rPr>
          <w:rFonts w:ascii="Arial" w:hAnsi="Arial" w:cs="Arial"/>
          <w:sz w:val="24"/>
          <w:szCs w:val="24"/>
        </w:rPr>
        <w:t>N DE REGLAMENTOS T</w:t>
      </w:r>
      <w:r>
        <w:rPr>
          <w:rFonts w:ascii="Arial" w:hAnsi="Arial" w:cs="Arial"/>
          <w:sz w:val="24"/>
          <w:szCs w:val="24"/>
        </w:rPr>
        <w:t>É</w:t>
      </w:r>
      <w:r w:rsidRPr="00374B5D">
        <w:rPr>
          <w:rFonts w:ascii="Arial" w:hAnsi="Arial" w:cs="Arial"/>
          <w:sz w:val="24"/>
          <w:szCs w:val="24"/>
        </w:rPr>
        <w:t>CNICOS MERCOSUR Y PROCEDIMIENTOS MERCOSUR DE EVALUACI</w:t>
      </w:r>
      <w:r>
        <w:rPr>
          <w:rFonts w:ascii="Arial" w:hAnsi="Arial" w:cs="Arial"/>
          <w:sz w:val="24"/>
          <w:szCs w:val="24"/>
        </w:rPr>
        <w:t>Ó</w:t>
      </w:r>
      <w:r w:rsidRPr="00374B5D">
        <w:rPr>
          <w:rFonts w:ascii="Arial" w:hAnsi="Arial" w:cs="Arial"/>
          <w:sz w:val="24"/>
          <w:szCs w:val="24"/>
        </w:rPr>
        <w:t>N DE LA CONFORMIDAD</w:t>
      </w:r>
      <w:r>
        <w:rPr>
          <w:rFonts w:ascii="Arial" w:hAnsi="Arial" w:cs="Arial"/>
          <w:sz w:val="24"/>
          <w:szCs w:val="24"/>
        </w:rPr>
        <w:t>”</w:t>
      </w:r>
      <w:r w:rsidRPr="00374B5D">
        <w:rPr>
          <w:rFonts w:ascii="Arial" w:hAnsi="Arial" w:cs="Arial"/>
          <w:sz w:val="24"/>
          <w:szCs w:val="24"/>
        </w:rPr>
        <w:t>, elaborada</w:t>
      </w:r>
      <w:r>
        <w:rPr>
          <w:rFonts w:ascii="Arial" w:hAnsi="Arial" w:cs="Arial"/>
          <w:sz w:val="24"/>
          <w:szCs w:val="24"/>
        </w:rPr>
        <w:t xml:space="preserve"> (aún en revisión)</w:t>
      </w:r>
      <w:r w:rsidRPr="00374B5D">
        <w:rPr>
          <w:rFonts w:ascii="Arial" w:hAnsi="Arial" w:cs="Arial"/>
          <w:sz w:val="24"/>
          <w:szCs w:val="24"/>
        </w:rPr>
        <w:t xml:space="preserve"> por la Comisión de Evaluación de la Conformidad.</w:t>
      </w:r>
    </w:p>
    <w:p w:rsidR="00EF474A" w:rsidRDefault="00EF474A" w:rsidP="00EF474A">
      <w:p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EF474A" w:rsidRDefault="00EF474A" w:rsidP="00EF474A">
      <w:p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delegaciones se comprometieron a analizar el documento de trabajo y enviar sugerencias y comentarios al mismo hasta 20 días antes de la próxima reunión.</w:t>
      </w:r>
    </w:p>
    <w:p w:rsidR="000637E0" w:rsidRPr="008C2F09" w:rsidRDefault="000637E0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0F0458" w:rsidRPr="008C2F09" w:rsidRDefault="000F0458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0562C9" w:rsidRPr="008C2F09" w:rsidRDefault="000562C9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  <w:r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LISTA DE A</w:t>
      </w:r>
      <w:r w:rsidR="00CF2483"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GREGAD</w:t>
      </w:r>
      <w:r w:rsidR="005D2BBE"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O</w:t>
      </w:r>
      <w:r w:rsidRPr="008C2F0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S</w:t>
      </w:r>
    </w:p>
    <w:p w:rsidR="000562C9" w:rsidRPr="008C2F09" w:rsidRDefault="000562C9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0562C9" w:rsidRPr="008C2F09" w:rsidRDefault="00CF2483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Los Agregado</w:t>
      </w:r>
      <w:r w:rsidR="000562C9" w:rsidRPr="008C2F0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s que forman parte del Acta son los siguientes:</w:t>
      </w:r>
    </w:p>
    <w:p w:rsidR="00AB15E1" w:rsidRPr="008C2F09" w:rsidRDefault="00AB15E1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6696"/>
      </w:tblGrid>
      <w:tr w:rsidR="00845ACF" w:rsidRPr="008C2F09" w:rsidTr="00035A3E">
        <w:tc>
          <w:tcPr>
            <w:tcW w:w="1798" w:type="dxa"/>
          </w:tcPr>
          <w:p w:rsidR="00845ACF" w:rsidRPr="008C2F09" w:rsidRDefault="00845ACF" w:rsidP="004E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</w:pPr>
            <w:bookmarkStart w:id="0" w:name="_GoBack"/>
            <w:r w:rsidRPr="008C2F09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val="pt-BR" w:eastAsia="es-ES"/>
              </w:rPr>
              <w:t>Agregado I</w:t>
            </w:r>
          </w:p>
        </w:tc>
        <w:tc>
          <w:tcPr>
            <w:tcW w:w="6696" w:type="dxa"/>
          </w:tcPr>
          <w:p w:rsidR="00845ACF" w:rsidRPr="008C2F09" w:rsidRDefault="00845ACF" w:rsidP="004E3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val="pt-BR" w:eastAsia="es-ES"/>
              </w:rPr>
            </w:pPr>
            <w:r w:rsidRPr="008C2F09">
              <w:rPr>
                <w:rFonts w:ascii="Arial" w:eastAsia="Times New Roman" w:hAnsi="Arial" w:cs="Arial"/>
                <w:color w:val="212121"/>
                <w:sz w:val="24"/>
                <w:szCs w:val="24"/>
                <w:lang w:val="pt-BR" w:eastAsia="es-ES"/>
              </w:rPr>
              <w:t>Lista de Participantes</w:t>
            </w:r>
          </w:p>
        </w:tc>
      </w:tr>
      <w:tr w:rsidR="00845ACF" w:rsidRPr="008C2F09" w:rsidTr="00035A3E">
        <w:tc>
          <w:tcPr>
            <w:tcW w:w="1798" w:type="dxa"/>
          </w:tcPr>
          <w:p w:rsidR="00845ACF" w:rsidRPr="008C2F09" w:rsidRDefault="00845ACF" w:rsidP="004E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val="pt-BR" w:eastAsia="es-ES"/>
              </w:rPr>
            </w:pPr>
            <w:r w:rsidRPr="008C2F09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val="pt-BR" w:eastAsia="es-ES"/>
              </w:rPr>
              <w:t>Agregado II</w:t>
            </w:r>
          </w:p>
        </w:tc>
        <w:tc>
          <w:tcPr>
            <w:tcW w:w="6696" w:type="dxa"/>
          </w:tcPr>
          <w:p w:rsidR="00845ACF" w:rsidRPr="008C2F09" w:rsidRDefault="00845ACF" w:rsidP="004E3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val="pt-BR" w:eastAsia="es-ES"/>
              </w:rPr>
            </w:pPr>
            <w:r w:rsidRPr="008C2F09">
              <w:rPr>
                <w:rFonts w:ascii="Arial" w:eastAsia="Times New Roman" w:hAnsi="Arial" w:cs="Arial"/>
                <w:color w:val="212121"/>
                <w:sz w:val="24"/>
                <w:szCs w:val="24"/>
                <w:lang w:val="pt-BR" w:eastAsia="es-ES"/>
              </w:rPr>
              <w:t>Agenda</w:t>
            </w:r>
          </w:p>
        </w:tc>
      </w:tr>
      <w:tr w:rsidR="00845ACF" w:rsidRPr="008C2F09" w:rsidTr="00035A3E">
        <w:tc>
          <w:tcPr>
            <w:tcW w:w="1798" w:type="dxa"/>
          </w:tcPr>
          <w:p w:rsidR="00845ACF" w:rsidRPr="008C2F09" w:rsidRDefault="00845ACF" w:rsidP="004E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val="pt-BR" w:eastAsia="es-ES"/>
              </w:rPr>
            </w:pPr>
            <w:r w:rsidRPr="008C2F09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Agregado III</w:t>
            </w:r>
          </w:p>
        </w:tc>
        <w:tc>
          <w:tcPr>
            <w:tcW w:w="6696" w:type="dxa"/>
          </w:tcPr>
          <w:p w:rsidR="00845ACF" w:rsidRPr="008C2F09" w:rsidRDefault="00845ACF" w:rsidP="004E3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</w:pPr>
            <w:r w:rsidRPr="008C2F09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Documento de trabajo- </w:t>
            </w:r>
            <w:r w:rsidR="006D7C42" w:rsidRPr="008C2F09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Revisión del</w:t>
            </w:r>
            <w:r w:rsidR="001C66F7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 </w:t>
            </w:r>
            <w:r w:rsidRPr="008C2F09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Proyecto de </w:t>
            </w:r>
            <w:r w:rsidR="006D7C42" w:rsidRPr="008C2F09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Resolución Nº</w:t>
            </w:r>
            <w:r w:rsidRPr="008C2F09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 23/04 </w:t>
            </w:r>
            <w:r w:rsidR="006D7C42" w:rsidRPr="008C2F09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"Reglamento Técnico MERCOSUR sobre Seguridad de Juguetes"</w:t>
            </w:r>
            <w:r w:rsidR="006D7C42" w:rsidRPr="008C2F09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(</w:t>
            </w:r>
            <w:r w:rsidRPr="008C2F09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formato digital</w:t>
            </w:r>
            <w:r w:rsidR="006D7C42" w:rsidRPr="008C2F09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)</w:t>
            </w:r>
          </w:p>
        </w:tc>
      </w:tr>
      <w:tr w:rsidR="00845ACF" w:rsidRPr="008C2F09" w:rsidTr="00035A3E">
        <w:tc>
          <w:tcPr>
            <w:tcW w:w="1798" w:type="dxa"/>
          </w:tcPr>
          <w:p w:rsidR="00845ACF" w:rsidRPr="008C2F09" w:rsidRDefault="00845ACF" w:rsidP="004E3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</w:pPr>
            <w:r w:rsidRPr="008C2F09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Agregado IV</w:t>
            </w:r>
          </w:p>
        </w:tc>
        <w:tc>
          <w:tcPr>
            <w:tcW w:w="6696" w:type="dxa"/>
          </w:tcPr>
          <w:p w:rsidR="00845ACF" w:rsidRPr="008C2F09" w:rsidRDefault="00E8420B" w:rsidP="004E3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</w:pPr>
            <w:r w:rsidRPr="008C2F09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Grado de avance</w:t>
            </w:r>
          </w:p>
        </w:tc>
      </w:tr>
      <w:tr w:rsidR="00DC3821" w:rsidRPr="008C2F09" w:rsidTr="00035A3E">
        <w:tc>
          <w:tcPr>
            <w:tcW w:w="1798" w:type="dxa"/>
          </w:tcPr>
          <w:p w:rsidR="00DC3821" w:rsidRPr="008C2F09" w:rsidRDefault="00DC3821" w:rsidP="004E3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</w:pPr>
            <w:r w:rsidRPr="008C2F09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Agregado V</w:t>
            </w:r>
          </w:p>
        </w:tc>
        <w:tc>
          <w:tcPr>
            <w:tcW w:w="6696" w:type="dxa"/>
          </w:tcPr>
          <w:p w:rsidR="00DC3821" w:rsidRPr="008C2F09" w:rsidRDefault="00B0075B" w:rsidP="004E3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</w:pPr>
            <w:r w:rsidRPr="00EF474A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Programa de Trabajo 201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9</w:t>
            </w:r>
            <w:r w:rsidRPr="00EF474A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 -20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20</w:t>
            </w:r>
          </w:p>
        </w:tc>
      </w:tr>
      <w:tr w:rsidR="00EF474A" w:rsidRPr="008C2F09" w:rsidTr="00035A3E">
        <w:tc>
          <w:tcPr>
            <w:tcW w:w="1798" w:type="dxa"/>
          </w:tcPr>
          <w:p w:rsidR="00EF474A" w:rsidRPr="008C2F09" w:rsidRDefault="00DC3821" w:rsidP="004E3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Agregado VI</w:t>
            </w:r>
          </w:p>
        </w:tc>
        <w:tc>
          <w:tcPr>
            <w:tcW w:w="6696" w:type="dxa"/>
          </w:tcPr>
          <w:p w:rsidR="00EF474A" w:rsidRPr="008C2F09" w:rsidRDefault="00B0075B" w:rsidP="004E3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</w:pPr>
            <w:r w:rsidRPr="008C2F09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Agenda de la próxima reunión</w:t>
            </w:r>
          </w:p>
        </w:tc>
      </w:tr>
      <w:bookmarkEnd w:id="0"/>
    </w:tbl>
    <w:p w:rsidR="00821436" w:rsidRPr="008C2F09" w:rsidRDefault="00821436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B55E46" w:rsidRDefault="00B55E46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D64FCE" w:rsidRDefault="00D64FCE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D64FCE" w:rsidRPr="008C2F09" w:rsidRDefault="00D64FCE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540F68" w:rsidRPr="008C2F09" w:rsidRDefault="00540F68" w:rsidP="004E3F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tbl>
      <w:tblPr>
        <w:tblW w:w="9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24"/>
        <w:gridCol w:w="4397"/>
        <w:gridCol w:w="424"/>
      </w:tblGrid>
      <w:tr w:rsidR="00540F68" w:rsidRPr="008C2F09" w:rsidTr="00062FD8">
        <w:trPr>
          <w:gridAfter w:val="1"/>
          <w:wAfter w:w="424" w:type="dxa"/>
          <w:trHeight w:val="265"/>
        </w:trPr>
        <w:tc>
          <w:tcPr>
            <w:tcW w:w="3968" w:type="dxa"/>
            <w:shd w:val="clear" w:color="auto" w:fill="auto"/>
          </w:tcPr>
          <w:p w:rsidR="00540F68" w:rsidRPr="008C2F09" w:rsidRDefault="00540F68" w:rsidP="004E3F9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540F68" w:rsidRPr="008C2F09" w:rsidRDefault="00540F68" w:rsidP="004E3F9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4397" w:type="dxa"/>
            <w:shd w:val="clear" w:color="auto" w:fill="auto"/>
          </w:tcPr>
          <w:p w:rsidR="00540F68" w:rsidRPr="008C2F09" w:rsidRDefault="00540F68" w:rsidP="004E3F9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F68" w:rsidRPr="008C2F09" w:rsidTr="00062FD8">
        <w:trPr>
          <w:gridAfter w:val="1"/>
          <w:wAfter w:w="424" w:type="dxa"/>
          <w:trHeight w:val="265"/>
        </w:trPr>
        <w:tc>
          <w:tcPr>
            <w:tcW w:w="3968" w:type="dxa"/>
            <w:shd w:val="clear" w:color="auto" w:fill="auto"/>
          </w:tcPr>
          <w:p w:rsidR="00F01353" w:rsidRPr="008C2F09" w:rsidRDefault="00F01353" w:rsidP="007A6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F09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  <w:r w:rsidR="00CD59D6" w:rsidRPr="008C2F09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540F68" w:rsidRPr="008C2F09" w:rsidRDefault="00540F68" w:rsidP="007A6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F09">
              <w:rPr>
                <w:rFonts w:ascii="Arial" w:hAnsi="Arial" w:cs="Arial"/>
                <w:sz w:val="24"/>
                <w:szCs w:val="24"/>
              </w:rPr>
              <w:t>Por la Delegación de Argentina</w:t>
            </w:r>
          </w:p>
          <w:p w:rsidR="00540F68" w:rsidRPr="008C2F09" w:rsidRDefault="00C82090" w:rsidP="007A6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JONATHAN ESTEVEZ TOULZE</w:t>
            </w:r>
          </w:p>
        </w:tc>
        <w:tc>
          <w:tcPr>
            <w:tcW w:w="424" w:type="dxa"/>
            <w:shd w:val="clear" w:color="auto" w:fill="auto"/>
          </w:tcPr>
          <w:p w:rsidR="00540F68" w:rsidRPr="008C2F09" w:rsidRDefault="00540F68" w:rsidP="004E3F9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4397" w:type="dxa"/>
            <w:shd w:val="clear" w:color="auto" w:fill="auto"/>
          </w:tcPr>
          <w:p w:rsidR="00F01353" w:rsidRPr="008C2F09" w:rsidRDefault="00F01353" w:rsidP="007A6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F09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540F68" w:rsidRPr="008C2F09" w:rsidRDefault="00540F68" w:rsidP="00AB248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F09">
              <w:rPr>
                <w:rFonts w:ascii="Arial" w:hAnsi="Arial" w:cs="Arial"/>
                <w:sz w:val="24"/>
                <w:szCs w:val="24"/>
              </w:rPr>
              <w:t>Por la Delegación de Brasil</w:t>
            </w:r>
          </w:p>
          <w:p w:rsidR="00540F68" w:rsidRPr="008C2F09" w:rsidRDefault="00540F68" w:rsidP="00AB248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F09">
              <w:rPr>
                <w:rFonts w:ascii="Arial" w:hAnsi="Arial" w:cs="Arial"/>
                <w:b/>
                <w:sz w:val="24"/>
                <w:szCs w:val="24"/>
              </w:rPr>
              <w:t xml:space="preserve">LUCIANE </w:t>
            </w:r>
            <w:r w:rsidR="00D71578" w:rsidRPr="008C2F09">
              <w:rPr>
                <w:rFonts w:ascii="Arial" w:hAnsi="Arial" w:cs="Arial"/>
                <w:b/>
                <w:sz w:val="24"/>
                <w:szCs w:val="24"/>
              </w:rPr>
              <w:t xml:space="preserve">PERES </w:t>
            </w:r>
            <w:r w:rsidRPr="008C2F09">
              <w:rPr>
                <w:rFonts w:ascii="Arial" w:hAnsi="Arial" w:cs="Arial"/>
                <w:b/>
                <w:sz w:val="24"/>
                <w:szCs w:val="24"/>
              </w:rPr>
              <w:t>LOBO</w:t>
            </w:r>
          </w:p>
        </w:tc>
      </w:tr>
      <w:tr w:rsidR="00062FD8" w:rsidRPr="008C2F09" w:rsidTr="00062FD8">
        <w:trPr>
          <w:trHeight w:val="265"/>
        </w:trPr>
        <w:tc>
          <w:tcPr>
            <w:tcW w:w="3968" w:type="dxa"/>
            <w:shd w:val="clear" w:color="auto" w:fill="auto"/>
          </w:tcPr>
          <w:p w:rsidR="00062FD8" w:rsidRPr="008C2F09" w:rsidRDefault="00062FD8" w:rsidP="004E3F9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2FD8" w:rsidRPr="008C2F09" w:rsidRDefault="00062FD8" w:rsidP="004E3F9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2FD8" w:rsidRDefault="00062FD8" w:rsidP="004E3F9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3286" w:rsidRPr="008C2F09" w:rsidRDefault="00233286" w:rsidP="004E3F9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2FD8" w:rsidRPr="008C2F09" w:rsidRDefault="00062FD8" w:rsidP="007A601C">
            <w:pPr>
              <w:widowControl w:val="0"/>
              <w:spacing w:after="0" w:line="240" w:lineRule="auto"/>
              <w:ind w:left="-304" w:firstLine="30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2FD8" w:rsidRPr="008C2F09" w:rsidRDefault="00062FD8" w:rsidP="007A601C">
            <w:pPr>
              <w:widowControl w:val="0"/>
              <w:spacing w:after="0" w:line="240" w:lineRule="auto"/>
              <w:ind w:left="-304" w:firstLine="3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F09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</w:p>
          <w:p w:rsidR="00062FD8" w:rsidRPr="008C2F09" w:rsidRDefault="00062FD8" w:rsidP="00A1674C">
            <w:pPr>
              <w:widowControl w:val="0"/>
              <w:spacing w:after="0" w:line="240" w:lineRule="auto"/>
              <w:ind w:left="142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 Delegación de Para</w:t>
            </w:r>
            <w:r w:rsidRPr="008C2F09">
              <w:rPr>
                <w:rFonts w:ascii="Arial" w:hAnsi="Arial" w:cs="Arial"/>
                <w:sz w:val="24"/>
                <w:szCs w:val="24"/>
              </w:rPr>
              <w:t>guay</w:t>
            </w:r>
          </w:p>
          <w:p w:rsidR="00062FD8" w:rsidRPr="008C2F09" w:rsidRDefault="00586830" w:rsidP="00A167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NORMA VERA</w:t>
            </w:r>
            <w:r w:rsidR="00C82090">
              <w:rPr>
                <w:rFonts w:ascii="Arial" w:hAnsi="Arial" w:cs="Arial"/>
                <w:b/>
                <w:sz w:val="24"/>
                <w:szCs w:val="24"/>
              </w:rPr>
              <w:t xml:space="preserve"> JARA</w:t>
            </w:r>
          </w:p>
        </w:tc>
        <w:tc>
          <w:tcPr>
            <w:tcW w:w="424" w:type="dxa"/>
            <w:shd w:val="clear" w:color="auto" w:fill="auto"/>
          </w:tcPr>
          <w:p w:rsidR="00062FD8" w:rsidRPr="008C2F09" w:rsidRDefault="00062FD8" w:rsidP="004E3F9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4397" w:type="dxa"/>
            <w:shd w:val="clear" w:color="auto" w:fill="auto"/>
          </w:tcPr>
          <w:p w:rsidR="00062FD8" w:rsidRPr="008C2F09" w:rsidRDefault="00062FD8" w:rsidP="00A84F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2FD8" w:rsidRPr="008C2F09" w:rsidRDefault="00062FD8" w:rsidP="00A84F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2FD8" w:rsidRDefault="00062FD8" w:rsidP="00A84F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3286" w:rsidRPr="008C2F09" w:rsidRDefault="00233286" w:rsidP="00A84F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2FD8" w:rsidRPr="008C2F09" w:rsidRDefault="00062FD8" w:rsidP="00A84F9C">
            <w:pPr>
              <w:widowControl w:val="0"/>
              <w:spacing w:after="0" w:line="240" w:lineRule="auto"/>
              <w:ind w:left="-304" w:firstLine="30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2FD8" w:rsidRPr="008C2F09" w:rsidRDefault="00062FD8" w:rsidP="00A84F9C">
            <w:pPr>
              <w:widowControl w:val="0"/>
              <w:spacing w:after="0" w:line="240" w:lineRule="auto"/>
              <w:ind w:left="-304" w:firstLine="3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F09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</w:p>
          <w:p w:rsidR="00062FD8" w:rsidRPr="008C2F09" w:rsidRDefault="00062FD8" w:rsidP="00A84F9C">
            <w:pPr>
              <w:widowControl w:val="0"/>
              <w:spacing w:after="0" w:line="240" w:lineRule="auto"/>
              <w:ind w:left="142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F09">
              <w:rPr>
                <w:rFonts w:ascii="Arial" w:hAnsi="Arial" w:cs="Arial"/>
                <w:sz w:val="24"/>
                <w:szCs w:val="24"/>
              </w:rPr>
              <w:t>Por la Delegación de Uruguay</w:t>
            </w:r>
          </w:p>
          <w:p w:rsidR="00062FD8" w:rsidRPr="008C2F09" w:rsidRDefault="00062FD8" w:rsidP="00A84F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F09">
              <w:rPr>
                <w:rFonts w:ascii="Arial" w:hAnsi="Arial" w:cs="Arial"/>
                <w:b/>
                <w:sz w:val="24"/>
                <w:szCs w:val="24"/>
              </w:rPr>
              <w:t>DIEGO CAMPOMAR</w:t>
            </w:r>
            <w:r w:rsidR="00C82090">
              <w:rPr>
                <w:rFonts w:ascii="Arial" w:hAnsi="Arial" w:cs="Arial"/>
                <w:b/>
                <w:sz w:val="24"/>
                <w:szCs w:val="24"/>
              </w:rPr>
              <w:t xml:space="preserve"> GUZMÁN</w:t>
            </w:r>
          </w:p>
        </w:tc>
        <w:tc>
          <w:tcPr>
            <w:tcW w:w="424" w:type="dxa"/>
          </w:tcPr>
          <w:p w:rsidR="00062FD8" w:rsidRPr="008C2F09" w:rsidRDefault="00062FD8" w:rsidP="00A84F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</w:tbl>
    <w:p w:rsidR="00540F68" w:rsidRPr="008C2F09" w:rsidRDefault="00540F68" w:rsidP="008A4A2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sectPr w:rsidR="00540F68" w:rsidRPr="008C2F09" w:rsidSect="00233286">
      <w:foot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3FC" w:rsidRDefault="006673FC" w:rsidP="000637E0">
      <w:pPr>
        <w:spacing w:after="0" w:line="240" w:lineRule="auto"/>
      </w:pPr>
      <w:r>
        <w:separator/>
      </w:r>
    </w:p>
  </w:endnote>
  <w:endnote w:type="continuationSeparator" w:id="0">
    <w:p w:rsidR="006673FC" w:rsidRDefault="006673FC" w:rsidP="0006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55243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412D86" w:rsidRPr="00412D86" w:rsidRDefault="002B6FD5">
        <w:pPr>
          <w:pStyle w:val="Piedepgina"/>
          <w:jc w:val="right"/>
          <w:rPr>
            <w:rFonts w:ascii="Arial" w:hAnsi="Arial" w:cs="Arial"/>
            <w:sz w:val="24"/>
          </w:rPr>
        </w:pPr>
        <w:r w:rsidRPr="00412D86">
          <w:rPr>
            <w:rFonts w:ascii="Arial" w:hAnsi="Arial" w:cs="Arial"/>
            <w:sz w:val="24"/>
          </w:rPr>
          <w:fldChar w:fldCharType="begin"/>
        </w:r>
        <w:r w:rsidR="00412D86" w:rsidRPr="00412D86">
          <w:rPr>
            <w:rFonts w:ascii="Arial" w:hAnsi="Arial" w:cs="Arial"/>
            <w:sz w:val="24"/>
          </w:rPr>
          <w:instrText>PAGE   \* MERGEFORMAT</w:instrText>
        </w:r>
        <w:r w:rsidRPr="00412D86">
          <w:rPr>
            <w:rFonts w:ascii="Arial" w:hAnsi="Arial" w:cs="Arial"/>
            <w:sz w:val="24"/>
          </w:rPr>
          <w:fldChar w:fldCharType="separate"/>
        </w:r>
        <w:r w:rsidR="00327154">
          <w:rPr>
            <w:rFonts w:ascii="Arial" w:hAnsi="Arial" w:cs="Arial"/>
            <w:noProof/>
            <w:sz w:val="24"/>
          </w:rPr>
          <w:t>2</w:t>
        </w:r>
        <w:r w:rsidRPr="00412D86">
          <w:rPr>
            <w:rFonts w:ascii="Arial" w:hAnsi="Arial" w:cs="Arial"/>
            <w:sz w:val="24"/>
          </w:rPr>
          <w:fldChar w:fldCharType="end"/>
        </w:r>
      </w:p>
    </w:sdtContent>
  </w:sdt>
  <w:p w:rsidR="000637E0" w:rsidRDefault="000637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3FC" w:rsidRDefault="006673FC" w:rsidP="000637E0">
      <w:pPr>
        <w:spacing w:after="0" w:line="240" w:lineRule="auto"/>
      </w:pPr>
      <w:r>
        <w:separator/>
      </w:r>
    </w:p>
  </w:footnote>
  <w:footnote w:type="continuationSeparator" w:id="0">
    <w:p w:rsidR="006673FC" w:rsidRDefault="006673FC" w:rsidP="0006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DAA"/>
    <w:multiLevelType w:val="hybridMultilevel"/>
    <w:tmpl w:val="BE1CDD32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E643E"/>
    <w:multiLevelType w:val="hybridMultilevel"/>
    <w:tmpl w:val="36F4C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746"/>
    <w:multiLevelType w:val="hybridMultilevel"/>
    <w:tmpl w:val="9132951E"/>
    <w:lvl w:ilvl="0" w:tplc="B3541F5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44570"/>
    <w:multiLevelType w:val="hybridMultilevel"/>
    <w:tmpl w:val="72B4E754"/>
    <w:lvl w:ilvl="0" w:tplc="11A2B3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A1B71"/>
    <w:multiLevelType w:val="hybridMultilevel"/>
    <w:tmpl w:val="AF62E32C"/>
    <w:lvl w:ilvl="0" w:tplc="03789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54CCC"/>
    <w:multiLevelType w:val="hybridMultilevel"/>
    <w:tmpl w:val="45229DE8"/>
    <w:lvl w:ilvl="0" w:tplc="3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E2656"/>
    <w:multiLevelType w:val="hybridMultilevel"/>
    <w:tmpl w:val="0A4AF216"/>
    <w:lvl w:ilvl="0" w:tplc="143490F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8F71A3"/>
    <w:multiLevelType w:val="hybridMultilevel"/>
    <w:tmpl w:val="2EBC49B2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4B6C"/>
    <w:multiLevelType w:val="hybridMultilevel"/>
    <w:tmpl w:val="1290674A"/>
    <w:lvl w:ilvl="0" w:tplc="557A9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E2B3C"/>
    <w:multiLevelType w:val="multilevel"/>
    <w:tmpl w:val="19C036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931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622749A5"/>
    <w:multiLevelType w:val="multilevel"/>
    <w:tmpl w:val="90E4FA2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6E81BCC"/>
    <w:multiLevelType w:val="hybridMultilevel"/>
    <w:tmpl w:val="C7AA54BA"/>
    <w:lvl w:ilvl="0" w:tplc="28B655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D10"/>
    <w:multiLevelType w:val="hybridMultilevel"/>
    <w:tmpl w:val="B93A718E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F6CA2"/>
    <w:multiLevelType w:val="hybridMultilevel"/>
    <w:tmpl w:val="F4588C46"/>
    <w:lvl w:ilvl="0" w:tplc="5666EF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B02B4"/>
    <w:multiLevelType w:val="hybridMultilevel"/>
    <w:tmpl w:val="B93A718E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62A31"/>
    <w:multiLevelType w:val="hybridMultilevel"/>
    <w:tmpl w:val="906CF2F8"/>
    <w:lvl w:ilvl="0" w:tplc="91FE57B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5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6"/>
  </w:num>
  <w:num w:numId="14">
    <w:abstractNumId w:val="8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9A"/>
    <w:rsid w:val="000048A2"/>
    <w:rsid w:val="0001454D"/>
    <w:rsid w:val="000247C2"/>
    <w:rsid w:val="00035A3E"/>
    <w:rsid w:val="000362D1"/>
    <w:rsid w:val="00042D75"/>
    <w:rsid w:val="00050242"/>
    <w:rsid w:val="000562C9"/>
    <w:rsid w:val="00060F20"/>
    <w:rsid w:val="00062FD8"/>
    <w:rsid w:val="000637E0"/>
    <w:rsid w:val="0006495B"/>
    <w:rsid w:val="000777E5"/>
    <w:rsid w:val="0008109B"/>
    <w:rsid w:val="000A4BE3"/>
    <w:rsid w:val="000A5092"/>
    <w:rsid w:val="000A63B4"/>
    <w:rsid w:val="000B1612"/>
    <w:rsid w:val="000C17AF"/>
    <w:rsid w:val="000D3494"/>
    <w:rsid w:val="000E491C"/>
    <w:rsid w:val="000F0458"/>
    <w:rsid w:val="001032FE"/>
    <w:rsid w:val="00103FE8"/>
    <w:rsid w:val="0010676C"/>
    <w:rsid w:val="001432A8"/>
    <w:rsid w:val="00170B18"/>
    <w:rsid w:val="00173DD7"/>
    <w:rsid w:val="00173EC5"/>
    <w:rsid w:val="00184E02"/>
    <w:rsid w:val="001A3183"/>
    <w:rsid w:val="001A4A00"/>
    <w:rsid w:val="001A793A"/>
    <w:rsid w:val="001B7C6E"/>
    <w:rsid w:val="001C129A"/>
    <w:rsid w:val="001C66F7"/>
    <w:rsid w:val="001D6515"/>
    <w:rsid w:val="001F09D9"/>
    <w:rsid w:val="001F2817"/>
    <w:rsid w:val="002053D7"/>
    <w:rsid w:val="002054E2"/>
    <w:rsid w:val="00233286"/>
    <w:rsid w:val="0024419F"/>
    <w:rsid w:val="00263816"/>
    <w:rsid w:val="0027324C"/>
    <w:rsid w:val="0029456F"/>
    <w:rsid w:val="002A3858"/>
    <w:rsid w:val="002B11DE"/>
    <w:rsid w:val="002B5625"/>
    <w:rsid w:val="002B6FD5"/>
    <w:rsid w:val="002B74D1"/>
    <w:rsid w:val="002C435A"/>
    <w:rsid w:val="002D169F"/>
    <w:rsid w:val="002E1526"/>
    <w:rsid w:val="002F7E09"/>
    <w:rsid w:val="00327154"/>
    <w:rsid w:val="003314FF"/>
    <w:rsid w:val="003355D5"/>
    <w:rsid w:val="00335D21"/>
    <w:rsid w:val="00363806"/>
    <w:rsid w:val="003672CF"/>
    <w:rsid w:val="00373AB5"/>
    <w:rsid w:val="00374B5D"/>
    <w:rsid w:val="00376D15"/>
    <w:rsid w:val="00377480"/>
    <w:rsid w:val="003837C5"/>
    <w:rsid w:val="00384C8F"/>
    <w:rsid w:val="00386646"/>
    <w:rsid w:val="003956F1"/>
    <w:rsid w:val="003C7263"/>
    <w:rsid w:val="003E62B9"/>
    <w:rsid w:val="003F5316"/>
    <w:rsid w:val="00412D86"/>
    <w:rsid w:val="00466006"/>
    <w:rsid w:val="0047401D"/>
    <w:rsid w:val="004839ED"/>
    <w:rsid w:val="00497FB8"/>
    <w:rsid w:val="004A74FE"/>
    <w:rsid w:val="004B03E6"/>
    <w:rsid w:val="004B4BAB"/>
    <w:rsid w:val="004B62E2"/>
    <w:rsid w:val="004D25C1"/>
    <w:rsid w:val="004E3F98"/>
    <w:rsid w:val="004E4593"/>
    <w:rsid w:val="004E7C9F"/>
    <w:rsid w:val="004F005C"/>
    <w:rsid w:val="004F3685"/>
    <w:rsid w:val="005008F1"/>
    <w:rsid w:val="00516A92"/>
    <w:rsid w:val="00523409"/>
    <w:rsid w:val="0052454E"/>
    <w:rsid w:val="00530535"/>
    <w:rsid w:val="005346F9"/>
    <w:rsid w:val="005401EB"/>
    <w:rsid w:val="00540F68"/>
    <w:rsid w:val="005604DE"/>
    <w:rsid w:val="00561402"/>
    <w:rsid w:val="005636F4"/>
    <w:rsid w:val="005645FC"/>
    <w:rsid w:val="005822A4"/>
    <w:rsid w:val="00586830"/>
    <w:rsid w:val="00590ADD"/>
    <w:rsid w:val="00594030"/>
    <w:rsid w:val="005A50F3"/>
    <w:rsid w:val="005A5153"/>
    <w:rsid w:val="005C0CE5"/>
    <w:rsid w:val="005C1BA6"/>
    <w:rsid w:val="005C3844"/>
    <w:rsid w:val="005D2BBE"/>
    <w:rsid w:val="005E2DC7"/>
    <w:rsid w:val="005F4D67"/>
    <w:rsid w:val="005F7A99"/>
    <w:rsid w:val="0061596D"/>
    <w:rsid w:val="0062102E"/>
    <w:rsid w:val="006467FA"/>
    <w:rsid w:val="006673FC"/>
    <w:rsid w:val="006725D3"/>
    <w:rsid w:val="00674AE2"/>
    <w:rsid w:val="006872A8"/>
    <w:rsid w:val="00687660"/>
    <w:rsid w:val="00696F9E"/>
    <w:rsid w:val="006B457A"/>
    <w:rsid w:val="006B6A2D"/>
    <w:rsid w:val="006D7C42"/>
    <w:rsid w:val="007637B5"/>
    <w:rsid w:val="00772C87"/>
    <w:rsid w:val="0078064B"/>
    <w:rsid w:val="0078546F"/>
    <w:rsid w:val="007A601C"/>
    <w:rsid w:val="007B5CE3"/>
    <w:rsid w:val="007B61BF"/>
    <w:rsid w:val="007B7569"/>
    <w:rsid w:val="007C0844"/>
    <w:rsid w:val="007C380A"/>
    <w:rsid w:val="007E3995"/>
    <w:rsid w:val="007E7706"/>
    <w:rsid w:val="0080284B"/>
    <w:rsid w:val="00821436"/>
    <w:rsid w:val="00823BF6"/>
    <w:rsid w:val="008339DD"/>
    <w:rsid w:val="00844794"/>
    <w:rsid w:val="00845ACF"/>
    <w:rsid w:val="0087505E"/>
    <w:rsid w:val="008801B2"/>
    <w:rsid w:val="00891228"/>
    <w:rsid w:val="0089159E"/>
    <w:rsid w:val="008A1DC2"/>
    <w:rsid w:val="008A4A25"/>
    <w:rsid w:val="008B0EA2"/>
    <w:rsid w:val="008C2F09"/>
    <w:rsid w:val="008E1D57"/>
    <w:rsid w:val="008F3B69"/>
    <w:rsid w:val="008F3FD7"/>
    <w:rsid w:val="00902EBE"/>
    <w:rsid w:val="00933453"/>
    <w:rsid w:val="00933F75"/>
    <w:rsid w:val="00943B5A"/>
    <w:rsid w:val="009769B9"/>
    <w:rsid w:val="009B0BBE"/>
    <w:rsid w:val="009B136D"/>
    <w:rsid w:val="009C389E"/>
    <w:rsid w:val="009E21EF"/>
    <w:rsid w:val="009F72E7"/>
    <w:rsid w:val="00A12C91"/>
    <w:rsid w:val="00A1674C"/>
    <w:rsid w:val="00A44976"/>
    <w:rsid w:val="00A46248"/>
    <w:rsid w:val="00A552A5"/>
    <w:rsid w:val="00A64FA0"/>
    <w:rsid w:val="00A704D6"/>
    <w:rsid w:val="00AA1062"/>
    <w:rsid w:val="00AA36CF"/>
    <w:rsid w:val="00AB1505"/>
    <w:rsid w:val="00AB15E1"/>
    <w:rsid w:val="00AB2482"/>
    <w:rsid w:val="00AD566A"/>
    <w:rsid w:val="00AE1AAC"/>
    <w:rsid w:val="00AF3E12"/>
    <w:rsid w:val="00B0075B"/>
    <w:rsid w:val="00B157F5"/>
    <w:rsid w:val="00B3551D"/>
    <w:rsid w:val="00B55E46"/>
    <w:rsid w:val="00B606C5"/>
    <w:rsid w:val="00B62783"/>
    <w:rsid w:val="00B63C98"/>
    <w:rsid w:val="00B65F4E"/>
    <w:rsid w:val="00B720FB"/>
    <w:rsid w:val="00B81DB5"/>
    <w:rsid w:val="00B97DCA"/>
    <w:rsid w:val="00BA0B05"/>
    <w:rsid w:val="00BA3189"/>
    <w:rsid w:val="00BA7760"/>
    <w:rsid w:val="00BB0241"/>
    <w:rsid w:val="00BE0DAA"/>
    <w:rsid w:val="00BE1D68"/>
    <w:rsid w:val="00BF1604"/>
    <w:rsid w:val="00BF32FD"/>
    <w:rsid w:val="00C33835"/>
    <w:rsid w:val="00C345BB"/>
    <w:rsid w:val="00C52F81"/>
    <w:rsid w:val="00C63F37"/>
    <w:rsid w:val="00C73228"/>
    <w:rsid w:val="00C73970"/>
    <w:rsid w:val="00C82090"/>
    <w:rsid w:val="00C92585"/>
    <w:rsid w:val="00CA4CAA"/>
    <w:rsid w:val="00CB5776"/>
    <w:rsid w:val="00CC2006"/>
    <w:rsid w:val="00CD59D6"/>
    <w:rsid w:val="00CD6001"/>
    <w:rsid w:val="00CE4D3E"/>
    <w:rsid w:val="00CE7A55"/>
    <w:rsid w:val="00CF2483"/>
    <w:rsid w:val="00CF50C5"/>
    <w:rsid w:val="00CF5B2C"/>
    <w:rsid w:val="00D03649"/>
    <w:rsid w:val="00D074C1"/>
    <w:rsid w:val="00D13BDC"/>
    <w:rsid w:val="00D14417"/>
    <w:rsid w:val="00D30BCF"/>
    <w:rsid w:val="00D36B78"/>
    <w:rsid w:val="00D3797F"/>
    <w:rsid w:val="00D37C13"/>
    <w:rsid w:val="00D52A58"/>
    <w:rsid w:val="00D64FCE"/>
    <w:rsid w:val="00D67461"/>
    <w:rsid w:val="00D71578"/>
    <w:rsid w:val="00D77A6C"/>
    <w:rsid w:val="00D83D45"/>
    <w:rsid w:val="00D9324F"/>
    <w:rsid w:val="00DA69CF"/>
    <w:rsid w:val="00DB358B"/>
    <w:rsid w:val="00DC3821"/>
    <w:rsid w:val="00DE1570"/>
    <w:rsid w:val="00E0732A"/>
    <w:rsid w:val="00E144D3"/>
    <w:rsid w:val="00E31B90"/>
    <w:rsid w:val="00E33778"/>
    <w:rsid w:val="00E55AD6"/>
    <w:rsid w:val="00E63060"/>
    <w:rsid w:val="00E65B2A"/>
    <w:rsid w:val="00E76E4F"/>
    <w:rsid w:val="00E80493"/>
    <w:rsid w:val="00E8420B"/>
    <w:rsid w:val="00EA4FB7"/>
    <w:rsid w:val="00EE05BC"/>
    <w:rsid w:val="00EF474A"/>
    <w:rsid w:val="00F01353"/>
    <w:rsid w:val="00F017F3"/>
    <w:rsid w:val="00F07E49"/>
    <w:rsid w:val="00F22F4E"/>
    <w:rsid w:val="00F37E0B"/>
    <w:rsid w:val="00F51CDA"/>
    <w:rsid w:val="00F5765A"/>
    <w:rsid w:val="00F578D8"/>
    <w:rsid w:val="00F57B04"/>
    <w:rsid w:val="00F715A1"/>
    <w:rsid w:val="00F739FC"/>
    <w:rsid w:val="00F910B1"/>
    <w:rsid w:val="00F96D95"/>
    <w:rsid w:val="00F9766D"/>
    <w:rsid w:val="00FA0DCC"/>
    <w:rsid w:val="00FA5851"/>
    <w:rsid w:val="00FE2335"/>
    <w:rsid w:val="00FE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EAEF07-1201-4612-88C4-99B8B190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6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C38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C389E"/>
    <w:rPr>
      <w:rFonts w:ascii="Consolas" w:hAnsi="Consolas" w:cs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9C389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D3797F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3797F"/>
    <w:rPr>
      <w:rFonts w:ascii="Arial" w:eastAsia="Times New Roman" w:hAnsi="Arial" w:cs="Arial"/>
      <w:sz w:val="24"/>
      <w:szCs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semiHidden/>
    <w:rsid w:val="00D3797F"/>
    <w:pPr>
      <w:widowControl w:val="0"/>
      <w:autoSpaceDE w:val="0"/>
      <w:autoSpaceDN w:val="0"/>
      <w:spacing w:after="0" w:line="278" w:lineRule="atLeast"/>
      <w:ind w:left="331" w:hanging="331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3797F"/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4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7E0"/>
  </w:style>
  <w:style w:type="paragraph" w:styleId="Piedepgina">
    <w:name w:val="footer"/>
    <w:basedOn w:val="Normal"/>
    <w:link w:val="PiedepginaCar"/>
    <w:uiPriority w:val="99"/>
    <w:unhideWhenUsed/>
    <w:rsid w:val="0006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7E0"/>
  </w:style>
  <w:style w:type="paragraph" w:styleId="Textodeglobo">
    <w:name w:val="Balloon Text"/>
    <w:basedOn w:val="Normal"/>
    <w:link w:val="TextodegloboCar"/>
    <w:uiPriority w:val="99"/>
    <w:semiHidden/>
    <w:unhideWhenUsed/>
    <w:rsid w:val="0006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Francia</dc:creator>
  <cp:lastModifiedBy>Mario Melgarejo</cp:lastModifiedBy>
  <cp:revision>4</cp:revision>
  <cp:lastPrinted>2018-11-29T18:47:00Z</cp:lastPrinted>
  <dcterms:created xsi:type="dcterms:W3CDTF">2018-11-29T18:43:00Z</dcterms:created>
  <dcterms:modified xsi:type="dcterms:W3CDTF">2018-11-29T18:47:00Z</dcterms:modified>
</cp:coreProperties>
</file>