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97A63" w14:textId="4B723EC2" w:rsidR="00724D3A" w:rsidRPr="00756954" w:rsidRDefault="00724D3A" w:rsidP="00F227F6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bookmarkStart w:id="0" w:name="_Hlk181287783"/>
      <w:r w:rsidRPr="00756954">
        <w:rPr>
          <w:rFonts w:ascii="Arial" w:hAnsi="Arial" w:cs="Arial"/>
          <w:b/>
          <w:sz w:val="24"/>
          <w:szCs w:val="24"/>
          <w:lang w:val="pt-BR"/>
        </w:rPr>
        <w:t xml:space="preserve">                                                                                     </w:t>
      </w:r>
    </w:p>
    <w:p w14:paraId="3F3E2326" w14:textId="528333A5" w:rsidR="0064060E" w:rsidRPr="00F62353" w:rsidRDefault="0064060E" w:rsidP="00F227F6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 w:rsidRPr="00756954">
        <w:rPr>
          <w:rFonts w:ascii="Arial" w:hAnsi="Arial" w:cs="Arial"/>
          <w:b/>
          <w:sz w:val="24"/>
          <w:szCs w:val="24"/>
          <w:lang w:val="pt-BR"/>
        </w:rPr>
        <w:t>MERCOSU</w:t>
      </w:r>
      <w:r w:rsidR="008154C5" w:rsidRPr="00756954">
        <w:rPr>
          <w:rFonts w:ascii="Arial" w:hAnsi="Arial" w:cs="Arial"/>
          <w:b/>
          <w:sz w:val="24"/>
          <w:szCs w:val="24"/>
          <w:lang w:val="pt-BR"/>
        </w:rPr>
        <w:t>R</w:t>
      </w:r>
      <w:r w:rsidRPr="00756954">
        <w:rPr>
          <w:rFonts w:ascii="Arial" w:hAnsi="Arial" w:cs="Arial"/>
          <w:b/>
          <w:sz w:val="24"/>
          <w:szCs w:val="24"/>
          <w:lang w:val="pt-BR"/>
        </w:rPr>
        <w:t>/C</w:t>
      </w:r>
      <w:r w:rsidR="009166C8" w:rsidRPr="00756954">
        <w:rPr>
          <w:rFonts w:ascii="Arial" w:hAnsi="Arial" w:cs="Arial"/>
          <w:b/>
          <w:sz w:val="24"/>
          <w:szCs w:val="24"/>
          <w:lang w:val="pt-BR"/>
        </w:rPr>
        <w:t>T N° 5</w:t>
      </w:r>
      <w:r w:rsidRPr="00756954">
        <w:rPr>
          <w:rFonts w:ascii="Arial" w:hAnsi="Arial" w:cs="Arial"/>
          <w:b/>
          <w:sz w:val="24"/>
          <w:szCs w:val="24"/>
          <w:lang w:val="pt-BR"/>
        </w:rPr>
        <w:t>/A</w:t>
      </w:r>
      <w:r w:rsidR="008154C5" w:rsidRPr="00756954">
        <w:rPr>
          <w:rFonts w:ascii="Arial" w:hAnsi="Arial" w:cs="Arial"/>
          <w:b/>
          <w:sz w:val="24"/>
          <w:szCs w:val="24"/>
          <w:lang w:val="pt-BR"/>
        </w:rPr>
        <w:t>C</w:t>
      </w:r>
      <w:r w:rsidRPr="00756954">
        <w:rPr>
          <w:rFonts w:ascii="Arial" w:hAnsi="Arial" w:cs="Arial"/>
          <w:b/>
          <w:sz w:val="24"/>
          <w:szCs w:val="24"/>
          <w:lang w:val="pt-BR"/>
        </w:rPr>
        <w:t xml:space="preserve">TA </w:t>
      </w:r>
      <w:r w:rsidRPr="00F62353">
        <w:rPr>
          <w:rFonts w:ascii="Arial" w:hAnsi="Arial" w:cs="Arial"/>
          <w:b/>
          <w:sz w:val="24"/>
          <w:szCs w:val="24"/>
          <w:lang w:val="pt-BR"/>
        </w:rPr>
        <w:t xml:space="preserve">Nº </w:t>
      </w:r>
      <w:r w:rsidR="00F80444" w:rsidRPr="00F62353">
        <w:rPr>
          <w:rFonts w:ascii="Arial" w:hAnsi="Arial" w:cs="Arial"/>
          <w:b/>
          <w:sz w:val="24"/>
          <w:szCs w:val="24"/>
          <w:lang w:val="pt-BR"/>
        </w:rPr>
        <w:t>0</w:t>
      </w:r>
      <w:r w:rsidR="00BF17DE" w:rsidRPr="00F62353">
        <w:rPr>
          <w:rFonts w:ascii="Arial" w:hAnsi="Arial" w:cs="Arial"/>
          <w:b/>
          <w:sz w:val="24"/>
          <w:szCs w:val="24"/>
          <w:lang w:val="pt-BR"/>
        </w:rPr>
        <w:t>2</w:t>
      </w:r>
      <w:r w:rsidR="00F80444" w:rsidRPr="00F62353">
        <w:rPr>
          <w:rFonts w:ascii="Arial" w:hAnsi="Arial" w:cs="Arial"/>
          <w:b/>
          <w:sz w:val="24"/>
          <w:szCs w:val="24"/>
          <w:lang w:val="pt-BR"/>
        </w:rPr>
        <w:t>/25</w:t>
      </w:r>
    </w:p>
    <w:p w14:paraId="4DD741D2" w14:textId="333BD702" w:rsidR="00F06E9D" w:rsidRPr="00F62353" w:rsidRDefault="00F06E9D" w:rsidP="00F227F6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i/>
          <w:iCs/>
          <w:sz w:val="24"/>
          <w:szCs w:val="24"/>
          <w:lang w:val="pt-BR"/>
        </w:rPr>
      </w:pPr>
    </w:p>
    <w:p w14:paraId="520F99D5" w14:textId="24927F27" w:rsidR="009166C8" w:rsidRPr="00525C13" w:rsidRDefault="00A14E9C" w:rsidP="00F227F6">
      <w:pPr>
        <w:pStyle w:val="Sangradetextonormal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1" w:name="_Hlk79154721"/>
      <w:r w:rsidRPr="00F62353">
        <w:rPr>
          <w:rFonts w:ascii="Arial" w:hAnsi="Arial" w:cs="Arial"/>
          <w:b/>
          <w:sz w:val="24"/>
          <w:szCs w:val="24"/>
        </w:rPr>
        <w:t>LXX</w:t>
      </w:r>
      <w:r w:rsidR="00473673" w:rsidRPr="00F62353">
        <w:rPr>
          <w:rFonts w:ascii="Arial" w:hAnsi="Arial" w:cs="Arial"/>
          <w:b/>
          <w:sz w:val="24"/>
          <w:szCs w:val="24"/>
        </w:rPr>
        <w:t>I</w:t>
      </w:r>
      <w:r w:rsidR="00F80444" w:rsidRPr="00F62353">
        <w:rPr>
          <w:rFonts w:ascii="Arial" w:hAnsi="Arial" w:cs="Arial"/>
          <w:b/>
          <w:sz w:val="24"/>
          <w:szCs w:val="24"/>
        </w:rPr>
        <w:t>I</w:t>
      </w:r>
      <w:r w:rsidR="00BF17DE" w:rsidRPr="00F62353">
        <w:rPr>
          <w:rFonts w:ascii="Arial" w:hAnsi="Arial" w:cs="Arial"/>
          <w:b/>
          <w:sz w:val="24"/>
          <w:szCs w:val="24"/>
        </w:rPr>
        <w:t>I</w:t>
      </w:r>
      <w:r w:rsidR="0064060E" w:rsidRPr="00F62353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9166C8" w:rsidRPr="00F62353">
        <w:rPr>
          <w:rFonts w:ascii="Arial" w:hAnsi="Arial" w:cs="Arial"/>
          <w:b/>
          <w:sz w:val="24"/>
          <w:szCs w:val="24"/>
        </w:rPr>
        <w:t>REUNIÓN ORDIN</w:t>
      </w:r>
      <w:r w:rsidR="009166C8" w:rsidRPr="00525C13">
        <w:rPr>
          <w:rFonts w:ascii="Arial" w:hAnsi="Arial" w:cs="Arial"/>
          <w:b/>
          <w:sz w:val="24"/>
          <w:szCs w:val="24"/>
        </w:rPr>
        <w:t xml:space="preserve">ARIA DEL COMITÉ TÉCNICO N° 5 </w:t>
      </w:r>
    </w:p>
    <w:p w14:paraId="5604E709" w14:textId="706AF395" w:rsidR="0064060E" w:rsidRPr="00525C13" w:rsidRDefault="009166C8" w:rsidP="00F227F6">
      <w:pPr>
        <w:pStyle w:val="Sangradetextonormal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25C13">
        <w:rPr>
          <w:rFonts w:ascii="Arial" w:hAnsi="Arial" w:cs="Arial"/>
          <w:b/>
          <w:sz w:val="24"/>
          <w:szCs w:val="24"/>
        </w:rPr>
        <w:t xml:space="preserve">“DEFENSA DE LA COMPETENCIA” </w:t>
      </w:r>
      <w:bookmarkStart w:id="2" w:name="_Hlk513710283"/>
      <w:bookmarkEnd w:id="2"/>
    </w:p>
    <w:p w14:paraId="152024A1" w14:textId="77777777" w:rsidR="004265FF" w:rsidRPr="00525C13" w:rsidRDefault="004265FF" w:rsidP="00F227F6">
      <w:pPr>
        <w:pStyle w:val="Sangradetextonormal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86A5E1F" w14:textId="2BEFFEA1" w:rsidR="009166C8" w:rsidRDefault="00756954" w:rsidP="00F227F6">
      <w:pPr>
        <w:jc w:val="both"/>
        <w:rPr>
          <w:rFonts w:cs="Arial"/>
          <w:szCs w:val="24"/>
        </w:rPr>
      </w:pPr>
      <w:r w:rsidRPr="00A14E9C">
        <w:rPr>
          <w:rFonts w:cs="Arial"/>
          <w:szCs w:val="24"/>
        </w:rPr>
        <w:t>Se realizó e</w:t>
      </w:r>
      <w:r w:rsidR="009166C8" w:rsidRPr="00A14E9C">
        <w:rPr>
          <w:rFonts w:cs="Arial"/>
          <w:szCs w:val="24"/>
        </w:rPr>
        <w:t xml:space="preserve">l día </w:t>
      </w:r>
      <w:r w:rsidR="006306EB">
        <w:rPr>
          <w:rFonts w:cs="Arial"/>
          <w:szCs w:val="24"/>
        </w:rPr>
        <w:t>12</w:t>
      </w:r>
      <w:r w:rsidR="00F80444">
        <w:rPr>
          <w:rFonts w:cs="Arial"/>
          <w:szCs w:val="24"/>
        </w:rPr>
        <w:t xml:space="preserve"> de </w:t>
      </w:r>
      <w:r w:rsidR="006306EB">
        <w:rPr>
          <w:rFonts w:cs="Arial"/>
          <w:szCs w:val="24"/>
        </w:rPr>
        <w:t>junio</w:t>
      </w:r>
      <w:r w:rsidR="00F80444">
        <w:rPr>
          <w:rFonts w:cs="Arial"/>
          <w:szCs w:val="24"/>
        </w:rPr>
        <w:t xml:space="preserve"> de 2025</w:t>
      </w:r>
      <w:r w:rsidR="009166C8" w:rsidRPr="00A14E9C">
        <w:rPr>
          <w:rFonts w:cs="Arial"/>
          <w:szCs w:val="24"/>
        </w:rPr>
        <w:t xml:space="preserve">, </w:t>
      </w:r>
      <w:r w:rsidRPr="00A14E9C">
        <w:rPr>
          <w:rFonts w:cs="Arial"/>
          <w:szCs w:val="24"/>
        </w:rPr>
        <w:t xml:space="preserve">en ejercicio de la Presidencia </w:t>
      </w:r>
      <w:r w:rsidRPr="00A14E9C">
        <w:rPr>
          <w:rFonts w:cs="Arial"/>
          <w:i/>
          <w:iCs/>
          <w:szCs w:val="24"/>
        </w:rPr>
        <w:t>Pro Tempore</w:t>
      </w:r>
      <w:r w:rsidRPr="00A14E9C">
        <w:rPr>
          <w:rFonts w:cs="Arial"/>
          <w:szCs w:val="24"/>
        </w:rPr>
        <w:t xml:space="preserve"> de </w:t>
      </w:r>
      <w:r w:rsidR="00F80444">
        <w:rPr>
          <w:rFonts w:cs="Arial"/>
          <w:szCs w:val="24"/>
        </w:rPr>
        <w:t>Argentina</w:t>
      </w:r>
      <w:r w:rsidRPr="00A14E9C">
        <w:rPr>
          <w:rFonts w:cs="Arial"/>
          <w:szCs w:val="24"/>
        </w:rPr>
        <w:t xml:space="preserve"> (PPT</w:t>
      </w:r>
      <w:r w:rsidR="00F80444">
        <w:rPr>
          <w:rFonts w:cs="Arial"/>
          <w:szCs w:val="24"/>
        </w:rPr>
        <w:t>A</w:t>
      </w:r>
      <w:r w:rsidRPr="00A14E9C">
        <w:rPr>
          <w:rFonts w:cs="Arial"/>
          <w:szCs w:val="24"/>
        </w:rPr>
        <w:t xml:space="preserve">), la </w:t>
      </w:r>
      <w:r w:rsidR="00A14E9C" w:rsidRPr="00A14E9C">
        <w:rPr>
          <w:rFonts w:cs="Arial"/>
          <w:szCs w:val="24"/>
        </w:rPr>
        <w:t>LXX</w:t>
      </w:r>
      <w:r w:rsidR="006306EB">
        <w:rPr>
          <w:rFonts w:cs="Arial"/>
          <w:szCs w:val="24"/>
        </w:rPr>
        <w:t>I</w:t>
      </w:r>
      <w:r w:rsidR="00473673">
        <w:rPr>
          <w:rFonts w:cs="Arial"/>
          <w:szCs w:val="24"/>
        </w:rPr>
        <w:t>I</w:t>
      </w:r>
      <w:r w:rsidR="00F80444">
        <w:rPr>
          <w:rFonts w:cs="Arial"/>
          <w:szCs w:val="24"/>
        </w:rPr>
        <w:t>I</w:t>
      </w:r>
      <w:r w:rsidR="00A14E9C" w:rsidRPr="00A14E9C">
        <w:rPr>
          <w:rFonts w:cs="Arial"/>
          <w:szCs w:val="24"/>
        </w:rPr>
        <w:t xml:space="preserve"> r</w:t>
      </w:r>
      <w:r w:rsidRPr="00A14E9C">
        <w:rPr>
          <w:rFonts w:cs="Arial"/>
          <w:szCs w:val="24"/>
        </w:rPr>
        <w:t xml:space="preserve">eunión ordinaria del Comité Técnico N° 5 (CT N° 5), </w:t>
      </w:r>
      <w:r w:rsidR="009166C8" w:rsidRPr="00A14E9C">
        <w:rPr>
          <w:rFonts w:cs="Arial"/>
          <w:szCs w:val="24"/>
        </w:rPr>
        <w:t>por sistema de videoconferencia</w:t>
      </w:r>
      <w:r w:rsidR="00CE5812" w:rsidRPr="00A14E9C">
        <w:rPr>
          <w:rFonts w:cs="Arial"/>
          <w:szCs w:val="24"/>
        </w:rPr>
        <w:t>,</w:t>
      </w:r>
      <w:r w:rsidRPr="00A14E9C">
        <w:rPr>
          <w:rFonts w:cs="Arial"/>
          <w:szCs w:val="24"/>
        </w:rPr>
        <w:t xml:space="preserve"> </w:t>
      </w:r>
      <w:r w:rsidR="009166C8" w:rsidRPr="00A14E9C">
        <w:rPr>
          <w:rFonts w:cs="Arial"/>
          <w:szCs w:val="24"/>
        </w:rPr>
        <w:t>de conformidad con lo dispuesto en la Resolución GMC N° 19/12</w:t>
      </w:r>
      <w:r w:rsidR="00A14E9C" w:rsidRPr="00A14E9C">
        <w:rPr>
          <w:rFonts w:cs="Arial"/>
          <w:szCs w:val="24"/>
        </w:rPr>
        <w:t>,</w:t>
      </w:r>
      <w:r w:rsidR="009166C8" w:rsidRPr="00A14E9C">
        <w:rPr>
          <w:rFonts w:cs="Arial"/>
          <w:szCs w:val="24"/>
        </w:rPr>
        <w:t xml:space="preserve"> con la participación</w:t>
      </w:r>
      <w:r w:rsidR="009166C8" w:rsidRPr="00525C13">
        <w:rPr>
          <w:rFonts w:cs="Arial"/>
          <w:szCs w:val="24"/>
        </w:rPr>
        <w:t xml:space="preserve"> de las delegaciones de </w:t>
      </w:r>
      <w:r w:rsidR="00CC4849" w:rsidRPr="00593300">
        <w:rPr>
          <w:rFonts w:cs="Arial"/>
          <w:szCs w:val="24"/>
          <w:lang w:val="es-ES"/>
        </w:rPr>
        <w:t xml:space="preserve">Argentina, Brasil, Paraguay y Uruguay. </w:t>
      </w:r>
      <w:r w:rsidR="00CC4849" w:rsidRPr="00593300">
        <w:rPr>
          <w:rFonts w:cs="Arial"/>
          <w:bCs/>
          <w:szCs w:val="24"/>
          <w:lang w:val="es-ES"/>
        </w:rPr>
        <w:t>La delegación de Bolivia participó de conformidad con lo establecido en la Decisión CMC N° 20/19</w:t>
      </w:r>
      <w:r w:rsidR="00B32BC1" w:rsidRPr="00593300">
        <w:rPr>
          <w:rFonts w:cs="Arial"/>
          <w:bCs/>
          <w:szCs w:val="24"/>
          <w:lang w:val="es-ES"/>
        </w:rPr>
        <w:t>.</w:t>
      </w:r>
    </w:p>
    <w:p w14:paraId="00F74D97" w14:textId="77777777" w:rsidR="00CC4849" w:rsidRDefault="00CC4849" w:rsidP="00B32BC1">
      <w:pPr>
        <w:jc w:val="both"/>
        <w:rPr>
          <w:rFonts w:cs="Arial"/>
          <w:szCs w:val="24"/>
        </w:rPr>
      </w:pPr>
    </w:p>
    <w:p w14:paraId="4F833E06" w14:textId="096CE543" w:rsidR="00AC7A3F" w:rsidRPr="00F80444" w:rsidRDefault="00AC7A3F" w:rsidP="00F227F6">
      <w:pPr>
        <w:jc w:val="both"/>
        <w:rPr>
          <w:rFonts w:cs="Arial"/>
          <w:szCs w:val="24"/>
          <w:lang w:val="es-UY"/>
        </w:rPr>
      </w:pPr>
      <w:r w:rsidRPr="00B32BC1">
        <w:rPr>
          <w:rFonts w:cs="Arial"/>
          <w:szCs w:val="24"/>
          <w:lang w:val="es-UY"/>
        </w:rPr>
        <w:t xml:space="preserve">La delegación de Argentina, en el ejercicio de la Presidencia </w:t>
      </w:r>
      <w:r w:rsidRPr="00B32BC1">
        <w:rPr>
          <w:rFonts w:cs="Arial"/>
          <w:i/>
          <w:iCs/>
          <w:szCs w:val="24"/>
          <w:lang w:val="es-UY"/>
        </w:rPr>
        <w:t>Pro Tempore</w:t>
      </w:r>
      <w:r w:rsidRPr="00B32BC1">
        <w:rPr>
          <w:rFonts w:cs="Arial"/>
          <w:szCs w:val="24"/>
          <w:lang w:val="es-UY"/>
        </w:rPr>
        <w:t xml:space="preserve"> de Argentina (PPTA), por </w:t>
      </w:r>
      <w:r w:rsidRPr="006306EB">
        <w:rPr>
          <w:rFonts w:cs="Arial"/>
          <w:szCs w:val="24"/>
          <w:lang w:val="es-UY"/>
        </w:rPr>
        <w:t xml:space="preserve">medio </w:t>
      </w:r>
      <w:r w:rsidR="00765CB4" w:rsidRPr="006306EB">
        <w:rPr>
          <w:rFonts w:cs="Arial"/>
          <w:szCs w:val="24"/>
          <w:lang w:val="es-UY"/>
        </w:rPr>
        <w:t xml:space="preserve">del Presidente </w:t>
      </w:r>
      <w:r w:rsidRPr="006306EB">
        <w:rPr>
          <w:rFonts w:cs="Arial"/>
          <w:szCs w:val="24"/>
          <w:lang w:val="es-UY"/>
        </w:rPr>
        <w:t>d</w:t>
      </w:r>
      <w:r w:rsidRPr="00B32BC1">
        <w:rPr>
          <w:rFonts w:cs="Arial"/>
          <w:szCs w:val="24"/>
          <w:lang w:val="es-UY"/>
        </w:rPr>
        <w:t>e la Comisión Nacional de Defensa de la Competencia (CNDC)</w:t>
      </w:r>
      <w:r w:rsidR="00765CB4">
        <w:rPr>
          <w:rFonts w:cs="Arial"/>
          <w:szCs w:val="24"/>
          <w:lang w:val="es-UY"/>
        </w:rPr>
        <w:t xml:space="preserve">, </w:t>
      </w:r>
      <w:r w:rsidR="006306EB" w:rsidRPr="006306EB">
        <w:rPr>
          <w:rFonts w:cs="Arial"/>
          <w:szCs w:val="24"/>
          <w:lang w:val="es-UY"/>
        </w:rPr>
        <w:t xml:space="preserve">Eduardo </w:t>
      </w:r>
      <w:proofErr w:type="spellStart"/>
      <w:r w:rsidR="006306EB" w:rsidRPr="006306EB">
        <w:rPr>
          <w:rFonts w:cs="Arial"/>
          <w:szCs w:val="24"/>
          <w:lang w:val="es-UY"/>
        </w:rPr>
        <w:t>Montamat</w:t>
      </w:r>
      <w:proofErr w:type="spellEnd"/>
      <w:r w:rsidR="00765CB4">
        <w:rPr>
          <w:rFonts w:cs="Arial"/>
          <w:szCs w:val="24"/>
          <w:lang w:val="es-UY"/>
        </w:rPr>
        <w:t>,</w:t>
      </w:r>
      <w:r w:rsidRPr="00B32BC1">
        <w:rPr>
          <w:rFonts w:cs="Arial"/>
          <w:szCs w:val="24"/>
          <w:lang w:val="es-UY"/>
        </w:rPr>
        <w:t xml:space="preserve"> saludó y agradeció la presencia de las demás delegaciones</w:t>
      </w:r>
      <w:r w:rsidR="00842BB9" w:rsidRPr="00F41723">
        <w:rPr>
          <w:rFonts w:cs="Arial"/>
          <w:szCs w:val="24"/>
          <w:lang w:val="es-UY"/>
        </w:rPr>
        <w:t xml:space="preserve">. </w:t>
      </w:r>
      <w:r w:rsidR="00555783" w:rsidRPr="00F41723">
        <w:rPr>
          <w:rFonts w:cs="Arial"/>
          <w:szCs w:val="24"/>
          <w:lang w:val="es-UY"/>
        </w:rPr>
        <w:t>Seguidamente, las delegaciones agradecieron a la PPTA por el trabajo desarrollado a lo largo del semestre.</w:t>
      </w:r>
    </w:p>
    <w:p w14:paraId="4D701EB5" w14:textId="77777777" w:rsidR="00F80444" w:rsidRPr="00F80444" w:rsidRDefault="00F80444" w:rsidP="00F227F6">
      <w:pPr>
        <w:jc w:val="both"/>
        <w:rPr>
          <w:rFonts w:cs="Arial"/>
          <w:szCs w:val="24"/>
          <w:lang w:val="es-UY"/>
        </w:rPr>
      </w:pPr>
    </w:p>
    <w:p w14:paraId="1756F3CA" w14:textId="08981527" w:rsidR="004265FF" w:rsidRPr="00765CB4" w:rsidRDefault="004265FF" w:rsidP="00F227F6">
      <w:pPr>
        <w:jc w:val="both"/>
        <w:rPr>
          <w:rFonts w:cs="Arial"/>
          <w:b/>
          <w:szCs w:val="24"/>
          <w:lang w:val="pt-BR"/>
        </w:rPr>
      </w:pPr>
      <w:r w:rsidRPr="00765CB4">
        <w:rPr>
          <w:rFonts w:cs="Arial"/>
          <w:szCs w:val="24"/>
          <w:lang w:val="pt-BR"/>
        </w:rPr>
        <w:t xml:space="preserve">La Lista de Participantes consta como </w:t>
      </w:r>
      <w:r w:rsidRPr="00765CB4">
        <w:rPr>
          <w:rFonts w:cs="Arial"/>
          <w:b/>
          <w:szCs w:val="24"/>
          <w:lang w:val="pt-BR"/>
        </w:rPr>
        <w:t>Anexo I</w:t>
      </w:r>
      <w:r w:rsidRPr="00765CB4">
        <w:rPr>
          <w:rFonts w:cs="Arial"/>
          <w:szCs w:val="24"/>
          <w:lang w:val="pt-BR"/>
        </w:rPr>
        <w:t>.</w:t>
      </w:r>
    </w:p>
    <w:p w14:paraId="7DD358A8" w14:textId="77777777" w:rsidR="004265FF" w:rsidRPr="00765CB4" w:rsidRDefault="004265FF" w:rsidP="00F227F6">
      <w:pPr>
        <w:jc w:val="both"/>
        <w:rPr>
          <w:rFonts w:cs="Arial"/>
          <w:szCs w:val="24"/>
          <w:highlight w:val="yellow"/>
          <w:lang w:val="pt-BR"/>
        </w:rPr>
      </w:pPr>
    </w:p>
    <w:p w14:paraId="2FFD21CA" w14:textId="77777777" w:rsidR="004265FF" w:rsidRPr="00525C13" w:rsidRDefault="004265FF" w:rsidP="00F227F6">
      <w:pPr>
        <w:jc w:val="both"/>
        <w:rPr>
          <w:rFonts w:cs="Arial"/>
          <w:b/>
          <w:szCs w:val="24"/>
        </w:rPr>
      </w:pPr>
      <w:r w:rsidRPr="00525C13">
        <w:rPr>
          <w:rFonts w:cs="Arial"/>
          <w:szCs w:val="24"/>
        </w:rPr>
        <w:t xml:space="preserve">La Agenda de la Reunión consta como </w:t>
      </w:r>
      <w:r w:rsidRPr="00525C13">
        <w:rPr>
          <w:rFonts w:cs="Arial"/>
          <w:b/>
          <w:szCs w:val="24"/>
        </w:rPr>
        <w:t>Anexo II</w:t>
      </w:r>
      <w:r w:rsidRPr="00525C13">
        <w:rPr>
          <w:rFonts w:cs="Arial"/>
          <w:szCs w:val="24"/>
        </w:rPr>
        <w:t>.</w:t>
      </w:r>
    </w:p>
    <w:p w14:paraId="1D06067F" w14:textId="77777777" w:rsidR="004265FF" w:rsidRPr="00525C13" w:rsidRDefault="004265FF" w:rsidP="00F227F6">
      <w:pPr>
        <w:jc w:val="both"/>
        <w:rPr>
          <w:rFonts w:cs="Arial"/>
          <w:szCs w:val="24"/>
          <w:highlight w:val="yellow"/>
        </w:rPr>
      </w:pPr>
    </w:p>
    <w:p w14:paraId="0B33EDE3" w14:textId="77777777" w:rsidR="004265FF" w:rsidRDefault="004265FF" w:rsidP="00F227F6">
      <w:pPr>
        <w:jc w:val="both"/>
        <w:rPr>
          <w:rFonts w:cs="Arial"/>
          <w:szCs w:val="24"/>
        </w:rPr>
      </w:pPr>
      <w:r w:rsidRPr="00BE58E3">
        <w:rPr>
          <w:rFonts w:cs="Arial"/>
          <w:szCs w:val="24"/>
        </w:rPr>
        <w:t xml:space="preserve">El Resumen del Acta consta como </w:t>
      </w:r>
      <w:r w:rsidRPr="00BE58E3">
        <w:rPr>
          <w:rFonts w:cs="Arial"/>
          <w:b/>
          <w:szCs w:val="24"/>
        </w:rPr>
        <w:t>Anexo III</w:t>
      </w:r>
      <w:r w:rsidRPr="00BE58E3">
        <w:rPr>
          <w:rFonts w:cs="Arial"/>
          <w:szCs w:val="24"/>
        </w:rPr>
        <w:t>.</w:t>
      </w:r>
    </w:p>
    <w:p w14:paraId="7C5B2520" w14:textId="77777777" w:rsidR="00756954" w:rsidRPr="00EF2078" w:rsidRDefault="00756954" w:rsidP="00F227F6">
      <w:pPr>
        <w:jc w:val="both"/>
        <w:rPr>
          <w:rFonts w:cs="Arial"/>
          <w:bCs/>
          <w:strike/>
          <w:szCs w:val="24"/>
        </w:rPr>
      </w:pPr>
    </w:p>
    <w:p w14:paraId="2A41CF21" w14:textId="77777777" w:rsidR="00B32BC1" w:rsidRDefault="00B32BC1" w:rsidP="00F227F6">
      <w:pPr>
        <w:jc w:val="both"/>
        <w:rPr>
          <w:rFonts w:cs="Arial"/>
          <w:bCs/>
          <w:szCs w:val="24"/>
        </w:rPr>
      </w:pPr>
    </w:p>
    <w:p w14:paraId="41184F39" w14:textId="694C2C06" w:rsidR="007E1816" w:rsidRDefault="009166C8" w:rsidP="00F227F6">
      <w:pPr>
        <w:jc w:val="both"/>
        <w:rPr>
          <w:rFonts w:cs="Arial"/>
          <w:bCs/>
          <w:szCs w:val="24"/>
        </w:rPr>
      </w:pPr>
      <w:r w:rsidRPr="00525C13">
        <w:rPr>
          <w:rFonts w:cs="Arial"/>
          <w:bCs/>
          <w:szCs w:val="24"/>
        </w:rPr>
        <w:t>En la reunión f</w:t>
      </w:r>
      <w:r w:rsidR="007E1816" w:rsidRPr="00525C13">
        <w:rPr>
          <w:rFonts w:cs="Arial"/>
          <w:bCs/>
          <w:szCs w:val="24"/>
        </w:rPr>
        <w:t>ueron tratados los siguientes temas:</w:t>
      </w:r>
    </w:p>
    <w:p w14:paraId="1E695A32" w14:textId="77777777" w:rsidR="00A14E9C" w:rsidRDefault="00A14E9C" w:rsidP="00F227F6">
      <w:pPr>
        <w:widowControl w:val="0"/>
        <w:autoSpaceDE w:val="0"/>
        <w:autoSpaceDN w:val="0"/>
        <w:rPr>
          <w:rFonts w:eastAsia="Arial" w:cs="Arial"/>
          <w:b/>
          <w:bCs/>
          <w:szCs w:val="24"/>
          <w:u w:val="single"/>
          <w:lang w:val="es-UY" w:eastAsia="en-US"/>
        </w:rPr>
      </w:pPr>
    </w:p>
    <w:p w14:paraId="50017F93" w14:textId="77777777" w:rsidR="00946E29" w:rsidRPr="00A14E9C" w:rsidRDefault="00946E29" w:rsidP="00F227F6">
      <w:pPr>
        <w:widowControl w:val="0"/>
        <w:autoSpaceDE w:val="0"/>
        <w:autoSpaceDN w:val="0"/>
        <w:rPr>
          <w:rFonts w:eastAsia="Arial" w:cs="Arial"/>
          <w:b/>
          <w:bCs/>
          <w:szCs w:val="24"/>
          <w:u w:val="single"/>
          <w:lang w:val="es-UY" w:eastAsia="en-US"/>
        </w:rPr>
      </w:pPr>
    </w:p>
    <w:p w14:paraId="4AB5F699" w14:textId="12FC7D29" w:rsidR="00A14E9C" w:rsidRPr="006A5670" w:rsidRDefault="00EA7D71" w:rsidP="00C060B7">
      <w:pPr>
        <w:pStyle w:val="Prrafodelista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>
        <w:rPr>
          <w:rFonts w:eastAsia="Arial" w:cs="Arial"/>
          <w:b/>
          <w:bCs/>
          <w:position w:val="-1"/>
          <w:szCs w:val="24"/>
          <w:lang w:val="es-UY"/>
        </w:rPr>
        <w:t>INFORME SEMESTRAL DE GRADO DE AVANCE – 1er SEMESTRE</w:t>
      </w:r>
    </w:p>
    <w:p w14:paraId="52EA7193" w14:textId="77777777" w:rsidR="00AC7A3F" w:rsidRDefault="00AC7A3F" w:rsidP="00F227F6">
      <w:pPr>
        <w:suppressAutoHyphens/>
        <w:autoSpaceDE w:val="0"/>
        <w:autoSpaceDN w:val="0"/>
        <w:adjustRightInd w:val="0"/>
        <w:ind w:left="2" w:hangingChars="1" w:hanging="2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4EA702FA" w14:textId="36BCF508" w:rsidR="00A14E9C" w:rsidRDefault="006E7109" w:rsidP="00F227F6">
      <w:pPr>
        <w:suppressAutoHyphens/>
        <w:autoSpaceDE w:val="0"/>
        <w:autoSpaceDN w:val="0"/>
        <w:adjustRightInd w:val="0"/>
        <w:ind w:left="2" w:hangingChars="1" w:hanging="2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  <w:r w:rsidRPr="006E1733">
        <w:rPr>
          <w:rFonts w:eastAsia="Arial" w:cs="Arial"/>
          <w:position w:val="-1"/>
          <w:szCs w:val="24"/>
          <w:lang w:val="es-UY"/>
        </w:rPr>
        <w:t>La PPT</w:t>
      </w:r>
      <w:r w:rsidR="00CC4849">
        <w:rPr>
          <w:rFonts w:eastAsia="Arial" w:cs="Arial"/>
          <w:position w:val="-1"/>
          <w:szCs w:val="24"/>
          <w:lang w:val="es-UY"/>
        </w:rPr>
        <w:t>A</w:t>
      </w:r>
      <w:r w:rsidRPr="006E1733">
        <w:rPr>
          <w:rFonts w:eastAsia="Arial" w:cs="Arial"/>
          <w:position w:val="-1"/>
          <w:szCs w:val="24"/>
          <w:lang w:val="es-UY"/>
        </w:rPr>
        <w:t xml:space="preserve"> </w:t>
      </w:r>
      <w:r w:rsidR="001713C8">
        <w:rPr>
          <w:rFonts w:eastAsia="Arial" w:cs="Arial"/>
          <w:position w:val="-1"/>
          <w:szCs w:val="24"/>
          <w:lang w:val="es-UY"/>
        </w:rPr>
        <w:t>abordó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 </w:t>
      </w:r>
      <w:r w:rsidR="00096845">
        <w:rPr>
          <w:rFonts w:eastAsia="Arial" w:cs="Arial"/>
          <w:position w:val="-1"/>
          <w:szCs w:val="24"/>
          <w:lang w:val="es-UY"/>
        </w:rPr>
        <w:t>los avances realizados en el semestre de acuerdo con el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 </w:t>
      </w:r>
      <w:r w:rsidR="00473673">
        <w:rPr>
          <w:rFonts w:eastAsia="Arial" w:cs="Arial"/>
          <w:position w:val="-1"/>
          <w:szCs w:val="24"/>
          <w:lang w:val="es-UY"/>
        </w:rPr>
        <w:t>Programa de Trabajo 202</w:t>
      </w:r>
      <w:r w:rsidR="00CC4849">
        <w:rPr>
          <w:rFonts w:eastAsia="Arial" w:cs="Arial"/>
          <w:position w:val="-1"/>
          <w:szCs w:val="24"/>
          <w:lang w:val="es-UY"/>
        </w:rPr>
        <w:t>5</w:t>
      </w:r>
      <w:r w:rsidR="00096845">
        <w:rPr>
          <w:rFonts w:eastAsia="Arial" w:cs="Arial"/>
          <w:position w:val="-1"/>
          <w:szCs w:val="24"/>
          <w:lang w:val="es-UY"/>
        </w:rPr>
        <w:t>.</w:t>
      </w:r>
      <w:r w:rsidR="006E1733" w:rsidRPr="006E1733">
        <w:rPr>
          <w:rFonts w:eastAsia="Arial" w:cs="Arial"/>
          <w:position w:val="-1"/>
          <w:szCs w:val="24"/>
          <w:lang w:val="es-UY"/>
        </w:rPr>
        <w:t xml:space="preserve"> </w:t>
      </w:r>
      <w:r w:rsidR="00096845">
        <w:rPr>
          <w:rFonts w:eastAsia="Arial" w:cs="Arial"/>
          <w:position w:val="-1"/>
          <w:szCs w:val="24"/>
          <w:lang w:val="es-UY"/>
        </w:rPr>
        <w:t>A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 continuación, </w:t>
      </w:r>
      <w:r w:rsidR="00CC4849" w:rsidRPr="005D6F40">
        <w:rPr>
          <w:rFonts w:eastAsia="Arial" w:cs="Arial"/>
          <w:position w:val="-1"/>
          <w:szCs w:val="24"/>
          <w:lang w:val="es-UY"/>
        </w:rPr>
        <w:t xml:space="preserve">las delegaciones </w:t>
      </w:r>
      <w:r w:rsidR="001713C8">
        <w:rPr>
          <w:rFonts w:eastAsia="Arial" w:cs="Arial"/>
          <w:position w:val="-1"/>
          <w:szCs w:val="24"/>
          <w:lang w:val="es-UY"/>
        </w:rPr>
        <w:t>dieron</w:t>
      </w:r>
      <w:r w:rsidR="00CC4849" w:rsidRPr="005D6F40">
        <w:rPr>
          <w:rFonts w:eastAsia="Arial" w:cs="Arial"/>
          <w:position w:val="-1"/>
          <w:szCs w:val="24"/>
          <w:lang w:val="es-UY"/>
        </w:rPr>
        <w:t xml:space="preserve"> tratamiento de</w:t>
      </w:r>
      <w:r w:rsidR="001713C8">
        <w:rPr>
          <w:rFonts w:eastAsia="Arial" w:cs="Arial"/>
          <w:position w:val="-1"/>
          <w:szCs w:val="24"/>
          <w:lang w:val="es-UY"/>
        </w:rPr>
        <w:t xml:space="preserve"> 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los </w:t>
      </w:r>
      <w:r w:rsidR="001713C8">
        <w:rPr>
          <w:rFonts w:eastAsia="Arial" w:cs="Arial"/>
          <w:position w:val="-1"/>
          <w:szCs w:val="24"/>
          <w:lang w:val="es-UY"/>
        </w:rPr>
        <w:t xml:space="preserve">siguientes </w:t>
      </w:r>
      <w:r w:rsidR="00A14E9C" w:rsidRPr="006E1733">
        <w:rPr>
          <w:rFonts w:eastAsia="Arial" w:cs="Arial"/>
          <w:position w:val="-1"/>
          <w:szCs w:val="24"/>
          <w:lang w:val="es-UY"/>
        </w:rPr>
        <w:t xml:space="preserve">puntos que integran el mencionado </w:t>
      </w:r>
      <w:r w:rsidR="00CC4849">
        <w:rPr>
          <w:rFonts w:eastAsia="Arial" w:cs="Arial"/>
          <w:position w:val="-1"/>
          <w:szCs w:val="24"/>
          <w:lang w:val="es-UY"/>
        </w:rPr>
        <w:t>programa</w:t>
      </w:r>
      <w:r w:rsidR="00A14E9C" w:rsidRPr="006E1733">
        <w:rPr>
          <w:rFonts w:eastAsia="Arial" w:cs="Arial"/>
          <w:position w:val="-1"/>
          <w:szCs w:val="24"/>
          <w:lang w:val="es-UY"/>
        </w:rPr>
        <w:t>.</w:t>
      </w:r>
      <w:r w:rsidR="00BE724D" w:rsidRPr="006E1733">
        <w:rPr>
          <w:rFonts w:eastAsia="Arial" w:cs="Arial"/>
          <w:position w:val="-1"/>
          <w:szCs w:val="24"/>
          <w:lang w:val="es-UY"/>
        </w:rPr>
        <w:t xml:space="preserve"> </w:t>
      </w:r>
    </w:p>
    <w:p w14:paraId="3336B344" w14:textId="77777777" w:rsidR="00C80D20" w:rsidRDefault="00C80D20" w:rsidP="00F227F6">
      <w:pPr>
        <w:suppressAutoHyphens/>
        <w:autoSpaceDE w:val="0"/>
        <w:autoSpaceDN w:val="0"/>
        <w:adjustRightInd w:val="0"/>
        <w:ind w:left="2" w:hangingChars="1" w:hanging="2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00BA2E55" w14:textId="36E1E6A3" w:rsidR="00C80D20" w:rsidRPr="002731A2" w:rsidRDefault="00C80D20" w:rsidP="00C80D20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>Continuar con capacitación en Mercados Digitales, pero de manera asincrónica y extendería a otras agendas de la región</w:t>
      </w:r>
    </w:p>
    <w:p w14:paraId="74419A71" w14:textId="77777777" w:rsidR="00C80D20" w:rsidRDefault="00C80D20" w:rsidP="0059330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3029694A" w14:textId="48524C33" w:rsidR="00593300" w:rsidRDefault="00593300" w:rsidP="0059330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  <w:r>
        <w:rPr>
          <w:rFonts w:eastAsia="Arial" w:cs="Arial"/>
          <w:position w:val="-1"/>
          <w:szCs w:val="24"/>
          <w:lang w:val="es-ES"/>
        </w:rPr>
        <w:t xml:space="preserve">Las delegaciones </w:t>
      </w:r>
      <w:r w:rsidR="001713C8">
        <w:rPr>
          <w:rFonts w:eastAsia="Arial" w:cs="Arial"/>
          <w:position w:val="-1"/>
          <w:szCs w:val="24"/>
          <w:lang w:val="es-ES"/>
        </w:rPr>
        <w:t xml:space="preserve">consideraron </w:t>
      </w:r>
      <w:r>
        <w:rPr>
          <w:rFonts w:eastAsia="Arial" w:cs="Arial"/>
          <w:position w:val="-1"/>
          <w:szCs w:val="24"/>
          <w:lang w:val="es-ES"/>
        </w:rPr>
        <w:t xml:space="preserve">la temática de </w:t>
      </w:r>
      <w:r w:rsidRPr="00593300">
        <w:rPr>
          <w:rFonts w:eastAsia="Arial" w:cs="Arial"/>
          <w:position w:val="-1"/>
          <w:szCs w:val="24"/>
          <w:lang w:val="es-ES"/>
        </w:rPr>
        <w:t>capacitación virtual sobre mercados digitales y competencia sobre la base de lo impartido por CADE en 2024</w:t>
      </w:r>
      <w:r>
        <w:rPr>
          <w:rFonts w:eastAsia="Arial" w:cs="Arial"/>
          <w:position w:val="-1"/>
          <w:szCs w:val="24"/>
          <w:lang w:val="es-ES"/>
        </w:rPr>
        <w:t xml:space="preserve"> a efectos de dar continuidad a la actividad permanente del Comité. </w:t>
      </w:r>
    </w:p>
    <w:p w14:paraId="35CEC211" w14:textId="77777777" w:rsidR="00593300" w:rsidRDefault="00593300" w:rsidP="0059330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</w:p>
    <w:p w14:paraId="3CFA02CD" w14:textId="3172C198" w:rsidR="00096845" w:rsidRDefault="00593300" w:rsidP="0059330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  <w:r>
        <w:rPr>
          <w:rFonts w:eastAsia="Arial" w:cs="Arial"/>
          <w:position w:val="-1"/>
          <w:szCs w:val="24"/>
        </w:rPr>
        <w:t xml:space="preserve">En ese sentido, la delegación de Argentina </w:t>
      </w:r>
      <w:r w:rsidR="00096845">
        <w:rPr>
          <w:rFonts w:eastAsia="Arial" w:cs="Arial"/>
          <w:position w:val="-1"/>
          <w:szCs w:val="24"/>
        </w:rPr>
        <w:t xml:space="preserve">explicó que </w:t>
      </w:r>
      <w:r w:rsidR="00096845" w:rsidRPr="00F41723">
        <w:rPr>
          <w:rFonts w:eastAsia="Arial" w:cs="Arial"/>
          <w:position w:val="-1"/>
          <w:szCs w:val="24"/>
        </w:rPr>
        <w:t xml:space="preserve">mantuvo conversaciones </w:t>
      </w:r>
      <w:r w:rsidR="00B860BE">
        <w:rPr>
          <w:rFonts w:eastAsia="Arial" w:cs="Arial"/>
          <w:position w:val="-1"/>
          <w:szCs w:val="24"/>
        </w:rPr>
        <w:t>con la UCIM</w:t>
      </w:r>
      <w:r w:rsidR="00096845" w:rsidRPr="00F41723">
        <w:rPr>
          <w:rFonts w:eastAsia="Arial" w:cs="Arial"/>
          <w:position w:val="-1"/>
          <w:szCs w:val="24"/>
        </w:rPr>
        <w:t xml:space="preserve"> </w:t>
      </w:r>
      <w:r w:rsidR="00096845" w:rsidRPr="00F41723">
        <w:rPr>
          <w:rFonts w:eastAsia="Arial" w:cs="Arial"/>
          <w:position w:val="-1"/>
          <w:szCs w:val="24"/>
          <w:lang w:val="es-MX"/>
        </w:rPr>
        <w:t xml:space="preserve">sobre la posibilidad de utilizar una sección en </w:t>
      </w:r>
      <w:r w:rsidR="009C6F17" w:rsidRPr="00F41723">
        <w:rPr>
          <w:rFonts w:eastAsia="Arial" w:cs="Arial"/>
          <w:position w:val="-1"/>
          <w:szCs w:val="24"/>
          <w:lang w:val="es-MX"/>
        </w:rPr>
        <w:t xml:space="preserve">la Plataforma </w:t>
      </w:r>
      <w:r w:rsidR="00555783" w:rsidRPr="00F41723">
        <w:rPr>
          <w:rFonts w:eastAsia="Arial" w:cs="Arial"/>
          <w:position w:val="-1"/>
          <w:szCs w:val="24"/>
          <w:lang w:val="es-MX"/>
        </w:rPr>
        <w:t>MERCOSUR de Formación</w:t>
      </w:r>
      <w:r w:rsidR="009C6F17" w:rsidRPr="00F41723">
        <w:rPr>
          <w:rFonts w:eastAsia="Arial" w:cs="Arial"/>
          <w:position w:val="-1"/>
          <w:szCs w:val="24"/>
          <w:lang w:val="es-MX"/>
        </w:rPr>
        <w:t xml:space="preserve">, </w:t>
      </w:r>
      <w:r w:rsidR="00096845" w:rsidRPr="00F41723">
        <w:rPr>
          <w:rFonts w:eastAsia="Arial" w:cs="Arial"/>
          <w:position w:val="-1"/>
          <w:szCs w:val="24"/>
          <w:lang w:val="es-MX"/>
        </w:rPr>
        <w:t xml:space="preserve">para cursos asincrónicos para lo cual se genera un usuario y clave para quienes toman el curso. </w:t>
      </w:r>
      <w:r w:rsidR="00B860BE">
        <w:rPr>
          <w:rFonts w:eastAsia="Arial" w:cs="Arial"/>
          <w:position w:val="-1"/>
          <w:szCs w:val="24"/>
          <w:lang w:val="es-MX"/>
        </w:rPr>
        <w:t>Al respecto, se acordó</w:t>
      </w:r>
      <w:r w:rsidR="009C6F17" w:rsidRPr="00F41723">
        <w:rPr>
          <w:rFonts w:eastAsia="Arial" w:cs="Arial"/>
          <w:position w:val="-1"/>
          <w:szCs w:val="24"/>
          <w:lang w:val="es-MX"/>
        </w:rPr>
        <w:t xml:space="preserve"> entrar en </w:t>
      </w:r>
      <w:r w:rsidR="009C6F17" w:rsidRPr="00F41723">
        <w:rPr>
          <w:rFonts w:eastAsia="Arial" w:cs="Arial"/>
          <w:position w:val="-1"/>
          <w:szCs w:val="24"/>
          <w:lang w:val="es-MX"/>
        </w:rPr>
        <w:lastRenderedPageBreak/>
        <w:t>contacto con la Secretaría del MERCOSUR para averiguar los requisitos necesarios.</w:t>
      </w:r>
    </w:p>
    <w:p w14:paraId="629AF387" w14:textId="77777777" w:rsidR="00096845" w:rsidRDefault="00096845" w:rsidP="00593300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</w:p>
    <w:p w14:paraId="597FD3C1" w14:textId="7FA69B3A" w:rsidR="00593300" w:rsidRDefault="00096845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  <w:r>
        <w:rPr>
          <w:rFonts w:eastAsia="Arial" w:cs="Arial"/>
          <w:position w:val="-1"/>
          <w:szCs w:val="24"/>
        </w:rPr>
        <w:t xml:space="preserve">Asimismo, se mantuvo la propuesta </w:t>
      </w:r>
      <w:r w:rsidR="00593300" w:rsidRPr="00593300">
        <w:rPr>
          <w:rFonts w:eastAsia="Arial" w:cs="Arial"/>
          <w:position w:val="-1"/>
          <w:szCs w:val="24"/>
        </w:rPr>
        <w:t>de compartir</w:t>
      </w:r>
      <w:r w:rsidR="00B860BE">
        <w:rPr>
          <w:rFonts w:eastAsia="Arial" w:cs="Arial"/>
          <w:position w:val="-1"/>
          <w:szCs w:val="24"/>
        </w:rPr>
        <w:t xml:space="preserve"> </w:t>
      </w:r>
      <w:r w:rsidR="00593300" w:rsidRPr="00593300">
        <w:rPr>
          <w:rFonts w:eastAsia="Arial" w:cs="Arial"/>
          <w:position w:val="-1"/>
          <w:szCs w:val="24"/>
        </w:rPr>
        <w:t>la</w:t>
      </w:r>
      <w:r w:rsidR="00B860BE">
        <w:rPr>
          <w:rFonts w:eastAsia="Arial" w:cs="Arial"/>
          <w:position w:val="-1"/>
          <w:szCs w:val="24"/>
        </w:rPr>
        <w:t xml:space="preserve"> capacitación</w:t>
      </w:r>
      <w:r w:rsidR="00593300" w:rsidRPr="00593300">
        <w:rPr>
          <w:rFonts w:eastAsia="Arial" w:cs="Arial"/>
          <w:position w:val="-1"/>
          <w:szCs w:val="24"/>
        </w:rPr>
        <w:t xml:space="preserve"> con otras agencias de la región.</w:t>
      </w:r>
    </w:p>
    <w:p w14:paraId="73EE1DF5" w14:textId="77777777" w:rsidR="00096845" w:rsidRDefault="00096845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</w:p>
    <w:p w14:paraId="78AFAC1D" w14:textId="7DE4F238" w:rsidR="0047040D" w:rsidRDefault="00096845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  <w:r>
        <w:rPr>
          <w:rFonts w:eastAsia="Arial" w:cs="Arial"/>
          <w:position w:val="-1"/>
          <w:szCs w:val="24"/>
        </w:rPr>
        <w:t>Por otra parte</w:t>
      </w:r>
      <w:r w:rsidR="00593300">
        <w:rPr>
          <w:rFonts w:eastAsia="Arial" w:cs="Arial"/>
          <w:position w:val="-1"/>
          <w:szCs w:val="24"/>
        </w:rPr>
        <w:t xml:space="preserve">, </w:t>
      </w:r>
      <w:r>
        <w:rPr>
          <w:rFonts w:eastAsia="Arial" w:cs="Arial"/>
          <w:position w:val="-1"/>
          <w:szCs w:val="24"/>
        </w:rPr>
        <w:t>continúa</w:t>
      </w:r>
      <w:r w:rsidR="00944244">
        <w:rPr>
          <w:rFonts w:eastAsia="Arial" w:cs="Arial"/>
          <w:position w:val="-1"/>
          <w:szCs w:val="24"/>
        </w:rPr>
        <w:t xml:space="preserve"> en pie la idea de</w:t>
      </w:r>
      <w:r w:rsidR="0082400E">
        <w:rPr>
          <w:rFonts w:eastAsia="Arial" w:cs="Arial"/>
          <w:position w:val="-1"/>
          <w:szCs w:val="24"/>
        </w:rPr>
        <w:t xml:space="preserve"> </w:t>
      </w:r>
      <w:r w:rsidR="00593300" w:rsidRPr="00593300">
        <w:rPr>
          <w:rFonts w:eastAsia="Arial" w:cs="Arial"/>
          <w:position w:val="-1"/>
          <w:szCs w:val="24"/>
        </w:rPr>
        <w:t>sumar al Grupo de Investigación y Trabajo de Mercados Digitales de la CNDC para preparar algunas sesiones de la capacitación.</w:t>
      </w:r>
    </w:p>
    <w:p w14:paraId="200BBD64" w14:textId="77777777" w:rsidR="0082400E" w:rsidRDefault="0082400E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</w:p>
    <w:p w14:paraId="46A22747" w14:textId="6DADDFDF" w:rsidR="00D979A6" w:rsidRDefault="0082400E" w:rsidP="00D979A6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  <w:r>
        <w:rPr>
          <w:rFonts w:eastAsia="Arial" w:cs="Arial"/>
          <w:position w:val="-1"/>
          <w:szCs w:val="24"/>
          <w:lang w:val="es-UY"/>
        </w:rPr>
        <w:t>Al respecto, las delegaciones acordaron continuar con el tratamiento del tema</w:t>
      </w:r>
      <w:r w:rsidR="00D979A6">
        <w:rPr>
          <w:rFonts w:eastAsia="Arial" w:cs="Arial"/>
          <w:position w:val="-1"/>
          <w:szCs w:val="24"/>
          <w:lang w:val="es-UY"/>
        </w:rPr>
        <w:t xml:space="preserve"> para </w:t>
      </w:r>
      <w:r w:rsidR="00D979A6" w:rsidRPr="00944244">
        <w:rPr>
          <w:rFonts w:eastAsia="Arial" w:cs="Arial"/>
          <w:position w:val="-1"/>
          <w:szCs w:val="24"/>
          <w:lang w:val="es-ES"/>
        </w:rPr>
        <w:t>definir qué Estado</w:t>
      </w:r>
      <w:r w:rsidR="00DB7D83" w:rsidRPr="00944244">
        <w:rPr>
          <w:rFonts w:eastAsia="Arial" w:cs="Arial"/>
          <w:position w:val="-1"/>
          <w:szCs w:val="24"/>
          <w:lang w:val="es-ES"/>
        </w:rPr>
        <w:t xml:space="preserve"> P</w:t>
      </w:r>
      <w:r w:rsidR="00D979A6" w:rsidRPr="00944244">
        <w:rPr>
          <w:rFonts w:eastAsia="Arial" w:cs="Arial"/>
          <w:position w:val="-1"/>
          <w:szCs w:val="24"/>
          <w:lang w:val="es-ES"/>
        </w:rPr>
        <w:t>arte coordinará la actividad, definir fecha y agenda y a qué otras agencias se ofrecerá dicha capacitación.</w:t>
      </w:r>
    </w:p>
    <w:p w14:paraId="395478AA" w14:textId="77777777" w:rsidR="00DB7D83" w:rsidRDefault="00DB7D83" w:rsidP="00D979A6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</w:p>
    <w:p w14:paraId="1F204B95" w14:textId="2E2D2037" w:rsidR="00C71ADE" w:rsidRDefault="00C71ADE" w:rsidP="00D979A6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  <w:r w:rsidRPr="00C21A21">
        <w:rPr>
          <w:rFonts w:eastAsia="Arial" w:cs="Arial"/>
          <w:position w:val="-1"/>
          <w:szCs w:val="24"/>
          <w:lang w:val="es-ES"/>
        </w:rPr>
        <w:t>En ese sentido, el CT N°5 informó que el seguimiento y tramitación fueron realizados en el período estipulado.</w:t>
      </w:r>
    </w:p>
    <w:p w14:paraId="6A3F1056" w14:textId="77777777" w:rsidR="00C71ADE" w:rsidRDefault="00C71ADE" w:rsidP="00D979A6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</w:p>
    <w:p w14:paraId="0F074CDF" w14:textId="490543D3" w:rsidR="00DB7D83" w:rsidRDefault="00DB7D83" w:rsidP="00D979A6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  <w:r>
        <w:rPr>
          <w:rFonts w:eastAsia="Arial" w:cs="Arial"/>
          <w:position w:val="-1"/>
          <w:szCs w:val="24"/>
          <w:lang w:val="es-ES"/>
        </w:rPr>
        <w:t xml:space="preserve">El tema continúa en agenda. </w:t>
      </w:r>
    </w:p>
    <w:p w14:paraId="3EB3F352" w14:textId="55C99E11" w:rsidR="00593300" w:rsidRDefault="0082400E" w:rsidP="0082400E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  <w:r>
        <w:rPr>
          <w:rFonts w:eastAsia="Arial" w:cs="Arial"/>
          <w:position w:val="-1"/>
          <w:szCs w:val="24"/>
          <w:lang w:val="es-UY"/>
        </w:rPr>
        <w:t xml:space="preserve"> </w:t>
      </w:r>
    </w:p>
    <w:p w14:paraId="7D33CC85" w14:textId="4FE52A9D" w:rsidR="00C80D20" w:rsidRPr="002731A2" w:rsidRDefault="00C80D20" w:rsidP="00C80D20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>Intercambiar información y experiencias entre los países sobre los programas de promoción y abogacía de la competencia</w:t>
      </w:r>
    </w:p>
    <w:p w14:paraId="34AF81E9" w14:textId="77777777" w:rsidR="00C80D20" w:rsidRDefault="00C80D20" w:rsidP="0082400E">
      <w:pPr>
        <w:pStyle w:val="Prrafodelista"/>
        <w:rPr>
          <w:rFonts w:eastAsia="Arial" w:cs="Arial"/>
          <w:position w:val="-1"/>
          <w:szCs w:val="24"/>
          <w:lang w:val="es-UY"/>
        </w:rPr>
      </w:pPr>
    </w:p>
    <w:p w14:paraId="443799F6" w14:textId="77777777" w:rsidR="009C6F17" w:rsidRDefault="00F42E92" w:rsidP="0082400E">
      <w:pPr>
        <w:jc w:val="both"/>
        <w:rPr>
          <w:lang w:val="es-ES"/>
        </w:rPr>
      </w:pPr>
      <w:r>
        <w:rPr>
          <w:lang w:val="es-ES"/>
        </w:rPr>
        <w:t>Las delegaciones acordaron d</w:t>
      </w:r>
      <w:r w:rsidR="0082400E">
        <w:rPr>
          <w:lang w:val="es-ES"/>
        </w:rPr>
        <w:t xml:space="preserve">esarrollar en forma semestral un </w:t>
      </w:r>
      <w:proofErr w:type="spellStart"/>
      <w:r w:rsidR="0082400E" w:rsidRPr="00F42E92">
        <w:rPr>
          <w:i/>
          <w:iCs/>
          <w:lang w:val="es-ES"/>
        </w:rPr>
        <w:t>newsletter</w:t>
      </w:r>
      <w:proofErr w:type="spellEnd"/>
      <w:r w:rsidR="0082400E">
        <w:rPr>
          <w:lang w:val="es-ES"/>
        </w:rPr>
        <w:t xml:space="preserve"> a nivel del MERCOSUR que será editado por la autoridad de competencia que ejerza la Presidencia </w:t>
      </w:r>
      <w:r w:rsidR="0082400E" w:rsidRPr="00F42E92">
        <w:rPr>
          <w:i/>
          <w:iCs/>
          <w:lang w:val="es-ES"/>
        </w:rPr>
        <w:t>Pro Tempore</w:t>
      </w:r>
      <w:r w:rsidR="0082400E">
        <w:rPr>
          <w:lang w:val="es-ES"/>
        </w:rPr>
        <w:t xml:space="preserve"> del MERCOSUR. </w:t>
      </w:r>
    </w:p>
    <w:p w14:paraId="1E15D402" w14:textId="77777777" w:rsidR="009C6F17" w:rsidRDefault="009C6F17" w:rsidP="0082400E">
      <w:pPr>
        <w:jc w:val="both"/>
        <w:rPr>
          <w:lang w:val="es-ES"/>
        </w:rPr>
      </w:pPr>
    </w:p>
    <w:p w14:paraId="2F898DCF" w14:textId="59EF8E93" w:rsidR="0082400E" w:rsidRPr="00F42E92" w:rsidRDefault="00F42E92" w:rsidP="0082400E">
      <w:pPr>
        <w:jc w:val="both"/>
        <w:rPr>
          <w:i/>
          <w:iCs/>
          <w:lang w:val="es-ES"/>
        </w:rPr>
      </w:pPr>
      <w:r>
        <w:rPr>
          <w:lang w:val="es-ES"/>
        </w:rPr>
        <w:t xml:space="preserve">En ese sentido, estuvieron de acuerdo en </w:t>
      </w:r>
      <w:r w:rsidR="0082400E">
        <w:rPr>
          <w:lang w:val="es-ES"/>
        </w:rPr>
        <w:t>definir</w:t>
      </w:r>
      <w:r>
        <w:rPr>
          <w:lang w:val="es-ES"/>
        </w:rPr>
        <w:t xml:space="preserve"> </w:t>
      </w:r>
      <w:r w:rsidR="0082400E">
        <w:rPr>
          <w:lang w:val="es-ES"/>
        </w:rPr>
        <w:t xml:space="preserve">un </w:t>
      </w:r>
      <w:proofErr w:type="spellStart"/>
      <w:r w:rsidR="0082400E">
        <w:rPr>
          <w:i/>
          <w:lang w:val="es-ES"/>
        </w:rPr>
        <w:t>deadline</w:t>
      </w:r>
      <w:proofErr w:type="spellEnd"/>
      <w:r w:rsidR="0082400E">
        <w:rPr>
          <w:lang w:val="es-ES"/>
        </w:rPr>
        <w:t xml:space="preserve"> para que las agencias compartan las noticias destacas que deseen que sean parte del </w:t>
      </w:r>
      <w:proofErr w:type="spellStart"/>
      <w:proofErr w:type="gramStart"/>
      <w:r w:rsidR="0082400E" w:rsidRPr="00F42E92">
        <w:rPr>
          <w:i/>
          <w:iCs/>
          <w:lang w:val="es-ES"/>
        </w:rPr>
        <w:t>newsletter</w:t>
      </w:r>
      <w:proofErr w:type="spellEnd"/>
      <w:proofErr w:type="gramEnd"/>
      <w:r>
        <w:rPr>
          <w:i/>
          <w:iCs/>
          <w:lang w:val="es-ES"/>
        </w:rPr>
        <w:t xml:space="preserve"> </w:t>
      </w:r>
      <w:r w:rsidRPr="00F42E92">
        <w:rPr>
          <w:lang w:val="es-ES"/>
        </w:rPr>
        <w:t xml:space="preserve">así como un </w:t>
      </w:r>
      <w:r w:rsidRPr="0082400E">
        <w:rPr>
          <w:rFonts w:eastAsia="Arial" w:cs="Arial"/>
          <w:position w:val="-1"/>
          <w:szCs w:val="24"/>
          <w:lang w:val="es-ES"/>
        </w:rPr>
        <w:t>cronograma de entrega de noticias de las autoridades y edición</w:t>
      </w:r>
      <w:r w:rsidR="00944244">
        <w:rPr>
          <w:rFonts w:eastAsia="Arial" w:cs="Arial"/>
          <w:position w:val="-1"/>
          <w:szCs w:val="24"/>
          <w:lang w:val="es-ES"/>
        </w:rPr>
        <w:t xml:space="preserve">. </w:t>
      </w:r>
    </w:p>
    <w:p w14:paraId="73883FEA" w14:textId="010FA38D" w:rsidR="002731A2" w:rsidRDefault="002731A2" w:rsidP="0082400E">
      <w:pPr>
        <w:jc w:val="both"/>
        <w:rPr>
          <w:rFonts w:eastAsia="Arial" w:cs="Arial"/>
          <w:position w:val="-1"/>
          <w:szCs w:val="24"/>
          <w:lang w:val="es-ES"/>
        </w:rPr>
      </w:pPr>
    </w:p>
    <w:p w14:paraId="0DF7C024" w14:textId="508811A0" w:rsidR="00944244" w:rsidRDefault="009C6F17" w:rsidP="00944244">
      <w:pPr>
        <w:jc w:val="both"/>
        <w:rPr>
          <w:rFonts w:eastAsia="Arial" w:cs="Arial"/>
          <w:position w:val="-1"/>
          <w:szCs w:val="24"/>
          <w:lang w:val="es-AR"/>
        </w:rPr>
      </w:pPr>
      <w:r w:rsidRPr="00F41723">
        <w:rPr>
          <w:rFonts w:eastAsia="Arial" w:cs="Arial"/>
          <w:position w:val="-1"/>
          <w:szCs w:val="24"/>
          <w:lang w:val="es-AR"/>
        </w:rPr>
        <w:t>La PPTA informó que l</w:t>
      </w:r>
      <w:r w:rsidR="00944244" w:rsidRPr="00F41723">
        <w:rPr>
          <w:rFonts w:eastAsia="Arial" w:cs="Arial"/>
          <w:position w:val="-1"/>
          <w:szCs w:val="24"/>
          <w:lang w:val="es-AR"/>
        </w:rPr>
        <w:t>as agencias</w:t>
      </w:r>
      <w:r w:rsidR="00944244" w:rsidRPr="00944244">
        <w:rPr>
          <w:rFonts w:eastAsia="Arial" w:cs="Arial"/>
          <w:position w:val="-1"/>
          <w:szCs w:val="24"/>
          <w:lang w:val="es-AR"/>
        </w:rPr>
        <w:t xml:space="preserve"> han cumplido con el envío de noticias para la edición del </w:t>
      </w:r>
      <w:proofErr w:type="spellStart"/>
      <w:r w:rsidR="00944244" w:rsidRPr="00944244">
        <w:rPr>
          <w:rFonts w:eastAsia="Arial" w:cs="Arial"/>
          <w:position w:val="-1"/>
          <w:szCs w:val="24"/>
          <w:lang w:val="es-AR"/>
        </w:rPr>
        <w:t>newsletter</w:t>
      </w:r>
      <w:proofErr w:type="spellEnd"/>
      <w:r w:rsidR="00944244">
        <w:rPr>
          <w:rFonts w:eastAsia="Arial" w:cs="Arial"/>
          <w:position w:val="-1"/>
          <w:szCs w:val="24"/>
          <w:lang w:val="es-AR"/>
        </w:rPr>
        <w:t>. De este modo s</w:t>
      </w:r>
      <w:r w:rsidR="00944244" w:rsidRPr="00944244">
        <w:rPr>
          <w:rFonts w:eastAsia="Arial" w:cs="Arial"/>
          <w:position w:val="-1"/>
          <w:szCs w:val="24"/>
          <w:lang w:val="es-AR"/>
        </w:rPr>
        <w:t xml:space="preserve">e ha llevado adelante la 2° Edición del </w:t>
      </w:r>
      <w:proofErr w:type="spellStart"/>
      <w:r w:rsidR="00944244" w:rsidRPr="00944244">
        <w:rPr>
          <w:rFonts w:eastAsia="Arial" w:cs="Arial"/>
          <w:position w:val="-1"/>
          <w:szCs w:val="24"/>
          <w:lang w:val="es-AR"/>
        </w:rPr>
        <w:t>Newsletter</w:t>
      </w:r>
      <w:proofErr w:type="spellEnd"/>
      <w:r w:rsidR="00944244" w:rsidRPr="00944244">
        <w:rPr>
          <w:rFonts w:eastAsia="Arial" w:cs="Arial"/>
          <w:position w:val="-1"/>
          <w:szCs w:val="24"/>
          <w:lang w:val="es-AR"/>
        </w:rPr>
        <w:t xml:space="preserve"> en el primer semestre de 2025 coordinada por la CNDC y publicada el 6/06.</w:t>
      </w:r>
    </w:p>
    <w:p w14:paraId="6E06D5A8" w14:textId="77777777" w:rsidR="00D0298E" w:rsidRDefault="00D0298E" w:rsidP="00D0298E">
      <w:pPr>
        <w:jc w:val="both"/>
        <w:rPr>
          <w:highlight w:val="yellow"/>
          <w:lang w:val="es-ES"/>
        </w:rPr>
      </w:pPr>
    </w:p>
    <w:p w14:paraId="50A58480" w14:textId="54D551FB" w:rsidR="00944244" w:rsidRDefault="00944244" w:rsidP="00B860BE">
      <w:pPr>
        <w:jc w:val="both"/>
        <w:rPr>
          <w:rFonts w:eastAsia="Arial" w:cs="Arial"/>
          <w:position w:val="-1"/>
          <w:lang w:val="es-MX"/>
        </w:rPr>
      </w:pPr>
      <w:r>
        <w:rPr>
          <w:rFonts w:eastAsia="Arial" w:cs="Arial"/>
          <w:position w:val="-1"/>
          <w:lang w:val="es-MX"/>
        </w:rPr>
        <w:t>Las delegaciones proponen la 3° Edición para el próximo semestre bajo la coordinación del</w:t>
      </w:r>
      <w:r w:rsidRPr="00944244">
        <w:rPr>
          <w:rFonts w:eastAsia="Arial" w:cs="Arial"/>
          <w:position w:val="-1"/>
          <w:lang w:val="es-MX"/>
        </w:rPr>
        <w:t xml:space="preserve"> CADE. </w:t>
      </w:r>
    </w:p>
    <w:p w14:paraId="44548582" w14:textId="77777777" w:rsidR="00EA7D71" w:rsidRDefault="00EA7D71" w:rsidP="00944244">
      <w:pPr>
        <w:rPr>
          <w:rFonts w:eastAsia="Arial" w:cs="Arial"/>
          <w:position w:val="-1"/>
          <w:lang w:val="es-MX"/>
        </w:rPr>
      </w:pPr>
    </w:p>
    <w:p w14:paraId="0ACB8269" w14:textId="20F37A15" w:rsidR="00EA7D71" w:rsidRPr="00944244" w:rsidRDefault="00EA7D71" w:rsidP="00944244">
      <w:pPr>
        <w:rPr>
          <w:rFonts w:eastAsia="Arial" w:cs="Arial"/>
          <w:position w:val="-1"/>
          <w:lang w:val="uz-Cyrl-UZ"/>
        </w:rPr>
      </w:pPr>
      <w:r w:rsidRPr="00F41723">
        <w:rPr>
          <w:rFonts w:eastAsia="Arial" w:cs="Arial"/>
          <w:position w:val="-1"/>
          <w:lang w:val="es-MX"/>
        </w:rPr>
        <w:t xml:space="preserve">Asimismo, </w:t>
      </w:r>
      <w:r w:rsidRPr="00F41723">
        <w:rPr>
          <w:rFonts w:eastAsia="Arial" w:cs="Arial"/>
          <w:position w:val="-1"/>
          <w:szCs w:val="24"/>
          <w:lang w:val="es-ES"/>
        </w:rPr>
        <w:t>las delegaciones informaron que el seguimiento y tramitación de la actividad fueron realizados en el período estipulado.</w:t>
      </w:r>
    </w:p>
    <w:p w14:paraId="5514B2C3" w14:textId="77777777" w:rsidR="00F42E92" w:rsidRDefault="00F42E92" w:rsidP="0082400E">
      <w:pPr>
        <w:jc w:val="both"/>
        <w:rPr>
          <w:rFonts w:eastAsia="Arial" w:cs="Arial"/>
          <w:position w:val="-1"/>
          <w:szCs w:val="24"/>
          <w:lang w:val="es-ES"/>
        </w:rPr>
      </w:pPr>
    </w:p>
    <w:p w14:paraId="67C86C87" w14:textId="0E3F66B3" w:rsidR="00C80D20" w:rsidRPr="00BF17DE" w:rsidRDefault="00C80D20" w:rsidP="00BF17DE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BF17DE">
        <w:rPr>
          <w:rFonts w:eastAsia="Arial" w:cs="Arial"/>
          <w:b/>
          <w:bCs/>
          <w:position w:val="-1"/>
          <w:szCs w:val="24"/>
          <w:lang w:val="es-UY"/>
        </w:rPr>
        <w:t>Apoyar y continuar las gestiones iniciadas para la creación de un espacio de publicaciones del CT N° 5 en el sitio oficial del MERCOSUR, en el mismo espacio, se compartirá una base de datos a nivel de autoridades de competencia que contenga normativas, casos – actividad especifica</w:t>
      </w:r>
    </w:p>
    <w:p w14:paraId="3792F594" w14:textId="77777777" w:rsidR="00C80D20" w:rsidRDefault="00C80D20" w:rsidP="0047040D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7CB26417" w14:textId="3120D6BA" w:rsidR="00D0298E" w:rsidRDefault="00BC5175" w:rsidP="00D0298E">
      <w:pPr>
        <w:jc w:val="both"/>
        <w:rPr>
          <w:lang w:val="es-ES"/>
        </w:rPr>
      </w:pPr>
      <w:r w:rsidRPr="00BC5175">
        <w:rPr>
          <w:rFonts w:eastAsia="Arial" w:cs="Arial"/>
          <w:position w:val="-1"/>
          <w:szCs w:val="24"/>
          <w:lang w:val="es-MX"/>
        </w:rPr>
        <w:lastRenderedPageBreak/>
        <w:t xml:space="preserve">La </w:t>
      </w:r>
      <w:r w:rsidRPr="00F41723">
        <w:rPr>
          <w:rFonts w:eastAsia="Arial" w:cs="Arial"/>
          <w:position w:val="-1"/>
          <w:szCs w:val="24"/>
          <w:lang w:val="es-MX"/>
        </w:rPr>
        <w:t>CNDC</w:t>
      </w:r>
      <w:r w:rsidR="00555783" w:rsidRPr="00F41723">
        <w:rPr>
          <w:rFonts w:eastAsia="Arial" w:cs="Arial"/>
          <w:position w:val="-1"/>
          <w:szCs w:val="24"/>
          <w:lang w:val="es-MX"/>
        </w:rPr>
        <w:t xml:space="preserve"> informó que</w:t>
      </w:r>
      <w:r w:rsidRPr="00F41723">
        <w:rPr>
          <w:rFonts w:eastAsia="Arial" w:cs="Arial"/>
          <w:position w:val="-1"/>
          <w:szCs w:val="24"/>
          <w:lang w:val="es-MX"/>
        </w:rPr>
        <w:t xml:space="preserve"> mantuvo conversaciones </w:t>
      </w:r>
      <w:r w:rsidR="009C6F17" w:rsidRPr="00F41723">
        <w:rPr>
          <w:lang w:val="es-ES"/>
        </w:rPr>
        <w:t>con la Unidad de Comunicación e Información del MERCOSUR (SM/UCIM)</w:t>
      </w:r>
      <w:r w:rsidR="004D78FB" w:rsidRPr="00F41723">
        <w:rPr>
          <w:rFonts w:eastAsia="Arial" w:cs="Arial"/>
          <w:position w:val="-1"/>
          <w:szCs w:val="24"/>
          <w:lang w:val="es-MX"/>
        </w:rPr>
        <w:t xml:space="preserve"> sobre las p</w:t>
      </w:r>
      <w:r w:rsidRPr="00F41723">
        <w:rPr>
          <w:rFonts w:eastAsia="Arial" w:cs="Arial"/>
          <w:position w:val="-1"/>
          <w:szCs w:val="24"/>
          <w:lang w:val="es-MX"/>
        </w:rPr>
        <w:t>osibilidades de</w:t>
      </w:r>
      <w:r w:rsidR="004D78FB" w:rsidRPr="00F41723">
        <w:rPr>
          <w:rFonts w:eastAsia="Arial" w:cs="Arial"/>
          <w:position w:val="-1"/>
          <w:szCs w:val="24"/>
          <w:lang w:val="es-MX"/>
        </w:rPr>
        <w:t xml:space="preserve"> realizar</w:t>
      </w:r>
      <w:r w:rsidRPr="00F41723">
        <w:rPr>
          <w:rFonts w:eastAsia="Arial" w:cs="Arial"/>
          <w:position w:val="-1"/>
          <w:szCs w:val="24"/>
          <w:lang w:val="es-MX"/>
        </w:rPr>
        <w:t xml:space="preserve"> publica</w:t>
      </w:r>
      <w:r w:rsidR="004D78FB" w:rsidRPr="00F41723">
        <w:rPr>
          <w:rFonts w:eastAsia="Arial" w:cs="Arial"/>
          <w:position w:val="-1"/>
          <w:szCs w:val="24"/>
          <w:lang w:val="es-MX"/>
        </w:rPr>
        <w:t>ciones</w:t>
      </w:r>
      <w:r w:rsidRPr="00F41723">
        <w:rPr>
          <w:rFonts w:eastAsia="Arial" w:cs="Arial"/>
          <w:position w:val="-1"/>
          <w:szCs w:val="24"/>
          <w:lang w:val="es-MX"/>
        </w:rPr>
        <w:t xml:space="preserve"> en </w:t>
      </w:r>
      <w:r w:rsidR="004D78FB" w:rsidRPr="00F41723">
        <w:rPr>
          <w:rFonts w:eastAsia="Arial" w:cs="Arial"/>
          <w:position w:val="-1"/>
          <w:szCs w:val="24"/>
          <w:lang w:val="es-MX"/>
        </w:rPr>
        <w:t xml:space="preserve">el </w:t>
      </w:r>
      <w:r w:rsidR="009C6F17" w:rsidRPr="00F41723">
        <w:rPr>
          <w:rFonts w:eastAsia="Arial" w:cs="Arial"/>
          <w:position w:val="-1"/>
          <w:szCs w:val="24"/>
          <w:lang w:val="es-MX"/>
        </w:rPr>
        <w:t>Portal Web</w:t>
      </w:r>
      <w:r w:rsidRPr="00F41723">
        <w:rPr>
          <w:rFonts w:eastAsia="Arial" w:cs="Arial"/>
          <w:position w:val="-1"/>
          <w:szCs w:val="24"/>
          <w:lang w:val="es-MX"/>
        </w:rPr>
        <w:t xml:space="preserve"> del </w:t>
      </w:r>
      <w:r w:rsidR="009C6F17" w:rsidRPr="00F41723">
        <w:rPr>
          <w:rFonts w:eastAsia="Arial" w:cs="Arial"/>
          <w:position w:val="-1"/>
          <w:szCs w:val="24"/>
          <w:lang w:val="es-MX"/>
        </w:rPr>
        <w:t>MERCOSUR</w:t>
      </w:r>
      <w:r w:rsidR="00D0298E" w:rsidRPr="00F41723">
        <w:rPr>
          <w:rFonts w:eastAsia="Arial" w:cs="Arial"/>
          <w:position w:val="-1"/>
          <w:szCs w:val="24"/>
          <w:lang w:val="es-MX"/>
        </w:rPr>
        <w:t xml:space="preserve"> (PWM)</w:t>
      </w:r>
      <w:r w:rsidR="004D78FB" w:rsidRPr="00F41723">
        <w:rPr>
          <w:rFonts w:eastAsia="Arial" w:cs="Arial"/>
          <w:position w:val="-1"/>
          <w:szCs w:val="24"/>
          <w:lang w:val="es-MX"/>
        </w:rPr>
        <w:t>.</w:t>
      </w:r>
      <w:r w:rsidR="00D0298E" w:rsidRPr="00F41723">
        <w:rPr>
          <w:lang w:val="es-ES"/>
        </w:rPr>
        <w:t xml:space="preserve"> </w:t>
      </w:r>
    </w:p>
    <w:p w14:paraId="439A7FF6" w14:textId="77777777" w:rsidR="00C71ADE" w:rsidRPr="00F41723" w:rsidRDefault="00C71ADE" w:rsidP="00D0298E">
      <w:pPr>
        <w:jc w:val="both"/>
        <w:rPr>
          <w:lang w:val="es-ES"/>
        </w:rPr>
      </w:pPr>
    </w:p>
    <w:p w14:paraId="7EF8AAC1" w14:textId="343A4BF8" w:rsidR="00D0298E" w:rsidRDefault="004D78FB" w:rsidP="009C6F17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lang w:val="es-MX"/>
        </w:rPr>
      </w:pPr>
      <w:r>
        <w:rPr>
          <w:rFonts w:eastAsia="Arial" w:cs="Arial"/>
          <w:position w:val="-1"/>
          <w:szCs w:val="24"/>
          <w:lang w:val="es-MX"/>
        </w:rPr>
        <w:t xml:space="preserve">En tal sentido, desde la Secretaría del </w:t>
      </w:r>
      <w:r w:rsidR="009C6F17">
        <w:rPr>
          <w:rFonts w:eastAsia="Arial" w:cs="Arial"/>
          <w:position w:val="-1"/>
          <w:szCs w:val="24"/>
          <w:lang w:val="es-MX"/>
        </w:rPr>
        <w:t>MERCOSUR</w:t>
      </w:r>
      <w:r>
        <w:rPr>
          <w:rFonts w:eastAsia="Arial" w:cs="Arial"/>
          <w:position w:val="-1"/>
          <w:szCs w:val="24"/>
          <w:lang w:val="es-MX"/>
        </w:rPr>
        <w:t xml:space="preserve"> se informó sobre un espacio </w:t>
      </w:r>
      <w:r w:rsidRPr="004D78FB">
        <w:rPr>
          <w:rFonts w:eastAsia="Arial" w:cs="Arial"/>
          <w:position w:val="-1"/>
          <w:szCs w:val="24"/>
          <w:lang w:val="es-MX"/>
        </w:rPr>
        <w:t>para subir una noticia (por ej. que se reunió el CT</w:t>
      </w:r>
      <w:r w:rsidR="009C6F17">
        <w:rPr>
          <w:rFonts w:eastAsia="Arial" w:cs="Arial"/>
          <w:position w:val="-1"/>
          <w:szCs w:val="24"/>
          <w:lang w:val="es-MX"/>
        </w:rPr>
        <w:t xml:space="preserve"> N°</w:t>
      </w:r>
      <w:r w:rsidRPr="004D78FB">
        <w:rPr>
          <w:rFonts w:eastAsia="Arial" w:cs="Arial"/>
          <w:position w:val="-1"/>
          <w:szCs w:val="24"/>
          <w:lang w:val="es-MX"/>
        </w:rPr>
        <w:t>5)</w:t>
      </w:r>
      <w:r>
        <w:rPr>
          <w:rFonts w:eastAsia="Arial" w:cs="Arial"/>
          <w:position w:val="-1"/>
          <w:szCs w:val="24"/>
          <w:lang w:val="es-MX"/>
        </w:rPr>
        <w:t xml:space="preserve">, </w:t>
      </w:r>
      <w:r w:rsidR="00D0298E">
        <w:rPr>
          <w:rFonts w:eastAsia="Arial" w:cs="Arial"/>
          <w:position w:val="-1"/>
          <w:szCs w:val="24"/>
          <w:lang w:val="es-MX"/>
        </w:rPr>
        <w:t xml:space="preserve">y </w:t>
      </w:r>
      <w:r>
        <w:rPr>
          <w:rFonts w:eastAsia="Arial" w:cs="Arial"/>
          <w:position w:val="-1"/>
          <w:szCs w:val="24"/>
          <w:lang w:val="es-MX"/>
        </w:rPr>
        <w:t xml:space="preserve">un espacio </w:t>
      </w:r>
      <w:r w:rsidRPr="004D78FB">
        <w:rPr>
          <w:rFonts w:eastAsia="Arial" w:cs="Arial"/>
          <w:position w:val="-1"/>
          <w:szCs w:val="24"/>
        </w:rPr>
        <w:t xml:space="preserve">para </w:t>
      </w:r>
      <w:r w:rsidRPr="00D0298E">
        <w:rPr>
          <w:rFonts w:eastAsia="Arial" w:cs="Arial"/>
          <w:position w:val="-1"/>
          <w:szCs w:val="24"/>
        </w:rPr>
        <w:t>Anuarios</w:t>
      </w:r>
      <w:r w:rsidRPr="004D78FB">
        <w:rPr>
          <w:rFonts w:eastAsia="Arial" w:cs="Arial"/>
          <w:position w:val="-1"/>
          <w:szCs w:val="24"/>
        </w:rPr>
        <w:t>, Informes</w:t>
      </w:r>
      <w:r>
        <w:rPr>
          <w:rFonts w:eastAsia="Arial" w:cs="Arial"/>
          <w:position w:val="-1"/>
          <w:szCs w:val="24"/>
        </w:rPr>
        <w:t xml:space="preserve"> y </w:t>
      </w:r>
      <w:proofErr w:type="spellStart"/>
      <w:r w:rsidRPr="009C6F17">
        <w:rPr>
          <w:rFonts w:eastAsia="Arial" w:cs="Arial"/>
          <w:i/>
          <w:iCs/>
          <w:position w:val="-1"/>
          <w:szCs w:val="24"/>
        </w:rPr>
        <w:t>Newsletters</w:t>
      </w:r>
      <w:proofErr w:type="spellEnd"/>
      <w:r>
        <w:rPr>
          <w:rFonts w:eastAsia="Arial" w:cs="Arial"/>
          <w:position w:val="-1"/>
          <w:szCs w:val="24"/>
        </w:rPr>
        <w:t>. En esta sección estaría la posibilidad de subir una portada con una breve introducción y lo</w:t>
      </w:r>
      <w:r w:rsidRPr="004D78FB">
        <w:rPr>
          <w:rFonts w:eastAsia="Arial" w:cs="Arial"/>
          <w:position w:val="-1"/>
          <w:lang w:val="uz-Cyrl-UZ"/>
        </w:rPr>
        <w:t xml:space="preserve">s hipervínculos </w:t>
      </w:r>
      <w:r>
        <w:rPr>
          <w:rFonts w:eastAsia="Arial" w:cs="Arial"/>
          <w:position w:val="-1"/>
          <w:lang w:val="es-MX"/>
        </w:rPr>
        <w:t>que conectan a</w:t>
      </w:r>
      <w:r w:rsidRPr="004D78FB">
        <w:rPr>
          <w:rFonts w:eastAsia="Arial" w:cs="Arial"/>
          <w:position w:val="-1"/>
          <w:lang w:val="uz-Cyrl-UZ"/>
        </w:rPr>
        <w:t xml:space="preserve">donde cada agencia tiene su </w:t>
      </w:r>
      <w:r w:rsidRPr="004D78FB">
        <w:rPr>
          <w:rFonts w:eastAsia="Arial" w:cs="Arial"/>
          <w:bCs/>
          <w:position w:val="-1"/>
          <w:lang w:val="uz-Cyrl-UZ"/>
        </w:rPr>
        <w:t>legislación</w:t>
      </w:r>
      <w:r>
        <w:rPr>
          <w:rFonts w:eastAsia="Arial" w:cs="Arial"/>
          <w:bCs/>
          <w:position w:val="-1"/>
          <w:lang w:val="es-MX"/>
        </w:rPr>
        <w:t>.</w:t>
      </w:r>
      <w:r w:rsidR="00D0298E">
        <w:rPr>
          <w:rFonts w:eastAsia="Arial" w:cs="Arial"/>
          <w:bCs/>
          <w:position w:val="-1"/>
          <w:lang w:val="es-MX"/>
        </w:rPr>
        <w:t xml:space="preserve"> </w:t>
      </w:r>
    </w:p>
    <w:p w14:paraId="4CCDE5C2" w14:textId="77777777" w:rsidR="00D0298E" w:rsidRDefault="00D0298E" w:rsidP="009C6F17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lang w:val="es-MX"/>
        </w:rPr>
      </w:pPr>
    </w:p>
    <w:p w14:paraId="5F05D26A" w14:textId="1F06DE7D" w:rsidR="004D78FB" w:rsidRPr="004D78FB" w:rsidRDefault="00D0298E" w:rsidP="009C6F17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lang w:val="es-MX"/>
        </w:rPr>
      </w:pPr>
      <w:r>
        <w:rPr>
          <w:rFonts w:eastAsia="Arial" w:cs="Arial"/>
          <w:bCs/>
          <w:position w:val="-1"/>
          <w:lang w:val="es-MX"/>
        </w:rPr>
        <w:t xml:space="preserve">Asimismo, aquí se pueden plasmar los Anuarios y </w:t>
      </w:r>
      <w:proofErr w:type="spellStart"/>
      <w:r>
        <w:rPr>
          <w:rFonts w:eastAsia="Arial" w:cs="Arial"/>
          <w:bCs/>
          <w:position w:val="-1"/>
          <w:lang w:val="es-MX"/>
        </w:rPr>
        <w:t>Newsletters</w:t>
      </w:r>
      <w:proofErr w:type="spellEnd"/>
      <w:r>
        <w:rPr>
          <w:rFonts w:eastAsia="Arial" w:cs="Arial"/>
          <w:bCs/>
          <w:position w:val="-1"/>
          <w:lang w:val="es-MX"/>
        </w:rPr>
        <w:t xml:space="preserve"> ya elaborados para dar visibilidad a los mismos.</w:t>
      </w:r>
    </w:p>
    <w:p w14:paraId="5A2CFB2D" w14:textId="0821F375" w:rsidR="004D78FB" w:rsidRPr="004D78FB" w:rsidRDefault="004D78FB" w:rsidP="009C6F17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AR"/>
        </w:rPr>
      </w:pPr>
      <w:r w:rsidRPr="004D78FB">
        <w:rPr>
          <w:rFonts w:eastAsia="Arial" w:cs="Arial"/>
          <w:position w:val="-1"/>
          <w:szCs w:val="24"/>
          <w:u w:val="single"/>
        </w:rPr>
        <w:t xml:space="preserve"> </w:t>
      </w:r>
      <w:r w:rsidRPr="004D78FB">
        <w:rPr>
          <w:rFonts w:eastAsia="Arial" w:cs="Arial"/>
          <w:position w:val="-1"/>
          <w:szCs w:val="24"/>
          <w:lang w:val="es-AR"/>
        </w:rPr>
        <w:t xml:space="preserve"> </w:t>
      </w:r>
    </w:p>
    <w:p w14:paraId="649636A5" w14:textId="123F32DB" w:rsidR="00DB7D83" w:rsidRPr="004D78FB" w:rsidRDefault="00EA7D71" w:rsidP="009C6F17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AR"/>
        </w:rPr>
      </w:pPr>
      <w:r w:rsidRPr="00F41723">
        <w:rPr>
          <w:rFonts w:cs="Arial"/>
          <w:szCs w:val="24"/>
        </w:rPr>
        <w:t>Las delegaciones informaron que la actividad se encuentra en desarrollo</w:t>
      </w:r>
      <w:r w:rsidR="00F41723" w:rsidRPr="00F41723">
        <w:rPr>
          <w:rFonts w:cs="Arial"/>
          <w:szCs w:val="24"/>
        </w:rPr>
        <w:t xml:space="preserve"> intermedio</w:t>
      </w:r>
      <w:r w:rsidRPr="00F41723">
        <w:rPr>
          <w:rFonts w:cs="Arial"/>
          <w:szCs w:val="24"/>
        </w:rPr>
        <w:t>, cuyo criterio de productividad se adecua al inciso</w:t>
      </w:r>
      <w:r w:rsidR="00F41723" w:rsidRPr="00F41723">
        <w:rPr>
          <w:rFonts w:cs="Arial"/>
          <w:szCs w:val="24"/>
        </w:rPr>
        <w:t xml:space="preserve"> V</w:t>
      </w:r>
      <w:r w:rsidRPr="00F41723">
        <w:rPr>
          <w:rFonts w:cs="Arial"/>
          <w:color w:val="EE0000"/>
          <w:szCs w:val="24"/>
        </w:rPr>
        <w:t xml:space="preserve"> </w:t>
      </w:r>
      <w:r w:rsidRPr="00F41723">
        <w:rPr>
          <w:rFonts w:cs="Arial"/>
          <w:szCs w:val="24"/>
        </w:rPr>
        <w:t xml:space="preserve">del Art.1 de la </w:t>
      </w:r>
      <w:proofErr w:type="spellStart"/>
      <w:r w:rsidRPr="00F41723">
        <w:rPr>
          <w:rFonts w:cs="Arial"/>
          <w:szCs w:val="24"/>
        </w:rPr>
        <w:t>Dec</w:t>
      </w:r>
      <w:proofErr w:type="spellEnd"/>
      <w:r w:rsidRPr="00F41723">
        <w:rPr>
          <w:rFonts w:cs="Arial"/>
          <w:szCs w:val="24"/>
        </w:rPr>
        <w:t xml:space="preserve">. CMC </w:t>
      </w:r>
      <w:proofErr w:type="spellStart"/>
      <w:r w:rsidRPr="00F41723">
        <w:rPr>
          <w:rFonts w:cs="Arial"/>
          <w:szCs w:val="24"/>
        </w:rPr>
        <w:t>N°</w:t>
      </w:r>
      <w:proofErr w:type="spellEnd"/>
      <w:r w:rsidRPr="00F41723">
        <w:rPr>
          <w:rFonts w:cs="Arial"/>
          <w:szCs w:val="24"/>
        </w:rPr>
        <w:t xml:space="preserve"> 18/19 </w:t>
      </w:r>
    </w:p>
    <w:p w14:paraId="227F11BC" w14:textId="77777777" w:rsidR="004D78FB" w:rsidRDefault="004D78FB" w:rsidP="0047040D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37A21E1C" w14:textId="1F183B9B" w:rsidR="00DB7D83" w:rsidRPr="0047040D" w:rsidRDefault="00DB7D83" w:rsidP="0047040D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  <w:r>
        <w:rPr>
          <w:rFonts w:eastAsia="Arial" w:cs="Arial"/>
          <w:position w:val="-1"/>
          <w:szCs w:val="24"/>
          <w:lang w:val="es-UY"/>
        </w:rPr>
        <w:t xml:space="preserve">El tema continúa en agenda. </w:t>
      </w:r>
    </w:p>
    <w:p w14:paraId="517EFF8A" w14:textId="77777777" w:rsidR="002731A2" w:rsidRDefault="002731A2" w:rsidP="00C80D20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UY"/>
        </w:rPr>
      </w:pPr>
    </w:p>
    <w:p w14:paraId="2E2FAFF2" w14:textId="04AFE48E" w:rsidR="00420F5C" w:rsidRPr="00420F5C" w:rsidRDefault="00420F5C" w:rsidP="00C80D20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>
        <w:rPr>
          <w:rFonts w:eastAsia="Arial" w:cs="Arial"/>
          <w:b/>
          <w:bCs/>
          <w:position w:val="-1"/>
          <w:szCs w:val="24"/>
          <w:lang w:val="es-UY"/>
        </w:rPr>
        <w:t>R</w:t>
      </w:r>
      <w:proofErr w:type="spellStart"/>
      <w:r w:rsidRPr="00420F5C">
        <w:rPr>
          <w:rFonts w:eastAsia="Arial" w:cs="Arial"/>
          <w:b/>
          <w:bCs/>
          <w:position w:val="-1"/>
          <w:szCs w:val="24"/>
          <w:lang w:val="es-AR"/>
        </w:rPr>
        <w:t>euniones</w:t>
      </w:r>
      <w:proofErr w:type="spellEnd"/>
      <w:r w:rsidRPr="00420F5C">
        <w:rPr>
          <w:rFonts w:eastAsia="Arial" w:cs="Arial"/>
          <w:b/>
          <w:bCs/>
          <w:position w:val="-1"/>
          <w:szCs w:val="24"/>
          <w:lang w:val="es-AR"/>
        </w:rPr>
        <w:t xml:space="preserve"> virtuales entre las autoridades de competencia sobre casos e investigaciones a nivel regional, a fin de intercambiar experiencias sobre casos </w:t>
      </w:r>
      <w:r w:rsidR="00B860BE">
        <w:rPr>
          <w:rFonts w:eastAsia="Arial" w:cs="Arial"/>
          <w:b/>
          <w:bCs/>
          <w:position w:val="-1"/>
          <w:szCs w:val="24"/>
          <w:lang w:val="es-AR"/>
        </w:rPr>
        <w:t>transversales a las autoridades de competencia</w:t>
      </w:r>
      <w:r w:rsidRPr="00420F5C">
        <w:rPr>
          <w:rFonts w:eastAsia="Arial" w:cs="Arial"/>
          <w:b/>
          <w:bCs/>
          <w:position w:val="-1"/>
          <w:szCs w:val="24"/>
          <w:lang w:val="es-AR"/>
        </w:rPr>
        <w:t xml:space="preserve"> mediante presentaciones</w:t>
      </w:r>
      <w:r w:rsidR="00E37479">
        <w:rPr>
          <w:rFonts w:eastAsia="Arial" w:cs="Arial"/>
          <w:b/>
          <w:bCs/>
          <w:position w:val="-1"/>
          <w:szCs w:val="24"/>
          <w:lang w:val="es-AR"/>
        </w:rPr>
        <w:t xml:space="preserve"> – actividad específica</w:t>
      </w:r>
    </w:p>
    <w:p w14:paraId="19EE98ED" w14:textId="77777777" w:rsidR="00420F5C" w:rsidRDefault="00420F5C" w:rsidP="00420F5C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MX"/>
        </w:rPr>
      </w:pPr>
    </w:p>
    <w:p w14:paraId="4CF9DA85" w14:textId="4B9794C4" w:rsidR="007117DC" w:rsidRDefault="009C6F17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AR" w:eastAsia="pt-BR"/>
        </w:rPr>
      </w:pPr>
      <w:r w:rsidRPr="00F41723">
        <w:rPr>
          <w:rFonts w:eastAsia="Arial" w:cs="Arial"/>
          <w:bCs/>
          <w:position w:val="-1"/>
          <w:szCs w:val="24"/>
          <w:lang w:val="es-MX"/>
        </w:rPr>
        <w:t>La PPTA informó que s</w:t>
      </w:r>
      <w:r w:rsidR="00420F5C" w:rsidRPr="00F41723">
        <w:rPr>
          <w:rFonts w:eastAsia="Arial" w:cs="Arial"/>
          <w:bCs/>
          <w:position w:val="-1"/>
          <w:szCs w:val="24"/>
          <w:lang w:val="es-MX"/>
        </w:rPr>
        <w:t>e ha</w:t>
      </w:r>
      <w:r w:rsidR="00420F5C">
        <w:rPr>
          <w:rFonts w:eastAsia="Arial" w:cs="Arial"/>
          <w:bCs/>
          <w:position w:val="-1"/>
          <w:szCs w:val="24"/>
          <w:lang w:val="es-MX"/>
        </w:rPr>
        <w:t xml:space="preserve"> llevado a cabo una presentación virtual conjunta de la CNDC y la CONACOM sobre </w:t>
      </w:r>
      <w:r w:rsidR="00D84D36" w:rsidRPr="00420F5C">
        <w:rPr>
          <w:rFonts w:eastAsia="Arial" w:cs="Arial"/>
          <w:bCs/>
          <w:i/>
          <w:iCs/>
          <w:position w:val="-1"/>
          <w:szCs w:val="24"/>
          <w:lang w:val="es-AR" w:eastAsia="pt-BR"/>
        </w:rPr>
        <w:t>Medios de Pago y Tarjetas de Crédito</w:t>
      </w:r>
      <w:r w:rsidR="00D84D36" w:rsidRPr="00420F5C">
        <w:rPr>
          <w:rFonts w:eastAsia="Arial" w:cs="Arial"/>
          <w:bCs/>
          <w:position w:val="-1"/>
          <w:szCs w:val="24"/>
          <w:lang w:val="es-AR" w:eastAsia="pt-BR"/>
        </w:rPr>
        <w:t xml:space="preserve">. </w:t>
      </w:r>
    </w:p>
    <w:p w14:paraId="59488E9E" w14:textId="77777777" w:rsidR="00420F5C" w:rsidRDefault="00420F5C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AR" w:eastAsia="pt-BR"/>
        </w:rPr>
      </w:pPr>
    </w:p>
    <w:p w14:paraId="1200A84A" w14:textId="0D9DBECE" w:rsidR="00420F5C" w:rsidRDefault="009C6F17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MX"/>
        </w:rPr>
      </w:pPr>
      <w:r w:rsidRPr="00F41723">
        <w:rPr>
          <w:rFonts w:eastAsia="Arial" w:cs="Arial"/>
          <w:bCs/>
          <w:position w:val="-1"/>
          <w:szCs w:val="24"/>
          <w:lang w:val="es-AR"/>
        </w:rPr>
        <w:t>Asimismo, informó que</w:t>
      </w:r>
      <w:r w:rsidR="00094BC0" w:rsidRPr="00F41723">
        <w:rPr>
          <w:rFonts w:eastAsia="Arial" w:cs="Arial"/>
          <w:bCs/>
          <w:position w:val="-1"/>
          <w:szCs w:val="24"/>
          <w:lang w:val="es-AR"/>
        </w:rPr>
        <w:t xml:space="preserve"> el día 25/06 </w:t>
      </w:r>
      <w:r w:rsidRPr="00F41723">
        <w:rPr>
          <w:rFonts w:eastAsia="Arial" w:cs="Arial"/>
          <w:bCs/>
          <w:position w:val="-1"/>
          <w:szCs w:val="24"/>
          <w:lang w:val="es-AR"/>
        </w:rPr>
        <w:t xml:space="preserve">se realizará </w:t>
      </w:r>
      <w:r w:rsidR="00094BC0" w:rsidRPr="00F41723">
        <w:rPr>
          <w:rFonts w:eastAsia="Arial" w:cs="Arial"/>
          <w:bCs/>
          <w:position w:val="-1"/>
          <w:szCs w:val="24"/>
          <w:lang w:val="es-AR"/>
        </w:rPr>
        <w:t>una</w:t>
      </w:r>
      <w:r w:rsidR="00094BC0">
        <w:rPr>
          <w:rFonts w:eastAsia="Arial" w:cs="Arial"/>
          <w:bCs/>
          <w:position w:val="-1"/>
          <w:szCs w:val="24"/>
          <w:lang w:val="es-AR"/>
        </w:rPr>
        <w:t xml:space="preserve"> presentación sobre una </w:t>
      </w:r>
      <w:r w:rsidR="00420F5C" w:rsidRPr="00420F5C">
        <w:rPr>
          <w:rFonts w:eastAsia="Arial" w:cs="Arial"/>
          <w:bCs/>
          <w:position w:val="-1"/>
          <w:szCs w:val="24"/>
          <w:lang w:val="es-MX"/>
        </w:rPr>
        <w:t xml:space="preserve">Investigación de Mercado de </w:t>
      </w:r>
      <w:r w:rsidR="00420F5C" w:rsidRPr="00420F5C">
        <w:rPr>
          <w:rFonts w:eastAsia="Arial" w:cs="Arial"/>
          <w:bCs/>
          <w:i/>
          <w:iCs/>
          <w:position w:val="-1"/>
          <w:szCs w:val="24"/>
          <w:lang w:val="es-MX"/>
        </w:rPr>
        <w:t xml:space="preserve">Pañales descartables y papel </w:t>
      </w:r>
      <w:proofErr w:type="spellStart"/>
      <w:r w:rsidR="00420F5C" w:rsidRPr="00420F5C">
        <w:rPr>
          <w:rFonts w:eastAsia="Arial" w:cs="Arial"/>
          <w:bCs/>
          <w:i/>
          <w:iCs/>
          <w:position w:val="-1"/>
          <w:szCs w:val="24"/>
          <w:lang w:val="es-MX"/>
        </w:rPr>
        <w:t>tissue</w:t>
      </w:r>
      <w:proofErr w:type="spellEnd"/>
      <w:r w:rsidR="00420F5C" w:rsidRPr="00420F5C">
        <w:rPr>
          <w:rFonts w:eastAsia="Arial" w:cs="Arial"/>
          <w:bCs/>
          <w:i/>
          <w:iCs/>
          <w:position w:val="-1"/>
          <w:szCs w:val="24"/>
          <w:lang w:val="es-MX"/>
        </w:rPr>
        <w:t xml:space="preserve"> </w:t>
      </w:r>
      <w:r w:rsidR="00094BC0">
        <w:rPr>
          <w:rFonts w:eastAsia="Arial" w:cs="Arial"/>
          <w:bCs/>
          <w:position w:val="-1"/>
          <w:szCs w:val="24"/>
          <w:lang w:val="es-MX"/>
        </w:rPr>
        <w:t>que estará a</w:t>
      </w:r>
      <w:r w:rsidR="00420F5C" w:rsidRPr="00420F5C">
        <w:rPr>
          <w:rFonts w:eastAsia="Arial" w:cs="Arial"/>
          <w:bCs/>
          <w:position w:val="-1"/>
          <w:szCs w:val="24"/>
          <w:lang w:val="es-MX"/>
        </w:rPr>
        <w:t xml:space="preserve"> cargo de la CNDC</w:t>
      </w:r>
      <w:r w:rsidR="00094BC0">
        <w:rPr>
          <w:rFonts w:eastAsia="Arial" w:cs="Arial"/>
          <w:bCs/>
          <w:position w:val="-1"/>
          <w:szCs w:val="24"/>
          <w:lang w:val="es-MX"/>
        </w:rPr>
        <w:t>.</w:t>
      </w:r>
    </w:p>
    <w:p w14:paraId="7B21B601" w14:textId="5750428B" w:rsidR="00094BC0" w:rsidRDefault="00094BC0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AR"/>
        </w:rPr>
      </w:pPr>
    </w:p>
    <w:p w14:paraId="030028B3" w14:textId="0FB24FD1" w:rsidR="00E37479" w:rsidRPr="004D78FB" w:rsidRDefault="00E37479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AR"/>
        </w:rPr>
      </w:pPr>
      <w:r w:rsidRPr="00F41723">
        <w:rPr>
          <w:rFonts w:cs="Arial"/>
          <w:szCs w:val="24"/>
        </w:rPr>
        <w:t>Las delegaciones informaron que la actividad se encuentra en desarrollo</w:t>
      </w:r>
      <w:r w:rsidR="00F41723" w:rsidRPr="00F41723">
        <w:rPr>
          <w:rFonts w:cs="Arial"/>
          <w:szCs w:val="24"/>
        </w:rPr>
        <w:t xml:space="preserve"> intermedio</w:t>
      </w:r>
      <w:r w:rsidRPr="00F41723">
        <w:rPr>
          <w:rFonts w:cs="Arial"/>
          <w:szCs w:val="24"/>
        </w:rPr>
        <w:t>, cuyo criterio de productividad se adecua al inciso</w:t>
      </w:r>
      <w:r w:rsidR="00F41723" w:rsidRPr="00F41723">
        <w:rPr>
          <w:rFonts w:cs="Arial"/>
          <w:szCs w:val="24"/>
        </w:rPr>
        <w:t xml:space="preserve"> V</w:t>
      </w:r>
      <w:r w:rsidRPr="00F41723">
        <w:rPr>
          <w:rFonts w:cs="Arial"/>
          <w:color w:val="EE0000"/>
          <w:szCs w:val="24"/>
        </w:rPr>
        <w:t xml:space="preserve"> </w:t>
      </w:r>
      <w:r w:rsidRPr="00F41723">
        <w:rPr>
          <w:rFonts w:cs="Arial"/>
          <w:szCs w:val="24"/>
        </w:rPr>
        <w:t xml:space="preserve">del Art.1 de la </w:t>
      </w:r>
      <w:proofErr w:type="spellStart"/>
      <w:r w:rsidRPr="00F41723">
        <w:rPr>
          <w:rFonts w:cs="Arial"/>
          <w:szCs w:val="24"/>
        </w:rPr>
        <w:t>Dec</w:t>
      </w:r>
      <w:proofErr w:type="spellEnd"/>
      <w:r w:rsidRPr="00F41723">
        <w:rPr>
          <w:rFonts w:cs="Arial"/>
          <w:szCs w:val="24"/>
        </w:rPr>
        <w:t xml:space="preserve">. CMC </w:t>
      </w:r>
      <w:proofErr w:type="spellStart"/>
      <w:r w:rsidRPr="00F41723">
        <w:rPr>
          <w:rFonts w:cs="Arial"/>
          <w:szCs w:val="24"/>
        </w:rPr>
        <w:t>N°</w:t>
      </w:r>
      <w:proofErr w:type="spellEnd"/>
      <w:r w:rsidRPr="00F41723">
        <w:rPr>
          <w:rFonts w:cs="Arial"/>
          <w:szCs w:val="24"/>
        </w:rPr>
        <w:t xml:space="preserve"> 18/19 </w:t>
      </w:r>
    </w:p>
    <w:p w14:paraId="0EBFFDFA" w14:textId="77777777" w:rsidR="00E37479" w:rsidRDefault="00E37479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AR"/>
        </w:rPr>
      </w:pPr>
    </w:p>
    <w:p w14:paraId="3D15A3D7" w14:textId="71A62AAC" w:rsidR="00094BC0" w:rsidRPr="00420F5C" w:rsidRDefault="00094BC0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AR"/>
        </w:rPr>
      </w:pPr>
      <w:r>
        <w:rPr>
          <w:rFonts w:eastAsia="Arial" w:cs="Arial"/>
          <w:bCs/>
          <w:position w:val="-1"/>
          <w:szCs w:val="24"/>
          <w:lang w:val="es-AR"/>
        </w:rPr>
        <w:t>La actividad continúa en agenda.</w:t>
      </w:r>
    </w:p>
    <w:p w14:paraId="3F85FB26" w14:textId="3E44DD4C" w:rsidR="00420F5C" w:rsidRDefault="00420F5C" w:rsidP="00420F5C">
      <w:p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AR" w:eastAsia="pt-BR"/>
        </w:rPr>
      </w:pPr>
    </w:p>
    <w:p w14:paraId="329BC8F6" w14:textId="77777777" w:rsidR="00E37479" w:rsidRPr="002731A2" w:rsidRDefault="00E37479" w:rsidP="00E37479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>Edición anuario de competencia del MERCOSUR. Compila hechos destacados, llevados a cabo por las agencias</w:t>
      </w:r>
    </w:p>
    <w:p w14:paraId="1D795611" w14:textId="77777777" w:rsidR="00E37479" w:rsidRPr="00C80D20" w:rsidRDefault="00E37479" w:rsidP="00E37479">
      <w:pPr>
        <w:pStyle w:val="Prrafodelista"/>
        <w:rPr>
          <w:rFonts w:eastAsia="Arial" w:cs="Arial"/>
          <w:position w:val="-1"/>
          <w:szCs w:val="24"/>
          <w:lang w:val="es-UY"/>
        </w:rPr>
      </w:pPr>
    </w:p>
    <w:p w14:paraId="52E795B4" w14:textId="722199B2" w:rsidR="00E37479" w:rsidRDefault="00E37479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ES"/>
        </w:rPr>
      </w:pPr>
      <w:r>
        <w:rPr>
          <w:rFonts w:eastAsia="Arial" w:cs="Arial"/>
          <w:bCs/>
          <w:position w:val="-1"/>
          <w:szCs w:val="24"/>
          <w:lang w:val="es-ES"/>
        </w:rPr>
        <w:t xml:space="preserve">Las delegaciones </w:t>
      </w:r>
      <w:r w:rsidR="00842BB9">
        <w:rPr>
          <w:rFonts w:eastAsia="Arial" w:cs="Arial"/>
          <w:bCs/>
          <w:position w:val="-1"/>
          <w:szCs w:val="24"/>
          <w:lang w:val="es-ES"/>
        </w:rPr>
        <w:t>decidieron</w:t>
      </w:r>
      <w:r>
        <w:rPr>
          <w:rFonts w:eastAsia="Arial" w:cs="Arial"/>
          <w:bCs/>
          <w:position w:val="-1"/>
          <w:szCs w:val="24"/>
          <w:lang w:val="es-ES"/>
        </w:rPr>
        <w:t xml:space="preserve"> l</w:t>
      </w:r>
      <w:r w:rsidRPr="00E72A64">
        <w:rPr>
          <w:rFonts w:eastAsia="Arial" w:cs="Arial"/>
          <w:bCs/>
          <w:position w:val="-1"/>
          <w:szCs w:val="24"/>
          <w:lang w:val="es-ES"/>
        </w:rPr>
        <w:t>levar a cabo la 4° Edición del Anuario de Competencia</w:t>
      </w:r>
      <w:r w:rsidR="00842BB9">
        <w:rPr>
          <w:rFonts w:eastAsia="Arial" w:cs="Arial"/>
          <w:bCs/>
          <w:position w:val="-1"/>
          <w:szCs w:val="24"/>
          <w:lang w:val="es-ES"/>
        </w:rPr>
        <w:t xml:space="preserve"> que será </w:t>
      </w:r>
      <w:r w:rsidRPr="00E72A64">
        <w:rPr>
          <w:rFonts w:eastAsia="Arial" w:cs="Arial"/>
          <w:bCs/>
          <w:position w:val="-1"/>
          <w:szCs w:val="24"/>
          <w:lang w:val="es-ES"/>
        </w:rPr>
        <w:t>coordinad</w:t>
      </w:r>
      <w:r w:rsidR="00842BB9">
        <w:rPr>
          <w:rFonts w:eastAsia="Arial" w:cs="Arial"/>
          <w:bCs/>
          <w:position w:val="-1"/>
          <w:szCs w:val="24"/>
          <w:lang w:val="es-ES"/>
        </w:rPr>
        <w:t>a</w:t>
      </w:r>
      <w:r w:rsidRPr="00E72A64">
        <w:rPr>
          <w:rFonts w:eastAsia="Arial" w:cs="Arial"/>
          <w:bCs/>
          <w:position w:val="-1"/>
          <w:szCs w:val="24"/>
          <w:lang w:val="es-ES"/>
        </w:rPr>
        <w:t xml:space="preserve"> por B</w:t>
      </w:r>
      <w:r w:rsidR="00842BB9">
        <w:rPr>
          <w:rFonts w:eastAsia="Arial" w:cs="Arial"/>
          <w:bCs/>
          <w:position w:val="-1"/>
          <w:szCs w:val="24"/>
          <w:lang w:val="es-ES"/>
        </w:rPr>
        <w:t>rasil</w:t>
      </w:r>
      <w:r w:rsidRPr="00E72A64">
        <w:rPr>
          <w:rFonts w:eastAsia="Arial" w:cs="Arial"/>
          <w:bCs/>
          <w:position w:val="-1"/>
          <w:szCs w:val="24"/>
          <w:lang w:val="es-ES"/>
        </w:rPr>
        <w:t>.</w:t>
      </w:r>
    </w:p>
    <w:p w14:paraId="1966F7D4" w14:textId="77777777" w:rsidR="00E37479" w:rsidRDefault="00E37479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ES"/>
        </w:rPr>
      </w:pPr>
    </w:p>
    <w:p w14:paraId="1E3E46E6" w14:textId="77777777" w:rsidR="00E37479" w:rsidRDefault="00E37479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ES"/>
        </w:rPr>
      </w:pPr>
      <w:r>
        <w:rPr>
          <w:rFonts w:eastAsia="Arial" w:cs="Arial"/>
          <w:bCs/>
          <w:position w:val="-1"/>
          <w:szCs w:val="24"/>
          <w:lang w:val="es-ES"/>
        </w:rPr>
        <w:t xml:space="preserve">En ese sentido, se refirieron a la conveniencia de </w:t>
      </w:r>
      <w:r w:rsidRPr="00E72A64">
        <w:rPr>
          <w:rFonts w:eastAsia="Arial" w:cs="Arial"/>
          <w:bCs/>
          <w:position w:val="-1"/>
          <w:szCs w:val="24"/>
          <w:lang w:val="es-ES"/>
        </w:rPr>
        <w:t>definir un cronograma para el envío de artículos y los temas que se abordarán en el Anuario del año en curso.</w:t>
      </w:r>
    </w:p>
    <w:p w14:paraId="5632B8F3" w14:textId="717EB8C5" w:rsidR="00E37479" w:rsidRDefault="00E37479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bCs/>
          <w:position w:val="-1"/>
          <w:szCs w:val="24"/>
          <w:lang w:val="es-ES"/>
        </w:rPr>
      </w:pPr>
    </w:p>
    <w:p w14:paraId="72EE227C" w14:textId="3B813512" w:rsidR="00E37479" w:rsidRDefault="00D0298E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  <w:r>
        <w:rPr>
          <w:rFonts w:eastAsia="Arial" w:cs="Arial"/>
          <w:bCs/>
          <w:position w:val="-1"/>
          <w:szCs w:val="24"/>
          <w:lang w:val="es-ES"/>
        </w:rPr>
        <w:t>La delegación que lo coordinará propuso para esta nueva edición la elaboración de dos artículos, uno escrito por cada agencia, y otro escrito por un NGA que puede ser un destacado abogado, economista o académico de cada país.</w:t>
      </w:r>
      <w:r w:rsidR="00E37479">
        <w:rPr>
          <w:rFonts w:eastAsia="Arial" w:cs="Arial"/>
          <w:position w:val="-1"/>
          <w:szCs w:val="24"/>
        </w:rPr>
        <w:t xml:space="preserve"> </w:t>
      </w:r>
      <w:r w:rsidR="00E37479" w:rsidRPr="00E72A64">
        <w:rPr>
          <w:rFonts w:eastAsia="Arial" w:cs="Arial"/>
          <w:position w:val="-1"/>
          <w:szCs w:val="24"/>
        </w:rPr>
        <w:t xml:space="preserve"> </w:t>
      </w:r>
    </w:p>
    <w:p w14:paraId="3E2C3D8D" w14:textId="77777777" w:rsidR="007765BF" w:rsidRPr="007765BF" w:rsidRDefault="007765BF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AR"/>
        </w:rPr>
      </w:pPr>
    </w:p>
    <w:p w14:paraId="0B4DEF37" w14:textId="77777777" w:rsidR="00E37479" w:rsidRDefault="00E37479" w:rsidP="00E37479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  <w:lang w:val="es-ES"/>
        </w:rPr>
      </w:pPr>
      <w:r w:rsidRPr="00337E72">
        <w:rPr>
          <w:rFonts w:eastAsia="Arial" w:cs="Arial"/>
          <w:position w:val="-1"/>
          <w:szCs w:val="24"/>
          <w:lang w:val="es-ES"/>
        </w:rPr>
        <w:lastRenderedPageBreak/>
        <w:t>En ese sentido, las delegaciones informaron que el seguimiento y tramitación de la actividad fueron realizados en el período estipulado.</w:t>
      </w:r>
    </w:p>
    <w:p w14:paraId="3D606C4D" w14:textId="77777777" w:rsidR="00420F5C" w:rsidRDefault="00420F5C" w:rsidP="00420F5C">
      <w:pPr>
        <w:pStyle w:val="Prrafodelista"/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</w:p>
    <w:p w14:paraId="2E19905B" w14:textId="6ADFC3BF" w:rsidR="00C80D20" w:rsidRPr="002731A2" w:rsidRDefault="00C80D20" w:rsidP="00C80D20">
      <w:pPr>
        <w:pStyle w:val="Prrafodelista"/>
        <w:numPr>
          <w:ilvl w:val="1"/>
          <w:numId w:val="27"/>
        </w:numPr>
        <w:suppressAutoHyphens/>
        <w:autoSpaceDE w:val="0"/>
        <w:autoSpaceDN w:val="0"/>
        <w:adjustRightInd w:val="0"/>
        <w:textDirection w:val="btLr"/>
        <w:textAlignment w:val="top"/>
        <w:outlineLvl w:val="0"/>
        <w:rPr>
          <w:rFonts w:eastAsia="Arial" w:cs="Arial"/>
          <w:b/>
          <w:bCs/>
          <w:position w:val="-1"/>
          <w:szCs w:val="24"/>
          <w:lang w:val="es-UY"/>
        </w:rPr>
      </w:pPr>
      <w:r w:rsidRPr="002731A2">
        <w:rPr>
          <w:rFonts w:eastAsia="Arial" w:cs="Arial"/>
          <w:b/>
          <w:bCs/>
          <w:position w:val="-1"/>
          <w:szCs w:val="24"/>
          <w:lang w:val="es-UY"/>
        </w:rPr>
        <w:t xml:space="preserve">Presentar documentos pasibles de revisión por las agencias de los Estados Partes – Programa de Revisión </w:t>
      </w:r>
      <w:proofErr w:type="spellStart"/>
      <w:r w:rsidRPr="002731A2">
        <w:rPr>
          <w:rFonts w:eastAsia="Arial" w:cs="Arial"/>
          <w:b/>
          <w:bCs/>
          <w:position w:val="-1"/>
          <w:szCs w:val="24"/>
          <w:lang w:val="es-UY"/>
        </w:rPr>
        <w:t>Interpares</w:t>
      </w:r>
      <w:proofErr w:type="spellEnd"/>
    </w:p>
    <w:p w14:paraId="786FC298" w14:textId="77777777" w:rsidR="00C80D20" w:rsidRDefault="00C80D20" w:rsidP="00C80D20">
      <w:pPr>
        <w:pStyle w:val="Prrafodelista"/>
        <w:rPr>
          <w:rFonts w:eastAsia="Arial" w:cs="Arial"/>
          <w:position w:val="-1"/>
          <w:szCs w:val="24"/>
          <w:lang w:val="es-UY"/>
        </w:rPr>
      </w:pPr>
    </w:p>
    <w:p w14:paraId="04D5D7FF" w14:textId="0DBA336F" w:rsidR="00420F5C" w:rsidRDefault="00420F5C" w:rsidP="00E37479">
      <w:pPr>
        <w:pStyle w:val="Prrafodelista"/>
        <w:ind w:left="0"/>
        <w:rPr>
          <w:rFonts w:eastAsia="Arial" w:cs="Arial"/>
          <w:bCs/>
          <w:position w:val="-1"/>
          <w:szCs w:val="24"/>
          <w:lang w:val="es-AR"/>
        </w:rPr>
      </w:pPr>
      <w:r w:rsidRPr="00420F5C">
        <w:rPr>
          <w:rFonts w:eastAsia="Arial" w:cs="Arial"/>
          <w:bCs/>
          <w:position w:val="-1"/>
          <w:szCs w:val="24"/>
          <w:lang w:val="es-AR"/>
        </w:rPr>
        <w:t xml:space="preserve">La delegación de Paraguay envió dos documentos en el marco del Programa de Revisión </w:t>
      </w:r>
      <w:proofErr w:type="spellStart"/>
      <w:r w:rsidRPr="00420F5C">
        <w:rPr>
          <w:rFonts w:eastAsia="Arial" w:cs="Arial"/>
          <w:bCs/>
          <w:position w:val="-1"/>
          <w:szCs w:val="24"/>
          <w:lang w:val="es-AR"/>
        </w:rPr>
        <w:t>Interpare</w:t>
      </w:r>
      <w:r w:rsidR="009C6F17">
        <w:rPr>
          <w:rFonts w:eastAsia="Arial" w:cs="Arial"/>
          <w:bCs/>
          <w:position w:val="-1"/>
          <w:szCs w:val="24"/>
          <w:lang w:val="es-AR"/>
        </w:rPr>
        <w:t>s</w:t>
      </w:r>
      <w:proofErr w:type="spellEnd"/>
      <w:r w:rsidR="009C6F17">
        <w:rPr>
          <w:rFonts w:eastAsia="Arial" w:cs="Arial"/>
          <w:bCs/>
          <w:position w:val="-1"/>
          <w:szCs w:val="24"/>
          <w:lang w:val="es-AR"/>
        </w:rPr>
        <w:t>:</w:t>
      </w:r>
      <w:r w:rsidRPr="00420F5C">
        <w:rPr>
          <w:rFonts w:eastAsia="Arial" w:cs="Arial"/>
          <w:bCs/>
          <w:position w:val="-1"/>
          <w:szCs w:val="24"/>
          <w:lang w:val="es-AR"/>
        </w:rPr>
        <w:t xml:space="preserve"> </w:t>
      </w:r>
    </w:p>
    <w:p w14:paraId="297437E0" w14:textId="77777777" w:rsidR="009C6F17" w:rsidRPr="00420F5C" w:rsidRDefault="009C6F17" w:rsidP="00E37479">
      <w:pPr>
        <w:pStyle w:val="Prrafodelista"/>
        <w:ind w:left="0"/>
        <w:rPr>
          <w:rFonts w:eastAsia="Arial" w:cs="Arial"/>
          <w:bCs/>
          <w:position w:val="-1"/>
          <w:szCs w:val="24"/>
          <w:lang w:val="es-AR"/>
        </w:rPr>
      </w:pPr>
    </w:p>
    <w:p w14:paraId="568DDF77" w14:textId="752D90EC" w:rsidR="00420F5C" w:rsidRPr="00420F5C" w:rsidRDefault="00420F5C" w:rsidP="00E37479">
      <w:pPr>
        <w:pStyle w:val="Prrafodelista"/>
        <w:numPr>
          <w:ilvl w:val="0"/>
          <w:numId w:val="28"/>
        </w:numPr>
        <w:rPr>
          <w:rFonts w:eastAsia="Arial" w:cs="Arial"/>
          <w:position w:val="-1"/>
          <w:szCs w:val="24"/>
          <w:lang w:val="es-AR"/>
        </w:rPr>
      </w:pPr>
      <w:r w:rsidRPr="00420F5C">
        <w:rPr>
          <w:rFonts w:eastAsia="Arial" w:cs="Arial"/>
          <w:bCs/>
          <w:position w:val="-1"/>
          <w:szCs w:val="24"/>
          <w:lang w:val="es-AR"/>
        </w:rPr>
        <w:t>Instructivo</w:t>
      </w:r>
      <w:r w:rsidRPr="00420F5C">
        <w:rPr>
          <w:rFonts w:eastAsia="Arial" w:cs="Arial"/>
          <w:position w:val="-1"/>
          <w:szCs w:val="24"/>
          <w:lang w:val="es-AR"/>
        </w:rPr>
        <w:t xml:space="preserve"> para la notificación de operaciones de concentración</w:t>
      </w:r>
    </w:p>
    <w:p w14:paraId="1BC2C8C6" w14:textId="0AA3F619" w:rsidR="00420F5C" w:rsidRPr="00420F5C" w:rsidRDefault="00420F5C" w:rsidP="00E37479">
      <w:pPr>
        <w:pStyle w:val="Prrafodelista"/>
        <w:numPr>
          <w:ilvl w:val="0"/>
          <w:numId w:val="28"/>
        </w:numPr>
        <w:rPr>
          <w:rFonts w:eastAsia="Arial" w:cs="Arial"/>
          <w:position w:val="-1"/>
          <w:szCs w:val="24"/>
          <w:lang w:val="es-AR"/>
        </w:rPr>
      </w:pPr>
      <w:r w:rsidRPr="00420F5C">
        <w:rPr>
          <w:rFonts w:eastAsia="Arial" w:cs="Arial"/>
          <w:bCs/>
          <w:position w:val="-1"/>
          <w:szCs w:val="24"/>
          <w:lang w:val="es-AR"/>
        </w:rPr>
        <w:t>Guía</w:t>
      </w:r>
      <w:r w:rsidRPr="00420F5C">
        <w:rPr>
          <w:rFonts w:eastAsia="Arial" w:cs="Arial"/>
          <w:position w:val="-1"/>
          <w:szCs w:val="24"/>
          <w:lang w:val="es-AR"/>
        </w:rPr>
        <w:t xml:space="preserve"> de Regulación Municipal</w:t>
      </w:r>
    </w:p>
    <w:p w14:paraId="52229277" w14:textId="77777777" w:rsidR="00420F5C" w:rsidRDefault="00420F5C" w:rsidP="00E37479">
      <w:pPr>
        <w:pStyle w:val="Prrafodelista"/>
        <w:ind w:left="0"/>
        <w:rPr>
          <w:rFonts w:eastAsia="Arial" w:cs="Arial"/>
          <w:position w:val="-1"/>
          <w:szCs w:val="24"/>
          <w:lang w:val="es-AR"/>
        </w:rPr>
      </w:pPr>
    </w:p>
    <w:p w14:paraId="1A9D2707" w14:textId="438BB2AC" w:rsidR="00420F5C" w:rsidRPr="00F62353" w:rsidRDefault="00420F5C" w:rsidP="00E37479">
      <w:pPr>
        <w:pStyle w:val="Prrafodelista"/>
        <w:ind w:left="0"/>
        <w:rPr>
          <w:rFonts w:eastAsia="Arial" w:cs="Arial"/>
          <w:position w:val="-1"/>
          <w:szCs w:val="24"/>
          <w:lang w:val="es-AR"/>
        </w:rPr>
      </w:pPr>
      <w:r w:rsidRPr="00420F5C">
        <w:rPr>
          <w:rFonts w:eastAsia="Arial" w:cs="Arial"/>
          <w:position w:val="-1"/>
          <w:szCs w:val="24"/>
          <w:lang w:val="es-AR"/>
        </w:rPr>
        <w:t xml:space="preserve">La </w:t>
      </w:r>
      <w:r w:rsidRPr="00F62353">
        <w:rPr>
          <w:rFonts w:eastAsia="Arial" w:cs="Arial"/>
          <w:position w:val="-1"/>
          <w:szCs w:val="24"/>
          <w:lang w:val="es-AR"/>
        </w:rPr>
        <w:t xml:space="preserve">CONACOM </w:t>
      </w:r>
      <w:r w:rsidR="009C6F17" w:rsidRPr="00F62353">
        <w:rPr>
          <w:rFonts w:eastAsia="Arial" w:cs="Arial"/>
          <w:position w:val="-1"/>
          <w:szCs w:val="24"/>
          <w:lang w:val="es-AR"/>
        </w:rPr>
        <w:t xml:space="preserve">informó que </w:t>
      </w:r>
      <w:r w:rsidRPr="00F62353">
        <w:rPr>
          <w:rFonts w:eastAsia="Arial" w:cs="Arial"/>
          <w:position w:val="-1"/>
          <w:szCs w:val="24"/>
          <w:lang w:val="es-AR"/>
        </w:rPr>
        <w:t>ha recibido comentarios de la CNDC y del CADE.</w:t>
      </w:r>
    </w:p>
    <w:p w14:paraId="6A19BB3F" w14:textId="78315EAA" w:rsidR="00420F5C" w:rsidRPr="00F62353" w:rsidRDefault="00420F5C" w:rsidP="00E37479">
      <w:pPr>
        <w:pStyle w:val="Prrafodelista"/>
        <w:ind w:left="0"/>
        <w:rPr>
          <w:rFonts w:eastAsia="Arial" w:cs="Arial"/>
          <w:position w:val="-1"/>
          <w:szCs w:val="24"/>
          <w:lang w:val="es-AR"/>
        </w:rPr>
      </w:pPr>
    </w:p>
    <w:p w14:paraId="1909867D" w14:textId="479CA1E3" w:rsidR="00420F5C" w:rsidRDefault="00420F5C" w:rsidP="00E37479">
      <w:pPr>
        <w:pStyle w:val="Prrafodelista"/>
        <w:ind w:left="0"/>
        <w:rPr>
          <w:rFonts w:eastAsia="Arial" w:cs="Arial"/>
          <w:position w:val="-1"/>
          <w:szCs w:val="24"/>
          <w:lang w:val="es-AR"/>
        </w:rPr>
      </w:pPr>
      <w:r w:rsidRPr="00F62353">
        <w:rPr>
          <w:rFonts w:eastAsia="Arial" w:cs="Arial"/>
          <w:position w:val="-1"/>
          <w:szCs w:val="24"/>
          <w:lang w:val="es-AR"/>
        </w:rPr>
        <w:t xml:space="preserve">Las delegaciones </w:t>
      </w:r>
      <w:r w:rsidR="009C6F17" w:rsidRPr="00F62353">
        <w:rPr>
          <w:rFonts w:eastAsia="Arial" w:cs="Arial"/>
          <w:position w:val="-1"/>
          <w:szCs w:val="24"/>
          <w:lang w:val="es-AR"/>
        </w:rPr>
        <w:t>propusieron</w:t>
      </w:r>
      <w:r w:rsidRPr="00F62353">
        <w:rPr>
          <w:rFonts w:eastAsia="Arial" w:cs="Arial"/>
          <w:position w:val="-1"/>
          <w:szCs w:val="24"/>
          <w:lang w:val="es-AR"/>
        </w:rPr>
        <w:t xml:space="preserve"> continuar con el programa.</w:t>
      </w:r>
    </w:p>
    <w:p w14:paraId="5EFB5F33" w14:textId="6C800A48" w:rsidR="00F62353" w:rsidRDefault="00F62353" w:rsidP="00E37479">
      <w:pPr>
        <w:pStyle w:val="Prrafodelista"/>
        <w:ind w:left="0"/>
        <w:rPr>
          <w:rFonts w:eastAsia="Arial" w:cs="Arial"/>
          <w:position w:val="-1"/>
          <w:szCs w:val="24"/>
          <w:lang w:val="es-AR"/>
        </w:rPr>
      </w:pPr>
    </w:p>
    <w:p w14:paraId="79A8C0F3" w14:textId="3C07EFFF" w:rsidR="00F32EB2" w:rsidRPr="00C21A21" w:rsidRDefault="00F62353" w:rsidP="00F32EB2">
      <w:pPr>
        <w:pStyle w:val="Prrafodelista"/>
        <w:numPr>
          <w:ilvl w:val="0"/>
          <w:numId w:val="27"/>
        </w:numPr>
        <w:rPr>
          <w:rFonts w:eastAsia="Arial" w:cs="Arial"/>
          <w:b/>
          <w:position w:val="-1"/>
          <w:szCs w:val="24"/>
          <w:lang w:val="es-AR"/>
        </w:rPr>
      </w:pPr>
      <w:bookmarkStart w:id="3" w:name="_Hlk200620350"/>
      <w:r w:rsidRPr="00C21A21">
        <w:rPr>
          <w:rFonts w:eastAsia="Arial" w:cs="Arial"/>
          <w:b/>
          <w:position w:val="-1"/>
          <w:szCs w:val="24"/>
          <w:lang w:val="es-AR"/>
        </w:rPr>
        <w:t>P</w:t>
      </w:r>
      <w:r w:rsidR="00F32EB2" w:rsidRPr="00C21A21">
        <w:rPr>
          <w:rFonts w:eastAsia="Arial" w:cs="Arial"/>
          <w:b/>
          <w:position w:val="-1"/>
          <w:szCs w:val="24"/>
          <w:lang w:val="es-AR"/>
        </w:rPr>
        <w:t xml:space="preserve">ROPUESTAS </w:t>
      </w:r>
      <w:r w:rsidR="007A4C30" w:rsidRPr="00C21A21">
        <w:rPr>
          <w:rFonts w:eastAsia="Arial" w:cs="Arial"/>
          <w:b/>
          <w:position w:val="-1"/>
          <w:szCs w:val="24"/>
          <w:lang w:val="es-AR"/>
        </w:rPr>
        <w:t xml:space="preserve">PARA LA </w:t>
      </w:r>
      <w:r w:rsidR="00F32EB2" w:rsidRPr="00C21A21">
        <w:rPr>
          <w:rFonts w:eastAsia="Arial" w:cs="Arial"/>
          <w:b/>
          <w:position w:val="-1"/>
          <w:szCs w:val="24"/>
          <w:lang w:val="es-AR"/>
        </w:rPr>
        <w:t xml:space="preserve">AGENDA </w:t>
      </w:r>
      <w:r w:rsidR="007A4C30" w:rsidRPr="00C21A21">
        <w:rPr>
          <w:rFonts w:eastAsia="Arial" w:cs="Arial"/>
          <w:b/>
          <w:position w:val="-1"/>
          <w:szCs w:val="24"/>
          <w:lang w:val="es-AR"/>
        </w:rPr>
        <w:t xml:space="preserve">DEL </w:t>
      </w:r>
      <w:r w:rsidR="00F32EB2" w:rsidRPr="00C21A21">
        <w:rPr>
          <w:rFonts w:eastAsia="Arial" w:cs="Arial"/>
          <w:b/>
          <w:position w:val="-1"/>
          <w:szCs w:val="24"/>
          <w:lang w:val="es-AR"/>
        </w:rPr>
        <w:t>PRÓXIMO SEMESTRE</w:t>
      </w:r>
    </w:p>
    <w:p w14:paraId="6CEDCE6C" w14:textId="77777777" w:rsidR="00F32EB2" w:rsidRPr="00C21A21" w:rsidRDefault="00F32EB2" w:rsidP="00F32EB2">
      <w:pPr>
        <w:rPr>
          <w:rFonts w:eastAsia="Arial" w:cs="Arial"/>
          <w:b/>
          <w:position w:val="-1"/>
          <w:szCs w:val="24"/>
          <w:lang w:val="es-AR"/>
        </w:rPr>
      </w:pPr>
    </w:p>
    <w:p w14:paraId="030D01ED" w14:textId="46A1E5B1" w:rsidR="00F32EB2" w:rsidRPr="00C21A21" w:rsidRDefault="00F32EB2" w:rsidP="00F32EB2">
      <w:pPr>
        <w:rPr>
          <w:rFonts w:eastAsia="Arial" w:cs="Arial"/>
          <w:position w:val="-1"/>
          <w:szCs w:val="24"/>
          <w:lang w:val="es-AR"/>
        </w:rPr>
      </w:pPr>
      <w:r w:rsidRPr="00C21A21">
        <w:rPr>
          <w:rFonts w:eastAsia="Arial" w:cs="Arial"/>
          <w:position w:val="-1"/>
          <w:szCs w:val="24"/>
          <w:lang w:val="es-AR"/>
        </w:rPr>
        <w:t>La PPTA</w:t>
      </w:r>
      <w:r w:rsidR="007A4C30" w:rsidRPr="00C21A21">
        <w:rPr>
          <w:rFonts w:eastAsia="Arial" w:cs="Arial"/>
          <w:position w:val="-1"/>
          <w:szCs w:val="24"/>
          <w:lang w:val="es-AR"/>
        </w:rPr>
        <w:t xml:space="preserve"> recibió propuestas para agregar al Programa de Trabajo. </w:t>
      </w:r>
    </w:p>
    <w:p w14:paraId="57198EB9" w14:textId="0A852095" w:rsidR="00F32EB2" w:rsidRPr="00C21A21" w:rsidRDefault="00F32EB2" w:rsidP="00F32EB2">
      <w:pPr>
        <w:pStyle w:val="Prrafodelista"/>
        <w:ind w:left="400"/>
        <w:rPr>
          <w:rFonts w:eastAsia="Arial" w:cs="Arial"/>
          <w:b/>
          <w:position w:val="-1"/>
          <w:szCs w:val="24"/>
          <w:lang w:val="es-AR"/>
        </w:rPr>
      </w:pPr>
    </w:p>
    <w:p w14:paraId="303FB1A5" w14:textId="77777777" w:rsidR="00F32EB2" w:rsidRPr="00C21A21" w:rsidRDefault="00F32EB2" w:rsidP="00F32EB2">
      <w:pPr>
        <w:pStyle w:val="Prrafodelista"/>
        <w:ind w:left="400"/>
        <w:rPr>
          <w:rFonts w:eastAsia="Arial" w:cs="Arial"/>
          <w:b/>
          <w:position w:val="-1"/>
          <w:szCs w:val="24"/>
          <w:lang w:val="es-AR"/>
        </w:rPr>
      </w:pPr>
    </w:p>
    <w:p w14:paraId="0717556F" w14:textId="78FBE9AF" w:rsidR="00F62353" w:rsidRPr="00C21A21" w:rsidRDefault="007A4C30" w:rsidP="007A4C30">
      <w:pPr>
        <w:pStyle w:val="Prrafodelista"/>
        <w:numPr>
          <w:ilvl w:val="1"/>
          <w:numId w:val="30"/>
        </w:numPr>
        <w:ind w:left="709" w:hanging="709"/>
        <w:rPr>
          <w:rFonts w:eastAsia="Arial" w:cs="Arial"/>
          <w:b/>
          <w:position w:val="-1"/>
          <w:szCs w:val="24"/>
          <w:lang w:val="es-AR"/>
        </w:rPr>
      </w:pPr>
      <w:r w:rsidRPr="00C21A21">
        <w:rPr>
          <w:rFonts w:eastAsia="Arial" w:cs="Arial"/>
          <w:b/>
          <w:position w:val="-1"/>
          <w:szCs w:val="24"/>
          <w:lang w:val="es-AR"/>
        </w:rPr>
        <w:t xml:space="preserve"> </w:t>
      </w:r>
      <w:r w:rsidR="00F32EB2" w:rsidRPr="00C21A21">
        <w:rPr>
          <w:rFonts w:eastAsia="Arial" w:cs="Arial"/>
          <w:b/>
          <w:position w:val="-1"/>
          <w:szCs w:val="24"/>
          <w:lang w:val="es-AR"/>
        </w:rPr>
        <w:t>Pro</w:t>
      </w:r>
      <w:r w:rsidR="00F62353" w:rsidRPr="00C21A21">
        <w:rPr>
          <w:rFonts w:eastAsia="Arial" w:cs="Arial"/>
          <w:b/>
          <w:position w:val="-1"/>
          <w:szCs w:val="24"/>
          <w:lang w:val="es-AR"/>
        </w:rPr>
        <w:t>grama de Pasantías</w:t>
      </w:r>
    </w:p>
    <w:p w14:paraId="5D92CEFC" w14:textId="19FEC07B" w:rsidR="00F62353" w:rsidRPr="00C21A21" w:rsidRDefault="00F62353" w:rsidP="00F62353">
      <w:pPr>
        <w:rPr>
          <w:rFonts w:eastAsia="Arial" w:cs="Arial"/>
          <w:position w:val="-1"/>
          <w:szCs w:val="24"/>
          <w:lang w:val="es-AR"/>
        </w:rPr>
      </w:pPr>
    </w:p>
    <w:p w14:paraId="5D2AF6FD" w14:textId="7A307106" w:rsidR="00F62353" w:rsidRPr="00F62353" w:rsidRDefault="00F62353" w:rsidP="00F62353">
      <w:pPr>
        <w:jc w:val="both"/>
        <w:rPr>
          <w:rFonts w:eastAsia="Arial" w:cs="Arial"/>
          <w:position w:val="-1"/>
          <w:szCs w:val="24"/>
          <w:lang w:val="es-AR"/>
        </w:rPr>
      </w:pPr>
      <w:r w:rsidRPr="00C21A21">
        <w:rPr>
          <w:rFonts w:eastAsia="Arial" w:cs="Arial"/>
          <w:position w:val="-1"/>
          <w:szCs w:val="24"/>
          <w:lang w:val="es-AR"/>
        </w:rPr>
        <w:t>La delegación de Paraguay propuso para el próximo semestre trabajar en un Programa de Pasantías en un marco de cooperación técnica e intercambio de conocimientos.</w:t>
      </w:r>
    </w:p>
    <w:bookmarkEnd w:id="3"/>
    <w:p w14:paraId="7DDCF678" w14:textId="77777777" w:rsidR="00E37479" w:rsidRDefault="00E37479" w:rsidP="00F62353">
      <w:pPr>
        <w:pStyle w:val="Prrafodelista"/>
        <w:ind w:left="0"/>
        <w:rPr>
          <w:rFonts w:eastAsia="Arial" w:cs="Arial"/>
          <w:position w:val="-1"/>
          <w:szCs w:val="24"/>
          <w:lang w:val="es-AR"/>
        </w:rPr>
      </w:pPr>
    </w:p>
    <w:p w14:paraId="3D3D4B8F" w14:textId="77777777" w:rsidR="00EA7D71" w:rsidRDefault="00EA7D71" w:rsidP="00E72A64">
      <w:pPr>
        <w:suppressAutoHyphens/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eastAsia="Arial" w:cs="Arial"/>
          <w:position w:val="-1"/>
          <w:szCs w:val="24"/>
        </w:rPr>
      </w:pPr>
    </w:p>
    <w:p w14:paraId="1B83EF15" w14:textId="18A0B0EC" w:rsidR="00094060" w:rsidRPr="00525C13" w:rsidRDefault="00756954" w:rsidP="00F227F6">
      <w:pPr>
        <w:rPr>
          <w:rFonts w:eastAsia="Arial" w:cs="Arial"/>
          <w:szCs w:val="24"/>
          <w:lang w:eastAsia="es-UY"/>
        </w:rPr>
      </w:pPr>
      <w:r w:rsidRPr="006E1733">
        <w:rPr>
          <w:rFonts w:eastAsia="Arial" w:cs="Arial"/>
          <w:b/>
          <w:szCs w:val="24"/>
          <w:lang w:eastAsia="es-UY"/>
        </w:rPr>
        <w:t>PRÓXIMA REUNIÓN</w:t>
      </w:r>
    </w:p>
    <w:p w14:paraId="2F77A9B5" w14:textId="77777777" w:rsidR="00094060" w:rsidRPr="00525C13" w:rsidRDefault="00094060" w:rsidP="00B32BC1">
      <w:pPr>
        <w:jc w:val="both"/>
        <w:rPr>
          <w:rFonts w:eastAsia="Arial" w:cs="Arial"/>
          <w:szCs w:val="24"/>
          <w:lang w:eastAsia="es-UY"/>
        </w:rPr>
      </w:pPr>
    </w:p>
    <w:p w14:paraId="51DDEFA0" w14:textId="77777777" w:rsidR="00C80D20" w:rsidRPr="00C80D20" w:rsidRDefault="00C80D20" w:rsidP="00C80D20">
      <w:pPr>
        <w:rPr>
          <w:rFonts w:cs="Arial"/>
          <w:bCs/>
          <w:szCs w:val="24"/>
          <w:lang w:val="es-ES"/>
        </w:rPr>
      </w:pPr>
      <w:r w:rsidRPr="00B32BC1">
        <w:rPr>
          <w:rFonts w:cs="Arial"/>
          <w:bCs/>
          <w:szCs w:val="24"/>
          <w:lang w:val="es-ES"/>
        </w:rPr>
        <w:t>La PPT informará oportunamente la fecha de la próxima reunión.</w:t>
      </w:r>
    </w:p>
    <w:p w14:paraId="4C0BC1EF" w14:textId="77777777" w:rsidR="00094060" w:rsidRPr="00C80D20" w:rsidRDefault="00094060" w:rsidP="00F227F6">
      <w:pPr>
        <w:rPr>
          <w:lang w:val="es-ES"/>
        </w:rPr>
      </w:pPr>
    </w:p>
    <w:p w14:paraId="3FDF4CAD" w14:textId="77777777" w:rsidR="000B302A" w:rsidRDefault="000B302A" w:rsidP="00F227F6">
      <w:pPr>
        <w:rPr>
          <w:rFonts w:eastAsia="Arial" w:cs="Arial"/>
          <w:b/>
          <w:szCs w:val="24"/>
          <w:lang w:eastAsia="es-UY"/>
        </w:rPr>
      </w:pPr>
    </w:p>
    <w:p w14:paraId="7A1BC111" w14:textId="7F3C1ADB" w:rsidR="00094060" w:rsidRPr="00525C13" w:rsidRDefault="00094060" w:rsidP="00F227F6">
      <w:pPr>
        <w:rPr>
          <w:rFonts w:eastAsia="Arial" w:cs="Arial"/>
          <w:szCs w:val="24"/>
          <w:lang w:eastAsia="es-UY"/>
        </w:rPr>
      </w:pPr>
      <w:r w:rsidRPr="00525C13">
        <w:rPr>
          <w:rFonts w:eastAsia="Arial" w:cs="Arial"/>
          <w:b/>
          <w:szCs w:val="24"/>
          <w:lang w:eastAsia="es-UY"/>
        </w:rPr>
        <w:t>ANEXOS</w:t>
      </w:r>
    </w:p>
    <w:p w14:paraId="15CAA1D0" w14:textId="77777777" w:rsidR="00094060" w:rsidRPr="00525C13" w:rsidRDefault="00094060" w:rsidP="00F227F6">
      <w:pPr>
        <w:rPr>
          <w:rFonts w:eastAsia="Arial" w:cs="Arial"/>
          <w:szCs w:val="24"/>
          <w:lang w:eastAsia="es-UY"/>
        </w:rPr>
      </w:pPr>
    </w:p>
    <w:p w14:paraId="04615B1F" w14:textId="77777777" w:rsidR="00D5615E" w:rsidRPr="00525C13" w:rsidRDefault="00D5615E" w:rsidP="00F227F6">
      <w:pPr>
        <w:tabs>
          <w:tab w:val="center" w:pos="4819"/>
          <w:tab w:val="right" w:pos="9071"/>
        </w:tabs>
        <w:jc w:val="both"/>
        <w:rPr>
          <w:rFonts w:cs="Arial"/>
          <w:szCs w:val="24"/>
        </w:rPr>
      </w:pPr>
      <w:r w:rsidRPr="00525C13">
        <w:rPr>
          <w:rFonts w:cs="Arial"/>
          <w:szCs w:val="24"/>
        </w:rPr>
        <w:t>Los Anexos que forman parte del Acta son los siguientes:</w:t>
      </w:r>
    </w:p>
    <w:p w14:paraId="539D1FD1" w14:textId="77777777" w:rsidR="00094060" w:rsidRPr="00525C13" w:rsidRDefault="00094060" w:rsidP="00F227F6">
      <w:pPr>
        <w:rPr>
          <w:rFonts w:eastAsia="Arial" w:cs="Arial"/>
          <w:szCs w:val="24"/>
          <w:lang w:eastAsia="es-UY"/>
        </w:rPr>
      </w:pPr>
    </w:p>
    <w:tbl>
      <w:tblPr>
        <w:tblW w:w="91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41"/>
      </w:tblGrid>
      <w:tr w:rsidR="00094060" w:rsidRPr="00525C13" w14:paraId="1C3548FF" w14:textId="77777777" w:rsidTr="00F77679">
        <w:tc>
          <w:tcPr>
            <w:tcW w:w="1526" w:type="dxa"/>
            <w:vAlign w:val="center"/>
          </w:tcPr>
          <w:p w14:paraId="4DDA81CC" w14:textId="77777777" w:rsidR="00094060" w:rsidRPr="00525C1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525C13">
              <w:rPr>
                <w:rFonts w:eastAsia="Arial" w:cs="Arial"/>
                <w:b/>
                <w:szCs w:val="24"/>
                <w:lang w:eastAsia="es-UY"/>
              </w:rPr>
              <w:t>Anexo I</w:t>
            </w:r>
          </w:p>
        </w:tc>
        <w:tc>
          <w:tcPr>
            <w:tcW w:w="7641" w:type="dxa"/>
          </w:tcPr>
          <w:p w14:paraId="52B24606" w14:textId="77777777" w:rsidR="00094060" w:rsidRPr="00525C1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525C13">
              <w:rPr>
                <w:rFonts w:eastAsia="Arial" w:cs="Arial"/>
                <w:szCs w:val="24"/>
                <w:lang w:eastAsia="es-UY"/>
              </w:rPr>
              <w:t>Lista de participantes</w:t>
            </w:r>
          </w:p>
        </w:tc>
      </w:tr>
      <w:tr w:rsidR="00094060" w:rsidRPr="00525C13" w14:paraId="3C9AD2B2" w14:textId="77777777" w:rsidTr="00F77679">
        <w:tc>
          <w:tcPr>
            <w:tcW w:w="1526" w:type="dxa"/>
            <w:vAlign w:val="center"/>
          </w:tcPr>
          <w:p w14:paraId="433E18EE" w14:textId="77777777" w:rsidR="00094060" w:rsidRPr="00525C1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525C13">
              <w:rPr>
                <w:rFonts w:eastAsia="Arial" w:cs="Arial"/>
                <w:b/>
                <w:szCs w:val="24"/>
                <w:lang w:eastAsia="es-UY"/>
              </w:rPr>
              <w:t>Anexo II</w:t>
            </w:r>
          </w:p>
        </w:tc>
        <w:tc>
          <w:tcPr>
            <w:tcW w:w="7641" w:type="dxa"/>
          </w:tcPr>
          <w:p w14:paraId="404F4870" w14:textId="77777777" w:rsidR="00094060" w:rsidRPr="00525C1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525C13">
              <w:rPr>
                <w:rFonts w:eastAsia="Arial" w:cs="Arial"/>
                <w:szCs w:val="24"/>
                <w:lang w:eastAsia="es-UY"/>
              </w:rPr>
              <w:t>Agenda</w:t>
            </w:r>
          </w:p>
        </w:tc>
      </w:tr>
      <w:tr w:rsidR="00094060" w:rsidRPr="00525C13" w14:paraId="1C2FCE57" w14:textId="77777777" w:rsidTr="00F77679">
        <w:tc>
          <w:tcPr>
            <w:tcW w:w="1526" w:type="dxa"/>
            <w:vAlign w:val="center"/>
          </w:tcPr>
          <w:p w14:paraId="1A91C09F" w14:textId="77777777" w:rsidR="00094060" w:rsidRPr="00BE58E3" w:rsidRDefault="00094060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BE58E3">
              <w:rPr>
                <w:rFonts w:eastAsia="Arial" w:cs="Arial"/>
                <w:b/>
                <w:szCs w:val="24"/>
                <w:lang w:eastAsia="es-UY"/>
              </w:rPr>
              <w:t>Anexo III</w:t>
            </w:r>
          </w:p>
        </w:tc>
        <w:tc>
          <w:tcPr>
            <w:tcW w:w="7641" w:type="dxa"/>
          </w:tcPr>
          <w:p w14:paraId="649751F3" w14:textId="0609EAF5" w:rsidR="00094060" w:rsidRPr="00BE58E3" w:rsidRDefault="00D5615E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BE58E3">
              <w:rPr>
                <w:rFonts w:cs="Arial"/>
                <w:bCs/>
                <w:szCs w:val="24"/>
              </w:rPr>
              <w:t>Resumen del Acta</w:t>
            </w:r>
          </w:p>
        </w:tc>
      </w:tr>
      <w:tr w:rsidR="00094060" w:rsidRPr="00525C13" w14:paraId="0F775058" w14:textId="77777777" w:rsidTr="00F77679">
        <w:tc>
          <w:tcPr>
            <w:tcW w:w="1526" w:type="dxa"/>
            <w:vAlign w:val="center"/>
          </w:tcPr>
          <w:p w14:paraId="710BAB21" w14:textId="77777777" w:rsidR="00094060" w:rsidRPr="00944244" w:rsidRDefault="00094060" w:rsidP="00F227F6">
            <w:pPr>
              <w:rPr>
                <w:rFonts w:eastAsia="Arial" w:cs="Arial"/>
                <w:b/>
                <w:szCs w:val="24"/>
                <w:lang w:eastAsia="es-UY"/>
              </w:rPr>
            </w:pPr>
            <w:r w:rsidRPr="00944244">
              <w:rPr>
                <w:rFonts w:eastAsia="Arial" w:cs="Arial"/>
                <w:b/>
                <w:szCs w:val="24"/>
                <w:lang w:eastAsia="es-UY"/>
              </w:rPr>
              <w:t>Anexo IV</w:t>
            </w:r>
          </w:p>
        </w:tc>
        <w:tc>
          <w:tcPr>
            <w:tcW w:w="7641" w:type="dxa"/>
          </w:tcPr>
          <w:p w14:paraId="67B114C9" w14:textId="0B4D88EB" w:rsidR="00094060" w:rsidRPr="00944244" w:rsidRDefault="00470D9D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944244">
              <w:rPr>
                <w:rFonts w:eastAsia="Arial" w:cs="Arial"/>
                <w:szCs w:val="24"/>
                <w:lang w:eastAsia="es-UY"/>
              </w:rPr>
              <w:t xml:space="preserve">Presentación PPTA sobre </w:t>
            </w:r>
            <w:r w:rsidR="00944244">
              <w:rPr>
                <w:rFonts w:eastAsia="Arial" w:cs="Arial"/>
                <w:szCs w:val="24"/>
                <w:lang w:eastAsia="es-UY"/>
              </w:rPr>
              <w:t xml:space="preserve">los avances de las </w:t>
            </w:r>
            <w:r w:rsidRPr="00944244">
              <w:rPr>
                <w:rFonts w:eastAsia="Arial" w:cs="Arial"/>
                <w:szCs w:val="24"/>
                <w:lang w:eastAsia="es-UY"/>
              </w:rPr>
              <w:t>actividades planificadas para el semestre</w:t>
            </w:r>
          </w:p>
        </w:tc>
      </w:tr>
      <w:tr w:rsidR="00EA7D71" w:rsidRPr="00525C13" w14:paraId="084CE8DA" w14:textId="77777777" w:rsidTr="00F77679">
        <w:tc>
          <w:tcPr>
            <w:tcW w:w="1526" w:type="dxa"/>
            <w:vAlign w:val="center"/>
          </w:tcPr>
          <w:p w14:paraId="6A123598" w14:textId="38147849" w:rsidR="00EA7D71" w:rsidRPr="00F62353" w:rsidRDefault="00EA7D71" w:rsidP="00F227F6">
            <w:pPr>
              <w:rPr>
                <w:rFonts w:eastAsia="Arial" w:cs="Arial"/>
                <w:b/>
                <w:szCs w:val="24"/>
                <w:lang w:eastAsia="es-UY"/>
              </w:rPr>
            </w:pPr>
            <w:r w:rsidRPr="00F62353">
              <w:rPr>
                <w:rFonts w:eastAsia="Arial" w:cs="Arial"/>
                <w:b/>
                <w:szCs w:val="24"/>
                <w:lang w:eastAsia="es-UY"/>
              </w:rPr>
              <w:t>Anexo V</w:t>
            </w:r>
          </w:p>
        </w:tc>
        <w:tc>
          <w:tcPr>
            <w:tcW w:w="7641" w:type="dxa"/>
          </w:tcPr>
          <w:p w14:paraId="579EF5EA" w14:textId="193955C8" w:rsidR="00EA7D71" w:rsidRPr="00F62353" w:rsidRDefault="00EA7D71" w:rsidP="00F227F6">
            <w:pPr>
              <w:rPr>
                <w:rFonts w:eastAsia="Arial" w:cs="Arial"/>
                <w:szCs w:val="24"/>
                <w:lang w:eastAsia="es-UY"/>
              </w:rPr>
            </w:pPr>
            <w:r w:rsidRPr="00F62353">
              <w:rPr>
                <w:rFonts w:eastAsia="Arial" w:cs="Arial"/>
                <w:szCs w:val="24"/>
                <w:lang w:eastAsia="es-UY"/>
              </w:rPr>
              <w:t>Informe Semestral de Grado de Avance - 1er semestre de 2025</w:t>
            </w:r>
          </w:p>
        </w:tc>
      </w:tr>
    </w:tbl>
    <w:p w14:paraId="1F071E1E" w14:textId="77777777" w:rsidR="00094060" w:rsidRPr="00525C13" w:rsidRDefault="00094060" w:rsidP="00F227F6">
      <w:pPr>
        <w:rPr>
          <w:rFonts w:eastAsia="Arial" w:cs="Arial"/>
          <w:szCs w:val="24"/>
          <w:lang w:eastAsia="es-UY"/>
        </w:rPr>
      </w:pPr>
    </w:p>
    <w:p w14:paraId="631AD191" w14:textId="25656C63" w:rsidR="00F66620" w:rsidRDefault="00F66620" w:rsidP="00F227F6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  <w:bookmarkStart w:id="4" w:name="_GoBack"/>
      <w:bookmarkEnd w:id="4"/>
    </w:p>
    <w:p w14:paraId="3EFBD82C" w14:textId="77777777" w:rsidR="00B860BE" w:rsidRPr="00525C13" w:rsidRDefault="00B860BE" w:rsidP="00F227F6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4183"/>
      </w:tblGrid>
      <w:tr w:rsidR="00F66620" w:rsidRPr="00525C13" w14:paraId="1831E5E8" w14:textId="77777777" w:rsidTr="00EA6CCD">
        <w:trPr>
          <w:trHeight w:val="1304"/>
        </w:trPr>
        <w:tc>
          <w:tcPr>
            <w:tcW w:w="4431" w:type="dxa"/>
            <w:shd w:val="clear" w:color="auto" w:fill="auto"/>
          </w:tcPr>
          <w:p w14:paraId="16E69AEB" w14:textId="77777777" w:rsidR="00F66620" w:rsidRPr="006E1733" w:rsidRDefault="00F66620" w:rsidP="00F227F6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6E1733">
              <w:rPr>
                <w:rFonts w:cs="Arial"/>
                <w:snapToGrid w:val="0"/>
                <w:szCs w:val="24"/>
              </w:rPr>
              <w:t>_______________________________</w:t>
            </w:r>
          </w:p>
          <w:p w14:paraId="27D1EAC9" w14:textId="77777777" w:rsidR="00F66620" w:rsidRPr="006E1733" w:rsidRDefault="00F66620" w:rsidP="00F227F6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6E1733">
              <w:rPr>
                <w:rFonts w:cs="Arial"/>
                <w:b/>
                <w:bCs/>
                <w:snapToGrid w:val="0"/>
                <w:szCs w:val="24"/>
              </w:rPr>
              <w:t>Por la delegación de Argentina</w:t>
            </w:r>
          </w:p>
          <w:p w14:paraId="3B28EA73" w14:textId="16C82568" w:rsidR="00F66620" w:rsidRPr="006E1733" w:rsidRDefault="00B32DBA" w:rsidP="00F227F6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 w:rsidRPr="006E1733">
              <w:rPr>
                <w:rFonts w:cs="Arial"/>
                <w:bCs/>
                <w:snapToGrid w:val="0"/>
                <w:szCs w:val="24"/>
              </w:rPr>
              <w:t>Catalina Alda</w:t>
            </w:r>
            <w:r w:rsidR="0053673F" w:rsidRPr="006E1733">
              <w:rPr>
                <w:rFonts w:cs="Arial"/>
                <w:bCs/>
                <w:snapToGrid w:val="0"/>
                <w:szCs w:val="24"/>
              </w:rPr>
              <w:t>ma</w:t>
            </w:r>
          </w:p>
          <w:p w14:paraId="77097FCC" w14:textId="77777777" w:rsidR="00727385" w:rsidRPr="006E1733" w:rsidRDefault="00727385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2BB7994" w14:textId="6D33CE85" w:rsidR="00A33EC1" w:rsidRDefault="00A33EC1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46A6C080" w14:textId="77777777" w:rsidR="00470D9D" w:rsidRDefault="00470D9D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AF80CB6" w14:textId="1CB9B1A7" w:rsidR="00A33EC1" w:rsidRPr="006E1733" w:rsidRDefault="00A33EC1" w:rsidP="00A33EC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6E1733">
              <w:rPr>
                <w:rFonts w:cs="Arial"/>
                <w:snapToGrid w:val="0"/>
                <w:szCs w:val="24"/>
              </w:rPr>
              <w:t>______________________________</w:t>
            </w:r>
            <w:r>
              <w:rPr>
                <w:rFonts w:cs="Arial"/>
                <w:snapToGrid w:val="0"/>
                <w:szCs w:val="24"/>
              </w:rPr>
              <w:t xml:space="preserve">                  </w:t>
            </w:r>
          </w:p>
          <w:p w14:paraId="4508D3E2" w14:textId="77777777" w:rsidR="00CC4849" w:rsidRPr="006E1733" w:rsidRDefault="00CC4849" w:rsidP="00CC4849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6E1733">
              <w:rPr>
                <w:rFonts w:cs="Arial"/>
                <w:b/>
                <w:bCs/>
                <w:snapToGrid w:val="0"/>
                <w:szCs w:val="24"/>
              </w:rPr>
              <w:t>Por la delegación de Paraguay</w:t>
            </w:r>
          </w:p>
          <w:p w14:paraId="7EB5666E" w14:textId="77777777" w:rsidR="00CC4849" w:rsidRPr="006E1733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 w:rsidRPr="006E1733">
              <w:rPr>
                <w:rFonts w:cs="Arial"/>
                <w:bCs/>
                <w:snapToGrid w:val="0"/>
                <w:szCs w:val="24"/>
              </w:rPr>
              <w:t xml:space="preserve">Eduardo Neri González </w:t>
            </w:r>
          </w:p>
          <w:p w14:paraId="24690E4D" w14:textId="6D565E9C" w:rsidR="00A33EC1" w:rsidRDefault="00A33EC1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D8AEBBD" w14:textId="77777777" w:rsidR="00A33EC1" w:rsidRPr="006E1733" w:rsidRDefault="00A33EC1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2A1D598E" w14:textId="4F7A097F" w:rsidR="00BE7BC8" w:rsidRPr="006E1733" w:rsidRDefault="00BE7BC8" w:rsidP="00F227F6">
            <w:pPr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4183" w:type="dxa"/>
            <w:shd w:val="clear" w:color="auto" w:fill="auto"/>
          </w:tcPr>
          <w:p w14:paraId="4301657E" w14:textId="77777777" w:rsidR="00F66620" w:rsidRPr="006E1733" w:rsidRDefault="00F66620" w:rsidP="00F227F6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6E1733">
              <w:rPr>
                <w:rFonts w:cs="Arial"/>
                <w:snapToGrid w:val="0"/>
                <w:szCs w:val="24"/>
              </w:rPr>
              <w:t>______________________________</w:t>
            </w:r>
          </w:p>
          <w:p w14:paraId="554DB25F" w14:textId="77777777" w:rsidR="00CC4849" w:rsidRPr="006E1733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6E1733">
              <w:rPr>
                <w:rFonts w:cs="Arial"/>
                <w:b/>
                <w:bCs/>
                <w:snapToGrid w:val="0"/>
                <w:szCs w:val="24"/>
              </w:rPr>
              <w:t>Por la delegación de Brasil</w:t>
            </w:r>
          </w:p>
          <w:p w14:paraId="20C0CE97" w14:textId="77777777" w:rsidR="00CC4849" w:rsidRPr="006E1733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 w:rsidRPr="006E1733">
              <w:rPr>
                <w:rFonts w:cs="Arial"/>
                <w:bCs/>
                <w:snapToGrid w:val="0"/>
                <w:szCs w:val="24"/>
              </w:rPr>
              <w:t>Bruna Queiroz</w:t>
            </w:r>
          </w:p>
          <w:p w14:paraId="2892862B" w14:textId="1AE110AA" w:rsidR="00A33EC1" w:rsidRDefault="00A33EC1" w:rsidP="00F227F6">
            <w:pPr>
              <w:jc w:val="center"/>
              <w:rPr>
                <w:rFonts w:eastAsiaTheme="minorHAnsi" w:cs="Arial"/>
                <w:b/>
                <w:bCs/>
                <w:szCs w:val="24"/>
                <w:lang w:eastAsia="en-US"/>
              </w:rPr>
            </w:pPr>
          </w:p>
          <w:p w14:paraId="4748F7B0" w14:textId="47231B6C" w:rsidR="00A33EC1" w:rsidRDefault="00A33EC1" w:rsidP="00A33EC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BE9FFA9" w14:textId="77777777" w:rsidR="00470D9D" w:rsidRDefault="00470D9D" w:rsidP="00A33EC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3E05C316" w14:textId="77777777" w:rsidR="00A33EC1" w:rsidRPr="006E1733" w:rsidRDefault="00A33EC1" w:rsidP="00A33EC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6E1733">
              <w:rPr>
                <w:rFonts w:cs="Arial"/>
                <w:snapToGrid w:val="0"/>
                <w:szCs w:val="24"/>
              </w:rPr>
              <w:t>______________________________</w:t>
            </w:r>
          </w:p>
          <w:p w14:paraId="53876DE3" w14:textId="77777777" w:rsidR="00CC4849" w:rsidRPr="006E1733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6E1733">
              <w:rPr>
                <w:rFonts w:cs="Arial"/>
                <w:b/>
                <w:bCs/>
                <w:snapToGrid w:val="0"/>
                <w:szCs w:val="24"/>
              </w:rPr>
              <w:t>Por la delegación de Uruguay</w:t>
            </w:r>
          </w:p>
          <w:p w14:paraId="0D8F7E0D" w14:textId="72873710" w:rsidR="00CC4849" w:rsidRDefault="00337E72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>
              <w:rPr>
                <w:rFonts w:cs="Arial"/>
                <w:bCs/>
                <w:snapToGrid w:val="0"/>
                <w:szCs w:val="24"/>
              </w:rPr>
              <w:t>José Cáceres</w:t>
            </w:r>
          </w:p>
          <w:p w14:paraId="28DFE8DC" w14:textId="77777777" w:rsidR="00F66620" w:rsidRPr="00A33EC1" w:rsidRDefault="00F66620" w:rsidP="00A33EC1">
            <w:pPr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F66620" w:rsidRPr="00525C13" w14:paraId="7D43EE66" w14:textId="77777777" w:rsidTr="00EA6CCD">
        <w:trPr>
          <w:trHeight w:val="1304"/>
        </w:trPr>
        <w:tc>
          <w:tcPr>
            <w:tcW w:w="4431" w:type="dxa"/>
          </w:tcPr>
          <w:p w14:paraId="652B5BD4" w14:textId="77777777" w:rsidR="00A33EC1" w:rsidRPr="001713C8" w:rsidRDefault="00A33EC1" w:rsidP="00A33EC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1713C8">
              <w:rPr>
                <w:rFonts w:cs="Arial"/>
                <w:snapToGrid w:val="0"/>
                <w:szCs w:val="24"/>
              </w:rPr>
              <w:t>______________________________</w:t>
            </w:r>
          </w:p>
          <w:p w14:paraId="1542704C" w14:textId="77777777" w:rsidR="00CC4849" w:rsidRPr="001713C8" w:rsidRDefault="00CC4849" w:rsidP="00CC4849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1713C8">
              <w:rPr>
                <w:rFonts w:cs="Arial"/>
                <w:b/>
                <w:bCs/>
                <w:snapToGrid w:val="0"/>
                <w:szCs w:val="24"/>
              </w:rPr>
              <w:t>Por la delegación de Bolivia</w:t>
            </w:r>
          </w:p>
          <w:p w14:paraId="3443DEBA" w14:textId="70C8C480" w:rsidR="00727385" w:rsidRPr="00470D9D" w:rsidRDefault="00337E72" w:rsidP="00470D9D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>
              <w:rPr>
                <w:rFonts w:cs="Arial"/>
                <w:bCs/>
                <w:snapToGrid w:val="0"/>
                <w:szCs w:val="24"/>
              </w:rPr>
              <w:t xml:space="preserve">Miguel Ángel </w:t>
            </w:r>
            <w:proofErr w:type="spellStart"/>
            <w:r>
              <w:rPr>
                <w:rFonts w:cs="Arial"/>
                <w:bCs/>
                <w:snapToGrid w:val="0"/>
                <w:szCs w:val="24"/>
              </w:rPr>
              <w:t>Viruez</w:t>
            </w:r>
            <w:proofErr w:type="spellEnd"/>
          </w:p>
        </w:tc>
        <w:tc>
          <w:tcPr>
            <w:tcW w:w="4183" w:type="dxa"/>
          </w:tcPr>
          <w:p w14:paraId="5C09C127" w14:textId="227BD166" w:rsidR="00F66620" w:rsidRPr="006E1733" w:rsidRDefault="00F66620" w:rsidP="00A33EC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</w:p>
        </w:tc>
      </w:tr>
      <w:bookmarkEnd w:id="0"/>
    </w:tbl>
    <w:p w14:paraId="5AD83416" w14:textId="77777777" w:rsidR="00D5615E" w:rsidRPr="00D5615E" w:rsidRDefault="00D5615E" w:rsidP="00470D9D">
      <w:pPr>
        <w:rPr>
          <w:rFonts w:cs="Arial"/>
          <w:b/>
          <w:szCs w:val="24"/>
          <w:highlight w:val="yellow"/>
          <w:lang w:val="es-ES"/>
        </w:rPr>
      </w:pPr>
    </w:p>
    <w:sectPr w:rsidR="00D5615E" w:rsidRPr="00D5615E" w:rsidSect="0047367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2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09901" w14:textId="77777777" w:rsidR="001B34CD" w:rsidRPr="00525C13" w:rsidRDefault="001B34CD" w:rsidP="00BB43F1">
      <w:r w:rsidRPr="00525C13">
        <w:separator/>
      </w:r>
    </w:p>
  </w:endnote>
  <w:endnote w:type="continuationSeparator" w:id="0">
    <w:p w14:paraId="145602E2" w14:textId="77777777" w:rsidR="001B34CD" w:rsidRPr="00525C13" w:rsidRDefault="001B34CD" w:rsidP="00BB43F1">
      <w:r w:rsidRPr="00525C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590170"/>
      <w:docPartObj>
        <w:docPartGallery w:val="Page Numbers (Bottom of Page)"/>
        <w:docPartUnique/>
      </w:docPartObj>
    </w:sdtPr>
    <w:sdtEndPr/>
    <w:sdtContent>
      <w:p w14:paraId="6E111370" w14:textId="6876367E" w:rsidR="0010287E" w:rsidRPr="00525C13" w:rsidRDefault="0010287E" w:rsidP="0010287E">
        <w:pPr>
          <w:pStyle w:val="Piedepgina"/>
          <w:jc w:val="center"/>
        </w:pPr>
        <w:r w:rsidRPr="00525C13">
          <w:t xml:space="preserve">   </w:t>
        </w:r>
      </w:p>
      <w:p w14:paraId="3F4BC34D" w14:textId="77777777" w:rsidR="0010287E" w:rsidRPr="00525C13" w:rsidRDefault="0010287E" w:rsidP="0010287E">
        <w:pPr>
          <w:pStyle w:val="Piedepgina"/>
          <w:jc w:val="center"/>
          <w:rPr>
            <w:rFonts w:ascii="Arial" w:hAnsi="Arial" w:cs="Arial"/>
            <w:b/>
            <w:i/>
            <w:sz w:val="16"/>
          </w:rPr>
        </w:pPr>
        <w:r w:rsidRPr="00525C13">
          <w:rPr>
            <w:rFonts w:ascii="Arial" w:hAnsi="Arial" w:cs="Arial"/>
            <w:b/>
            <w:i/>
            <w:sz w:val="16"/>
          </w:rPr>
          <w:t xml:space="preserve"> </w:t>
        </w:r>
      </w:p>
      <w:p w14:paraId="5AE50D62" w14:textId="2A3CC36E" w:rsidR="0010287E" w:rsidRPr="00525C13" w:rsidRDefault="00724D3A" w:rsidP="001C58D3">
        <w:pPr>
          <w:pStyle w:val="Piedepgina"/>
          <w:jc w:val="center"/>
          <w:rPr>
            <w:rFonts w:ascii="Arial" w:hAnsi="Arial" w:cs="Arial"/>
            <w:sz w:val="16"/>
          </w:rPr>
        </w:pPr>
        <w:r w:rsidRPr="00525C13">
          <w:rPr>
            <w:rFonts w:ascii="Arial" w:hAnsi="Arial" w:cs="Arial"/>
            <w:b/>
            <w:i/>
            <w:sz w:val="16"/>
          </w:rPr>
          <w:t xml:space="preserve">   </w:t>
        </w:r>
        <w:r w:rsidR="001C58D3" w:rsidRPr="00525C13">
          <w:rPr>
            <w:rFonts w:ascii="Arial" w:hAnsi="Arial" w:cs="Arial"/>
            <w:sz w:val="16"/>
          </w:rPr>
          <w:t xml:space="preserve"> </w:t>
        </w:r>
      </w:p>
      <w:p w14:paraId="41662E88" w14:textId="0A5FFB11" w:rsidR="0010287E" w:rsidRPr="00525C13" w:rsidRDefault="0010287E" w:rsidP="0010287E">
        <w:pPr>
          <w:rPr>
            <w:rFonts w:ascii="Calibri" w:eastAsia="Calibri" w:hAnsi="Calibri"/>
            <w:sz w:val="22"/>
            <w:szCs w:val="22"/>
            <w:lang w:eastAsia="en-US"/>
          </w:rPr>
        </w:pPr>
      </w:p>
      <w:p w14:paraId="5FD79132" w14:textId="46094E63" w:rsidR="009166C8" w:rsidRPr="00525C13" w:rsidRDefault="0010287E" w:rsidP="0010287E">
        <w:pPr>
          <w:pStyle w:val="Piedepgina"/>
          <w:jc w:val="right"/>
        </w:pPr>
        <w:r w:rsidRPr="00525C13">
          <w:t xml:space="preserve">                       </w:t>
        </w:r>
      </w:p>
    </w:sdtContent>
  </w:sdt>
  <w:p w14:paraId="6BEA13FD" w14:textId="77777777" w:rsidR="009166C8" w:rsidRPr="00525C13" w:rsidRDefault="009166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Times New Roman"/>
        <w:sz w:val="24"/>
        <w:szCs w:val="20"/>
        <w:lang w:eastAsia="es-ES"/>
      </w:rPr>
      <w:id w:val="1201675622"/>
      <w:docPartObj>
        <w:docPartGallery w:val="Page Numbers (Bottom of Page)"/>
        <w:docPartUnique/>
      </w:docPartObj>
    </w:sdtPr>
    <w:sdtEndPr/>
    <w:sdtContent>
      <w:p w14:paraId="55456477" w14:textId="2B78DB02" w:rsidR="0010287E" w:rsidRPr="00525C13" w:rsidRDefault="0010287E" w:rsidP="0010287E">
        <w:pPr>
          <w:pStyle w:val="Piedepgina"/>
          <w:jc w:val="center"/>
          <w:rPr>
            <w:rFonts w:ascii="Arial" w:hAnsi="Arial" w:cs="Arial"/>
            <w:b/>
            <w:i/>
            <w:sz w:val="16"/>
          </w:rPr>
        </w:pPr>
        <w:r w:rsidRPr="00525C13">
          <w:t xml:space="preserve">   </w:t>
        </w:r>
        <w:r w:rsidRPr="00525C13">
          <w:rPr>
            <w:rFonts w:ascii="Arial" w:hAnsi="Arial" w:cs="Arial"/>
            <w:b/>
            <w:i/>
            <w:sz w:val="16"/>
          </w:rPr>
          <w:t>Secretaría del MERCOSUR</w:t>
        </w:r>
      </w:p>
      <w:p w14:paraId="622C0B16" w14:textId="77777777" w:rsidR="0010287E" w:rsidRPr="00525C13" w:rsidRDefault="0010287E" w:rsidP="0010287E">
        <w:pPr>
          <w:pStyle w:val="Piedepgina"/>
          <w:jc w:val="center"/>
          <w:rPr>
            <w:rFonts w:ascii="Arial" w:hAnsi="Arial" w:cs="Arial"/>
            <w:b/>
            <w:sz w:val="16"/>
          </w:rPr>
        </w:pPr>
        <w:r w:rsidRPr="00525C13">
          <w:rPr>
            <w:rFonts w:ascii="Arial" w:hAnsi="Arial" w:cs="Arial"/>
            <w:b/>
            <w:sz w:val="16"/>
          </w:rPr>
          <w:t xml:space="preserve">        Archivo Oficial</w:t>
        </w:r>
      </w:p>
      <w:p w14:paraId="4EB22D5F" w14:textId="77777777" w:rsidR="0010287E" w:rsidRPr="00525C13" w:rsidRDefault="0010287E" w:rsidP="0010287E">
        <w:pPr>
          <w:pStyle w:val="Piedepgina"/>
          <w:jc w:val="center"/>
          <w:rPr>
            <w:rFonts w:ascii="Arial" w:hAnsi="Arial" w:cs="Arial"/>
            <w:sz w:val="16"/>
          </w:rPr>
        </w:pPr>
        <w:r w:rsidRPr="00525C13">
          <w:rPr>
            <w:rFonts w:ascii="Arial" w:hAnsi="Arial" w:cs="Arial"/>
            <w:sz w:val="16"/>
          </w:rPr>
          <w:t xml:space="preserve">        </w:t>
        </w:r>
        <w:hyperlink r:id="rId1" w:history="1">
          <w:r w:rsidRPr="00525C13">
            <w:rPr>
              <w:rStyle w:val="Hipervnculo"/>
              <w:rFonts w:ascii="Arial" w:hAnsi="Arial" w:cs="Arial"/>
              <w:sz w:val="16"/>
            </w:rPr>
            <w:t>www.mercosur.int</w:t>
          </w:r>
        </w:hyperlink>
      </w:p>
      <w:p w14:paraId="61EEFF52" w14:textId="48620C3B" w:rsidR="0010287E" w:rsidRPr="00F227F6" w:rsidRDefault="001B34CD" w:rsidP="00F227F6">
        <w:pPr>
          <w:tabs>
            <w:tab w:val="center" w:pos="4419"/>
            <w:tab w:val="right" w:pos="8838"/>
          </w:tabs>
          <w:rPr>
            <w:rFonts w:ascii="Calibri" w:eastAsia="Calibri" w:hAnsi="Calibri"/>
            <w:sz w:val="22"/>
            <w:szCs w:val="22"/>
            <w:lang w:eastAsia="en-US"/>
          </w:rPr>
        </w:pPr>
      </w:p>
    </w:sdtContent>
  </w:sdt>
  <w:p w14:paraId="1D0336D6" w14:textId="77777777" w:rsidR="009166C8" w:rsidRPr="00525C13" w:rsidRDefault="00916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41D73" w14:textId="77777777" w:rsidR="001B34CD" w:rsidRPr="00525C13" w:rsidRDefault="001B34CD" w:rsidP="00BB43F1">
      <w:r w:rsidRPr="00525C13">
        <w:separator/>
      </w:r>
    </w:p>
  </w:footnote>
  <w:footnote w:type="continuationSeparator" w:id="0">
    <w:p w14:paraId="2A8983B5" w14:textId="77777777" w:rsidR="001B34CD" w:rsidRPr="00525C13" w:rsidRDefault="001B34CD" w:rsidP="00BB43F1">
      <w:r w:rsidRPr="00525C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9CDB9" w14:textId="77777777" w:rsidR="009166C8" w:rsidRPr="00525C13" w:rsidRDefault="009166C8" w:rsidP="00B10651">
    <w:pPr>
      <w:pStyle w:val="Encabezado"/>
      <w:tabs>
        <w:tab w:val="left" w:pos="7705"/>
      </w:tabs>
      <w:rPr>
        <w:lang w:val="es-PY"/>
      </w:rPr>
    </w:pPr>
    <w:r w:rsidRPr="00525C13">
      <w:rPr>
        <w:lang w:val="es-PY"/>
      </w:rPr>
      <w:tab/>
    </w:r>
    <w:r w:rsidRPr="00525C13">
      <w:rPr>
        <w:noProof/>
        <w:lang w:val="es-PY" w:eastAsia="en-US"/>
      </w:rPr>
      <w:drawing>
        <wp:anchor distT="0" distB="0" distL="114300" distR="114300" simplePos="0" relativeHeight="251656704" behindDoc="1" locked="0" layoutInCell="0" allowOverlap="1" wp14:anchorId="2CAD9F92" wp14:editId="1BCF78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95315" cy="2719070"/>
          <wp:effectExtent l="0" t="0" r="0" b="0"/>
          <wp:wrapNone/>
          <wp:docPr id="1536279504" name="Imagen 1536279504" descr="logo_merco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rcos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271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5C13">
      <w:rPr>
        <w:lang w:val="es-PY"/>
      </w:rP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5F1F1" w14:textId="77777777" w:rsidR="009166C8" w:rsidRPr="00525C13" w:rsidRDefault="009166C8" w:rsidP="00B10651">
    <w:pPr>
      <w:pStyle w:val="Encabezado"/>
      <w:tabs>
        <w:tab w:val="left" w:pos="7705"/>
      </w:tabs>
      <w:rPr>
        <w:lang w:val="es-PY"/>
      </w:rPr>
    </w:pPr>
    <w:r w:rsidRPr="00525C13">
      <w:rPr>
        <w:noProof/>
        <w:lang w:val="es-PY" w:eastAsia="en-US"/>
      </w:rPr>
      <w:drawing>
        <wp:anchor distT="0" distB="0" distL="114300" distR="114300" simplePos="0" relativeHeight="251657728" behindDoc="0" locked="0" layoutInCell="0" allowOverlap="1" wp14:anchorId="01569B56" wp14:editId="7291F513">
          <wp:simplePos x="0" y="0"/>
          <wp:positionH relativeFrom="margin">
            <wp:posOffset>4418965</wp:posOffset>
          </wp:positionH>
          <wp:positionV relativeFrom="margin">
            <wp:posOffset>-923925</wp:posOffset>
          </wp:positionV>
          <wp:extent cx="1186180" cy="748030"/>
          <wp:effectExtent l="0" t="0" r="0" b="0"/>
          <wp:wrapSquare wrapText="bothSides"/>
          <wp:docPr id="966912621" name="Imagen 96691262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n 6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34CD">
      <w:rPr>
        <w:lang w:val="es-PY"/>
      </w:rPr>
      <w:pict w14:anchorId="6473D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2049" type="#_x0000_t75" alt="logo_mercosur" style="position:absolute;margin-left:0;margin-top:0;width:448.45pt;height:214.1pt;z-index:-251657728;mso-wrap-edited:f;mso-position-horizontal:center;mso-position-horizontal-relative:margin;mso-position-vertical:center;mso-position-vertical-relative:margin" o:allowincell="f">
          <v:imagedata r:id="rId2" o:title="logo_mercosur" gain="19661f" blacklevel="22938f"/>
          <w10:wrap anchorx="margin" anchory="margin"/>
        </v:shape>
      </w:pict>
    </w:r>
    <w:r w:rsidRPr="00525C13">
      <w:rPr>
        <w:lang w:val="es-PY"/>
      </w:rPr>
      <w:t xml:space="preserve"> </w:t>
    </w:r>
    <w:r w:rsidRPr="00525C13">
      <w:rPr>
        <w:noProof/>
        <w:lang w:val="es-PY" w:eastAsia="en-US"/>
      </w:rPr>
      <w:drawing>
        <wp:inline distT="0" distB="0" distL="0" distR="0" wp14:anchorId="4BA5998B" wp14:editId="2B003DB8">
          <wp:extent cx="1199515" cy="760095"/>
          <wp:effectExtent l="0" t="0" r="635" b="1905"/>
          <wp:docPr id="1602806733" name="Imagen 1602806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C13">
      <w:rPr>
        <w:lang w:val="es-PY"/>
      </w:rPr>
      <w:t xml:space="preserve">                                                                                     </w:t>
    </w:r>
  </w:p>
  <w:p w14:paraId="051F84EB" w14:textId="77777777" w:rsidR="009166C8" w:rsidRPr="00525C13" w:rsidRDefault="009166C8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2495F3A"/>
    <w:multiLevelType w:val="hybridMultilevel"/>
    <w:tmpl w:val="D0C6E7E8"/>
    <w:lvl w:ilvl="0" w:tplc="3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16B8"/>
    <w:multiLevelType w:val="multilevel"/>
    <w:tmpl w:val="C29A319A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11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136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3" w15:restartNumberingAfterBreak="0">
    <w:nsid w:val="04794C45"/>
    <w:multiLevelType w:val="hybridMultilevel"/>
    <w:tmpl w:val="74EE3F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2DD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775F58"/>
    <w:multiLevelType w:val="hybridMultilevel"/>
    <w:tmpl w:val="05D06442"/>
    <w:lvl w:ilvl="0" w:tplc="942CD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C76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8A7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A7A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B65E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215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0A7D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41F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43D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5C058A"/>
    <w:multiLevelType w:val="multilevel"/>
    <w:tmpl w:val="47EA6CD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  <w:b/>
        <w:color w:val="auto"/>
      </w:rPr>
    </w:lvl>
  </w:abstractNum>
  <w:abstractNum w:abstractNumId="7" w15:restartNumberingAfterBreak="0">
    <w:nsid w:val="20546E26"/>
    <w:multiLevelType w:val="multilevel"/>
    <w:tmpl w:val="F5DE0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22F2D37"/>
    <w:multiLevelType w:val="multilevel"/>
    <w:tmpl w:val="5FF010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EF2F1F"/>
    <w:multiLevelType w:val="multilevel"/>
    <w:tmpl w:val="CDC0EEC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3558F2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33B28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AD2DA5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6C70B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9A1074"/>
    <w:multiLevelType w:val="multilevel"/>
    <w:tmpl w:val="DF4017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40C4D15"/>
    <w:multiLevelType w:val="multilevel"/>
    <w:tmpl w:val="8D3A6F0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AD49A0"/>
    <w:multiLevelType w:val="multilevel"/>
    <w:tmpl w:val="C784B5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7" w15:restartNumberingAfterBreak="0">
    <w:nsid w:val="4AD20F66"/>
    <w:multiLevelType w:val="multilevel"/>
    <w:tmpl w:val="9008EDF8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18" w15:restartNumberingAfterBreak="0">
    <w:nsid w:val="4B802EA5"/>
    <w:multiLevelType w:val="hybridMultilevel"/>
    <w:tmpl w:val="4C167580"/>
    <w:lvl w:ilvl="0" w:tplc="DF427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D3727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AD7CAA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4633DB"/>
    <w:multiLevelType w:val="multilevel"/>
    <w:tmpl w:val="321CC4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E70BE5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5A3013"/>
    <w:multiLevelType w:val="hybridMultilevel"/>
    <w:tmpl w:val="2B8CFB42"/>
    <w:lvl w:ilvl="0" w:tplc="3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D4C6E"/>
    <w:multiLevelType w:val="multilevel"/>
    <w:tmpl w:val="C29A319A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11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136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25" w15:restartNumberingAfterBreak="0">
    <w:nsid w:val="63366B5B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947E7E"/>
    <w:multiLevelType w:val="multilevel"/>
    <w:tmpl w:val="6D7E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F56632"/>
    <w:multiLevelType w:val="multilevel"/>
    <w:tmpl w:val="9E0C9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1C3A39"/>
    <w:multiLevelType w:val="hybridMultilevel"/>
    <w:tmpl w:val="9ADEDBDC"/>
    <w:lvl w:ilvl="0" w:tplc="BD90D8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F771A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8"/>
  </w:num>
  <w:num w:numId="5">
    <w:abstractNumId w:val="15"/>
  </w:num>
  <w:num w:numId="6">
    <w:abstractNumId w:val="13"/>
  </w:num>
  <w:num w:numId="7">
    <w:abstractNumId w:val="29"/>
  </w:num>
  <w:num w:numId="8">
    <w:abstractNumId w:val="3"/>
  </w:num>
  <w:num w:numId="9">
    <w:abstractNumId w:val="1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12"/>
  </w:num>
  <w:num w:numId="14">
    <w:abstractNumId w:val="20"/>
  </w:num>
  <w:num w:numId="15">
    <w:abstractNumId w:val="1"/>
  </w:num>
  <w:num w:numId="16">
    <w:abstractNumId w:val="18"/>
  </w:num>
  <w:num w:numId="17">
    <w:abstractNumId w:val="23"/>
  </w:num>
  <w:num w:numId="18">
    <w:abstractNumId w:val="17"/>
  </w:num>
  <w:num w:numId="19">
    <w:abstractNumId w:val="14"/>
  </w:num>
  <w:num w:numId="20">
    <w:abstractNumId w:val="21"/>
  </w:num>
  <w:num w:numId="21">
    <w:abstractNumId w:val="26"/>
  </w:num>
  <w:num w:numId="22">
    <w:abstractNumId w:val="7"/>
  </w:num>
  <w:num w:numId="23">
    <w:abstractNumId w:val="24"/>
  </w:num>
  <w:num w:numId="24">
    <w:abstractNumId w:val="2"/>
  </w:num>
  <w:num w:numId="25">
    <w:abstractNumId w:val="6"/>
  </w:num>
  <w:num w:numId="26">
    <w:abstractNumId w:val="16"/>
  </w:num>
  <w:num w:numId="27">
    <w:abstractNumId w:val="9"/>
  </w:num>
  <w:num w:numId="28">
    <w:abstractNumId w:val="28"/>
  </w:num>
  <w:num w:numId="29">
    <w:abstractNumId w:val="5"/>
  </w:num>
  <w:num w:numId="3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0"/>
  <w:activeWritingStyle w:appName="MSWord" w:lang="es-UY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PY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UY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UY" w:vendorID="64" w:dllVersion="409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E2"/>
    <w:rsid w:val="00000765"/>
    <w:rsid w:val="00002630"/>
    <w:rsid w:val="00002DEE"/>
    <w:rsid w:val="00003559"/>
    <w:rsid w:val="00003659"/>
    <w:rsid w:val="000037A0"/>
    <w:rsid w:val="000043F7"/>
    <w:rsid w:val="0000454C"/>
    <w:rsid w:val="0000476E"/>
    <w:rsid w:val="000047C7"/>
    <w:rsid w:val="000065F6"/>
    <w:rsid w:val="0001011D"/>
    <w:rsid w:val="00010ABD"/>
    <w:rsid w:val="00010F22"/>
    <w:rsid w:val="0001186C"/>
    <w:rsid w:val="00011EE1"/>
    <w:rsid w:val="000129CF"/>
    <w:rsid w:val="00013212"/>
    <w:rsid w:val="000133A9"/>
    <w:rsid w:val="00013517"/>
    <w:rsid w:val="000141BA"/>
    <w:rsid w:val="000143CD"/>
    <w:rsid w:val="00014CE3"/>
    <w:rsid w:val="0001503D"/>
    <w:rsid w:val="00016493"/>
    <w:rsid w:val="00017308"/>
    <w:rsid w:val="00017419"/>
    <w:rsid w:val="00020168"/>
    <w:rsid w:val="000206FE"/>
    <w:rsid w:val="00020D00"/>
    <w:rsid w:val="00021FBF"/>
    <w:rsid w:val="00022A6D"/>
    <w:rsid w:val="00022DDC"/>
    <w:rsid w:val="0002381D"/>
    <w:rsid w:val="00023931"/>
    <w:rsid w:val="00024F4A"/>
    <w:rsid w:val="00025AFF"/>
    <w:rsid w:val="00026E89"/>
    <w:rsid w:val="000275BF"/>
    <w:rsid w:val="000276D0"/>
    <w:rsid w:val="000277B1"/>
    <w:rsid w:val="00027876"/>
    <w:rsid w:val="00030161"/>
    <w:rsid w:val="00031C85"/>
    <w:rsid w:val="00031F4A"/>
    <w:rsid w:val="00032385"/>
    <w:rsid w:val="000328CC"/>
    <w:rsid w:val="00032C7A"/>
    <w:rsid w:val="000331DE"/>
    <w:rsid w:val="00033496"/>
    <w:rsid w:val="00035E89"/>
    <w:rsid w:val="0003651F"/>
    <w:rsid w:val="000377D9"/>
    <w:rsid w:val="00037B69"/>
    <w:rsid w:val="00037F80"/>
    <w:rsid w:val="0004059D"/>
    <w:rsid w:val="00040904"/>
    <w:rsid w:val="00040C66"/>
    <w:rsid w:val="00040DA5"/>
    <w:rsid w:val="00041CAC"/>
    <w:rsid w:val="00042002"/>
    <w:rsid w:val="00042258"/>
    <w:rsid w:val="000423B7"/>
    <w:rsid w:val="00043238"/>
    <w:rsid w:val="000442B2"/>
    <w:rsid w:val="00045336"/>
    <w:rsid w:val="000463BC"/>
    <w:rsid w:val="00046FED"/>
    <w:rsid w:val="000471EF"/>
    <w:rsid w:val="000472A5"/>
    <w:rsid w:val="000502AB"/>
    <w:rsid w:val="0005119C"/>
    <w:rsid w:val="0005156C"/>
    <w:rsid w:val="0005163A"/>
    <w:rsid w:val="00051CAF"/>
    <w:rsid w:val="000526F0"/>
    <w:rsid w:val="0005395C"/>
    <w:rsid w:val="0005456E"/>
    <w:rsid w:val="00054709"/>
    <w:rsid w:val="00054D3C"/>
    <w:rsid w:val="00056514"/>
    <w:rsid w:val="000566C3"/>
    <w:rsid w:val="00057DFC"/>
    <w:rsid w:val="00057F46"/>
    <w:rsid w:val="00060418"/>
    <w:rsid w:val="00060655"/>
    <w:rsid w:val="000618C0"/>
    <w:rsid w:val="00062333"/>
    <w:rsid w:val="000624B5"/>
    <w:rsid w:val="00062ADF"/>
    <w:rsid w:val="00062AF9"/>
    <w:rsid w:val="00063AAF"/>
    <w:rsid w:val="0006406E"/>
    <w:rsid w:val="0006474C"/>
    <w:rsid w:val="0006597A"/>
    <w:rsid w:val="0006597E"/>
    <w:rsid w:val="0006767D"/>
    <w:rsid w:val="00067C26"/>
    <w:rsid w:val="00067E62"/>
    <w:rsid w:val="000708B4"/>
    <w:rsid w:val="00071586"/>
    <w:rsid w:val="00071CAC"/>
    <w:rsid w:val="00072A93"/>
    <w:rsid w:val="00072ED0"/>
    <w:rsid w:val="00072F6E"/>
    <w:rsid w:val="00073D25"/>
    <w:rsid w:val="0007425D"/>
    <w:rsid w:val="00075652"/>
    <w:rsid w:val="00076EFB"/>
    <w:rsid w:val="00077633"/>
    <w:rsid w:val="00077AD9"/>
    <w:rsid w:val="00077E24"/>
    <w:rsid w:val="00081333"/>
    <w:rsid w:val="0008223E"/>
    <w:rsid w:val="000823CF"/>
    <w:rsid w:val="00082BC6"/>
    <w:rsid w:val="000838FE"/>
    <w:rsid w:val="00083E02"/>
    <w:rsid w:val="0008465E"/>
    <w:rsid w:val="00085A29"/>
    <w:rsid w:val="00086E85"/>
    <w:rsid w:val="00087051"/>
    <w:rsid w:val="000875F8"/>
    <w:rsid w:val="000876FC"/>
    <w:rsid w:val="00090016"/>
    <w:rsid w:val="000908BE"/>
    <w:rsid w:val="00090F03"/>
    <w:rsid w:val="00091EAF"/>
    <w:rsid w:val="0009324B"/>
    <w:rsid w:val="00094060"/>
    <w:rsid w:val="000947B3"/>
    <w:rsid w:val="00094BC0"/>
    <w:rsid w:val="00094D17"/>
    <w:rsid w:val="00095BF0"/>
    <w:rsid w:val="00096530"/>
    <w:rsid w:val="00096845"/>
    <w:rsid w:val="000979D3"/>
    <w:rsid w:val="00097F5C"/>
    <w:rsid w:val="000A07C7"/>
    <w:rsid w:val="000A176E"/>
    <w:rsid w:val="000A1D55"/>
    <w:rsid w:val="000A2005"/>
    <w:rsid w:val="000A2487"/>
    <w:rsid w:val="000A4201"/>
    <w:rsid w:val="000A4245"/>
    <w:rsid w:val="000A4448"/>
    <w:rsid w:val="000A4EF8"/>
    <w:rsid w:val="000A5532"/>
    <w:rsid w:val="000A5790"/>
    <w:rsid w:val="000A5D72"/>
    <w:rsid w:val="000A6044"/>
    <w:rsid w:val="000A6050"/>
    <w:rsid w:val="000A6099"/>
    <w:rsid w:val="000A657C"/>
    <w:rsid w:val="000A6622"/>
    <w:rsid w:val="000A734A"/>
    <w:rsid w:val="000B0074"/>
    <w:rsid w:val="000B0773"/>
    <w:rsid w:val="000B2046"/>
    <w:rsid w:val="000B205E"/>
    <w:rsid w:val="000B215C"/>
    <w:rsid w:val="000B2902"/>
    <w:rsid w:val="000B29F8"/>
    <w:rsid w:val="000B2A89"/>
    <w:rsid w:val="000B2B9D"/>
    <w:rsid w:val="000B2BE2"/>
    <w:rsid w:val="000B2C0A"/>
    <w:rsid w:val="000B2CD4"/>
    <w:rsid w:val="000B2F10"/>
    <w:rsid w:val="000B2FED"/>
    <w:rsid w:val="000B302A"/>
    <w:rsid w:val="000B3431"/>
    <w:rsid w:val="000B39C6"/>
    <w:rsid w:val="000B3B85"/>
    <w:rsid w:val="000B41A4"/>
    <w:rsid w:val="000B4359"/>
    <w:rsid w:val="000B54F8"/>
    <w:rsid w:val="000B5D5B"/>
    <w:rsid w:val="000B6321"/>
    <w:rsid w:val="000B6ACD"/>
    <w:rsid w:val="000B7B9C"/>
    <w:rsid w:val="000C11D0"/>
    <w:rsid w:val="000C1EFE"/>
    <w:rsid w:val="000C1FC5"/>
    <w:rsid w:val="000C245A"/>
    <w:rsid w:val="000C251C"/>
    <w:rsid w:val="000C2A28"/>
    <w:rsid w:val="000C34AC"/>
    <w:rsid w:val="000C4576"/>
    <w:rsid w:val="000C4A34"/>
    <w:rsid w:val="000C4A68"/>
    <w:rsid w:val="000C4F83"/>
    <w:rsid w:val="000C609F"/>
    <w:rsid w:val="000C6C87"/>
    <w:rsid w:val="000C7664"/>
    <w:rsid w:val="000C7BDD"/>
    <w:rsid w:val="000D008C"/>
    <w:rsid w:val="000D0729"/>
    <w:rsid w:val="000D07DA"/>
    <w:rsid w:val="000D1C23"/>
    <w:rsid w:val="000D216F"/>
    <w:rsid w:val="000D39BD"/>
    <w:rsid w:val="000D4212"/>
    <w:rsid w:val="000D4ABF"/>
    <w:rsid w:val="000D4CA0"/>
    <w:rsid w:val="000D6393"/>
    <w:rsid w:val="000E011F"/>
    <w:rsid w:val="000E0650"/>
    <w:rsid w:val="000E0868"/>
    <w:rsid w:val="000E0D49"/>
    <w:rsid w:val="000E0DB7"/>
    <w:rsid w:val="000E10CB"/>
    <w:rsid w:val="000E1309"/>
    <w:rsid w:val="000E1C1B"/>
    <w:rsid w:val="000E3A15"/>
    <w:rsid w:val="000E498A"/>
    <w:rsid w:val="000E4B2B"/>
    <w:rsid w:val="000E5284"/>
    <w:rsid w:val="000E542E"/>
    <w:rsid w:val="000E5E55"/>
    <w:rsid w:val="000E642B"/>
    <w:rsid w:val="000E6A4A"/>
    <w:rsid w:val="000E6A6B"/>
    <w:rsid w:val="000E6C2E"/>
    <w:rsid w:val="000E6C9F"/>
    <w:rsid w:val="000E71F0"/>
    <w:rsid w:val="000E76B1"/>
    <w:rsid w:val="000F0212"/>
    <w:rsid w:val="000F0AAC"/>
    <w:rsid w:val="000F0EDC"/>
    <w:rsid w:val="000F16FA"/>
    <w:rsid w:val="000F1898"/>
    <w:rsid w:val="000F26EE"/>
    <w:rsid w:val="000F275C"/>
    <w:rsid w:val="000F2810"/>
    <w:rsid w:val="000F39C6"/>
    <w:rsid w:val="000F40B2"/>
    <w:rsid w:val="000F552B"/>
    <w:rsid w:val="000F760A"/>
    <w:rsid w:val="000F77C6"/>
    <w:rsid w:val="000F7FD8"/>
    <w:rsid w:val="00100727"/>
    <w:rsid w:val="00100AFC"/>
    <w:rsid w:val="00100B22"/>
    <w:rsid w:val="001018B0"/>
    <w:rsid w:val="0010287E"/>
    <w:rsid w:val="00102900"/>
    <w:rsid w:val="0010306F"/>
    <w:rsid w:val="00103895"/>
    <w:rsid w:val="00103F20"/>
    <w:rsid w:val="001043C4"/>
    <w:rsid w:val="00104879"/>
    <w:rsid w:val="00105017"/>
    <w:rsid w:val="001051A5"/>
    <w:rsid w:val="001059AA"/>
    <w:rsid w:val="001059BC"/>
    <w:rsid w:val="00105E21"/>
    <w:rsid w:val="00106298"/>
    <w:rsid w:val="00106416"/>
    <w:rsid w:val="001072CB"/>
    <w:rsid w:val="00110287"/>
    <w:rsid w:val="001104EB"/>
    <w:rsid w:val="001110DF"/>
    <w:rsid w:val="00111307"/>
    <w:rsid w:val="00111E88"/>
    <w:rsid w:val="00112136"/>
    <w:rsid w:val="0011216B"/>
    <w:rsid w:val="0011241A"/>
    <w:rsid w:val="0011251D"/>
    <w:rsid w:val="00112EFF"/>
    <w:rsid w:val="00112F6C"/>
    <w:rsid w:val="001133B9"/>
    <w:rsid w:val="0011410A"/>
    <w:rsid w:val="00115113"/>
    <w:rsid w:val="0011578A"/>
    <w:rsid w:val="001158CB"/>
    <w:rsid w:val="00115A00"/>
    <w:rsid w:val="00116324"/>
    <w:rsid w:val="00116ED6"/>
    <w:rsid w:val="001207FF"/>
    <w:rsid w:val="00120D80"/>
    <w:rsid w:val="00120E4B"/>
    <w:rsid w:val="001212D6"/>
    <w:rsid w:val="001216AF"/>
    <w:rsid w:val="00121D4E"/>
    <w:rsid w:val="001231E2"/>
    <w:rsid w:val="001232FD"/>
    <w:rsid w:val="00123FCD"/>
    <w:rsid w:val="001248B1"/>
    <w:rsid w:val="00124EF7"/>
    <w:rsid w:val="0012529A"/>
    <w:rsid w:val="001255C3"/>
    <w:rsid w:val="00125799"/>
    <w:rsid w:val="00125BCD"/>
    <w:rsid w:val="00125FBA"/>
    <w:rsid w:val="00127A31"/>
    <w:rsid w:val="00127B36"/>
    <w:rsid w:val="00131036"/>
    <w:rsid w:val="0013109A"/>
    <w:rsid w:val="00131BE2"/>
    <w:rsid w:val="00132013"/>
    <w:rsid w:val="00134139"/>
    <w:rsid w:val="00135184"/>
    <w:rsid w:val="00135BD3"/>
    <w:rsid w:val="00135CE7"/>
    <w:rsid w:val="00136746"/>
    <w:rsid w:val="00137B6A"/>
    <w:rsid w:val="00140622"/>
    <w:rsid w:val="00141141"/>
    <w:rsid w:val="00141B28"/>
    <w:rsid w:val="00141C35"/>
    <w:rsid w:val="00142365"/>
    <w:rsid w:val="001428F9"/>
    <w:rsid w:val="00142921"/>
    <w:rsid w:val="00143513"/>
    <w:rsid w:val="00143587"/>
    <w:rsid w:val="00144115"/>
    <w:rsid w:val="00144164"/>
    <w:rsid w:val="001447EE"/>
    <w:rsid w:val="001449C5"/>
    <w:rsid w:val="00144B8A"/>
    <w:rsid w:val="00144D5A"/>
    <w:rsid w:val="00144DC7"/>
    <w:rsid w:val="001451C2"/>
    <w:rsid w:val="00145B65"/>
    <w:rsid w:val="001465C5"/>
    <w:rsid w:val="0014685E"/>
    <w:rsid w:val="00146B2F"/>
    <w:rsid w:val="00146F6F"/>
    <w:rsid w:val="00146F72"/>
    <w:rsid w:val="001478F7"/>
    <w:rsid w:val="00147B2D"/>
    <w:rsid w:val="00147B54"/>
    <w:rsid w:val="001502CD"/>
    <w:rsid w:val="00150B8D"/>
    <w:rsid w:val="00150FEE"/>
    <w:rsid w:val="00151A7A"/>
    <w:rsid w:val="00151E10"/>
    <w:rsid w:val="00152CCB"/>
    <w:rsid w:val="00153200"/>
    <w:rsid w:val="00153FF4"/>
    <w:rsid w:val="00154EF5"/>
    <w:rsid w:val="0015568C"/>
    <w:rsid w:val="001561D2"/>
    <w:rsid w:val="0015658E"/>
    <w:rsid w:val="0015727C"/>
    <w:rsid w:val="0015759B"/>
    <w:rsid w:val="00157A49"/>
    <w:rsid w:val="00157C86"/>
    <w:rsid w:val="00157E13"/>
    <w:rsid w:val="00160323"/>
    <w:rsid w:val="00160812"/>
    <w:rsid w:val="0016142E"/>
    <w:rsid w:val="0016158E"/>
    <w:rsid w:val="001615AA"/>
    <w:rsid w:val="001628FB"/>
    <w:rsid w:val="00162A14"/>
    <w:rsid w:val="001634D9"/>
    <w:rsid w:val="00163C19"/>
    <w:rsid w:val="001647F8"/>
    <w:rsid w:val="00164B9E"/>
    <w:rsid w:val="00164DBB"/>
    <w:rsid w:val="0016522E"/>
    <w:rsid w:val="00165FF9"/>
    <w:rsid w:val="0016656A"/>
    <w:rsid w:val="00166DA9"/>
    <w:rsid w:val="00166FA5"/>
    <w:rsid w:val="00166FA7"/>
    <w:rsid w:val="0016724C"/>
    <w:rsid w:val="0017041F"/>
    <w:rsid w:val="00170637"/>
    <w:rsid w:val="001713C8"/>
    <w:rsid w:val="00171E6F"/>
    <w:rsid w:val="00171F53"/>
    <w:rsid w:val="00173667"/>
    <w:rsid w:val="00174128"/>
    <w:rsid w:val="00175779"/>
    <w:rsid w:val="00175E8C"/>
    <w:rsid w:val="0017601E"/>
    <w:rsid w:val="00176628"/>
    <w:rsid w:val="001776F5"/>
    <w:rsid w:val="00177AFD"/>
    <w:rsid w:val="00177D81"/>
    <w:rsid w:val="00180316"/>
    <w:rsid w:val="00180C6B"/>
    <w:rsid w:val="001811AE"/>
    <w:rsid w:val="001814D2"/>
    <w:rsid w:val="00181AAC"/>
    <w:rsid w:val="00181DFC"/>
    <w:rsid w:val="001825C0"/>
    <w:rsid w:val="0018326A"/>
    <w:rsid w:val="001836FC"/>
    <w:rsid w:val="00183809"/>
    <w:rsid w:val="001838AA"/>
    <w:rsid w:val="00183B19"/>
    <w:rsid w:val="00183C67"/>
    <w:rsid w:val="001841C5"/>
    <w:rsid w:val="00185613"/>
    <w:rsid w:val="001857F4"/>
    <w:rsid w:val="00185A6B"/>
    <w:rsid w:val="00185CCF"/>
    <w:rsid w:val="00186449"/>
    <w:rsid w:val="00186766"/>
    <w:rsid w:val="00186A8A"/>
    <w:rsid w:val="00186E6C"/>
    <w:rsid w:val="00187FF3"/>
    <w:rsid w:val="00190123"/>
    <w:rsid w:val="0019031C"/>
    <w:rsid w:val="00190A21"/>
    <w:rsid w:val="00190B93"/>
    <w:rsid w:val="00191530"/>
    <w:rsid w:val="00191C29"/>
    <w:rsid w:val="001924AA"/>
    <w:rsid w:val="00192632"/>
    <w:rsid w:val="0019284D"/>
    <w:rsid w:val="00192A8D"/>
    <w:rsid w:val="00193015"/>
    <w:rsid w:val="00193270"/>
    <w:rsid w:val="00193529"/>
    <w:rsid w:val="00193A3E"/>
    <w:rsid w:val="00193C84"/>
    <w:rsid w:val="00193E41"/>
    <w:rsid w:val="00194DDE"/>
    <w:rsid w:val="001954F7"/>
    <w:rsid w:val="001956EF"/>
    <w:rsid w:val="00195A64"/>
    <w:rsid w:val="00195C23"/>
    <w:rsid w:val="0019613F"/>
    <w:rsid w:val="0019665D"/>
    <w:rsid w:val="00196755"/>
    <w:rsid w:val="001976C3"/>
    <w:rsid w:val="001978A1"/>
    <w:rsid w:val="001A007F"/>
    <w:rsid w:val="001A061E"/>
    <w:rsid w:val="001A0A94"/>
    <w:rsid w:val="001A1E9F"/>
    <w:rsid w:val="001A439F"/>
    <w:rsid w:val="001A4F2E"/>
    <w:rsid w:val="001A5280"/>
    <w:rsid w:val="001A5B3F"/>
    <w:rsid w:val="001A7FF1"/>
    <w:rsid w:val="001B0803"/>
    <w:rsid w:val="001B080A"/>
    <w:rsid w:val="001B0CCF"/>
    <w:rsid w:val="001B11B2"/>
    <w:rsid w:val="001B11FC"/>
    <w:rsid w:val="001B19BE"/>
    <w:rsid w:val="001B2F93"/>
    <w:rsid w:val="001B331A"/>
    <w:rsid w:val="001B34CD"/>
    <w:rsid w:val="001B361F"/>
    <w:rsid w:val="001B47C7"/>
    <w:rsid w:val="001B52F7"/>
    <w:rsid w:val="001B53EA"/>
    <w:rsid w:val="001B5739"/>
    <w:rsid w:val="001B58D3"/>
    <w:rsid w:val="001B6373"/>
    <w:rsid w:val="001B6B71"/>
    <w:rsid w:val="001B7A21"/>
    <w:rsid w:val="001B7AA0"/>
    <w:rsid w:val="001C076A"/>
    <w:rsid w:val="001C1CFE"/>
    <w:rsid w:val="001C2121"/>
    <w:rsid w:val="001C24C6"/>
    <w:rsid w:val="001C2578"/>
    <w:rsid w:val="001C387A"/>
    <w:rsid w:val="001C3B7A"/>
    <w:rsid w:val="001C5125"/>
    <w:rsid w:val="001C58B5"/>
    <w:rsid w:val="001C58D3"/>
    <w:rsid w:val="001C6A67"/>
    <w:rsid w:val="001C78DA"/>
    <w:rsid w:val="001C7AC6"/>
    <w:rsid w:val="001C7D86"/>
    <w:rsid w:val="001D0E78"/>
    <w:rsid w:val="001D0F11"/>
    <w:rsid w:val="001D220C"/>
    <w:rsid w:val="001D2B06"/>
    <w:rsid w:val="001D4041"/>
    <w:rsid w:val="001D4AAE"/>
    <w:rsid w:val="001D4EEF"/>
    <w:rsid w:val="001D5370"/>
    <w:rsid w:val="001D5C47"/>
    <w:rsid w:val="001D5CB3"/>
    <w:rsid w:val="001D603F"/>
    <w:rsid w:val="001D6327"/>
    <w:rsid w:val="001D65FB"/>
    <w:rsid w:val="001D6F47"/>
    <w:rsid w:val="001D7190"/>
    <w:rsid w:val="001D7888"/>
    <w:rsid w:val="001D7CD7"/>
    <w:rsid w:val="001E01C5"/>
    <w:rsid w:val="001E055F"/>
    <w:rsid w:val="001E06E8"/>
    <w:rsid w:val="001E0714"/>
    <w:rsid w:val="001E0814"/>
    <w:rsid w:val="001E0EF1"/>
    <w:rsid w:val="001E1F32"/>
    <w:rsid w:val="001E25F2"/>
    <w:rsid w:val="001E2F87"/>
    <w:rsid w:val="001E3099"/>
    <w:rsid w:val="001E39AD"/>
    <w:rsid w:val="001E3C96"/>
    <w:rsid w:val="001E4828"/>
    <w:rsid w:val="001E4EA8"/>
    <w:rsid w:val="001E5A3D"/>
    <w:rsid w:val="001E6437"/>
    <w:rsid w:val="001E775F"/>
    <w:rsid w:val="001F0D01"/>
    <w:rsid w:val="001F143C"/>
    <w:rsid w:val="001F143D"/>
    <w:rsid w:val="001F14E4"/>
    <w:rsid w:val="001F2054"/>
    <w:rsid w:val="001F2116"/>
    <w:rsid w:val="001F256B"/>
    <w:rsid w:val="001F263E"/>
    <w:rsid w:val="001F2DFF"/>
    <w:rsid w:val="001F32DF"/>
    <w:rsid w:val="001F4065"/>
    <w:rsid w:val="001F4B32"/>
    <w:rsid w:val="001F50B5"/>
    <w:rsid w:val="001F5A21"/>
    <w:rsid w:val="001F663B"/>
    <w:rsid w:val="001F68E9"/>
    <w:rsid w:val="001F6CBB"/>
    <w:rsid w:val="001F721A"/>
    <w:rsid w:val="001F728A"/>
    <w:rsid w:val="001F7D65"/>
    <w:rsid w:val="00200D2B"/>
    <w:rsid w:val="0020144A"/>
    <w:rsid w:val="0020165A"/>
    <w:rsid w:val="00201989"/>
    <w:rsid w:val="00202746"/>
    <w:rsid w:val="00202B56"/>
    <w:rsid w:val="00202DFE"/>
    <w:rsid w:val="00203295"/>
    <w:rsid w:val="00203897"/>
    <w:rsid w:val="002040A9"/>
    <w:rsid w:val="00204122"/>
    <w:rsid w:val="002044C6"/>
    <w:rsid w:val="00204573"/>
    <w:rsid w:val="002058EB"/>
    <w:rsid w:val="00207BA6"/>
    <w:rsid w:val="00212171"/>
    <w:rsid w:val="0021252D"/>
    <w:rsid w:val="00212B7A"/>
    <w:rsid w:val="00212ED0"/>
    <w:rsid w:val="002134EF"/>
    <w:rsid w:val="002138F7"/>
    <w:rsid w:val="00213F49"/>
    <w:rsid w:val="0021414E"/>
    <w:rsid w:val="00214443"/>
    <w:rsid w:val="00214885"/>
    <w:rsid w:val="00214A2D"/>
    <w:rsid w:val="002153BE"/>
    <w:rsid w:val="00215920"/>
    <w:rsid w:val="00216064"/>
    <w:rsid w:val="00216329"/>
    <w:rsid w:val="00216493"/>
    <w:rsid w:val="002167D6"/>
    <w:rsid w:val="00216C90"/>
    <w:rsid w:val="002179B2"/>
    <w:rsid w:val="0022022C"/>
    <w:rsid w:val="0022056F"/>
    <w:rsid w:val="002207B6"/>
    <w:rsid w:val="00220EA7"/>
    <w:rsid w:val="0022157F"/>
    <w:rsid w:val="00221C3D"/>
    <w:rsid w:val="00221F7C"/>
    <w:rsid w:val="00222333"/>
    <w:rsid w:val="00222833"/>
    <w:rsid w:val="00222C07"/>
    <w:rsid w:val="00223369"/>
    <w:rsid w:val="0022379C"/>
    <w:rsid w:val="002237D9"/>
    <w:rsid w:val="00223A8F"/>
    <w:rsid w:val="0022487C"/>
    <w:rsid w:val="0022489C"/>
    <w:rsid w:val="0022582E"/>
    <w:rsid w:val="00226F67"/>
    <w:rsid w:val="00227699"/>
    <w:rsid w:val="002310AD"/>
    <w:rsid w:val="00231ABE"/>
    <w:rsid w:val="00231C87"/>
    <w:rsid w:val="00232E26"/>
    <w:rsid w:val="00233B98"/>
    <w:rsid w:val="00233C95"/>
    <w:rsid w:val="00234B22"/>
    <w:rsid w:val="00234F38"/>
    <w:rsid w:val="00235615"/>
    <w:rsid w:val="0023568C"/>
    <w:rsid w:val="002363E7"/>
    <w:rsid w:val="00236983"/>
    <w:rsid w:val="00236A86"/>
    <w:rsid w:val="00237A5D"/>
    <w:rsid w:val="00237C89"/>
    <w:rsid w:val="00237D38"/>
    <w:rsid w:val="00237D85"/>
    <w:rsid w:val="00240342"/>
    <w:rsid w:val="00240B76"/>
    <w:rsid w:val="0024118B"/>
    <w:rsid w:val="00242838"/>
    <w:rsid w:val="002428A0"/>
    <w:rsid w:val="00243569"/>
    <w:rsid w:val="0024456A"/>
    <w:rsid w:val="002446FC"/>
    <w:rsid w:val="00244878"/>
    <w:rsid w:val="0024619E"/>
    <w:rsid w:val="002466B8"/>
    <w:rsid w:val="00246774"/>
    <w:rsid w:val="002467B3"/>
    <w:rsid w:val="00247834"/>
    <w:rsid w:val="00247928"/>
    <w:rsid w:val="00247DD3"/>
    <w:rsid w:val="002504BF"/>
    <w:rsid w:val="002504D1"/>
    <w:rsid w:val="002504DE"/>
    <w:rsid w:val="0025144F"/>
    <w:rsid w:val="002518A9"/>
    <w:rsid w:val="00251900"/>
    <w:rsid w:val="00251D72"/>
    <w:rsid w:val="00252699"/>
    <w:rsid w:val="002536FC"/>
    <w:rsid w:val="0025378C"/>
    <w:rsid w:val="00253CCD"/>
    <w:rsid w:val="00253E13"/>
    <w:rsid w:val="0025476C"/>
    <w:rsid w:val="00254852"/>
    <w:rsid w:val="00255590"/>
    <w:rsid w:val="0025691B"/>
    <w:rsid w:val="00257600"/>
    <w:rsid w:val="00257775"/>
    <w:rsid w:val="00257996"/>
    <w:rsid w:val="002608F3"/>
    <w:rsid w:val="002612E7"/>
    <w:rsid w:val="00261489"/>
    <w:rsid w:val="00261497"/>
    <w:rsid w:val="002629F1"/>
    <w:rsid w:val="0026311B"/>
    <w:rsid w:val="00263B74"/>
    <w:rsid w:val="00264BE5"/>
    <w:rsid w:val="002654D3"/>
    <w:rsid w:val="00265632"/>
    <w:rsid w:val="0026584C"/>
    <w:rsid w:val="00265DC1"/>
    <w:rsid w:val="002662D4"/>
    <w:rsid w:val="00266474"/>
    <w:rsid w:val="00267B9C"/>
    <w:rsid w:val="00267C3B"/>
    <w:rsid w:val="00267D05"/>
    <w:rsid w:val="00267E0D"/>
    <w:rsid w:val="00267F5E"/>
    <w:rsid w:val="002700E0"/>
    <w:rsid w:val="00271377"/>
    <w:rsid w:val="00272E20"/>
    <w:rsid w:val="002731A2"/>
    <w:rsid w:val="00273CD2"/>
    <w:rsid w:val="00274EA4"/>
    <w:rsid w:val="00275835"/>
    <w:rsid w:val="00275970"/>
    <w:rsid w:val="002759CB"/>
    <w:rsid w:val="00275B22"/>
    <w:rsid w:val="00275D45"/>
    <w:rsid w:val="00275F96"/>
    <w:rsid w:val="002760F0"/>
    <w:rsid w:val="00276348"/>
    <w:rsid w:val="0027646C"/>
    <w:rsid w:val="00276E72"/>
    <w:rsid w:val="002807FB"/>
    <w:rsid w:val="00280FBB"/>
    <w:rsid w:val="00281837"/>
    <w:rsid w:val="00282C56"/>
    <w:rsid w:val="00283641"/>
    <w:rsid w:val="002841F6"/>
    <w:rsid w:val="002851B8"/>
    <w:rsid w:val="00285D90"/>
    <w:rsid w:val="00286081"/>
    <w:rsid w:val="00286435"/>
    <w:rsid w:val="00287D5F"/>
    <w:rsid w:val="0029020B"/>
    <w:rsid w:val="00290307"/>
    <w:rsid w:val="00290A7D"/>
    <w:rsid w:val="002911FB"/>
    <w:rsid w:val="00292404"/>
    <w:rsid w:val="002926DA"/>
    <w:rsid w:val="00292E44"/>
    <w:rsid w:val="00293249"/>
    <w:rsid w:val="002937CC"/>
    <w:rsid w:val="00294AFF"/>
    <w:rsid w:val="00294D15"/>
    <w:rsid w:val="00295CC7"/>
    <w:rsid w:val="00295FD8"/>
    <w:rsid w:val="00295FE9"/>
    <w:rsid w:val="00296954"/>
    <w:rsid w:val="00296D3F"/>
    <w:rsid w:val="002974AA"/>
    <w:rsid w:val="002A006B"/>
    <w:rsid w:val="002A01EF"/>
    <w:rsid w:val="002A1AAA"/>
    <w:rsid w:val="002A26A9"/>
    <w:rsid w:val="002A2A1F"/>
    <w:rsid w:val="002A3CD9"/>
    <w:rsid w:val="002A51B9"/>
    <w:rsid w:val="002A5D46"/>
    <w:rsid w:val="002A610E"/>
    <w:rsid w:val="002A6EA9"/>
    <w:rsid w:val="002A7194"/>
    <w:rsid w:val="002A77D2"/>
    <w:rsid w:val="002A77FD"/>
    <w:rsid w:val="002B00AA"/>
    <w:rsid w:val="002B16D7"/>
    <w:rsid w:val="002B2D44"/>
    <w:rsid w:val="002B3698"/>
    <w:rsid w:val="002B3E90"/>
    <w:rsid w:val="002B41C7"/>
    <w:rsid w:val="002B4209"/>
    <w:rsid w:val="002B4523"/>
    <w:rsid w:val="002B4597"/>
    <w:rsid w:val="002B4A30"/>
    <w:rsid w:val="002B4B03"/>
    <w:rsid w:val="002B4E4A"/>
    <w:rsid w:val="002B6109"/>
    <w:rsid w:val="002B66DC"/>
    <w:rsid w:val="002B6761"/>
    <w:rsid w:val="002B6882"/>
    <w:rsid w:val="002B6D8B"/>
    <w:rsid w:val="002C0308"/>
    <w:rsid w:val="002C066F"/>
    <w:rsid w:val="002C0686"/>
    <w:rsid w:val="002C0A59"/>
    <w:rsid w:val="002C0B57"/>
    <w:rsid w:val="002C1068"/>
    <w:rsid w:val="002C1537"/>
    <w:rsid w:val="002C2718"/>
    <w:rsid w:val="002C289D"/>
    <w:rsid w:val="002C29BC"/>
    <w:rsid w:val="002C379E"/>
    <w:rsid w:val="002C3F6A"/>
    <w:rsid w:val="002C3F92"/>
    <w:rsid w:val="002C489E"/>
    <w:rsid w:val="002C4BF7"/>
    <w:rsid w:val="002C529F"/>
    <w:rsid w:val="002C55FD"/>
    <w:rsid w:val="002C5B94"/>
    <w:rsid w:val="002C6EF0"/>
    <w:rsid w:val="002C7E52"/>
    <w:rsid w:val="002D0EE5"/>
    <w:rsid w:val="002D2964"/>
    <w:rsid w:val="002D30E4"/>
    <w:rsid w:val="002D3AF0"/>
    <w:rsid w:val="002D4A37"/>
    <w:rsid w:val="002D685D"/>
    <w:rsid w:val="002D6AB0"/>
    <w:rsid w:val="002E0010"/>
    <w:rsid w:val="002E0495"/>
    <w:rsid w:val="002E11E1"/>
    <w:rsid w:val="002E1B89"/>
    <w:rsid w:val="002E26C8"/>
    <w:rsid w:val="002E2787"/>
    <w:rsid w:val="002E2A5D"/>
    <w:rsid w:val="002E36D4"/>
    <w:rsid w:val="002E3978"/>
    <w:rsid w:val="002E45AB"/>
    <w:rsid w:val="002E4660"/>
    <w:rsid w:val="002E4F6C"/>
    <w:rsid w:val="002E536B"/>
    <w:rsid w:val="002E5CE1"/>
    <w:rsid w:val="002E643E"/>
    <w:rsid w:val="002E6610"/>
    <w:rsid w:val="002E74A0"/>
    <w:rsid w:val="002E78E0"/>
    <w:rsid w:val="002E7B94"/>
    <w:rsid w:val="002F082B"/>
    <w:rsid w:val="002F1FE1"/>
    <w:rsid w:val="002F20DE"/>
    <w:rsid w:val="002F3167"/>
    <w:rsid w:val="002F32D5"/>
    <w:rsid w:val="002F394A"/>
    <w:rsid w:val="002F41A0"/>
    <w:rsid w:val="002F423C"/>
    <w:rsid w:val="002F4290"/>
    <w:rsid w:val="002F4DFD"/>
    <w:rsid w:val="002F5F4B"/>
    <w:rsid w:val="002F6E29"/>
    <w:rsid w:val="002F7937"/>
    <w:rsid w:val="002F7D53"/>
    <w:rsid w:val="003000B8"/>
    <w:rsid w:val="00300D2C"/>
    <w:rsid w:val="00300DDA"/>
    <w:rsid w:val="00300ECE"/>
    <w:rsid w:val="003013BA"/>
    <w:rsid w:val="003018B0"/>
    <w:rsid w:val="00301E2F"/>
    <w:rsid w:val="00302A45"/>
    <w:rsid w:val="00302CF5"/>
    <w:rsid w:val="00303063"/>
    <w:rsid w:val="003030FE"/>
    <w:rsid w:val="00303193"/>
    <w:rsid w:val="00303830"/>
    <w:rsid w:val="0030384A"/>
    <w:rsid w:val="003049D5"/>
    <w:rsid w:val="00304E79"/>
    <w:rsid w:val="003057BF"/>
    <w:rsid w:val="0030686A"/>
    <w:rsid w:val="0030740C"/>
    <w:rsid w:val="00307D56"/>
    <w:rsid w:val="003108BF"/>
    <w:rsid w:val="003115A6"/>
    <w:rsid w:val="0031256B"/>
    <w:rsid w:val="00312772"/>
    <w:rsid w:val="00312EB7"/>
    <w:rsid w:val="00313573"/>
    <w:rsid w:val="003135E5"/>
    <w:rsid w:val="003144CD"/>
    <w:rsid w:val="0031530B"/>
    <w:rsid w:val="00316988"/>
    <w:rsid w:val="00316D3A"/>
    <w:rsid w:val="00317406"/>
    <w:rsid w:val="00320803"/>
    <w:rsid w:val="0032103C"/>
    <w:rsid w:val="003212FF"/>
    <w:rsid w:val="003217AE"/>
    <w:rsid w:val="00322ADA"/>
    <w:rsid w:val="00322B37"/>
    <w:rsid w:val="00322B4C"/>
    <w:rsid w:val="00322CA4"/>
    <w:rsid w:val="0032342C"/>
    <w:rsid w:val="0032467F"/>
    <w:rsid w:val="003254CC"/>
    <w:rsid w:val="00325FB8"/>
    <w:rsid w:val="003262C4"/>
    <w:rsid w:val="00326332"/>
    <w:rsid w:val="00326F18"/>
    <w:rsid w:val="003274F3"/>
    <w:rsid w:val="003275F6"/>
    <w:rsid w:val="00327F69"/>
    <w:rsid w:val="00330DA3"/>
    <w:rsid w:val="00331E0F"/>
    <w:rsid w:val="00332019"/>
    <w:rsid w:val="00332112"/>
    <w:rsid w:val="00332FA2"/>
    <w:rsid w:val="00333394"/>
    <w:rsid w:val="0033416F"/>
    <w:rsid w:val="003343BC"/>
    <w:rsid w:val="003349F6"/>
    <w:rsid w:val="00334A44"/>
    <w:rsid w:val="0033515F"/>
    <w:rsid w:val="00335571"/>
    <w:rsid w:val="00335710"/>
    <w:rsid w:val="00335D54"/>
    <w:rsid w:val="003363E3"/>
    <w:rsid w:val="00336486"/>
    <w:rsid w:val="00337E72"/>
    <w:rsid w:val="00337EF6"/>
    <w:rsid w:val="003400CF"/>
    <w:rsid w:val="00341EC7"/>
    <w:rsid w:val="003426D7"/>
    <w:rsid w:val="003432B8"/>
    <w:rsid w:val="003434D5"/>
    <w:rsid w:val="003435E9"/>
    <w:rsid w:val="0034393B"/>
    <w:rsid w:val="00343C2A"/>
    <w:rsid w:val="00343C3E"/>
    <w:rsid w:val="00344793"/>
    <w:rsid w:val="00345365"/>
    <w:rsid w:val="00345786"/>
    <w:rsid w:val="003460AC"/>
    <w:rsid w:val="00346435"/>
    <w:rsid w:val="003468A2"/>
    <w:rsid w:val="00346DC8"/>
    <w:rsid w:val="00346FEF"/>
    <w:rsid w:val="00347DE8"/>
    <w:rsid w:val="003506C6"/>
    <w:rsid w:val="00350848"/>
    <w:rsid w:val="00350D73"/>
    <w:rsid w:val="00352642"/>
    <w:rsid w:val="00354BE1"/>
    <w:rsid w:val="00355C0B"/>
    <w:rsid w:val="003564B2"/>
    <w:rsid w:val="00357038"/>
    <w:rsid w:val="00357205"/>
    <w:rsid w:val="00357239"/>
    <w:rsid w:val="00357518"/>
    <w:rsid w:val="0035757D"/>
    <w:rsid w:val="00360448"/>
    <w:rsid w:val="003609F6"/>
    <w:rsid w:val="003614E7"/>
    <w:rsid w:val="00361CEC"/>
    <w:rsid w:val="003635CB"/>
    <w:rsid w:val="0036404B"/>
    <w:rsid w:val="003643DC"/>
    <w:rsid w:val="003653D7"/>
    <w:rsid w:val="0036610F"/>
    <w:rsid w:val="0036738D"/>
    <w:rsid w:val="003719A2"/>
    <w:rsid w:val="003722D2"/>
    <w:rsid w:val="00372632"/>
    <w:rsid w:val="00372945"/>
    <w:rsid w:val="00372AE3"/>
    <w:rsid w:val="00373709"/>
    <w:rsid w:val="00373724"/>
    <w:rsid w:val="003740B0"/>
    <w:rsid w:val="0037455C"/>
    <w:rsid w:val="00376286"/>
    <w:rsid w:val="0037673D"/>
    <w:rsid w:val="00376948"/>
    <w:rsid w:val="00377033"/>
    <w:rsid w:val="003776AD"/>
    <w:rsid w:val="003777BE"/>
    <w:rsid w:val="003778D0"/>
    <w:rsid w:val="00377EF1"/>
    <w:rsid w:val="003811DE"/>
    <w:rsid w:val="003830BD"/>
    <w:rsid w:val="00383B8E"/>
    <w:rsid w:val="00383C0D"/>
    <w:rsid w:val="00384BA9"/>
    <w:rsid w:val="00385052"/>
    <w:rsid w:val="003851B0"/>
    <w:rsid w:val="00385C37"/>
    <w:rsid w:val="003864D6"/>
    <w:rsid w:val="00387DD7"/>
    <w:rsid w:val="003901DA"/>
    <w:rsid w:val="0039038D"/>
    <w:rsid w:val="00390F5C"/>
    <w:rsid w:val="00391196"/>
    <w:rsid w:val="0039217C"/>
    <w:rsid w:val="00392366"/>
    <w:rsid w:val="00393A33"/>
    <w:rsid w:val="00393C01"/>
    <w:rsid w:val="003941E2"/>
    <w:rsid w:val="00394B57"/>
    <w:rsid w:val="0039519B"/>
    <w:rsid w:val="00395A1C"/>
    <w:rsid w:val="00395AF8"/>
    <w:rsid w:val="00396179"/>
    <w:rsid w:val="00396428"/>
    <w:rsid w:val="003967C3"/>
    <w:rsid w:val="00397AE9"/>
    <w:rsid w:val="003A138C"/>
    <w:rsid w:val="003A1C5B"/>
    <w:rsid w:val="003A3493"/>
    <w:rsid w:val="003A35D5"/>
    <w:rsid w:val="003A3BB8"/>
    <w:rsid w:val="003A4690"/>
    <w:rsid w:val="003A5640"/>
    <w:rsid w:val="003A5691"/>
    <w:rsid w:val="003A606F"/>
    <w:rsid w:val="003A687A"/>
    <w:rsid w:val="003A6FED"/>
    <w:rsid w:val="003B0236"/>
    <w:rsid w:val="003B0417"/>
    <w:rsid w:val="003B07F2"/>
    <w:rsid w:val="003B11A0"/>
    <w:rsid w:val="003B2250"/>
    <w:rsid w:val="003B2600"/>
    <w:rsid w:val="003B2607"/>
    <w:rsid w:val="003B2682"/>
    <w:rsid w:val="003B3034"/>
    <w:rsid w:val="003B30D3"/>
    <w:rsid w:val="003B3307"/>
    <w:rsid w:val="003B42E3"/>
    <w:rsid w:val="003B4D7B"/>
    <w:rsid w:val="003B585E"/>
    <w:rsid w:val="003B5E01"/>
    <w:rsid w:val="003B720D"/>
    <w:rsid w:val="003C0C9D"/>
    <w:rsid w:val="003C1620"/>
    <w:rsid w:val="003C2264"/>
    <w:rsid w:val="003C27BE"/>
    <w:rsid w:val="003C2840"/>
    <w:rsid w:val="003C532F"/>
    <w:rsid w:val="003C5706"/>
    <w:rsid w:val="003C5B4D"/>
    <w:rsid w:val="003C7291"/>
    <w:rsid w:val="003C7589"/>
    <w:rsid w:val="003C762F"/>
    <w:rsid w:val="003C7F01"/>
    <w:rsid w:val="003D045F"/>
    <w:rsid w:val="003D1511"/>
    <w:rsid w:val="003D2143"/>
    <w:rsid w:val="003D2364"/>
    <w:rsid w:val="003D2731"/>
    <w:rsid w:val="003D2D33"/>
    <w:rsid w:val="003D3030"/>
    <w:rsid w:val="003D3B58"/>
    <w:rsid w:val="003D3CB1"/>
    <w:rsid w:val="003D60EF"/>
    <w:rsid w:val="003D6371"/>
    <w:rsid w:val="003D6651"/>
    <w:rsid w:val="003D6719"/>
    <w:rsid w:val="003D6901"/>
    <w:rsid w:val="003D7BD3"/>
    <w:rsid w:val="003D7D4C"/>
    <w:rsid w:val="003D7DA7"/>
    <w:rsid w:val="003E0284"/>
    <w:rsid w:val="003E0BAD"/>
    <w:rsid w:val="003E0C47"/>
    <w:rsid w:val="003E0E51"/>
    <w:rsid w:val="003E1112"/>
    <w:rsid w:val="003E1285"/>
    <w:rsid w:val="003E135C"/>
    <w:rsid w:val="003E1BCC"/>
    <w:rsid w:val="003E1E0B"/>
    <w:rsid w:val="003E2375"/>
    <w:rsid w:val="003E23AF"/>
    <w:rsid w:val="003E2867"/>
    <w:rsid w:val="003E2F08"/>
    <w:rsid w:val="003E3234"/>
    <w:rsid w:val="003E4007"/>
    <w:rsid w:val="003E50F1"/>
    <w:rsid w:val="003E5C43"/>
    <w:rsid w:val="003E5EC4"/>
    <w:rsid w:val="003E6B50"/>
    <w:rsid w:val="003E772C"/>
    <w:rsid w:val="003E7DEC"/>
    <w:rsid w:val="003F06AF"/>
    <w:rsid w:val="003F084E"/>
    <w:rsid w:val="003F1342"/>
    <w:rsid w:val="003F14F1"/>
    <w:rsid w:val="003F1E0A"/>
    <w:rsid w:val="003F25DC"/>
    <w:rsid w:val="003F2C05"/>
    <w:rsid w:val="003F2D88"/>
    <w:rsid w:val="003F3007"/>
    <w:rsid w:val="003F4375"/>
    <w:rsid w:val="003F4662"/>
    <w:rsid w:val="003F4EFB"/>
    <w:rsid w:val="003F503C"/>
    <w:rsid w:val="003F5142"/>
    <w:rsid w:val="003F5175"/>
    <w:rsid w:val="003F5DA3"/>
    <w:rsid w:val="004004BD"/>
    <w:rsid w:val="00400B9D"/>
    <w:rsid w:val="00400D75"/>
    <w:rsid w:val="00400E67"/>
    <w:rsid w:val="0040246D"/>
    <w:rsid w:val="0040248C"/>
    <w:rsid w:val="0040341B"/>
    <w:rsid w:val="004038A1"/>
    <w:rsid w:val="00403C9C"/>
    <w:rsid w:val="00403E73"/>
    <w:rsid w:val="00403F66"/>
    <w:rsid w:val="0040435B"/>
    <w:rsid w:val="004043A3"/>
    <w:rsid w:val="00405081"/>
    <w:rsid w:val="004052BD"/>
    <w:rsid w:val="00405CB9"/>
    <w:rsid w:val="00406AAB"/>
    <w:rsid w:val="00406AFC"/>
    <w:rsid w:val="00406E4C"/>
    <w:rsid w:val="00407736"/>
    <w:rsid w:val="004106CF"/>
    <w:rsid w:val="004123C7"/>
    <w:rsid w:val="00412CAA"/>
    <w:rsid w:val="00412F45"/>
    <w:rsid w:val="00413556"/>
    <w:rsid w:val="004135B5"/>
    <w:rsid w:val="0041385A"/>
    <w:rsid w:val="00413A2A"/>
    <w:rsid w:val="004143D2"/>
    <w:rsid w:val="00414FEC"/>
    <w:rsid w:val="00415422"/>
    <w:rsid w:val="00415437"/>
    <w:rsid w:val="00415992"/>
    <w:rsid w:val="00415EA1"/>
    <w:rsid w:val="0041616C"/>
    <w:rsid w:val="004165A9"/>
    <w:rsid w:val="00416DA7"/>
    <w:rsid w:val="00417C39"/>
    <w:rsid w:val="00417C74"/>
    <w:rsid w:val="004206FE"/>
    <w:rsid w:val="004207C5"/>
    <w:rsid w:val="0042085C"/>
    <w:rsid w:val="00420D47"/>
    <w:rsid w:val="00420F5C"/>
    <w:rsid w:val="00421055"/>
    <w:rsid w:val="0042151B"/>
    <w:rsid w:val="00421985"/>
    <w:rsid w:val="00422143"/>
    <w:rsid w:val="0042246D"/>
    <w:rsid w:val="00422621"/>
    <w:rsid w:val="004231FD"/>
    <w:rsid w:val="00423D29"/>
    <w:rsid w:val="0042425C"/>
    <w:rsid w:val="00425462"/>
    <w:rsid w:val="004255E3"/>
    <w:rsid w:val="00425F52"/>
    <w:rsid w:val="004265FF"/>
    <w:rsid w:val="0042732F"/>
    <w:rsid w:val="0042742D"/>
    <w:rsid w:val="00430AC4"/>
    <w:rsid w:val="00430FE8"/>
    <w:rsid w:val="00431357"/>
    <w:rsid w:val="004314A8"/>
    <w:rsid w:val="004314D3"/>
    <w:rsid w:val="00433339"/>
    <w:rsid w:val="004337E3"/>
    <w:rsid w:val="00433FBF"/>
    <w:rsid w:val="00434F68"/>
    <w:rsid w:val="004355E4"/>
    <w:rsid w:val="004360E3"/>
    <w:rsid w:val="004366E9"/>
    <w:rsid w:val="004368C7"/>
    <w:rsid w:val="00436BFC"/>
    <w:rsid w:val="00437B2A"/>
    <w:rsid w:val="00437B82"/>
    <w:rsid w:val="00437FB5"/>
    <w:rsid w:val="00440416"/>
    <w:rsid w:val="00440B11"/>
    <w:rsid w:val="00441DC7"/>
    <w:rsid w:val="00443536"/>
    <w:rsid w:val="00443C60"/>
    <w:rsid w:val="004443DB"/>
    <w:rsid w:val="004452E2"/>
    <w:rsid w:val="00445998"/>
    <w:rsid w:val="0044683A"/>
    <w:rsid w:val="0044700B"/>
    <w:rsid w:val="004472B4"/>
    <w:rsid w:val="00447F60"/>
    <w:rsid w:val="00450196"/>
    <w:rsid w:val="00451281"/>
    <w:rsid w:val="00451361"/>
    <w:rsid w:val="0045181E"/>
    <w:rsid w:val="00451CA4"/>
    <w:rsid w:val="0045279A"/>
    <w:rsid w:val="0045334C"/>
    <w:rsid w:val="0045368F"/>
    <w:rsid w:val="004539D3"/>
    <w:rsid w:val="00454A4F"/>
    <w:rsid w:val="00454C73"/>
    <w:rsid w:val="00454CFD"/>
    <w:rsid w:val="00454D6C"/>
    <w:rsid w:val="00455240"/>
    <w:rsid w:val="00456415"/>
    <w:rsid w:val="004573D9"/>
    <w:rsid w:val="0045746B"/>
    <w:rsid w:val="00457573"/>
    <w:rsid w:val="00457BF9"/>
    <w:rsid w:val="00457D09"/>
    <w:rsid w:val="0046063F"/>
    <w:rsid w:val="00460E24"/>
    <w:rsid w:val="00462A84"/>
    <w:rsid w:val="00462A93"/>
    <w:rsid w:val="00462E98"/>
    <w:rsid w:val="004631E8"/>
    <w:rsid w:val="00463234"/>
    <w:rsid w:val="00463C28"/>
    <w:rsid w:val="00465AA4"/>
    <w:rsid w:val="00467B9A"/>
    <w:rsid w:val="0047040D"/>
    <w:rsid w:val="0047043B"/>
    <w:rsid w:val="0047055C"/>
    <w:rsid w:val="004705A0"/>
    <w:rsid w:val="004709F3"/>
    <w:rsid w:val="00470BB3"/>
    <w:rsid w:val="00470D9D"/>
    <w:rsid w:val="00471475"/>
    <w:rsid w:val="0047212C"/>
    <w:rsid w:val="00472921"/>
    <w:rsid w:val="00472AEC"/>
    <w:rsid w:val="004731DD"/>
    <w:rsid w:val="00473567"/>
    <w:rsid w:val="00473673"/>
    <w:rsid w:val="00474207"/>
    <w:rsid w:val="00474C8B"/>
    <w:rsid w:val="0047532E"/>
    <w:rsid w:val="004756A2"/>
    <w:rsid w:val="004759B8"/>
    <w:rsid w:val="00476590"/>
    <w:rsid w:val="004772DA"/>
    <w:rsid w:val="004776A9"/>
    <w:rsid w:val="00477885"/>
    <w:rsid w:val="00477CF3"/>
    <w:rsid w:val="00477E7B"/>
    <w:rsid w:val="00480484"/>
    <w:rsid w:val="00480A32"/>
    <w:rsid w:val="004810E4"/>
    <w:rsid w:val="00483799"/>
    <w:rsid w:val="00483852"/>
    <w:rsid w:val="00484480"/>
    <w:rsid w:val="004847D7"/>
    <w:rsid w:val="004849D9"/>
    <w:rsid w:val="00484FF8"/>
    <w:rsid w:val="004855BD"/>
    <w:rsid w:val="004858B7"/>
    <w:rsid w:val="00486548"/>
    <w:rsid w:val="00487A10"/>
    <w:rsid w:val="00487DB7"/>
    <w:rsid w:val="00491760"/>
    <w:rsid w:val="004927C9"/>
    <w:rsid w:val="004936F8"/>
    <w:rsid w:val="004940C3"/>
    <w:rsid w:val="00494743"/>
    <w:rsid w:val="00494ED2"/>
    <w:rsid w:val="004952F1"/>
    <w:rsid w:val="00495BEE"/>
    <w:rsid w:val="0049689D"/>
    <w:rsid w:val="004968A1"/>
    <w:rsid w:val="0049772D"/>
    <w:rsid w:val="00497E65"/>
    <w:rsid w:val="004A098C"/>
    <w:rsid w:val="004A1217"/>
    <w:rsid w:val="004A1A52"/>
    <w:rsid w:val="004A2221"/>
    <w:rsid w:val="004A2EF4"/>
    <w:rsid w:val="004A39A8"/>
    <w:rsid w:val="004A3B8C"/>
    <w:rsid w:val="004A3B9C"/>
    <w:rsid w:val="004A429B"/>
    <w:rsid w:val="004A4E5A"/>
    <w:rsid w:val="004A57F6"/>
    <w:rsid w:val="004A592E"/>
    <w:rsid w:val="004A5C71"/>
    <w:rsid w:val="004A671E"/>
    <w:rsid w:val="004A691C"/>
    <w:rsid w:val="004A6AE9"/>
    <w:rsid w:val="004A6D43"/>
    <w:rsid w:val="004A740B"/>
    <w:rsid w:val="004A7494"/>
    <w:rsid w:val="004A7515"/>
    <w:rsid w:val="004A7854"/>
    <w:rsid w:val="004A7CFC"/>
    <w:rsid w:val="004B0E31"/>
    <w:rsid w:val="004B11CC"/>
    <w:rsid w:val="004B2398"/>
    <w:rsid w:val="004B27A3"/>
    <w:rsid w:val="004B30F4"/>
    <w:rsid w:val="004B3461"/>
    <w:rsid w:val="004B4AC1"/>
    <w:rsid w:val="004B4B79"/>
    <w:rsid w:val="004B681D"/>
    <w:rsid w:val="004B70B6"/>
    <w:rsid w:val="004B76A5"/>
    <w:rsid w:val="004C00EF"/>
    <w:rsid w:val="004C0683"/>
    <w:rsid w:val="004C0D23"/>
    <w:rsid w:val="004C2A37"/>
    <w:rsid w:val="004C3952"/>
    <w:rsid w:val="004C56A2"/>
    <w:rsid w:val="004D020D"/>
    <w:rsid w:val="004D1913"/>
    <w:rsid w:val="004D28AF"/>
    <w:rsid w:val="004D296C"/>
    <w:rsid w:val="004D34F9"/>
    <w:rsid w:val="004D35A4"/>
    <w:rsid w:val="004D3711"/>
    <w:rsid w:val="004D3BB8"/>
    <w:rsid w:val="004D413C"/>
    <w:rsid w:val="004D4222"/>
    <w:rsid w:val="004D48E2"/>
    <w:rsid w:val="004D4B9C"/>
    <w:rsid w:val="004D5F2E"/>
    <w:rsid w:val="004D65AD"/>
    <w:rsid w:val="004D73A8"/>
    <w:rsid w:val="004D7883"/>
    <w:rsid w:val="004D78FB"/>
    <w:rsid w:val="004D7E2B"/>
    <w:rsid w:val="004E0E43"/>
    <w:rsid w:val="004E12AE"/>
    <w:rsid w:val="004E1F29"/>
    <w:rsid w:val="004E2825"/>
    <w:rsid w:val="004E2ADC"/>
    <w:rsid w:val="004E2BC9"/>
    <w:rsid w:val="004E2EB0"/>
    <w:rsid w:val="004E3D7C"/>
    <w:rsid w:val="004E4D9D"/>
    <w:rsid w:val="004E50F8"/>
    <w:rsid w:val="004E5257"/>
    <w:rsid w:val="004E55E8"/>
    <w:rsid w:val="004E5849"/>
    <w:rsid w:val="004E630C"/>
    <w:rsid w:val="004E6822"/>
    <w:rsid w:val="004E6C27"/>
    <w:rsid w:val="004E7903"/>
    <w:rsid w:val="004E7BA0"/>
    <w:rsid w:val="004F0A2E"/>
    <w:rsid w:val="004F0CBD"/>
    <w:rsid w:val="004F15D7"/>
    <w:rsid w:val="004F1924"/>
    <w:rsid w:val="004F20C7"/>
    <w:rsid w:val="004F2346"/>
    <w:rsid w:val="004F31FA"/>
    <w:rsid w:val="004F3825"/>
    <w:rsid w:val="004F455F"/>
    <w:rsid w:val="004F4D41"/>
    <w:rsid w:val="004F4DA0"/>
    <w:rsid w:val="004F5A3D"/>
    <w:rsid w:val="004F5A82"/>
    <w:rsid w:val="004F65E1"/>
    <w:rsid w:val="004F674D"/>
    <w:rsid w:val="004F680F"/>
    <w:rsid w:val="004F6961"/>
    <w:rsid w:val="005002D0"/>
    <w:rsid w:val="00500DC8"/>
    <w:rsid w:val="00501490"/>
    <w:rsid w:val="00501EB7"/>
    <w:rsid w:val="00501F96"/>
    <w:rsid w:val="005021E1"/>
    <w:rsid w:val="00502A15"/>
    <w:rsid w:val="00502B51"/>
    <w:rsid w:val="00502E15"/>
    <w:rsid w:val="00502F07"/>
    <w:rsid w:val="00503615"/>
    <w:rsid w:val="00504AB8"/>
    <w:rsid w:val="00504AEC"/>
    <w:rsid w:val="00505DE4"/>
    <w:rsid w:val="00505EDC"/>
    <w:rsid w:val="00507136"/>
    <w:rsid w:val="00507BCE"/>
    <w:rsid w:val="00507F14"/>
    <w:rsid w:val="005101C5"/>
    <w:rsid w:val="00510F4D"/>
    <w:rsid w:val="005134F7"/>
    <w:rsid w:val="00513609"/>
    <w:rsid w:val="00514450"/>
    <w:rsid w:val="005146B8"/>
    <w:rsid w:val="00514AA9"/>
    <w:rsid w:val="00516A86"/>
    <w:rsid w:val="00517762"/>
    <w:rsid w:val="00520EF4"/>
    <w:rsid w:val="0052178E"/>
    <w:rsid w:val="00521EE9"/>
    <w:rsid w:val="0052211E"/>
    <w:rsid w:val="005236EC"/>
    <w:rsid w:val="00524019"/>
    <w:rsid w:val="00524B2B"/>
    <w:rsid w:val="00525432"/>
    <w:rsid w:val="00525475"/>
    <w:rsid w:val="005254F5"/>
    <w:rsid w:val="00525C13"/>
    <w:rsid w:val="005266DF"/>
    <w:rsid w:val="00526772"/>
    <w:rsid w:val="005267B2"/>
    <w:rsid w:val="00526D2C"/>
    <w:rsid w:val="00527AA0"/>
    <w:rsid w:val="00527AA9"/>
    <w:rsid w:val="005304FB"/>
    <w:rsid w:val="00530C72"/>
    <w:rsid w:val="00530CD5"/>
    <w:rsid w:val="00531CBC"/>
    <w:rsid w:val="0053224D"/>
    <w:rsid w:val="00532CBB"/>
    <w:rsid w:val="00534620"/>
    <w:rsid w:val="0053476E"/>
    <w:rsid w:val="0053673F"/>
    <w:rsid w:val="00536D45"/>
    <w:rsid w:val="005374C4"/>
    <w:rsid w:val="00537674"/>
    <w:rsid w:val="00541507"/>
    <w:rsid w:val="0054215E"/>
    <w:rsid w:val="00542910"/>
    <w:rsid w:val="005439EC"/>
    <w:rsid w:val="0054497E"/>
    <w:rsid w:val="00544D28"/>
    <w:rsid w:val="00544D73"/>
    <w:rsid w:val="00544E88"/>
    <w:rsid w:val="00545A47"/>
    <w:rsid w:val="00545FA1"/>
    <w:rsid w:val="00546098"/>
    <w:rsid w:val="0054683E"/>
    <w:rsid w:val="005472CD"/>
    <w:rsid w:val="0054777A"/>
    <w:rsid w:val="00551D6B"/>
    <w:rsid w:val="00551E05"/>
    <w:rsid w:val="00553253"/>
    <w:rsid w:val="0055476B"/>
    <w:rsid w:val="005550CB"/>
    <w:rsid w:val="00555783"/>
    <w:rsid w:val="00555E70"/>
    <w:rsid w:val="005569D8"/>
    <w:rsid w:val="005571A1"/>
    <w:rsid w:val="00557230"/>
    <w:rsid w:val="0056176C"/>
    <w:rsid w:val="0056177C"/>
    <w:rsid w:val="005617A1"/>
    <w:rsid w:val="00561828"/>
    <w:rsid w:val="00562519"/>
    <w:rsid w:val="00562AC9"/>
    <w:rsid w:val="00562CD6"/>
    <w:rsid w:val="00563692"/>
    <w:rsid w:val="005641B0"/>
    <w:rsid w:val="00564251"/>
    <w:rsid w:val="005642B8"/>
    <w:rsid w:val="00564695"/>
    <w:rsid w:val="00565BC2"/>
    <w:rsid w:val="00565E1B"/>
    <w:rsid w:val="00566161"/>
    <w:rsid w:val="00566A46"/>
    <w:rsid w:val="005678F9"/>
    <w:rsid w:val="00567E91"/>
    <w:rsid w:val="0057006F"/>
    <w:rsid w:val="00570667"/>
    <w:rsid w:val="0057088A"/>
    <w:rsid w:val="005709C4"/>
    <w:rsid w:val="00570E32"/>
    <w:rsid w:val="0057112A"/>
    <w:rsid w:val="005714D6"/>
    <w:rsid w:val="00571BEE"/>
    <w:rsid w:val="00571D9A"/>
    <w:rsid w:val="00572013"/>
    <w:rsid w:val="005724E3"/>
    <w:rsid w:val="00572672"/>
    <w:rsid w:val="00573FFC"/>
    <w:rsid w:val="005741D4"/>
    <w:rsid w:val="00574A1B"/>
    <w:rsid w:val="00574D21"/>
    <w:rsid w:val="005757B3"/>
    <w:rsid w:val="00575FA7"/>
    <w:rsid w:val="005766ED"/>
    <w:rsid w:val="0057785D"/>
    <w:rsid w:val="00577E35"/>
    <w:rsid w:val="0058008E"/>
    <w:rsid w:val="0058190C"/>
    <w:rsid w:val="00581F2A"/>
    <w:rsid w:val="0058237B"/>
    <w:rsid w:val="00582491"/>
    <w:rsid w:val="00582A4B"/>
    <w:rsid w:val="00582E93"/>
    <w:rsid w:val="00582EC7"/>
    <w:rsid w:val="00583823"/>
    <w:rsid w:val="005838C6"/>
    <w:rsid w:val="00583E0F"/>
    <w:rsid w:val="00584F28"/>
    <w:rsid w:val="00585E12"/>
    <w:rsid w:val="005867FB"/>
    <w:rsid w:val="00586F6E"/>
    <w:rsid w:val="005870C4"/>
    <w:rsid w:val="005871D9"/>
    <w:rsid w:val="0058736B"/>
    <w:rsid w:val="005873DD"/>
    <w:rsid w:val="00587858"/>
    <w:rsid w:val="005879AE"/>
    <w:rsid w:val="00590342"/>
    <w:rsid w:val="0059041F"/>
    <w:rsid w:val="00591222"/>
    <w:rsid w:val="00591459"/>
    <w:rsid w:val="00591F98"/>
    <w:rsid w:val="005920DB"/>
    <w:rsid w:val="005924FE"/>
    <w:rsid w:val="0059285B"/>
    <w:rsid w:val="00592890"/>
    <w:rsid w:val="00592C71"/>
    <w:rsid w:val="00592EE8"/>
    <w:rsid w:val="00593300"/>
    <w:rsid w:val="00593793"/>
    <w:rsid w:val="005938BC"/>
    <w:rsid w:val="00593E66"/>
    <w:rsid w:val="0059407E"/>
    <w:rsid w:val="005943CE"/>
    <w:rsid w:val="0059619B"/>
    <w:rsid w:val="005961DA"/>
    <w:rsid w:val="005972E3"/>
    <w:rsid w:val="005A0245"/>
    <w:rsid w:val="005A0CDF"/>
    <w:rsid w:val="005A119F"/>
    <w:rsid w:val="005A1C0D"/>
    <w:rsid w:val="005A2227"/>
    <w:rsid w:val="005A2973"/>
    <w:rsid w:val="005A3B54"/>
    <w:rsid w:val="005A3B70"/>
    <w:rsid w:val="005A5991"/>
    <w:rsid w:val="005A5A0E"/>
    <w:rsid w:val="005A641C"/>
    <w:rsid w:val="005A69A6"/>
    <w:rsid w:val="005A703F"/>
    <w:rsid w:val="005A76F8"/>
    <w:rsid w:val="005A775B"/>
    <w:rsid w:val="005B0379"/>
    <w:rsid w:val="005B0AA7"/>
    <w:rsid w:val="005B1166"/>
    <w:rsid w:val="005B2F1B"/>
    <w:rsid w:val="005B307E"/>
    <w:rsid w:val="005B3A76"/>
    <w:rsid w:val="005B4296"/>
    <w:rsid w:val="005B4304"/>
    <w:rsid w:val="005B4B7C"/>
    <w:rsid w:val="005B5017"/>
    <w:rsid w:val="005B50A8"/>
    <w:rsid w:val="005B60B5"/>
    <w:rsid w:val="005B60F2"/>
    <w:rsid w:val="005B7477"/>
    <w:rsid w:val="005B756D"/>
    <w:rsid w:val="005B76FA"/>
    <w:rsid w:val="005B7BB8"/>
    <w:rsid w:val="005B7E0D"/>
    <w:rsid w:val="005C0357"/>
    <w:rsid w:val="005C0983"/>
    <w:rsid w:val="005C09F0"/>
    <w:rsid w:val="005C159C"/>
    <w:rsid w:val="005C3E8E"/>
    <w:rsid w:val="005C50A8"/>
    <w:rsid w:val="005C5529"/>
    <w:rsid w:val="005C6064"/>
    <w:rsid w:val="005C615F"/>
    <w:rsid w:val="005C649D"/>
    <w:rsid w:val="005C7404"/>
    <w:rsid w:val="005D00ED"/>
    <w:rsid w:val="005D031B"/>
    <w:rsid w:val="005D1021"/>
    <w:rsid w:val="005D1584"/>
    <w:rsid w:val="005D2E05"/>
    <w:rsid w:val="005D320B"/>
    <w:rsid w:val="005D3E0C"/>
    <w:rsid w:val="005D455C"/>
    <w:rsid w:val="005D5054"/>
    <w:rsid w:val="005D5B58"/>
    <w:rsid w:val="005D6BBF"/>
    <w:rsid w:val="005D6E7E"/>
    <w:rsid w:val="005D6F40"/>
    <w:rsid w:val="005D70B8"/>
    <w:rsid w:val="005D7324"/>
    <w:rsid w:val="005D7A4A"/>
    <w:rsid w:val="005D7DAE"/>
    <w:rsid w:val="005E01F9"/>
    <w:rsid w:val="005E0480"/>
    <w:rsid w:val="005E0D51"/>
    <w:rsid w:val="005E0E5F"/>
    <w:rsid w:val="005E200C"/>
    <w:rsid w:val="005E2E08"/>
    <w:rsid w:val="005E2FBA"/>
    <w:rsid w:val="005E3E61"/>
    <w:rsid w:val="005E425A"/>
    <w:rsid w:val="005E492B"/>
    <w:rsid w:val="005E503D"/>
    <w:rsid w:val="005E5578"/>
    <w:rsid w:val="005E743B"/>
    <w:rsid w:val="005E7DD8"/>
    <w:rsid w:val="005F0B85"/>
    <w:rsid w:val="005F0BB8"/>
    <w:rsid w:val="005F1645"/>
    <w:rsid w:val="005F1D9D"/>
    <w:rsid w:val="005F27CF"/>
    <w:rsid w:val="005F2DD3"/>
    <w:rsid w:val="005F302A"/>
    <w:rsid w:val="005F3318"/>
    <w:rsid w:val="005F37F3"/>
    <w:rsid w:val="005F3ADF"/>
    <w:rsid w:val="005F46DE"/>
    <w:rsid w:val="005F4E6B"/>
    <w:rsid w:val="005F58C5"/>
    <w:rsid w:val="005F5B9B"/>
    <w:rsid w:val="005F6224"/>
    <w:rsid w:val="005F6276"/>
    <w:rsid w:val="006002EA"/>
    <w:rsid w:val="00600AE2"/>
    <w:rsid w:val="006026C2"/>
    <w:rsid w:val="00602742"/>
    <w:rsid w:val="00602C77"/>
    <w:rsid w:val="006034EB"/>
    <w:rsid w:val="006038C3"/>
    <w:rsid w:val="00604147"/>
    <w:rsid w:val="0060433D"/>
    <w:rsid w:val="00605D18"/>
    <w:rsid w:val="00607946"/>
    <w:rsid w:val="00610B34"/>
    <w:rsid w:val="00610DB5"/>
    <w:rsid w:val="006110BB"/>
    <w:rsid w:val="0061113F"/>
    <w:rsid w:val="006111A2"/>
    <w:rsid w:val="006116E0"/>
    <w:rsid w:val="00612DB4"/>
    <w:rsid w:val="00612F9E"/>
    <w:rsid w:val="00612FE7"/>
    <w:rsid w:val="0061340B"/>
    <w:rsid w:val="00613688"/>
    <w:rsid w:val="0061447C"/>
    <w:rsid w:val="006145E7"/>
    <w:rsid w:val="00614A1D"/>
    <w:rsid w:val="006166B7"/>
    <w:rsid w:val="006174D2"/>
    <w:rsid w:val="00617574"/>
    <w:rsid w:val="00617EB1"/>
    <w:rsid w:val="00620C78"/>
    <w:rsid w:val="00620E67"/>
    <w:rsid w:val="00621279"/>
    <w:rsid w:val="00621432"/>
    <w:rsid w:val="006215A2"/>
    <w:rsid w:val="00621D9A"/>
    <w:rsid w:val="0062206A"/>
    <w:rsid w:val="006238C6"/>
    <w:rsid w:val="00625AC3"/>
    <w:rsid w:val="0062658E"/>
    <w:rsid w:val="006266F8"/>
    <w:rsid w:val="0062696F"/>
    <w:rsid w:val="00626A6B"/>
    <w:rsid w:val="00627086"/>
    <w:rsid w:val="00627C6F"/>
    <w:rsid w:val="006303EA"/>
    <w:rsid w:val="006306EB"/>
    <w:rsid w:val="0063111D"/>
    <w:rsid w:val="0063139F"/>
    <w:rsid w:val="00631718"/>
    <w:rsid w:val="006319B3"/>
    <w:rsid w:val="00632440"/>
    <w:rsid w:val="006335FF"/>
    <w:rsid w:val="00633864"/>
    <w:rsid w:val="00633B76"/>
    <w:rsid w:val="006377C9"/>
    <w:rsid w:val="00637962"/>
    <w:rsid w:val="0064026C"/>
    <w:rsid w:val="006405AA"/>
    <w:rsid w:val="0064060E"/>
    <w:rsid w:val="006422D7"/>
    <w:rsid w:val="00642551"/>
    <w:rsid w:val="00642585"/>
    <w:rsid w:val="00644221"/>
    <w:rsid w:val="00644FEF"/>
    <w:rsid w:val="0064568C"/>
    <w:rsid w:val="0064644F"/>
    <w:rsid w:val="00646CFD"/>
    <w:rsid w:val="006475F6"/>
    <w:rsid w:val="00647DC7"/>
    <w:rsid w:val="0065147F"/>
    <w:rsid w:val="00652674"/>
    <w:rsid w:val="00652EF3"/>
    <w:rsid w:val="00654E52"/>
    <w:rsid w:val="00655575"/>
    <w:rsid w:val="006562C7"/>
    <w:rsid w:val="00656663"/>
    <w:rsid w:val="006600BC"/>
    <w:rsid w:val="00661348"/>
    <w:rsid w:val="00661366"/>
    <w:rsid w:val="00661E02"/>
    <w:rsid w:val="00662A2D"/>
    <w:rsid w:val="0066319B"/>
    <w:rsid w:val="00663734"/>
    <w:rsid w:val="0066418D"/>
    <w:rsid w:val="00664257"/>
    <w:rsid w:val="006642DF"/>
    <w:rsid w:val="0066531A"/>
    <w:rsid w:val="0066683A"/>
    <w:rsid w:val="00666D23"/>
    <w:rsid w:val="0066703F"/>
    <w:rsid w:val="00667103"/>
    <w:rsid w:val="0066760B"/>
    <w:rsid w:val="00667906"/>
    <w:rsid w:val="00667E7E"/>
    <w:rsid w:val="00670086"/>
    <w:rsid w:val="006709D6"/>
    <w:rsid w:val="006713A3"/>
    <w:rsid w:val="0067149F"/>
    <w:rsid w:val="006717DB"/>
    <w:rsid w:val="00671EF6"/>
    <w:rsid w:val="006725BA"/>
    <w:rsid w:val="00673679"/>
    <w:rsid w:val="0067387A"/>
    <w:rsid w:val="006760E0"/>
    <w:rsid w:val="00676DA6"/>
    <w:rsid w:val="00676DD2"/>
    <w:rsid w:val="006779ED"/>
    <w:rsid w:val="00677DBB"/>
    <w:rsid w:val="00681F41"/>
    <w:rsid w:val="00682CF5"/>
    <w:rsid w:val="006837AD"/>
    <w:rsid w:val="00683847"/>
    <w:rsid w:val="00683869"/>
    <w:rsid w:val="006855A9"/>
    <w:rsid w:val="00685644"/>
    <w:rsid w:val="0068566D"/>
    <w:rsid w:val="0068790B"/>
    <w:rsid w:val="0068794D"/>
    <w:rsid w:val="00690CA1"/>
    <w:rsid w:val="00690CD7"/>
    <w:rsid w:val="00691B08"/>
    <w:rsid w:val="00692FCC"/>
    <w:rsid w:val="00694488"/>
    <w:rsid w:val="006945AA"/>
    <w:rsid w:val="006955D7"/>
    <w:rsid w:val="006956DD"/>
    <w:rsid w:val="00695E14"/>
    <w:rsid w:val="006970B8"/>
    <w:rsid w:val="006973AB"/>
    <w:rsid w:val="00697C5A"/>
    <w:rsid w:val="006A050D"/>
    <w:rsid w:val="006A05C6"/>
    <w:rsid w:val="006A0659"/>
    <w:rsid w:val="006A075F"/>
    <w:rsid w:val="006A0FC1"/>
    <w:rsid w:val="006A11CD"/>
    <w:rsid w:val="006A1E98"/>
    <w:rsid w:val="006A1FC4"/>
    <w:rsid w:val="006A223D"/>
    <w:rsid w:val="006A2A21"/>
    <w:rsid w:val="006A3281"/>
    <w:rsid w:val="006A3997"/>
    <w:rsid w:val="006A3E21"/>
    <w:rsid w:val="006A421F"/>
    <w:rsid w:val="006A4483"/>
    <w:rsid w:val="006A492A"/>
    <w:rsid w:val="006A5670"/>
    <w:rsid w:val="006A5B5B"/>
    <w:rsid w:val="006A5F8B"/>
    <w:rsid w:val="006A6A54"/>
    <w:rsid w:val="006A6A67"/>
    <w:rsid w:val="006A6CD8"/>
    <w:rsid w:val="006A6D2A"/>
    <w:rsid w:val="006A6EBE"/>
    <w:rsid w:val="006A7441"/>
    <w:rsid w:val="006A75BF"/>
    <w:rsid w:val="006A7869"/>
    <w:rsid w:val="006A7D13"/>
    <w:rsid w:val="006B01CC"/>
    <w:rsid w:val="006B0DE8"/>
    <w:rsid w:val="006B16A2"/>
    <w:rsid w:val="006B371A"/>
    <w:rsid w:val="006B45CE"/>
    <w:rsid w:val="006B4932"/>
    <w:rsid w:val="006B49AE"/>
    <w:rsid w:val="006B50CD"/>
    <w:rsid w:val="006B544C"/>
    <w:rsid w:val="006B5F02"/>
    <w:rsid w:val="006C0C16"/>
    <w:rsid w:val="006C19CA"/>
    <w:rsid w:val="006C19ED"/>
    <w:rsid w:val="006C1B4D"/>
    <w:rsid w:val="006C1C20"/>
    <w:rsid w:val="006C2F41"/>
    <w:rsid w:val="006C4280"/>
    <w:rsid w:val="006C4569"/>
    <w:rsid w:val="006C4C82"/>
    <w:rsid w:val="006C55A2"/>
    <w:rsid w:val="006C55D2"/>
    <w:rsid w:val="006C615A"/>
    <w:rsid w:val="006C643E"/>
    <w:rsid w:val="006C7202"/>
    <w:rsid w:val="006C7B72"/>
    <w:rsid w:val="006D14FE"/>
    <w:rsid w:val="006D1893"/>
    <w:rsid w:val="006D1ED9"/>
    <w:rsid w:val="006D23FF"/>
    <w:rsid w:val="006D2870"/>
    <w:rsid w:val="006D2CB6"/>
    <w:rsid w:val="006D4D0C"/>
    <w:rsid w:val="006D5608"/>
    <w:rsid w:val="006D561E"/>
    <w:rsid w:val="006D59BE"/>
    <w:rsid w:val="006D5EAC"/>
    <w:rsid w:val="006D5FB3"/>
    <w:rsid w:val="006D633E"/>
    <w:rsid w:val="006D65CF"/>
    <w:rsid w:val="006D666F"/>
    <w:rsid w:val="006D6919"/>
    <w:rsid w:val="006D6A7B"/>
    <w:rsid w:val="006D6AC3"/>
    <w:rsid w:val="006D6CCC"/>
    <w:rsid w:val="006D6E0A"/>
    <w:rsid w:val="006D74CD"/>
    <w:rsid w:val="006D7893"/>
    <w:rsid w:val="006D7C13"/>
    <w:rsid w:val="006E0113"/>
    <w:rsid w:val="006E01EB"/>
    <w:rsid w:val="006E06CD"/>
    <w:rsid w:val="006E1024"/>
    <w:rsid w:val="006E1733"/>
    <w:rsid w:val="006E1CC8"/>
    <w:rsid w:val="006E2AA4"/>
    <w:rsid w:val="006E2BC0"/>
    <w:rsid w:val="006E2DF8"/>
    <w:rsid w:val="006E304C"/>
    <w:rsid w:val="006E3103"/>
    <w:rsid w:val="006E36E1"/>
    <w:rsid w:val="006E49E7"/>
    <w:rsid w:val="006E4B2F"/>
    <w:rsid w:val="006E4B42"/>
    <w:rsid w:val="006E4FC6"/>
    <w:rsid w:val="006E5259"/>
    <w:rsid w:val="006E5F47"/>
    <w:rsid w:val="006E6F22"/>
    <w:rsid w:val="006E6F7F"/>
    <w:rsid w:val="006E707A"/>
    <w:rsid w:val="006E7109"/>
    <w:rsid w:val="006E7A38"/>
    <w:rsid w:val="006F126E"/>
    <w:rsid w:val="006F1493"/>
    <w:rsid w:val="006F16B2"/>
    <w:rsid w:val="006F1FF8"/>
    <w:rsid w:val="006F2D20"/>
    <w:rsid w:val="006F2E40"/>
    <w:rsid w:val="006F7214"/>
    <w:rsid w:val="006F724A"/>
    <w:rsid w:val="006F7A38"/>
    <w:rsid w:val="007001A8"/>
    <w:rsid w:val="00700F9D"/>
    <w:rsid w:val="00700FD9"/>
    <w:rsid w:val="00701185"/>
    <w:rsid w:val="00702424"/>
    <w:rsid w:val="0070244E"/>
    <w:rsid w:val="00702F27"/>
    <w:rsid w:val="00703867"/>
    <w:rsid w:val="00703C4A"/>
    <w:rsid w:val="007043BC"/>
    <w:rsid w:val="00705846"/>
    <w:rsid w:val="00705B61"/>
    <w:rsid w:val="00705E9B"/>
    <w:rsid w:val="00706A08"/>
    <w:rsid w:val="00706BAF"/>
    <w:rsid w:val="007076C5"/>
    <w:rsid w:val="00707B75"/>
    <w:rsid w:val="007116A7"/>
    <w:rsid w:val="007117DC"/>
    <w:rsid w:val="00711940"/>
    <w:rsid w:val="00712EA3"/>
    <w:rsid w:val="00713AA6"/>
    <w:rsid w:val="00714249"/>
    <w:rsid w:val="00714317"/>
    <w:rsid w:val="0071452A"/>
    <w:rsid w:val="0071458F"/>
    <w:rsid w:val="00714718"/>
    <w:rsid w:val="007149C7"/>
    <w:rsid w:val="00715181"/>
    <w:rsid w:val="00715B58"/>
    <w:rsid w:val="0071617C"/>
    <w:rsid w:val="0071623F"/>
    <w:rsid w:val="00717D05"/>
    <w:rsid w:val="007209E2"/>
    <w:rsid w:val="00720D9D"/>
    <w:rsid w:val="007217C2"/>
    <w:rsid w:val="00722574"/>
    <w:rsid w:val="0072292A"/>
    <w:rsid w:val="00722D5B"/>
    <w:rsid w:val="00723364"/>
    <w:rsid w:val="00723450"/>
    <w:rsid w:val="00723D54"/>
    <w:rsid w:val="00724D3A"/>
    <w:rsid w:val="00725634"/>
    <w:rsid w:val="00726255"/>
    <w:rsid w:val="007264C8"/>
    <w:rsid w:val="00726839"/>
    <w:rsid w:val="00727385"/>
    <w:rsid w:val="0072750B"/>
    <w:rsid w:val="0073029F"/>
    <w:rsid w:val="00732761"/>
    <w:rsid w:val="00732CD5"/>
    <w:rsid w:val="00733102"/>
    <w:rsid w:val="0073336F"/>
    <w:rsid w:val="00733A82"/>
    <w:rsid w:val="007342D9"/>
    <w:rsid w:val="00734BE7"/>
    <w:rsid w:val="00735F96"/>
    <w:rsid w:val="0073654A"/>
    <w:rsid w:val="00736778"/>
    <w:rsid w:val="00736E56"/>
    <w:rsid w:val="00737BC3"/>
    <w:rsid w:val="0074087C"/>
    <w:rsid w:val="007417E2"/>
    <w:rsid w:val="00741A5E"/>
    <w:rsid w:val="00741D33"/>
    <w:rsid w:val="00741E72"/>
    <w:rsid w:val="00742806"/>
    <w:rsid w:val="0074293A"/>
    <w:rsid w:val="007433DC"/>
    <w:rsid w:val="00744F11"/>
    <w:rsid w:val="00746769"/>
    <w:rsid w:val="00746D25"/>
    <w:rsid w:val="007479C2"/>
    <w:rsid w:val="00747AE4"/>
    <w:rsid w:val="007500CF"/>
    <w:rsid w:val="00750A5D"/>
    <w:rsid w:val="00751889"/>
    <w:rsid w:val="0075236F"/>
    <w:rsid w:val="00752D6C"/>
    <w:rsid w:val="00752E3E"/>
    <w:rsid w:val="00753778"/>
    <w:rsid w:val="00753B35"/>
    <w:rsid w:val="00753CF6"/>
    <w:rsid w:val="007540D0"/>
    <w:rsid w:val="00754138"/>
    <w:rsid w:val="007542C4"/>
    <w:rsid w:val="007543BA"/>
    <w:rsid w:val="007548DE"/>
    <w:rsid w:val="00754ABC"/>
    <w:rsid w:val="00754AC7"/>
    <w:rsid w:val="00755944"/>
    <w:rsid w:val="00756954"/>
    <w:rsid w:val="007569AB"/>
    <w:rsid w:val="00757D8B"/>
    <w:rsid w:val="00760C73"/>
    <w:rsid w:val="00760D1A"/>
    <w:rsid w:val="0076105A"/>
    <w:rsid w:val="00761D31"/>
    <w:rsid w:val="0076235A"/>
    <w:rsid w:val="00763259"/>
    <w:rsid w:val="007634D9"/>
    <w:rsid w:val="007636E9"/>
    <w:rsid w:val="007644DE"/>
    <w:rsid w:val="00764974"/>
    <w:rsid w:val="00764ABC"/>
    <w:rsid w:val="00764F40"/>
    <w:rsid w:val="00765099"/>
    <w:rsid w:val="0076512D"/>
    <w:rsid w:val="00765352"/>
    <w:rsid w:val="00765461"/>
    <w:rsid w:val="007654DF"/>
    <w:rsid w:val="00765A86"/>
    <w:rsid w:val="00765CB4"/>
    <w:rsid w:val="00766827"/>
    <w:rsid w:val="00766F9A"/>
    <w:rsid w:val="00767D1C"/>
    <w:rsid w:val="00770788"/>
    <w:rsid w:val="00771708"/>
    <w:rsid w:val="00771AA2"/>
    <w:rsid w:val="00771DD5"/>
    <w:rsid w:val="00772B02"/>
    <w:rsid w:val="00773301"/>
    <w:rsid w:val="007736A1"/>
    <w:rsid w:val="007739C6"/>
    <w:rsid w:val="0077501B"/>
    <w:rsid w:val="0077586A"/>
    <w:rsid w:val="00775F63"/>
    <w:rsid w:val="0077600C"/>
    <w:rsid w:val="0077659B"/>
    <w:rsid w:val="007765BF"/>
    <w:rsid w:val="007778CF"/>
    <w:rsid w:val="00777EBE"/>
    <w:rsid w:val="0078081A"/>
    <w:rsid w:val="0078095A"/>
    <w:rsid w:val="00780DFB"/>
    <w:rsid w:val="007810D1"/>
    <w:rsid w:val="007816E2"/>
    <w:rsid w:val="00781905"/>
    <w:rsid w:val="00784252"/>
    <w:rsid w:val="00784C90"/>
    <w:rsid w:val="00785552"/>
    <w:rsid w:val="007855C4"/>
    <w:rsid w:val="00786418"/>
    <w:rsid w:val="007864AD"/>
    <w:rsid w:val="007867C4"/>
    <w:rsid w:val="0079041F"/>
    <w:rsid w:val="00791251"/>
    <w:rsid w:val="00791593"/>
    <w:rsid w:val="00791E16"/>
    <w:rsid w:val="007921D2"/>
    <w:rsid w:val="00793A5A"/>
    <w:rsid w:val="007945A4"/>
    <w:rsid w:val="00794C04"/>
    <w:rsid w:val="007954F8"/>
    <w:rsid w:val="007956A0"/>
    <w:rsid w:val="007958FD"/>
    <w:rsid w:val="00795BE8"/>
    <w:rsid w:val="00795C72"/>
    <w:rsid w:val="007962FA"/>
    <w:rsid w:val="00797FBC"/>
    <w:rsid w:val="007A1AAA"/>
    <w:rsid w:val="007A1F50"/>
    <w:rsid w:val="007A32AE"/>
    <w:rsid w:val="007A33FB"/>
    <w:rsid w:val="007A36D6"/>
    <w:rsid w:val="007A3CC2"/>
    <w:rsid w:val="007A4B0E"/>
    <w:rsid w:val="007A4BB8"/>
    <w:rsid w:val="007A4BE0"/>
    <w:rsid w:val="007A4C30"/>
    <w:rsid w:val="007A4EE9"/>
    <w:rsid w:val="007A5BCA"/>
    <w:rsid w:val="007A6820"/>
    <w:rsid w:val="007A6BB7"/>
    <w:rsid w:val="007A6C94"/>
    <w:rsid w:val="007A6D31"/>
    <w:rsid w:val="007A7C7D"/>
    <w:rsid w:val="007A7F09"/>
    <w:rsid w:val="007B00A6"/>
    <w:rsid w:val="007B0310"/>
    <w:rsid w:val="007B08BC"/>
    <w:rsid w:val="007B0C0A"/>
    <w:rsid w:val="007B1190"/>
    <w:rsid w:val="007B1932"/>
    <w:rsid w:val="007B1B01"/>
    <w:rsid w:val="007B22D4"/>
    <w:rsid w:val="007B289F"/>
    <w:rsid w:val="007B2A9B"/>
    <w:rsid w:val="007B4517"/>
    <w:rsid w:val="007B451A"/>
    <w:rsid w:val="007B4BC9"/>
    <w:rsid w:val="007B5979"/>
    <w:rsid w:val="007B6136"/>
    <w:rsid w:val="007B76B3"/>
    <w:rsid w:val="007C0506"/>
    <w:rsid w:val="007C0FFC"/>
    <w:rsid w:val="007C1444"/>
    <w:rsid w:val="007C1490"/>
    <w:rsid w:val="007C178C"/>
    <w:rsid w:val="007C1990"/>
    <w:rsid w:val="007C1BCF"/>
    <w:rsid w:val="007C1D50"/>
    <w:rsid w:val="007C1DBA"/>
    <w:rsid w:val="007C28B2"/>
    <w:rsid w:val="007C30FD"/>
    <w:rsid w:val="007C31A5"/>
    <w:rsid w:val="007C4E31"/>
    <w:rsid w:val="007C4EDA"/>
    <w:rsid w:val="007C5FDE"/>
    <w:rsid w:val="007C67C7"/>
    <w:rsid w:val="007C7063"/>
    <w:rsid w:val="007C7907"/>
    <w:rsid w:val="007D035D"/>
    <w:rsid w:val="007D0980"/>
    <w:rsid w:val="007D18C8"/>
    <w:rsid w:val="007D1A13"/>
    <w:rsid w:val="007D1E9A"/>
    <w:rsid w:val="007D2888"/>
    <w:rsid w:val="007D35F3"/>
    <w:rsid w:val="007D36E4"/>
    <w:rsid w:val="007D3C7D"/>
    <w:rsid w:val="007D3DC2"/>
    <w:rsid w:val="007D458F"/>
    <w:rsid w:val="007D45A4"/>
    <w:rsid w:val="007D48FB"/>
    <w:rsid w:val="007D49D3"/>
    <w:rsid w:val="007D4A04"/>
    <w:rsid w:val="007D4E62"/>
    <w:rsid w:val="007D534F"/>
    <w:rsid w:val="007D5985"/>
    <w:rsid w:val="007D60F0"/>
    <w:rsid w:val="007D6C41"/>
    <w:rsid w:val="007D6C67"/>
    <w:rsid w:val="007D6DA2"/>
    <w:rsid w:val="007D6DF6"/>
    <w:rsid w:val="007D6F56"/>
    <w:rsid w:val="007D71DE"/>
    <w:rsid w:val="007D7564"/>
    <w:rsid w:val="007E05C1"/>
    <w:rsid w:val="007E10DF"/>
    <w:rsid w:val="007E1202"/>
    <w:rsid w:val="007E1268"/>
    <w:rsid w:val="007E147B"/>
    <w:rsid w:val="007E1816"/>
    <w:rsid w:val="007E1930"/>
    <w:rsid w:val="007E1C43"/>
    <w:rsid w:val="007E29FE"/>
    <w:rsid w:val="007E328E"/>
    <w:rsid w:val="007E38BD"/>
    <w:rsid w:val="007E40F7"/>
    <w:rsid w:val="007E42BF"/>
    <w:rsid w:val="007E59C8"/>
    <w:rsid w:val="007E5EAA"/>
    <w:rsid w:val="007E5F67"/>
    <w:rsid w:val="007E6733"/>
    <w:rsid w:val="007E67CD"/>
    <w:rsid w:val="007E6B1D"/>
    <w:rsid w:val="007E7BD7"/>
    <w:rsid w:val="007F0B1A"/>
    <w:rsid w:val="007F105D"/>
    <w:rsid w:val="007F174F"/>
    <w:rsid w:val="007F2687"/>
    <w:rsid w:val="007F333C"/>
    <w:rsid w:val="007F3FB3"/>
    <w:rsid w:val="007F43B1"/>
    <w:rsid w:val="007F5071"/>
    <w:rsid w:val="007F62E8"/>
    <w:rsid w:val="007F64CE"/>
    <w:rsid w:val="007F652B"/>
    <w:rsid w:val="007F6E98"/>
    <w:rsid w:val="0080057A"/>
    <w:rsid w:val="00800777"/>
    <w:rsid w:val="008007F8"/>
    <w:rsid w:val="0080193B"/>
    <w:rsid w:val="00801B57"/>
    <w:rsid w:val="00802B52"/>
    <w:rsid w:val="00802E3A"/>
    <w:rsid w:val="00802EE7"/>
    <w:rsid w:val="00804F8E"/>
    <w:rsid w:val="008056BD"/>
    <w:rsid w:val="00805E59"/>
    <w:rsid w:val="00807BC2"/>
    <w:rsid w:val="0081041B"/>
    <w:rsid w:val="00810EDB"/>
    <w:rsid w:val="00811037"/>
    <w:rsid w:val="00811079"/>
    <w:rsid w:val="00811622"/>
    <w:rsid w:val="0081164C"/>
    <w:rsid w:val="00812096"/>
    <w:rsid w:val="008123AA"/>
    <w:rsid w:val="00812776"/>
    <w:rsid w:val="00813E45"/>
    <w:rsid w:val="00814931"/>
    <w:rsid w:val="00814CE2"/>
    <w:rsid w:val="0081535F"/>
    <w:rsid w:val="008154C5"/>
    <w:rsid w:val="008159F0"/>
    <w:rsid w:val="00815B7E"/>
    <w:rsid w:val="00815C9C"/>
    <w:rsid w:val="00816759"/>
    <w:rsid w:val="0081719D"/>
    <w:rsid w:val="0081730B"/>
    <w:rsid w:val="0081740C"/>
    <w:rsid w:val="0081790B"/>
    <w:rsid w:val="00817ED5"/>
    <w:rsid w:val="008201D3"/>
    <w:rsid w:val="008206C1"/>
    <w:rsid w:val="00820FED"/>
    <w:rsid w:val="00821493"/>
    <w:rsid w:val="00821A30"/>
    <w:rsid w:val="008229EF"/>
    <w:rsid w:val="00822B11"/>
    <w:rsid w:val="00822BE7"/>
    <w:rsid w:val="00822F43"/>
    <w:rsid w:val="00823282"/>
    <w:rsid w:val="00823341"/>
    <w:rsid w:val="0082400E"/>
    <w:rsid w:val="0082420F"/>
    <w:rsid w:val="008247B0"/>
    <w:rsid w:val="00824D6F"/>
    <w:rsid w:val="008252D7"/>
    <w:rsid w:val="00825601"/>
    <w:rsid w:val="0082571D"/>
    <w:rsid w:val="00825839"/>
    <w:rsid w:val="0082710D"/>
    <w:rsid w:val="00827341"/>
    <w:rsid w:val="00830371"/>
    <w:rsid w:val="0083096A"/>
    <w:rsid w:val="008309B8"/>
    <w:rsid w:val="00830FD9"/>
    <w:rsid w:val="00831107"/>
    <w:rsid w:val="0083235D"/>
    <w:rsid w:val="00833076"/>
    <w:rsid w:val="00833F4A"/>
    <w:rsid w:val="0083447F"/>
    <w:rsid w:val="00835D38"/>
    <w:rsid w:val="00836228"/>
    <w:rsid w:val="008365EF"/>
    <w:rsid w:val="0083669C"/>
    <w:rsid w:val="00837D2A"/>
    <w:rsid w:val="00840442"/>
    <w:rsid w:val="00840861"/>
    <w:rsid w:val="00840AB5"/>
    <w:rsid w:val="00842AF7"/>
    <w:rsid w:val="00842BB9"/>
    <w:rsid w:val="00842BF8"/>
    <w:rsid w:val="008431CA"/>
    <w:rsid w:val="00843B0F"/>
    <w:rsid w:val="00845F05"/>
    <w:rsid w:val="008467A6"/>
    <w:rsid w:val="00846FD9"/>
    <w:rsid w:val="008472C2"/>
    <w:rsid w:val="00847A42"/>
    <w:rsid w:val="00847AA7"/>
    <w:rsid w:val="00847AD5"/>
    <w:rsid w:val="0085047B"/>
    <w:rsid w:val="00850B0D"/>
    <w:rsid w:val="00850D77"/>
    <w:rsid w:val="00852296"/>
    <w:rsid w:val="00852536"/>
    <w:rsid w:val="008528BB"/>
    <w:rsid w:val="00853629"/>
    <w:rsid w:val="00853D5B"/>
    <w:rsid w:val="008540F9"/>
    <w:rsid w:val="00854DE9"/>
    <w:rsid w:val="00855C69"/>
    <w:rsid w:val="00856760"/>
    <w:rsid w:val="00856CF7"/>
    <w:rsid w:val="00857224"/>
    <w:rsid w:val="00857B2F"/>
    <w:rsid w:val="00860372"/>
    <w:rsid w:val="00860AC2"/>
    <w:rsid w:val="00860C5E"/>
    <w:rsid w:val="00860EAD"/>
    <w:rsid w:val="008614C9"/>
    <w:rsid w:val="00861624"/>
    <w:rsid w:val="008616B9"/>
    <w:rsid w:val="00862B3E"/>
    <w:rsid w:val="00862EF6"/>
    <w:rsid w:val="00864081"/>
    <w:rsid w:val="00864455"/>
    <w:rsid w:val="00864CE6"/>
    <w:rsid w:val="008660C5"/>
    <w:rsid w:val="008660CB"/>
    <w:rsid w:val="008663D8"/>
    <w:rsid w:val="00866613"/>
    <w:rsid w:val="00866B85"/>
    <w:rsid w:val="008675FB"/>
    <w:rsid w:val="00867651"/>
    <w:rsid w:val="0086795F"/>
    <w:rsid w:val="00867AA4"/>
    <w:rsid w:val="00867B2D"/>
    <w:rsid w:val="00867CE5"/>
    <w:rsid w:val="00871838"/>
    <w:rsid w:val="00871F07"/>
    <w:rsid w:val="008723CF"/>
    <w:rsid w:val="008736DC"/>
    <w:rsid w:val="00873A69"/>
    <w:rsid w:val="00873FDD"/>
    <w:rsid w:val="00874AFF"/>
    <w:rsid w:val="00874E0F"/>
    <w:rsid w:val="008757DE"/>
    <w:rsid w:val="008768E6"/>
    <w:rsid w:val="00876B7C"/>
    <w:rsid w:val="00876B9C"/>
    <w:rsid w:val="0087732B"/>
    <w:rsid w:val="00877DD3"/>
    <w:rsid w:val="00877EE8"/>
    <w:rsid w:val="0088096B"/>
    <w:rsid w:val="0088096D"/>
    <w:rsid w:val="00880D94"/>
    <w:rsid w:val="0088164E"/>
    <w:rsid w:val="00881ACB"/>
    <w:rsid w:val="00883DE8"/>
    <w:rsid w:val="00884702"/>
    <w:rsid w:val="00884B85"/>
    <w:rsid w:val="0088534B"/>
    <w:rsid w:val="008854A6"/>
    <w:rsid w:val="00885674"/>
    <w:rsid w:val="0088689D"/>
    <w:rsid w:val="00886ADA"/>
    <w:rsid w:val="0088741F"/>
    <w:rsid w:val="00887A2A"/>
    <w:rsid w:val="00890FEB"/>
    <w:rsid w:val="0089219F"/>
    <w:rsid w:val="0089233D"/>
    <w:rsid w:val="00892937"/>
    <w:rsid w:val="00892B93"/>
    <w:rsid w:val="00892E49"/>
    <w:rsid w:val="0089334A"/>
    <w:rsid w:val="008945BE"/>
    <w:rsid w:val="0089460D"/>
    <w:rsid w:val="008961B2"/>
    <w:rsid w:val="00896AFD"/>
    <w:rsid w:val="00896BEF"/>
    <w:rsid w:val="0089727A"/>
    <w:rsid w:val="0089752C"/>
    <w:rsid w:val="00897CF7"/>
    <w:rsid w:val="008A11CD"/>
    <w:rsid w:val="008A181C"/>
    <w:rsid w:val="008A19FD"/>
    <w:rsid w:val="008A23E6"/>
    <w:rsid w:val="008A2665"/>
    <w:rsid w:val="008A328E"/>
    <w:rsid w:val="008A3544"/>
    <w:rsid w:val="008A4FC1"/>
    <w:rsid w:val="008A5D21"/>
    <w:rsid w:val="008A6524"/>
    <w:rsid w:val="008A68B3"/>
    <w:rsid w:val="008A6E7A"/>
    <w:rsid w:val="008B0AA3"/>
    <w:rsid w:val="008B1334"/>
    <w:rsid w:val="008B1416"/>
    <w:rsid w:val="008B24C3"/>
    <w:rsid w:val="008B25B0"/>
    <w:rsid w:val="008B2A75"/>
    <w:rsid w:val="008B39A5"/>
    <w:rsid w:val="008B3FCB"/>
    <w:rsid w:val="008B43D6"/>
    <w:rsid w:val="008B466C"/>
    <w:rsid w:val="008B4C52"/>
    <w:rsid w:val="008B50B7"/>
    <w:rsid w:val="008B52D7"/>
    <w:rsid w:val="008B5359"/>
    <w:rsid w:val="008B54DC"/>
    <w:rsid w:val="008B5F55"/>
    <w:rsid w:val="008B7E82"/>
    <w:rsid w:val="008C0769"/>
    <w:rsid w:val="008C092C"/>
    <w:rsid w:val="008C0A66"/>
    <w:rsid w:val="008C21E7"/>
    <w:rsid w:val="008C2266"/>
    <w:rsid w:val="008C273D"/>
    <w:rsid w:val="008C3832"/>
    <w:rsid w:val="008C39C1"/>
    <w:rsid w:val="008C4770"/>
    <w:rsid w:val="008C614B"/>
    <w:rsid w:val="008C65A3"/>
    <w:rsid w:val="008C7116"/>
    <w:rsid w:val="008C7804"/>
    <w:rsid w:val="008C7CA9"/>
    <w:rsid w:val="008C7FDC"/>
    <w:rsid w:val="008D16E4"/>
    <w:rsid w:val="008D18B1"/>
    <w:rsid w:val="008D2430"/>
    <w:rsid w:val="008D2DC1"/>
    <w:rsid w:val="008D2DDC"/>
    <w:rsid w:val="008D328D"/>
    <w:rsid w:val="008D32CA"/>
    <w:rsid w:val="008D3529"/>
    <w:rsid w:val="008D360B"/>
    <w:rsid w:val="008D3E03"/>
    <w:rsid w:val="008D46EF"/>
    <w:rsid w:val="008D48EB"/>
    <w:rsid w:val="008D4AD8"/>
    <w:rsid w:val="008D56FE"/>
    <w:rsid w:val="008D5963"/>
    <w:rsid w:val="008D6B0C"/>
    <w:rsid w:val="008D74BF"/>
    <w:rsid w:val="008D7640"/>
    <w:rsid w:val="008D7AC4"/>
    <w:rsid w:val="008E0DAF"/>
    <w:rsid w:val="008E0E5B"/>
    <w:rsid w:val="008E15CF"/>
    <w:rsid w:val="008E16B6"/>
    <w:rsid w:val="008E1ACD"/>
    <w:rsid w:val="008E1CFD"/>
    <w:rsid w:val="008E1D88"/>
    <w:rsid w:val="008E20F0"/>
    <w:rsid w:val="008E3F41"/>
    <w:rsid w:val="008E5528"/>
    <w:rsid w:val="008E5A56"/>
    <w:rsid w:val="008E62BF"/>
    <w:rsid w:val="008E7218"/>
    <w:rsid w:val="008E7966"/>
    <w:rsid w:val="008F00B9"/>
    <w:rsid w:val="008F0883"/>
    <w:rsid w:val="008F0EC2"/>
    <w:rsid w:val="008F10DA"/>
    <w:rsid w:val="008F1291"/>
    <w:rsid w:val="008F1C46"/>
    <w:rsid w:val="008F2966"/>
    <w:rsid w:val="008F2CFE"/>
    <w:rsid w:val="008F3237"/>
    <w:rsid w:val="008F3658"/>
    <w:rsid w:val="008F46A1"/>
    <w:rsid w:val="008F54AE"/>
    <w:rsid w:val="008F564B"/>
    <w:rsid w:val="008F5972"/>
    <w:rsid w:val="008F6071"/>
    <w:rsid w:val="008F65CD"/>
    <w:rsid w:val="008F668E"/>
    <w:rsid w:val="008F7787"/>
    <w:rsid w:val="009008F2"/>
    <w:rsid w:val="00901648"/>
    <w:rsid w:val="00901D72"/>
    <w:rsid w:val="009025A3"/>
    <w:rsid w:val="0090340B"/>
    <w:rsid w:val="00903857"/>
    <w:rsid w:val="0090417E"/>
    <w:rsid w:val="00904DFE"/>
    <w:rsid w:val="00905D22"/>
    <w:rsid w:val="009061C4"/>
    <w:rsid w:val="009067E4"/>
    <w:rsid w:val="00906901"/>
    <w:rsid w:val="00907433"/>
    <w:rsid w:val="009079D2"/>
    <w:rsid w:val="00910B02"/>
    <w:rsid w:val="009110AB"/>
    <w:rsid w:val="00913F44"/>
    <w:rsid w:val="009156AC"/>
    <w:rsid w:val="00915953"/>
    <w:rsid w:val="009166C8"/>
    <w:rsid w:val="00917366"/>
    <w:rsid w:val="00917909"/>
    <w:rsid w:val="00917EA5"/>
    <w:rsid w:val="009205BD"/>
    <w:rsid w:val="00920851"/>
    <w:rsid w:val="00921072"/>
    <w:rsid w:val="00921F41"/>
    <w:rsid w:val="00922DF0"/>
    <w:rsid w:val="00922FDF"/>
    <w:rsid w:val="00923568"/>
    <w:rsid w:val="009241AD"/>
    <w:rsid w:val="0092464D"/>
    <w:rsid w:val="009247D3"/>
    <w:rsid w:val="00924BE1"/>
    <w:rsid w:val="00925536"/>
    <w:rsid w:val="009274EC"/>
    <w:rsid w:val="00927802"/>
    <w:rsid w:val="0093005F"/>
    <w:rsid w:val="009301A6"/>
    <w:rsid w:val="009301B7"/>
    <w:rsid w:val="009305E8"/>
    <w:rsid w:val="00931C11"/>
    <w:rsid w:val="00932117"/>
    <w:rsid w:val="0093233F"/>
    <w:rsid w:val="00932F98"/>
    <w:rsid w:val="00933281"/>
    <w:rsid w:val="009332A9"/>
    <w:rsid w:val="00933425"/>
    <w:rsid w:val="009335F4"/>
    <w:rsid w:val="009350E6"/>
    <w:rsid w:val="00935351"/>
    <w:rsid w:val="0093539E"/>
    <w:rsid w:val="00935C7E"/>
    <w:rsid w:val="00935D0D"/>
    <w:rsid w:val="009376D1"/>
    <w:rsid w:val="00937C1F"/>
    <w:rsid w:val="00942638"/>
    <w:rsid w:val="0094267B"/>
    <w:rsid w:val="00942A10"/>
    <w:rsid w:val="00942C36"/>
    <w:rsid w:val="00943A47"/>
    <w:rsid w:val="00943BC0"/>
    <w:rsid w:val="00944244"/>
    <w:rsid w:val="00945498"/>
    <w:rsid w:val="009466D4"/>
    <w:rsid w:val="00946B4D"/>
    <w:rsid w:val="00946E29"/>
    <w:rsid w:val="00946E50"/>
    <w:rsid w:val="00947975"/>
    <w:rsid w:val="00947D4D"/>
    <w:rsid w:val="00950592"/>
    <w:rsid w:val="0095064B"/>
    <w:rsid w:val="00953ACA"/>
    <w:rsid w:val="0095401D"/>
    <w:rsid w:val="0095414B"/>
    <w:rsid w:val="009549FA"/>
    <w:rsid w:val="009552B1"/>
    <w:rsid w:val="009555A6"/>
    <w:rsid w:val="009555B6"/>
    <w:rsid w:val="009558AA"/>
    <w:rsid w:val="009560C6"/>
    <w:rsid w:val="00956930"/>
    <w:rsid w:val="00960230"/>
    <w:rsid w:val="0096081A"/>
    <w:rsid w:val="0096139B"/>
    <w:rsid w:val="00961C38"/>
    <w:rsid w:val="009620E4"/>
    <w:rsid w:val="00962415"/>
    <w:rsid w:val="00962ABC"/>
    <w:rsid w:val="009637F2"/>
    <w:rsid w:val="00963839"/>
    <w:rsid w:val="00964065"/>
    <w:rsid w:val="009645E6"/>
    <w:rsid w:val="00964716"/>
    <w:rsid w:val="00965095"/>
    <w:rsid w:val="00965122"/>
    <w:rsid w:val="0096514F"/>
    <w:rsid w:val="009652ED"/>
    <w:rsid w:val="0096584B"/>
    <w:rsid w:val="00965C4D"/>
    <w:rsid w:val="0096625A"/>
    <w:rsid w:val="00966E4B"/>
    <w:rsid w:val="00967231"/>
    <w:rsid w:val="00967C52"/>
    <w:rsid w:val="00967C7C"/>
    <w:rsid w:val="00970ECF"/>
    <w:rsid w:val="0097149B"/>
    <w:rsid w:val="00971830"/>
    <w:rsid w:val="00971CE7"/>
    <w:rsid w:val="0097252F"/>
    <w:rsid w:val="0097268C"/>
    <w:rsid w:val="00972F61"/>
    <w:rsid w:val="00973AA5"/>
    <w:rsid w:val="00973FAF"/>
    <w:rsid w:val="00974BB2"/>
    <w:rsid w:val="00974FE6"/>
    <w:rsid w:val="009755FE"/>
    <w:rsid w:val="00975DDD"/>
    <w:rsid w:val="00976CC9"/>
    <w:rsid w:val="00976FA1"/>
    <w:rsid w:val="00977306"/>
    <w:rsid w:val="00977563"/>
    <w:rsid w:val="00977928"/>
    <w:rsid w:val="00980896"/>
    <w:rsid w:val="00980D3E"/>
    <w:rsid w:val="00982292"/>
    <w:rsid w:val="009839FB"/>
    <w:rsid w:val="00984793"/>
    <w:rsid w:val="00985102"/>
    <w:rsid w:val="00985BB3"/>
    <w:rsid w:val="00986295"/>
    <w:rsid w:val="00986EF7"/>
    <w:rsid w:val="00987389"/>
    <w:rsid w:val="00987724"/>
    <w:rsid w:val="009904D3"/>
    <w:rsid w:val="00990DDE"/>
    <w:rsid w:val="00991145"/>
    <w:rsid w:val="00991729"/>
    <w:rsid w:val="0099193D"/>
    <w:rsid w:val="00991C9F"/>
    <w:rsid w:val="00992CAF"/>
    <w:rsid w:val="009940AA"/>
    <w:rsid w:val="009948D6"/>
    <w:rsid w:val="00994B96"/>
    <w:rsid w:val="009952EC"/>
    <w:rsid w:val="00995312"/>
    <w:rsid w:val="00995327"/>
    <w:rsid w:val="0099607E"/>
    <w:rsid w:val="00996B9E"/>
    <w:rsid w:val="0099733D"/>
    <w:rsid w:val="00997F18"/>
    <w:rsid w:val="00997F44"/>
    <w:rsid w:val="009A08DF"/>
    <w:rsid w:val="009A2AA2"/>
    <w:rsid w:val="009A2AED"/>
    <w:rsid w:val="009A2C54"/>
    <w:rsid w:val="009A4992"/>
    <w:rsid w:val="009A4E57"/>
    <w:rsid w:val="009A6F55"/>
    <w:rsid w:val="009A7622"/>
    <w:rsid w:val="009A77CB"/>
    <w:rsid w:val="009A79EB"/>
    <w:rsid w:val="009B159F"/>
    <w:rsid w:val="009B17AE"/>
    <w:rsid w:val="009B2741"/>
    <w:rsid w:val="009B2F15"/>
    <w:rsid w:val="009B332B"/>
    <w:rsid w:val="009B3466"/>
    <w:rsid w:val="009B349A"/>
    <w:rsid w:val="009B4778"/>
    <w:rsid w:val="009B4DE8"/>
    <w:rsid w:val="009B5F81"/>
    <w:rsid w:val="009B6738"/>
    <w:rsid w:val="009B6E79"/>
    <w:rsid w:val="009B7FD8"/>
    <w:rsid w:val="009C07F5"/>
    <w:rsid w:val="009C080E"/>
    <w:rsid w:val="009C0FDA"/>
    <w:rsid w:val="009C12B3"/>
    <w:rsid w:val="009C1B43"/>
    <w:rsid w:val="009C2DF7"/>
    <w:rsid w:val="009C3812"/>
    <w:rsid w:val="009C4738"/>
    <w:rsid w:val="009C578D"/>
    <w:rsid w:val="009C5A93"/>
    <w:rsid w:val="009C6F17"/>
    <w:rsid w:val="009D0093"/>
    <w:rsid w:val="009D0348"/>
    <w:rsid w:val="009D0821"/>
    <w:rsid w:val="009D090A"/>
    <w:rsid w:val="009D0948"/>
    <w:rsid w:val="009D0CD9"/>
    <w:rsid w:val="009D254B"/>
    <w:rsid w:val="009D2C2D"/>
    <w:rsid w:val="009D3750"/>
    <w:rsid w:val="009D415F"/>
    <w:rsid w:val="009D4219"/>
    <w:rsid w:val="009D4239"/>
    <w:rsid w:val="009D5277"/>
    <w:rsid w:val="009D77EE"/>
    <w:rsid w:val="009D7D56"/>
    <w:rsid w:val="009E0013"/>
    <w:rsid w:val="009E0DBB"/>
    <w:rsid w:val="009E0E5A"/>
    <w:rsid w:val="009E17C6"/>
    <w:rsid w:val="009E1C17"/>
    <w:rsid w:val="009E24D9"/>
    <w:rsid w:val="009E272F"/>
    <w:rsid w:val="009E28F7"/>
    <w:rsid w:val="009E2E9B"/>
    <w:rsid w:val="009E398B"/>
    <w:rsid w:val="009E47C1"/>
    <w:rsid w:val="009E551A"/>
    <w:rsid w:val="009E577C"/>
    <w:rsid w:val="009E584B"/>
    <w:rsid w:val="009E592A"/>
    <w:rsid w:val="009E6080"/>
    <w:rsid w:val="009E61EC"/>
    <w:rsid w:val="009E6AEE"/>
    <w:rsid w:val="009E6B33"/>
    <w:rsid w:val="009E71A4"/>
    <w:rsid w:val="009E774C"/>
    <w:rsid w:val="009E7D75"/>
    <w:rsid w:val="009E7FC7"/>
    <w:rsid w:val="009F01DA"/>
    <w:rsid w:val="009F024A"/>
    <w:rsid w:val="009F0D17"/>
    <w:rsid w:val="009F0F24"/>
    <w:rsid w:val="009F160E"/>
    <w:rsid w:val="009F1B2F"/>
    <w:rsid w:val="009F2B1C"/>
    <w:rsid w:val="009F3B47"/>
    <w:rsid w:val="009F3F34"/>
    <w:rsid w:val="009F438F"/>
    <w:rsid w:val="009F4711"/>
    <w:rsid w:val="009F5A4F"/>
    <w:rsid w:val="009F6FC6"/>
    <w:rsid w:val="009F7173"/>
    <w:rsid w:val="009F7E35"/>
    <w:rsid w:val="00A005E8"/>
    <w:rsid w:val="00A01922"/>
    <w:rsid w:val="00A01FA6"/>
    <w:rsid w:val="00A022A6"/>
    <w:rsid w:val="00A02572"/>
    <w:rsid w:val="00A02C14"/>
    <w:rsid w:val="00A03459"/>
    <w:rsid w:val="00A03D48"/>
    <w:rsid w:val="00A04154"/>
    <w:rsid w:val="00A0487A"/>
    <w:rsid w:val="00A05294"/>
    <w:rsid w:val="00A061E4"/>
    <w:rsid w:val="00A0643F"/>
    <w:rsid w:val="00A06896"/>
    <w:rsid w:val="00A06B17"/>
    <w:rsid w:val="00A06FA1"/>
    <w:rsid w:val="00A1083A"/>
    <w:rsid w:val="00A10A40"/>
    <w:rsid w:val="00A11C24"/>
    <w:rsid w:val="00A11C28"/>
    <w:rsid w:val="00A11C9E"/>
    <w:rsid w:val="00A11E5C"/>
    <w:rsid w:val="00A120B7"/>
    <w:rsid w:val="00A1248C"/>
    <w:rsid w:val="00A12B33"/>
    <w:rsid w:val="00A13ED0"/>
    <w:rsid w:val="00A14438"/>
    <w:rsid w:val="00A14A10"/>
    <w:rsid w:val="00A14C79"/>
    <w:rsid w:val="00A14E9C"/>
    <w:rsid w:val="00A151FE"/>
    <w:rsid w:val="00A15AB5"/>
    <w:rsid w:val="00A16903"/>
    <w:rsid w:val="00A16BD2"/>
    <w:rsid w:val="00A17385"/>
    <w:rsid w:val="00A175D7"/>
    <w:rsid w:val="00A1773E"/>
    <w:rsid w:val="00A2042D"/>
    <w:rsid w:val="00A204E0"/>
    <w:rsid w:val="00A22048"/>
    <w:rsid w:val="00A2216C"/>
    <w:rsid w:val="00A22204"/>
    <w:rsid w:val="00A222EA"/>
    <w:rsid w:val="00A22390"/>
    <w:rsid w:val="00A23100"/>
    <w:rsid w:val="00A24F10"/>
    <w:rsid w:val="00A25746"/>
    <w:rsid w:val="00A26166"/>
    <w:rsid w:val="00A262C7"/>
    <w:rsid w:val="00A26408"/>
    <w:rsid w:val="00A265C9"/>
    <w:rsid w:val="00A26A59"/>
    <w:rsid w:val="00A26F52"/>
    <w:rsid w:val="00A271FA"/>
    <w:rsid w:val="00A272BE"/>
    <w:rsid w:val="00A27D27"/>
    <w:rsid w:val="00A30489"/>
    <w:rsid w:val="00A30D9B"/>
    <w:rsid w:val="00A318A0"/>
    <w:rsid w:val="00A31E21"/>
    <w:rsid w:val="00A32065"/>
    <w:rsid w:val="00A322B3"/>
    <w:rsid w:val="00A32608"/>
    <w:rsid w:val="00A327DC"/>
    <w:rsid w:val="00A328B6"/>
    <w:rsid w:val="00A32B85"/>
    <w:rsid w:val="00A33724"/>
    <w:rsid w:val="00A33AE7"/>
    <w:rsid w:val="00A33EC1"/>
    <w:rsid w:val="00A340CD"/>
    <w:rsid w:val="00A35727"/>
    <w:rsid w:val="00A360D8"/>
    <w:rsid w:val="00A37BBF"/>
    <w:rsid w:val="00A40BD4"/>
    <w:rsid w:val="00A41CAC"/>
    <w:rsid w:val="00A42E1B"/>
    <w:rsid w:val="00A42F67"/>
    <w:rsid w:val="00A43A51"/>
    <w:rsid w:val="00A43FB7"/>
    <w:rsid w:val="00A445B7"/>
    <w:rsid w:val="00A45B16"/>
    <w:rsid w:val="00A45C1E"/>
    <w:rsid w:val="00A46805"/>
    <w:rsid w:val="00A478ED"/>
    <w:rsid w:val="00A4791F"/>
    <w:rsid w:val="00A47957"/>
    <w:rsid w:val="00A47BFB"/>
    <w:rsid w:val="00A47FAB"/>
    <w:rsid w:val="00A50DDB"/>
    <w:rsid w:val="00A51144"/>
    <w:rsid w:val="00A51638"/>
    <w:rsid w:val="00A546AE"/>
    <w:rsid w:val="00A54CE4"/>
    <w:rsid w:val="00A57B31"/>
    <w:rsid w:val="00A57DF3"/>
    <w:rsid w:val="00A603EE"/>
    <w:rsid w:val="00A60566"/>
    <w:rsid w:val="00A608D0"/>
    <w:rsid w:val="00A61128"/>
    <w:rsid w:val="00A61309"/>
    <w:rsid w:val="00A61CB3"/>
    <w:rsid w:val="00A62A07"/>
    <w:rsid w:val="00A6329A"/>
    <w:rsid w:val="00A63C2F"/>
    <w:rsid w:val="00A63D4D"/>
    <w:rsid w:val="00A65821"/>
    <w:rsid w:val="00A65BAA"/>
    <w:rsid w:val="00A65E97"/>
    <w:rsid w:val="00A661D2"/>
    <w:rsid w:val="00A670AC"/>
    <w:rsid w:val="00A672C7"/>
    <w:rsid w:val="00A67358"/>
    <w:rsid w:val="00A67F92"/>
    <w:rsid w:val="00A70890"/>
    <w:rsid w:val="00A70BC5"/>
    <w:rsid w:val="00A710E0"/>
    <w:rsid w:val="00A715F5"/>
    <w:rsid w:val="00A720A6"/>
    <w:rsid w:val="00A72296"/>
    <w:rsid w:val="00A72613"/>
    <w:rsid w:val="00A72669"/>
    <w:rsid w:val="00A73240"/>
    <w:rsid w:val="00A733E6"/>
    <w:rsid w:val="00A734D3"/>
    <w:rsid w:val="00A736F4"/>
    <w:rsid w:val="00A7380C"/>
    <w:rsid w:val="00A7381B"/>
    <w:rsid w:val="00A73B62"/>
    <w:rsid w:val="00A73EDA"/>
    <w:rsid w:val="00A73FE4"/>
    <w:rsid w:val="00A742EF"/>
    <w:rsid w:val="00A74418"/>
    <w:rsid w:val="00A7570D"/>
    <w:rsid w:val="00A7579D"/>
    <w:rsid w:val="00A75C03"/>
    <w:rsid w:val="00A76227"/>
    <w:rsid w:val="00A779FC"/>
    <w:rsid w:val="00A8025A"/>
    <w:rsid w:val="00A80ADC"/>
    <w:rsid w:val="00A817AA"/>
    <w:rsid w:val="00A81E67"/>
    <w:rsid w:val="00A81F85"/>
    <w:rsid w:val="00A825A7"/>
    <w:rsid w:val="00A82DD4"/>
    <w:rsid w:val="00A83393"/>
    <w:rsid w:val="00A86BEF"/>
    <w:rsid w:val="00A8746D"/>
    <w:rsid w:val="00A875B9"/>
    <w:rsid w:val="00A8780C"/>
    <w:rsid w:val="00A87981"/>
    <w:rsid w:val="00A87CE9"/>
    <w:rsid w:val="00A901CC"/>
    <w:rsid w:val="00A9051A"/>
    <w:rsid w:val="00A908B2"/>
    <w:rsid w:val="00A94B70"/>
    <w:rsid w:val="00A94B9D"/>
    <w:rsid w:val="00A951A0"/>
    <w:rsid w:val="00A95DF3"/>
    <w:rsid w:val="00A9641C"/>
    <w:rsid w:val="00A966AA"/>
    <w:rsid w:val="00A967C9"/>
    <w:rsid w:val="00A96800"/>
    <w:rsid w:val="00A96EA8"/>
    <w:rsid w:val="00A972F3"/>
    <w:rsid w:val="00A97909"/>
    <w:rsid w:val="00A97961"/>
    <w:rsid w:val="00A97C59"/>
    <w:rsid w:val="00A97D89"/>
    <w:rsid w:val="00A97E60"/>
    <w:rsid w:val="00AA090C"/>
    <w:rsid w:val="00AA142B"/>
    <w:rsid w:val="00AA1606"/>
    <w:rsid w:val="00AA17EB"/>
    <w:rsid w:val="00AA2220"/>
    <w:rsid w:val="00AA32EC"/>
    <w:rsid w:val="00AA3C6C"/>
    <w:rsid w:val="00AA4939"/>
    <w:rsid w:val="00AA5272"/>
    <w:rsid w:val="00AA60F8"/>
    <w:rsid w:val="00AA6347"/>
    <w:rsid w:val="00AA687E"/>
    <w:rsid w:val="00AA6F58"/>
    <w:rsid w:val="00AA7FB0"/>
    <w:rsid w:val="00AB07F9"/>
    <w:rsid w:val="00AB085F"/>
    <w:rsid w:val="00AB0D63"/>
    <w:rsid w:val="00AB18C4"/>
    <w:rsid w:val="00AB37A3"/>
    <w:rsid w:val="00AB4D2C"/>
    <w:rsid w:val="00AB5D20"/>
    <w:rsid w:val="00AB63B5"/>
    <w:rsid w:val="00AB6D82"/>
    <w:rsid w:val="00AB7460"/>
    <w:rsid w:val="00AB788F"/>
    <w:rsid w:val="00AB7A27"/>
    <w:rsid w:val="00AC01DA"/>
    <w:rsid w:val="00AC0A2B"/>
    <w:rsid w:val="00AC176F"/>
    <w:rsid w:val="00AC1A0F"/>
    <w:rsid w:val="00AC21BD"/>
    <w:rsid w:val="00AC2AE9"/>
    <w:rsid w:val="00AC3D2A"/>
    <w:rsid w:val="00AC3F04"/>
    <w:rsid w:val="00AC4DF3"/>
    <w:rsid w:val="00AC4E79"/>
    <w:rsid w:val="00AC504D"/>
    <w:rsid w:val="00AC580D"/>
    <w:rsid w:val="00AC58CA"/>
    <w:rsid w:val="00AC5C4C"/>
    <w:rsid w:val="00AC5C80"/>
    <w:rsid w:val="00AC6888"/>
    <w:rsid w:val="00AC6ECC"/>
    <w:rsid w:val="00AC6F42"/>
    <w:rsid w:val="00AC72E2"/>
    <w:rsid w:val="00AC761F"/>
    <w:rsid w:val="00AC76CB"/>
    <w:rsid w:val="00AC7811"/>
    <w:rsid w:val="00AC7A3F"/>
    <w:rsid w:val="00AD12E6"/>
    <w:rsid w:val="00AD214A"/>
    <w:rsid w:val="00AD2506"/>
    <w:rsid w:val="00AD3B2E"/>
    <w:rsid w:val="00AD425B"/>
    <w:rsid w:val="00AD4582"/>
    <w:rsid w:val="00AD4C16"/>
    <w:rsid w:val="00AD5616"/>
    <w:rsid w:val="00AD606C"/>
    <w:rsid w:val="00AD665C"/>
    <w:rsid w:val="00AD6C64"/>
    <w:rsid w:val="00AD7DFE"/>
    <w:rsid w:val="00AE064C"/>
    <w:rsid w:val="00AE0BC5"/>
    <w:rsid w:val="00AE0FCA"/>
    <w:rsid w:val="00AE124E"/>
    <w:rsid w:val="00AE16EC"/>
    <w:rsid w:val="00AE1950"/>
    <w:rsid w:val="00AE2AE7"/>
    <w:rsid w:val="00AE2E35"/>
    <w:rsid w:val="00AE343C"/>
    <w:rsid w:val="00AE437F"/>
    <w:rsid w:val="00AE4FE4"/>
    <w:rsid w:val="00AE5132"/>
    <w:rsid w:val="00AE52ED"/>
    <w:rsid w:val="00AE53BB"/>
    <w:rsid w:val="00AE559E"/>
    <w:rsid w:val="00AE64D9"/>
    <w:rsid w:val="00AE679B"/>
    <w:rsid w:val="00AE6B24"/>
    <w:rsid w:val="00AE6C1A"/>
    <w:rsid w:val="00AE6DAB"/>
    <w:rsid w:val="00AE7389"/>
    <w:rsid w:val="00AE7658"/>
    <w:rsid w:val="00AE7AC9"/>
    <w:rsid w:val="00AE7E72"/>
    <w:rsid w:val="00AF0041"/>
    <w:rsid w:val="00AF162E"/>
    <w:rsid w:val="00AF177A"/>
    <w:rsid w:val="00AF18F1"/>
    <w:rsid w:val="00AF1927"/>
    <w:rsid w:val="00AF1DA7"/>
    <w:rsid w:val="00AF211A"/>
    <w:rsid w:val="00AF2A07"/>
    <w:rsid w:val="00AF357C"/>
    <w:rsid w:val="00AF35C1"/>
    <w:rsid w:val="00AF36FD"/>
    <w:rsid w:val="00AF4320"/>
    <w:rsid w:val="00AF49FF"/>
    <w:rsid w:val="00AF4E60"/>
    <w:rsid w:val="00AF5299"/>
    <w:rsid w:val="00AF56A2"/>
    <w:rsid w:val="00AF62EB"/>
    <w:rsid w:val="00AF7958"/>
    <w:rsid w:val="00AF7DE8"/>
    <w:rsid w:val="00B000F5"/>
    <w:rsid w:val="00B00636"/>
    <w:rsid w:val="00B0183F"/>
    <w:rsid w:val="00B01C8E"/>
    <w:rsid w:val="00B03A7E"/>
    <w:rsid w:val="00B04642"/>
    <w:rsid w:val="00B046FC"/>
    <w:rsid w:val="00B05FF4"/>
    <w:rsid w:val="00B06524"/>
    <w:rsid w:val="00B06612"/>
    <w:rsid w:val="00B068E6"/>
    <w:rsid w:val="00B0729A"/>
    <w:rsid w:val="00B0732B"/>
    <w:rsid w:val="00B07A15"/>
    <w:rsid w:val="00B07C52"/>
    <w:rsid w:val="00B102ED"/>
    <w:rsid w:val="00B10651"/>
    <w:rsid w:val="00B10DEC"/>
    <w:rsid w:val="00B1140D"/>
    <w:rsid w:val="00B11567"/>
    <w:rsid w:val="00B121D5"/>
    <w:rsid w:val="00B12B07"/>
    <w:rsid w:val="00B139DB"/>
    <w:rsid w:val="00B13CA1"/>
    <w:rsid w:val="00B144A3"/>
    <w:rsid w:val="00B144DD"/>
    <w:rsid w:val="00B14640"/>
    <w:rsid w:val="00B14B4C"/>
    <w:rsid w:val="00B14D40"/>
    <w:rsid w:val="00B15715"/>
    <w:rsid w:val="00B16DC4"/>
    <w:rsid w:val="00B17450"/>
    <w:rsid w:val="00B1779A"/>
    <w:rsid w:val="00B17B53"/>
    <w:rsid w:val="00B17C2B"/>
    <w:rsid w:val="00B17E3C"/>
    <w:rsid w:val="00B2000F"/>
    <w:rsid w:val="00B21CF5"/>
    <w:rsid w:val="00B225D4"/>
    <w:rsid w:val="00B2497D"/>
    <w:rsid w:val="00B24DEF"/>
    <w:rsid w:val="00B25130"/>
    <w:rsid w:val="00B2606E"/>
    <w:rsid w:val="00B26488"/>
    <w:rsid w:val="00B26AE6"/>
    <w:rsid w:val="00B26EAF"/>
    <w:rsid w:val="00B27412"/>
    <w:rsid w:val="00B27D87"/>
    <w:rsid w:val="00B30669"/>
    <w:rsid w:val="00B309A0"/>
    <w:rsid w:val="00B31115"/>
    <w:rsid w:val="00B329F0"/>
    <w:rsid w:val="00B32BC1"/>
    <w:rsid w:val="00B32DBA"/>
    <w:rsid w:val="00B32EFA"/>
    <w:rsid w:val="00B338A1"/>
    <w:rsid w:val="00B3414E"/>
    <w:rsid w:val="00B35E16"/>
    <w:rsid w:val="00B36713"/>
    <w:rsid w:val="00B40655"/>
    <w:rsid w:val="00B4092C"/>
    <w:rsid w:val="00B416D5"/>
    <w:rsid w:val="00B41ADD"/>
    <w:rsid w:val="00B43243"/>
    <w:rsid w:val="00B4488D"/>
    <w:rsid w:val="00B44996"/>
    <w:rsid w:val="00B44CE5"/>
    <w:rsid w:val="00B4796D"/>
    <w:rsid w:val="00B47E89"/>
    <w:rsid w:val="00B50295"/>
    <w:rsid w:val="00B505A7"/>
    <w:rsid w:val="00B509F8"/>
    <w:rsid w:val="00B51D36"/>
    <w:rsid w:val="00B529F3"/>
    <w:rsid w:val="00B5362C"/>
    <w:rsid w:val="00B539EB"/>
    <w:rsid w:val="00B53A5D"/>
    <w:rsid w:val="00B53EEE"/>
    <w:rsid w:val="00B54345"/>
    <w:rsid w:val="00B54EB8"/>
    <w:rsid w:val="00B5571B"/>
    <w:rsid w:val="00B55A5E"/>
    <w:rsid w:val="00B572C8"/>
    <w:rsid w:val="00B57309"/>
    <w:rsid w:val="00B57659"/>
    <w:rsid w:val="00B57EAF"/>
    <w:rsid w:val="00B603A5"/>
    <w:rsid w:val="00B620E2"/>
    <w:rsid w:val="00B62931"/>
    <w:rsid w:val="00B62BAD"/>
    <w:rsid w:val="00B62DA9"/>
    <w:rsid w:val="00B636AF"/>
    <w:rsid w:val="00B64600"/>
    <w:rsid w:val="00B64D6E"/>
    <w:rsid w:val="00B6508F"/>
    <w:rsid w:val="00B6526F"/>
    <w:rsid w:val="00B65275"/>
    <w:rsid w:val="00B656E7"/>
    <w:rsid w:val="00B669F2"/>
    <w:rsid w:val="00B66B2C"/>
    <w:rsid w:val="00B670A8"/>
    <w:rsid w:val="00B678D8"/>
    <w:rsid w:val="00B7085F"/>
    <w:rsid w:val="00B71960"/>
    <w:rsid w:val="00B728DF"/>
    <w:rsid w:val="00B72EE9"/>
    <w:rsid w:val="00B73C9F"/>
    <w:rsid w:val="00B74C4B"/>
    <w:rsid w:val="00B75251"/>
    <w:rsid w:val="00B75580"/>
    <w:rsid w:val="00B757E0"/>
    <w:rsid w:val="00B76570"/>
    <w:rsid w:val="00B76915"/>
    <w:rsid w:val="00B76E3C"/>
    <w:rsid w:val="00B77A5C"/>
    <w:rsid w:val="00B77CBA"/>
    <w:rsid w:val="00B801D5"/>
    <w:rsid w:val="00B80C4C"/>
    <w:rsid w:val="00B82F60"/>
    <w:rsid w:val="00B83E87"/>
    <w:rsid w:val="00B85653"/>
    <w:rsid w:val="00B857E8"/>
    <w:rsid w:val="00B860BE"/>
    <w:rsid w:val="00B86DC6"/>
    <w:rsid w:val="00B8710E"/>
    <w:rsid w:val="00B871C1"/>
    <w:rsid w:val="00B901A0"/>
    <w:rsid w:val="00B90CD3"/>
    <w:rsid w:val="00B90E3E"/>
    <w:rsid w:val="00B91A95"/>
    <w:rsid w:val="00B92268"/>
    <w:rsid w:val="00B93B89"/>
    <w:rsid w:val="00B940C4"/>
    <w:rsid w:val="00B947B1"/>
    <w:rsid w:val="00B94A06"/>
    <w:rsid w:val="00B94C68"/>
    <w:rsid w:val="00B94F10"/>
    <w:rsid w:val="00B95384"/>
    <w:rsid w:val="00B957C7"/>
    <w:rsid w:val="00B958EB"/>
    <w:rsid w:val="00B962A3"/>
    <w:rsid w:val="00B9722F"/>
    <w:rsid w:val="00BA08C8"/>
    <w:rsid w:val="00BA0BA0"/>
    <w:rsid w:val="00BA1942"/>
    <w:rsid w:val="00BA1B8D"/>
    <w:rsid w:val="00BA2704"/>
    <w:rsid w:val="00BA34A9"/>
    <w:rsid w:val="00BA3F7F"/>
    <w:rsid w:val="00BA5996"/>
    <w:rsid w:val="00BA5CF4"/>
    <w:rsid w:val="00BA6264"/>
    <w:rsid w:val="00BB0217"/>
    <w:rsid w:val="00BB0C09"/>
    <w:rsid w:val="00BB0D48"/>
    <w:rsid w:val="00BB0F83"/>
    <w:rsid w:val="00BB131B"/>
    <w:rsid w:val="00BB1915"/>
    <w:rsid w:val="00BB1AF1"/>
    <w:rsid w:val="00BB2296"/>
    <w:rsid w:val="00BB28A9"/>
    <w:rsid w:val="00BB3AAF"/>
    <w:rsid w:val="00BB43F1"/>
    <w:rsid w:val="00BB50AF"/>
    <w:rsid w:val="00BB58AD"/>
    <w:rsid w:val="00BB5FD6"/>
    <w:rsid w:val="00BB66F2"/>
    <w:rsid w:val="00BB7505"/>
    <w:rsid w:val="00BC009D"/>
    <w:rsid w:val="00BC0F8B"/>
    <w:rsid w:val="00BC1096"/>
    <w:rsid w:val="00BC1305"/>
    <w:rsid w:val="00BC1657"/>
    <w:rsid w:val="00BC179D"/>
    <w:rsid w:val="00BC1987"/>
    <w:rsid w:val="00BC2778"/>
    <w:rsid w:val="00BC3FF9"/>
    <w:rsid w:val="00BC4164"/>
    <w:rsid w:val="00BC49A8"/>
    <w:rsid w:val="00BC5175"/>
    <w:rsid w:val="00BC5974"/>
    <w:rsid w:val="00BC6196"/>
    <w:rsid w:val="00BC66D4"/>
    <w:rsid w:val="00BC711D"/>
    <w:rsid w:val="00BC7A11"/>
    <w:rsid w:val="00BC7CD0"/>
    <w:rsid w:val="00BC7FD6"/>
    <w:rsid w:val="00BD04D4"/>
    <w:rsid w:val="00BD06F3"/>
    <w:rsid w:val="00BD0E48"/>
    <w:rsid w:val="00BD1771"/>
    <w:rsid w:val="00BD177B"/>
    <w:rsid w:val="00BD1B9C"/>
    <w:rsid w:val="00BD21B2"/>
    <w:rsid w:val="00BD224D"/>
    <w:rsid w:val="00BD27D8"/>
    <w:rsid w:val="00BD2B87"/>
    <w:rsid w:val="00BD3587"/>
    <w:rsid w:val="00BD3680"/>
    <w:rsid w:val="00BD3FCE"/>
    <w:rsid w:val="00BD431F"/>
    <w:rsid w:val="00BD4B7B"/>
    <w:rsid w:val="00BD518C"/>
    <w:rsid w:val="00BD55BE"/>
    <w:rsid w:val="00BD5F03"/>
    <w:rsid w:val="00BD6BB5"/>
    <w:rsid w:val="00BD720C"/>
    <w:rsid w:val="00BD7BDE"/>
    <w:rsid w:val="00BE0018"/>
    <w:rsid w:val="00BE015F"/>
    <w:rsid w:val="00BE0B7E"/>
    <w:rsid w:val="00BE0F74"/>
    <w:rsid w:val="00BE1ED2"/>
    <w:rsid w:val="00BE31CD"/>
    <w:rsid w:val="00BE3933"/>
    <w:rsid w:val="00BE41FE"/>
    <w:rsid w:val="00BE4D09"/>
    <w:rsid w:val="00BE4FC3"/>
    <w:rsid w:val="00BE522D"/>
    <w:rsid w:val="00BE54EE"/>
    <w:rsid w:val="00BE58E3"/>
    <w:rsid w:val="00BE59BD"/>
    <w:rsid w:val="00BE5EAF"/>
    <w:rsid w:val="00BE5F1C"/>
    <w:rsid w:val="00BE724D"/>
    <w:rsid w:val="00BE79E9"/>
    <w:rsid w:val="00BE7BC8"/>
    <w:rsid w:val="00BE7D9D"/>
    <w:rsid w:val="00BF062A"/>
    <w:rsid w:val="00BF0A57"/>
    <w:rsid w:val="00BF16CF"/>
    <w:rsid w:val="00BF17DE"/>
    <w:rsid w:val="00BF25B3"/>
    <w:rsid w:val="00BF3C5E"/>
    <w:rsid w:val="00BF437E"/>
    <w:rsid w:val="00BF4F92"/>
    <w:rsid w:val="00BF55B6"/>
    <w:rsid w:val="00BF649F"/>
    <w:rsid w:val="00BF77A1"/>
    <w:rsid w:val="00BF7B24"/>
    <w:rsid w:val="00C00082"/>
    <w:rsid w:val="00C00C38"/>
    <w:rsid w:val="00C018E1"/>
    <w:rsid w:val="00C02293"/>
    <w:rsid w:val="00C0275A"/>
    <w:rsid w:val="00C02A76"/>
    <w:rsid w:val="00C03196"/>
    <w:rsid w:val="00C03284"/>
    <w:rsid w:val="00C03875"/>
    <w:rsid w:val="00C03D9D"/>
    <w:rsid w:val="00C044F1"/>
    <w:rsid w:val="00C04763"/>
    <w:rsid w:val="00C0596E"/>
    <w:rsid w:val="00C060B7"/>
    <w:rsid w:val="00C066A1"/>
    <w:rsid w:val="00C06DE2"/>
    <w:rsid w:val="00C06E07"/>
    <w:rsid w:val="00C07961"/>
    <w:rsid w:val="00C07E6F"/>
    <w:rsid w:val="00C104DD"/>
    <w:rsid w:val="00C10980"/>
    <w:rsid w:val="00C11496"/>
    <w:rsid w:val="00C11DA5"/>
    <w:rsid w:val="00C12064"/>
    <w:rsid w:val="00C12AF6"/>
    <w:rsid w:val="00C12BA7"/>
    <w:rsid w:val="00C12BF1"/>
    <w:rsid w:val="00C12F18"/>
    <w:rsid w:val="00C13049"/>
    <w:rsid w:val="00C1361C"/>
    <w:rsid w:val="00C13727"/>
    <w:rsid w:val="00C13AE5"/>
    <w:rsid w:val="00C1417C"/>
    <w:rsid w:val="00C16EB1"/>
    <w:rsid w:val="00C17376"/>
    <w:rsid w:val="00C17749"/>
    <w:rsid w:val="00C214E6"/>
    <w:rsid w:val="00C215EA"/>
    <w:rsid w:val="00C2170F"/>
    <w:rsid w:val="00C217F7"/>
    <w:rsid w:val="00C21A21"/>
    <w:rsid w:val="00C23300"/>
    <w:rsid w:val="00C233C6"/>
    <w:rsid w:val="00C233F9"/>
    <w:rsid w:val="00C23511"/>
    <w:rsid w:val="00C24F31"/>
    <w:rsid w:val="00C253FB"/>
    <w:rsid w:val="00C25EDA"/>
    <w:rsid w:val="00C26212"/>
    <w:rsid w:val="00C2623F"/>
    <w:rsid w:val="00C27BC7"/>
    <w:rsid w:val="00C27D1F"/>
    <w:rsid w:val="00C30C07"/>
    <w:rsid w:val="00C30DE4"/>
    <w:rsid w:val="00C31286"/>
    <w:rsid w:val="00C312BB"/>
    <w:rsid w:val="00C3146D"/>
    <w:rsid w:val="00C3217B"/>
    <w:rsid w:val="00C343F8"/>
    <w:rsid w:val="00C34F8F"/>
    <w:rsid w:val="00C3550F"/>
    <w:rsid w:val="00C358DE"/>
    <w:rsid w:val="00C36184"/>
    <w:rsid w:val="00C36505"/>
    <w:rsid w:val="00C36519"/>
    <w:rsid w:val="00C401C5"/>
    <w:rsid w:val="00C40A85"/>
    <w:rsid w:val="00C40BE9"/>
    <w:rsid w:val="00C40ED7"/>
    <w:rsid w:val="00C414FE"/>
    <w:rsid w:val="00C41703"/>
    <w:rsid w:val="00C41EA3"/>
    <w:rsid w:val="00C4253A"/>
    <w:rsid w:val="00C431A8"/>
    <w:rsid w:val="00C433A4"/>
    <w:rsid w:val="00C437E2"/>
    <w:rsid w:val="00C44024"/>
    <w:rsid w:val="00C4492D"/>
    <w:rsid w:val="00C44953"/>
    <w:rsid w:val="00C44A0B"/>
    <w:rsid w:val="00C44A48"/>
    <w:rsid w:val="00C454E4"/>
    <w:rsid w:val="00C4552B"/>
    <w:rsid w:val="00C458D2"/>
    <w:rsid w:val="00C4631D"/>
    <w:rsid w:val="00C475E8"/>
    <w:rsid w:val="00C50059"/>
    <w:rsid w:val="00C508FF"/>
    <w:rsid w:val="00C523CC"/>
    <w:rsid w:val="00C5331C"/>
    <w:rsid w:val="00C5428F"/>
    <w:rsid w:val="00C54639"/>
    <w:rsid w:val="00C549D8"/>
    <w:rsid w:val="00C54B15"/>
    <w:rsid w:val="00C5531B"/>
    <w:rsid w:val="00C5559B"/>
    <w:rsid w:val="00C5614D"/>
    <w:rsid w:val="00C570E2"/>
    <w:rsid w:val="00C570F9"/>
    <w:rsid w:val="00C5743A"/>
    <w:rsid w:val="00C57C1A"/>
    <w:rsid w:val="00C57CF7"/>
    <w:rsid w:val="00C601C5"/>
    <w:rsid w:val="00C601EC"/>
    <w:rsid w:val="00C611B3"/>
    <w:rsid w:val="00C6144F"/>
    <w:rsid w:val="00C61C0F"/>
    <w:rsid w:val="00C62792"/>
    <w:rsid w:val="00C62FAA"/>
    <w:rsid w:val="00C6326B"/>
    <w:rsid w:val="00C639D0"/>
    <w:rsid w:val="00C63A18"/>
    <w:rsid w:val="00C64955"/>
    <w:rsid w:val="00C65E72"/>
    <w:rsid w:val="00C67179"/>
    <w:rsid w:val="00C67524"/>
    <w:rsid w:val="00C6766A"/>
    <w:rsid w:val="00C70578"/>
    <w:rsid w:val="00C7079B"/>
    <w:rsid w:val="00C70C45"/>
    <w:rsid w:val="00C71ADE"/>
    <w:rsid w:val="00C71B12"/>
    <w:rsid w:val="00C71F98"/>
    <w:rsid w:val="00C726BE"/>
    <w:rsid w:val="00C73499"/>
    <w:rsid w:val="00C73879"/>
    <w:rsid w:val="00C755D3"/>
    <w:rsid w:val="00C76CCB"/>
    <w:rsid w:val="00C7733A"/>
    <w:rsid w:val="00C8038F"/>
    <w:rsid w:val="00C8042A"/>
    <w:rsid w:val="00C80D20"/>
    <w:rsid w:val="00C82588"/>
    <w:rsid w:val="00C84254"/>
    <w:rsid w:val="00C84D25"/>
    <w:rsid w:val="00C85BCF"/>
    <w:rsid w:val="00C86E58"/>
    <w:rsid w:val="00C87328"/>
    <w:rsid w:val="00C877F9"/>
    <w:rsid w:val="00C90052"/>
    <w:rsid w:val="00C93334"/>
    <w:rsid w:val="00C93C2A"/>
    <w:rsid w:val="00C940DD"/>
    <w:rsid w:val="00C94939"/>
    <w:rsid w:val="00C95B2B"/>
    <w:rsid w:val="00C96087"/>
    <w:rsid w:val="00CA0E5D"/>
    <w:rsid w:val="00CA1936"/>
    <w:rsid w:val="00CA1F76"/>
    <w:rsid w:val="00CA2606"/>
    <w:rsid w:val="00CA278A"/>
    <w:rsid w:val="00CA2C0D"/>
    <w:rsid w:val="00CA2FB8"/>
    <w:rsid w:val="00CA36E1"/>
    <w:rsid w:val="00CA3752"/>
    <w:rsid w:val="00CA3FAB"/>
    <w:rsid w:val="00CA4943"/>
    <w:rsid w:val="00CA545E"/>
    <w:rsid w:val="00CA59B4"/>
    <w:rsid w:val="00CA5EE5"/>
    <w:rsid w:val="00CA6C09"/>
    <w:rsid w:val="00CA7243"/>
    <w:rsid w:val="00CA7AC2"/>
    <w:rsid w:val="00CB08AC"/>
    <w:rsid w:val="00CB0F34"/>
    <w:rsid w:val="00CB104E"/>
    <w:rsid w:val="00CB1491"/>
    <w:rsid w:val="00CB18C8"/>
    <w:rsid w:val="00CB222A"/>
    <w:rsid w:val="00CB4390"/>
    <w:rsid w:val="00CB4E96"/>
    <w:rsid w:val="00CB533B"/>
    <w:rsid w:val="00CB5EDB"/>
    <w:rsid w:val="00CB63EE"/>
    <w:rsid w:val="00CB6D0C"/>
    <w:rsid w:val="00CB731F"/>
    <w:rsid w:val="00CB776D"/>
    <w:rsid w:val="00CB787F"/>
    <w:rsid w:val="00CC05BC"/>
    <w:rsid w:val="00CC0CA9"/>
    <w:rsid w:val="00CC1A3B"/>
    <w:rsid w:val="00CC231B"/>
    <w:rsid w:val="00CC2C66"/>
    <w:rsid w:val="00CC339F"/>
    <w:rsid w:val="00CC3529"/>
    <w:rsid w:val="00CC3598"/>
    <w:rsid w:val="00CC3797"/>
    <w:rsid w:val="00CC453F"/>
    <w:rsid w:val="00CC4849"/>
    <w:rsid w:val="00CC489A"/>
    <w:rsid w:val="00CC5C78"/>
    <w:rsid w:val="00CC60CF"/>
    <w:rsid w:val="00CC6ACD"/>
    <w:rsid w:val="00CC7669"/>
    <w:rsid w:val="00CC7973"/>
    <w:rsid w:val="00CD04BF"/>
    <w:rsid w:val="00CD17AD"/>
    <w:rsid w:val="00CD17E7"/>
    <w:rsid w:val="00CD190A"/>
    <w:rsid w:val="00CD1AAB"/>
    <w:rsid w:val="00CD1DF2"/>
    <w:rsid w:val="00CD1FCC"/>
    <w:rsid w:val="00CD1FE3"/>
    <w:rsid w:val="00CD21CC"/>
    <w:rsid w:val="00CD2438"/>
    <w:rsid w:val="00CD2DE3"/>
    <w:rsid w:val="00CD30BF"/>
    <w:rsid w:val="00CD332D"/>
    <w:rsid w:val="00CD3428"/>
    <w:rsid w:val="00CD3492"/>
    <w:rsid w:val="00CD4344"/>
    <w:rsid w:val="00CD4709"/>
    <w:rsid w:val="00CD5AAC"/>
    <w:rsid w:val="00CD5B8C"/>
    <w:rsid w:val="00CD6DA9"/>
    <w:rsid w:val="00CD761A"/>
    <w:rsid w:val="00CD78DD"/>
    <w:rsid w:val="00CE018B"/>
    <w:rsid w:val="00CE0754"/>
    <w:rsid w:val="00CE1AEB"/>
    <w:rsid w:val="00CE23AA"/>
    <w:rsid w:val="00CE29EF"/>
    <w:rsid w:val="00CE2DEE"/>
    <w:rsid w:val="00CE4EBF"/>
    <w:rsid w:val="00CE5812"/>
    <w:rsid w:val="00CE60A0"/>
    <w:rsid w:val="00CE6AD2"/>
    <w:rsid w:val="00CE75C8"/>
    <w:rsid w:val="00CE791D"/>
    <w:rsid w:val="00CE7984"/>
    <w:rsid w:val="00CE7AEE"/>
    <w:rsid w:val="00CE7BC6"/>
    <w:rsid w:val="00CF01C4"/>
    <w:rsid w:val="00CF0837"/>
    <w:rsid w:val="00CF10EF"/>
    <w:rsid w:val="00CF2BA9"/>
    <w:rsid w:val="00CF3504"/>
    <w:rsid w:val="00CF35F0"/>
    <w:rsid w:val="00CF3602"/>
    <w:rsid w:val="00CF360F"/>
    <w:rsid w:val="00CF3A2C"/>
    <w:rsid w:val="00CF44AB"/>
    <w:rsid w:val="00CF4825"/>
    <w:rsid w:val="00CF4AE9"/>
    <w:rsid w:val="00CF4D04"/>
    <w:rsid w:val="00CF5996"/>
    <w:rsid w:val="00CF647F"/>
    <w:rsid w:val="00CF6BA6"/>
    <w:rsid w:val="00CF73E2"/>
    <w:rsid w:val="00CF7BC4"/>
    <w:rsid w:val="00CF7CC5"/>
    <w:rsid w:val="00D002A3"/>
    <w:rsid w:val="00D0298E"/>
    <w:rsid w:val="00D02AC7"/>
    <w:rsid w:val="00D0328C"/>
    <w:rsid w:val="00D03C0D"/>
    <w:rsid w:val="00D03D0D"/>
    <w:rsid w:val="00D03DC2"/>
    <w:rsid w:val="00D04655"/>
    <w:rsid w:val="00D04A67"/>
    <w:rsid w:val="00D04A6F"/>
    <w:rsid w:val="00D04EEF"/>
    <w:rsid w:val="00D0536E"/>
    <w:rsid w:val="00D05A47"/>
    <w:rsid w:val="00D05B46"/>
    <w:rsid w:val="00D05F33"/>
    <w:rsid w:val="00D06579"/>
    <w:rsid w:val="00D06C6F"/>
    <w:rsid w:val="00D1007D"/>
    <w:rsid w:val="00D103A3"/>
    <w:rsid w:val="00D1093A"/>
    <w:rsid w:val="00D12A55"/>
    <w:rsid w:val="00D13B87"/>
    <w:rsid w:val="00D13EA0"/>
    <w:rsid w:val="00D14857"/>
    <w:rsid w:val="00D14FF7"/>
    <w:rsid w:val="00D15061"/>
    <w:rsid w:val="00D15972"/>
    <w:rsid w:val="00D15BCD"/>
    <w:rsid w:val="00D15F29"/>
    <w:rsid w:val="00D16340"/>
    <w:rsid w:val="00D1714C"/>
    <w:rsid w:val="00D17253"/>
    <w:rsid w:val="00D20530"/>
    <w:rsid w:val="00D22A3B"/>
    <w:rsid w:val="00D22D7B"/>
    <w:rsid w:val="00D22FE6"/>
    <w:rsid w:val="00D244C9"/>
    <w:rsid w:val="00D24D85"/>
    <w:rsid w:val="00D25F60"/>
    <w:rsid w:val="00D26347"/>
    <w:rsid w:val="00D26CE6"/>
    <w:rsid w:val="00D26DD5"/>
    <w:rsid w:val="00D270A7"/>
    <w:rsid w:val="00D278AC"/>
    <w:rsid w:val="00D27F05"/>
    <w:rsid w:val="00D300CA"/>
    <w:rsid w:val="00D3052D"/>
    <w:rsid w:val="00D30C44"/>
    <w:rsid w:val="00D3105F"/>
    <w:rsid w:val="00D31260"/>
    <w:rsid w:val="00D32057"/>
    <w:rsid w:val="00D32342"/>
    <w:rsid w:val="00D327B2"/>
    <w:rsid w:val="00D34D39"/>
    <w:rsid w:val="00D361AF"/>
    <w:rsid w:val="00D36505"/>
    <w:rsid w:val="00D37305"/>
    <w:rsid w:val="00D37B82"/>
    <w:rsid w:val="00D4057F"/>
    <w:rsid w:val="00D41902"/>
    <w:rsid w:val="00D41AEC"/>
    <w:rsid w:val="00D41EE9"/>
    <w:rsid w:val="00D42F4D"/>
    <w:rsid w:val="00D43F30"/>
    <w:rsid w:val="00D44A7E"/>
    <w:rsid w:val="00D44B2B"/>
    <w:rsid w:val="00D44E5B"/>
    <w:rsid w:val="00D45851"/>
    <w:rsid w:val="00D45A2D"/>
    <w:rsid w:val="00D45F97"/>
    <w:rsid w:val="00D4667B"/>
    <w:rsid w:val="00D505CD"/>
    <w:rsid w:val="00D50BEB"/>
    <w:rsid w:val="00D50C55"/>
    <w:rsid w:val="00D515CC"/>
    <w:rsid w:val="00D5166A"/>
    <w:rsid w:val="00D516CF"/>
    <w:rsid w:val="00D526D0"/>
    <w:rsid w:val="00D52830"/>
    <w:rsid w:val="00D52A17"/>
    <w:rsid w:val="00D52C23"/>
    <w:rsid w:val="00D52EBE"/>
    <w:rsid w:val="00D5358F"/>
    <w:rsid w:val="00D54CAA"/>
    <w:rsid w:val="00D5615E"/>
    <w:rsid w:val="00D56E85"/>
    <w:rsid w:val="00D57B23"/>
    <w:rsid w:val="00D6055B"/>
    <w:rsid w:val="00D60745"/>
    <w:rsid w:val="00D60768"/>
    <w:rsid w:val="00D60A66"/>
    <w:rsid w:val="00D61153"/>
    <w:rsid w:val="00D6192B"/>
    <w:rsid w:val="00D61E9E"/>
    <w:rsid w:val="00D6283C"/>
    <w:rsid w:val="00D629CC"/>
    <w:rsid w:val="00D62AC4"/>
    <w:rsid w:val="00D636D6"/>
    <w:rsid w:val="00D63D8C"/>
    <w:rsid w:val="00D64715"/>
    <w:rsid w:val="00D65891"/>
    <w:rsid w:val="00D65BCB"/>
    <w:rsid w:val="00D66887"/>
    <w:rsid w:val="00D6701E"/>
    <w:rsid w:val="00D67095"/>
    <w:rsid w:val="00D67CDD"/>
    <w:rsid w:val="00D70C33"/>
    <w:rsid w:val="00D70D35"/>
    <w:rsid w:val="00D71677"/>
    <w:rsid w:val="00D71859"/>
    <w:rsid w:val="00D71FA1"/>
    <w:rsid w:val="00D72E06"/>
    <w:rsid w:val="00D732EC"/>
    <w:rsid w:val="00D73AFB"/>
    <w:rsid w:val="00D7406E"/>
    <w:rsid w:val="00D75007"/>
    <w:rsid w:val="00D750FB"/>
    <w:rsid w:val="00D767FB"/>
    <w:rsid w:val="00D80C25"/>
    <w:rsid w:val="00D82139"/>
    <w:rsid w:val="00D83BB6"/>
    <w:rsid w:val="00D84026"/>
    <w:rsid w:val="00D848D8"/>
    <w:rsid w:val="00D84D36"/>
    <w:rsid w:val="00D851F2"/>
    <w:rsid w:val="00D855F6"/>
    <w:rsid w:val="00D857F7"/>
    <w:rsid w:val="00D85D49"/>
    <w:rsid w:val="00D86958"/>
    <w:rsid w:val="00D86D87"/>
    <w:rsid w:val="00D86F14"/>
    <w:rsid w:val="00D87317"/>
    <w:rsid w:val="00D8789B"/>
    <w:rsid w:val="00D903F3"/>
    <w:rsid w:val="00D904BB"/>
    <w:rsid w:val="00D90562"/>
    <w:rsid w:val="00D90E2E"/>
    <w:rsid w:val="00D9127F"/>
    <w:rsid w:val="00D91809"/>
    <w:rsid w:val="00D91FF5"/>
    <w:rsid w:val="00D92130"/>
    <w:rsid w:val="00D93AAE"/>
    <w:rsid w:val="00D941CE"/>
    <w:rsid w:val="00D94584"/>
    <w:rsid w:val="00D94867"/>
    <w:rsid w:val="00D956CE"/>
    <w:rsid w:val="00D95C41"/>
    <w:rsid w:val="00D95C52"/>
    <w:rsid w:val="00D95DC7"/>
    <w:rsid w:val="00D95E6A"/>
    <w:rsid w:val="00D95FA9"/>
    <w:rsid w:val="00D96B2C"/>
    <w:rsid w:val="00D971F8"/>
    <w:rsid w:val="00D9723D"/>
    <w:rsid w:val="00D97396"/>
    <w:rsid w:val="00D979A6"/>
    <w:rsid w:val="00D97CA4"/>
    <w:rsid w:val="00DA04B0"/>
    <w:rsid w:val="00DA088D"/>
    <w:rsid w:val="00DA2B63"/>
    <w:rsid w:val="00DA31CF"/>
    <w:rsid w:val="00DA3336"/>
    <w:rsid w:val="00DA3645"/>
    <w:rsid w:val="00DA43F0"/>
    <w:rsid w:val="00DA44BB"/>
    <w:rsid w:val="00DA4AF0"/>
    <w:rsid w:val="00DA5E95"/>
    <w:rsid w:val="00DA5FC0"/>
    <w:rsid w:val="00DA7160"/>
    <w:rsid w:val="00DA7740"/>
    <w:rsid w:val="00DB01F0"/>
    <w:rsid w:val="00DB09CF"/>
    <w:rsid w:val="00DB16DF"/>
    <w:rsid w:val="00DB1F12"/>
    <w:rsid w:val="00DB2883"/>
    <w:rsid w:val="00DB2919"/>
    <w:rsid w:val="00DB353E"/>
    <w:rsid w:val="00DB583A"/>
    <w:rsid w:val="00DB649F"/>
    <w:rsid w:val="00DB6666"/>
    <w:rsid w:val="00DB694E"/>
    <w:rsid w:val="00DB6B53"/>
    <w:rsid w:val="00DB7D83"/>
    <w:rsid w:val="00DC0C67"/>
    <w:rsid w:val="00DC1A18"/>
    <w:rsid w:val="00DC1FDE"/>
    <w:rsid w:val="00DC21F4"/>
    <w:rsid w:val="00DC37D0"/>
    <w:rsid w:val="00DC3C9B"/>
    <w:rsid w:val="00DC3EF1"/>
    <w:rsid w:val="00DC412D"/>
    <w:rsid w:val="00DC44FF"/>
    <w:rsid w:val="00DC463F"/>
    <w:rsid w:val="00DC4701"/>
    <w:rsid w:val="00DC5F2B"/>
    <w:rsid w:val="00DC61F2"/>
    <w:rsid w:val="00DC6512"/>
    <w:rsid w:val="00DC74AF"/>
    <w:rsid w:val="00DD0185"/>
    <w:rsid w:val="00DD1A30"/>
    <w:rsid w:val="00DD1B17"/>
    <w:rsid w:val="00DD1D39"/>
    <w:rsid w:val="00DD2C05"/>
    <w:rsid w:val="00DD3039"/>
    <w:rsid w:val="00DD3174"/>
    <w:rsid w:val="00DD4B05"/>
    <w:rsid w:val="00DD4FCA"/>
    <w:rsid w:val="00DD5355"/>
    <w:rsid w:val="00DD53C6"/>
    <w:rsid w:val="00DD55F1"/>
    <w:rsid w:val="00DD59F2"/>
    <w:rsid w:val="00DD60EF"/>
    <w:rsid w:val="00DD6BE8"/>
    <w:rsid w:val="00DD6D8B"/>
    <w:rsid w:val="00DD6F5C"/>
    <w:rsid w:val="00DD7CAC"/>
    <w:rsid w:val="00DE1B35"/>
    <w:rsid w:val="00DE1DB4"/>
    <w:rsid w:val="00DE358E"/>
    <w:rsid w:val="00DE35B0"/>
    <w:rsid w:val="00DE39A4"/>
    <w:rsid w:val="00DE3C7F"/>
    <w:rsid w:val="00DE3FB4"/>
    <w:rsid w:val="00DE415C"/>
    <w:rsid w:val="00DE4768"/>
    <w:rsid w:val="00DE491B"/>
    <w:rsid w:val="00DE6D09"/>
    <w:rsid w:val="00DE6F98"/>
    <w:rsid w:val="00DE7C71"/>
    <w:rsid w:val="00DF04FA"/>
    <w:rsid w:val="00DF1903"/>
    <w:rsid w:val="00DF1AC4"/>
    <w:rsid w:val="00DF2385"/>
    <w:rsid w:val="00DF23BE"/>
    <w:rsid w:val="00DF2A75"/>
    <w:rsid w:val="00DF2EEC"/>
    <w:rsid w:val="00DF3ED1"/>
    <w:rsid w:val="00DF4AEC"/>
    <w:rsid w:val="00DF4B17"/>
    <w:rsid w:val="00DF5497"/>
    <w:rsid w:val="00DF554D"/>
    <w:rsid w:val="00DF5BCA"/>
    <w:rsid w:val="00DF5E3D"/>
    <w:rsid w:val="00DF610D"/>
    <w:rsid w:val="00E0008E"/>
    <w:rsid w:val="00E00B7B"/>
    <w:rsid w:val="00E00BC2"/>
    <w:rsid w:val="00E00CDE"/>
    <w:rsid w:val="00E01319"/>
    <w:rsid w:val="00E01765"/>
    <w:rsid w:val="00E02140"/>
    <w:rsid w:val="00E022D3"/>
    <w:rsid w:val="00E02BCE"/>
    <w:rsid w:val="00E02FD6"/>
    <w:rsid w:val="00E03E46"/>
    <w:rsid w:val="00E03FED"/>
    <w:rsid w:val="00E04375"/>
    <w:rsid w:val="00E0625F"/>
    <w:rsid w:val="00E06271"/>
    <w:rsid w:val="00E064E4"/>
    <w:rsid w:val="00E06E89"/>
    <w:rsid w:val="00E070D6"/>
    <w:rsid w:val="00E07979"/>
    <w:rsid w:val="00E07E6E"/>
    <w:rsid w:val="00E07F34"/>
    <w:rsid w:val="00E10C1F"/>
    <w:rsid w:val="00E1128C"/>
    <w:rsid w:val="00E124DE"/>
    <w:rsid w:val="00E12845"/>
    <w:rsid w:val="00E1298D"/>
    <w:rsid w:val="00E12D57"/>
    <w:rsid w:val="00E12F92"/>
    <w:rsid w:val="00E131EB"/>
    <w:rsid w:val="00E13431"/>
    <w:rsid w:val="00E134D5"/>
    <w:rsid w:val="00E13517"/>
    <w:rsid w:val="00E13916"/>
    <w:rsid w:val="00E145AC"/>
    <w:rsid w:val="00E145EA"/>
    <w:rsid w:val="00E1477F"/>
    <w:rsid w:val="00E14970"/>
    <w:rsid w:val="00E14AF3"/>
    <w:rsid w:val="00E14BAE"/>
    <w:rsid w:val="00E15614"/>
    <w:rsid w:val="00E15A1E"/>
    <w:rsid w:val="00E15D93"/>
    <w:rsid w:val="00E1603A"/>
    <w:rsid w:val="00E16065"/>
    <w:rsid w:val="00E1650D"/>
    <w:rsid w:val="00E17AA4"/>
    <w:rsid w:val="00E17FED"/>
    <w:rsid w:val="00E2003E"/>
    <w:rsid w:val="00E2018B"/>
    <w:rsid w:val="00E20200"/>
    <w:rsid w:val="00E20CE7"/>
    <w:rsid w:val="00E20F06"/>
    <w:rsid w:val="00E212F2"/>
    <w:rsid w:val="00E221BE"/>
    <w:rsid w:val="00E231F7"/>
    <w:rsid w:val="00E23953"/>
    <w:rsid w:val="00E243B0"/>
    <w:rsid w:val="00E24C9A"/>
    <w:rsid w:val="00E254D4"/>
    <w:rsid w:val="00E25A76"/>
    <w:rsid w:val="00E25CD8"/>
    <w:rsid w:val="00E26E0E"/>
    <w:rsid w:val="00E27E34"/>
    <w:rsid w:val="00E320AC"/>
    <w:rsid w:val="00E328A3"/>
    <w:rsid w:val="00E338BE"/>
    <w:rsid w:val="00E33C73"/>
    <w:rsid w:val="00E34753"/>
    <w:rsid w:val="00E36285"/>
    <w:rsid w:val="00E36D2A"/>
    <w:rsid w:val="00E37479"/>
    <w:rsid w:val="00E37633"/>
    <w:rsid w:val="00E3781A"/>
    <w:rsid w:val="00E40A83"/>
    <w:rsid w:val="00E40DD6"/>
    <w:rsid w:val="00E40EB9"/>
    <w:rsid w:val="00E40FE5"/>
    <w:rsid w:val="00E40FE9"/>
    <w:rsid w:val="00E42862"/>
    <w:rsid w:val="00E42F5D"/>
    <w:rsid w:val="00E43DBF"/>
    <w:rsid w:val="00E45381"/>
    <w:rsid w:val="00E45D9A"/>
    <w:rsid w:val="00E45E7F"/>
    <w:rsid w:val="00E46B5C"/>
    <w:rsid w:val="00E46D9B"/>
    <w:rsid w:val="00E50A06"/>
    <w:rsid w:val="00E510DE"/>
    <w:rsid w:val="00E510F0"/>
    <w:rsid w:val="00E51A95"/>
    <w:rsid w:val="00E51B14"/>
    <w:rsid w:val="00E52C78"/>
    <w:rsid w:val="00E538EB"/>
    <w:rsid w:val="00E549A9"/>
    <w:rsid w:val="00E549FE"/>
    <w:rsid w:val="00E55B8A"/>
    <w:rsid w:val="00E566D9"/>
    <w:rsid w:val="00E568C4"/>
    <w:rsid w:val="00E57845"/>
    <w:rsid w:val="00E57ABB"/>
    <w:rsid w:val="00E61A6E"/>
    <w:rsid w:val="00E61AE0"/>
    <w:rsid w:val="00E6397C"/>
    <w:rsid w:val="00E63C56"/>
    <w:rsid w:val="00E641F2"/>
    <w:rsid w:val="00E649E7"/>
    <w:rsid w:val="00E64C6D"/>
    <w:rsid w:val="00E6574C"/>
    <w:rsid w:val="00E6597E"/>
    <w:rsid w:val="00E65BB1"/>
    <w:rsid w:val="00E65E31"/>
    <w:rsid w:val="00E66221"/>
    <w:rsid w:val="00E668D7"/>
    <w:rsid w:val="00E66EA4"/>
    <w:rsid w:val="00E67C62"/>
    <w:rsid w:val="00E704A2"/>
    <w:rsid w:val="00E705A2"/>
    <w:rsid w:val="00E70F4C"/>
    <w:rsid w:val="00E71339"/>
    <w:rsid w:val="00E71828"/>
    <w:rsid w:val="00E71A2B"/>
    <w:rsid w:val="00E720C7"/>
    <w:rsid w:val="00E729D1"/>
    <w:rsid w:val="00E72A64"/>
    <w:rsid w:val="00E733EE"/>
    <w:rsid w:val="00E74A30"/>
    <w:rsid w:val="00E753EF"/>
    <w:rsid w:val="00E7577A"/>
    <w:rsid w:val="00E770D3"/>
    <w:rsid w:val="00E7791C"/>
    <w:rsid w:val="00E80377"/>
    <w:rsid w:val="00E809AE"/>
    <w:rsid w:val="00E81247"/>
    <w:rsid w:val="00E81311"/>
    <w:rsid w:val="00E817FB"/>
    <w:rsid w:val="00E818AC"/>
    <w:rsid w:val="00E81A32"/>
    <w:rsid w:val="00E81FFF"/>
    <w:rsid w:val="00E826A8"/>
    <w:rsid w:val="00E828C1"/>
    <w:rsid w:val="00E82BF4"/>
    <w:rsid w:val="00E82DAA"/>
    <w:rsid w:val="00E82F3D"/>
    <w:rsid w:val="00E84070"/>
    <w:rsid w:val="00E8480F"/>
    <w:rsid w:val="00E855F8"/>
    <w:rsid w:val="00E85D11"/>
    <w:rsid w:val="00E861C9"/>
    <w:rsid w:val="00E87031"/>
    <w:rsid w:val="00E87511"/>
    <w:rsid w:val="00E87680"/>
    <w:rsid w:val="00E87D59"/>
    <w:rsid w:val="00E87F63"/>
    <w:rsid w:val="00E90242"/>
    <w:rsid w:val="00E90A62"/>
    <w:rsid w:val="00E9182C"/>
    <w:rsid w:val="00E918E0"/>
    <w:rsid w:val="00E91CAB"/>
    <w:rsid w:val="00E925B3"/>
    <w:rsid w:val="00E92DF2"/>
    <w:rsid w:val="00E92F81"/>
    <w:rsid w:val="00E93791"/>
    <w:rsid w:val="00E95431"/>
    <w:rsid w:val="00E956F4"/>
    <w:rsid w:val="00E95D9B"/>
    <w:rsid w:val="00E96D2E"/>
    <w:rsid w:val="00EA0B5E"/>
    <w:rsid w:val="00EA0CA0"/>
    <w:rsid w:val="00EA0DB4"/>
    <w:rsid w:val="00EA0E39"/>
    <w:rsid w:val="00EA104E"/>
    <w:rsid w:val="00EA16A4"/>
    <w:rsid w:val="00EA1798"/>
    <w:rsid w:val="00EA2513"/>
    <w:rsid w:val="00EA2A3E"/>
    <w:rsid w:val="00EA2C0C"/>
    <w:rsid w:val="00EA4EC1"/>
    <w:rsid w:val="00EA5D6D"/>
    <w:rsid w:val="00EA6CCD"/>
    <w:rsid w:val="00EA6DF2"/>
    <w:rsid w:val="00EA7D71"/>
    <w:rsid w:val="00EA7D9E"/>
    <w:rsid w:val="00EA7F5F"/>
    <w:rsid w:val="00EB03C6"/>
    <w:rsid w:val="00EB0EF0"/>
    <w:rsid w:val="00EB18B5"/>
    <w:rsid w:val="00EB4003"/>
    <w:rsid w:val="00EB4C0D"/>
    <w:rsid w:val="00EB52B1"/>
    <w:rsid w:val="00EB5939"/>
    <w:rsid w:val="00EB667F"/>
    <w:rsid w:val="00EB6D32"/>
    <w:rsid w:val="00EC0355"/>
    <w:rsid w:val="00EC087A"/>
    <w:rsid w:val="00EC088C"/>
    <w:rsid w:val="00EC0BE1"/>
    <w:rsid w:val="00EC1330"/>
    <w:rsid w:val="00EC26B3"/>
    <w:rsid w:val="00EC2D5A"/>
    <w:rsid w:val="00EC2F38"/>
    <w:rsid w:val="00EC3398"/>
    <w:rsid w:val="00EC4369"/>
    <w:rsid w:val="00EC4826"/>
    <w:rsid w:val="00EC4F18"/>
    <w:rsid w:val="00EC52B8"/>
    <w:rsid w:val="00EC56BE"/>
    <w:rsid w:val="00EC6621"/>
    <w:rsid w:val="00EC7758"/>
    <w:rsid w:val="00EC7D0B"/>
    <w:rsid w:val="00EC7DA3"/>
    <w:rsid w:val="00EC7EF8"/>
    <w:rsid w:val="00EC7FD1"/>
    <w:rsid w:val="00ED0746"/>
    <w:rsid w:val="00ED0A19"/>
    <w:rsid w:val="00ED0CF4"/>
    <w:rsid w:val="00ED0D51"/>
    <w:rsid w:val="00ED1D93"/>
    <w:rsid w:val="00ED2ACF"/>
    <w:rsid w:val="00ED4D39"/>
    <w:rsid w:val="00ED504A"/>
    <w:rsid w:val="00ED51A5"/>
    <w:rsid w:val="00ED596B"/>
    <w:rsid w:val="00ED6DAD"/>
    <w:rsid w:val="00ED6F30"/>
    <w:rsid w:val="00ED7045"/>
    <w:rsid w:val="00ED73DF"/>
    <w:rsid w:val="00ED781F"/>
    <w:rsid w:val="00EE00CF"/>
    <w:rsid w:val="00EE0446"/>
    <w:rsid w:val="00EE0F2D"/>
    <w:rsid w:val="00EE11D7"/>
    <w:rsid w:val="00EE1FF4"/>
    <w:rsid w:val="00EE266E"/>
    <w:rsid w:val="00EE2733"/>
    <w:rsid w:val="00EE2956"/>
    <w:rsid w:val="00EE32FD"/>
    <w:rsid w:val="00EE3949"/>
    <w:rsid w:val="00EE4559"/>
    <w:rsid w:val="00EE487C"/>
    <w:rsid w:val="00EE49E9"/>
    <w:rsid w:val="00EE4EA0"/>
    <w:rsid w:val="00EE52E1"/>
    <w:rsid w:val="00EE5370"/>
    <w:rsid w:val="00EE5AFC"/>
    <w:rsid w:val="00EE674C"/>
    <w:rsid w:val="00EE6AEC"/>
    <w:rsid w:val="00EE7294"/>
    <w:rsid w:val="00EE766D"/>
    <w:rsid w:val="00EF2078"/>
    <w:rsid w:val="00EF25CA"/>
    <w:rsid w:val="00EF2707"/>
    <w:rsid w:val="00EF35D5"/>
    <w:rsid w:val="00EF3EF8"/>
    <w:rsid w:val="00EF3F91"/>
    <w:rsid w:val="00EF4E8B"/>
    <w:rsid w:val="00EF5F13"/>
    <w:rsid w:val="00EF6073"/>
    <w:rsid w:val="00EF6272"/>
    <w:rsid w:val="00EF6FD0"/>
    <w:rsid w:val="00EF7016"/>
    <w:rsid w:val="00F007C0"/>
    <w:rsid w:val="00F010EA"/>
    <w:rsid w:val="00F012D1"/>
    <w:rsid w:val="00F012E1"/>
    <w:rsid w:val="00F0184C"/>
    <w:rsid w:val="00F022B4"/>
    <w:rsid w:val="00F02D99"/>
    <w:rsid w:val="00F04068"/>
    <w:rsid w:val="00F056E5"/>
    <w:rsid w:val="00F05AD4"/>
    <w:rsid w:val="00F066DE"/>
    <w:rsid w:val="00F068C8"/>
    <w:rsid w:val="00F06B14"/>
    <w:rsid w:val="00F06E9D"/>
    <w:rsid w:val="00F0739A"/>
    <w:rsid w:val="00F074DC"/>
    <w:rsid w:val="00F079F0"/>
    <w:rsid w:val="00F07F0D"/>
    <w:rsid w:val="00F07FB4"/>
    <w:rsid w:val="00F10E87"/>
    <w:rsid w:val="00F11802"/>
    <w:rsid w:val="00F11C11"/>
    <w:rsid w:val="00F1206B"/>
    <w:rsid w:val="00F12737"/>
    <w:rsid w:val="00F13817"/>
    <w:rsid w:val="00F13BA8"/>
    <w:rsid w:val="00F13BF2"/>
    <w:rsid w:val="00F170FF"/>
    <w:rsid w:val="00F20677"/>
    <w:rsid w:val="00F22368"/>
    <w:rsid w:val="00F227F6"/>
    <w:rsid w:val="00F22A44"/>
    <w:rsid w:val="00F23027"/>
    <w:rsid w:val="00F25EB8"/>
    <w:rsid w:val="00F26666"/>
    <w:rsid w:val="00F26C45"/>
    <w:rsid w:val="00F2740D"/>
    <w:rsid w:val="00F27D8C"/>
    <w:rsid w:val="00F27EEB"/>
    <w:rsid w:val="00F3054A"/>
    <w:rsid w:val="00F30A63"/>
    <w:rsid w:val="00F32308"/>
    <w:rsid w:val="00F32EB2"/>
    <w:rsid w:val="00F32F8D"/>
    <w:rsid w:val="00F33210"/>
    <w:rsid w:val="00F346FF"/>
    <w:rsid w:val="00F34933"/>
    <w:rsid w:val="00F34D7C"/>
    <w:rsid w:val="00F34EAC"/>
    <w:rsid w:val="00F352FC"/>
    <w:rsid w:val="00F35613"/>
    <w:rsid w:val="00F35E69"/>
    <w:rsid w:val="00F37492"/>
    <w:rsid w:val="00F3749A"/>
    <w:rsid w:val="00F37777"/>
    <w:rsid w:val="00F401E7"/>
    <w:rsid w:val="00F407C0"/>
    <w:rsid w:val="00F40E01"/>
    <w:rsid w:val="00F40E6D"/>
    <w:rsid w:val="00F40F9B"/>
    <w:rsid w:val="00F416D0"/>
    <w:rsid w:val="00F41723"/>
    <w:rsid w:val="00F41926"/>
    <w:rsid w:val="00F42E92"/>
    <w:rsid w:val="00F42F8F"/>
    <w:rsid w:val="00F42FF4"/>
    <w:rsid w:val="00F4332C"/>
    <w:rsid w:val="00F43AC1"/>
    <w:rsid w:val="00F44B32"/>
    <w:rsid w:val="00F451F1"/>
    <w:rsid w:val="00F46B92"/>
    <w:rsid w:val="00F477E2"/>
    <w:rsid w:val="00F50048"/>
    <w:rsid w:val="00F50397"/>
    <w:rsid w:val="00F520A0"/>
    <w:rsid w:val="00F5359A"/>
    <w:rsid w:val="00F53727"/>
    <w:rsid w:val="00F53EF0"/>
    <w:rsid w:val="00F5417E"/>
    <w:rsid w:val="00F5463D"/>
    <w:rsid w:val="00F54C88"/>
    <w:rsid w:val="00F55726"/>
    <w:rsid w:val="00F55D2C"/>
    <w:rsid w:val="00F55F72"/>
    <w:rsid w:val="00F5650B"/>
    <w:rsid w:val="00F56A3C"/>
    <w:rsid w:val="00F60304"/>
    <w:rsid w:val="00F607F5"/>
    <w:rsid w:val="00F608BB"/>
    <w:rsid w:val="00F610FC"/>
    <w:rsid w:val="00F61376"/>
    <w:rsid w:val="00F61AD8"/>
    <w:rsid w:val="00F62353"/>
    <w:rsid w:val="00F62A01"/>
    <w:rsid w:val="00F63157"/>
    <w:rsid w:val="00F659DD"/>
    <w:rsid w:val="00F65BBA"/>
    <w:rsid w:val="00F65C90"/>
    <w:rsid w:val="00F66620"/>
    <w:rsid w:val="00F66E34"/>
    <w:rsid w:val="00F66F72"/>
    <w:rsid w:val="00F670F2"/>
    <w:rsid w:val="00F675BA"/>
    <w:rsid w:val="00F6789D"/>
    <w:rsid w:val="00F70C1A"/>
    <w:rsid w:val="00F71980"/>
    <w:rsid w:val="00F71A8F"/>
    <w:rsid w:val="00F72126"/>
    <w:rsid w:val="00F725BF"/>
    <w:rsid w:val="00F72999"/>
    <w:rsid w:val="00F72FBA"/>
    <w:rsid w:val="00F73A99"/>
    <w:rsid w:val="00F7417D"/>
    <w:rsid w:val="00F74591"/>
    <w:rsid w:val="00F74D39"/>
    <w:rsid w:val="00F7577D"/>
    <w:rsid w:val="00F759EB"/>
    <w:rsid w:val="00F75DBF"/>
    <w:rsid w:val="00F76282"/>
    <w:rsid w:val="00F779E4"/>
    <w:rsid w:val="00F77E30"/>
    <w:rsid w:val="00F80444"/>
    <w:rsid w:val="00F804B3"/>
    <w:rsid w:val="00F8070B"/>
    <w:rsid w:val="00F80D85"/>
    <w:rsid w:val="00F815DF"/>
    <w:rsid w:val="00F82A48"/>
    <w:rsid w:val="00F82AAD"/>
    <w:rsid w:val="00F82DDB"/>
    <w:rsid w:val="00F82DE6"/>
    <w:rsid w:val="00F839B5"/>
    <w:rsid w:val="00F842B8"/>
    <w:rsid w:val="00F842C5"/>
    <w:rsid w:val="00F84E02"/>
    <w:rsid w:val="00F84E87"/>
    <w:rsid w:val="00F85C4A"/>
    <w:rsid w:val="00F85FB7"/>
    <w:rsid w:val="00F867CA"/>
    <w:rsid w:val="00F8788D"/>
    <w:rsid w:val="00F87F80"/>
    <w:rsid w:val="00F90ECA"/>
    <w:rsid w:val="00F91074"/>
    <w:rsid w:val="00F92DBE"/>
    <w:rsid w:val="00F93B98"/>
    <w:rsid w:val="00F93EAC"/>
    <w:rsid w:val="00F959FB"/>
    <w:rsid w:val="00F96A3D"/>
    <w:rsid w:val="00F97D47"/>
    <w:rsid w:val="00FA1370"/>
    <w:rsid w:val="00FA17F1"/>
    <w:rsid w:val="00FA1ED2"/>
    <w:rsid w:val="00FA20D4"/>
    <w:rsid w:val="00FA2939"/>
    <w:rsid w:val="00FA2DBD"/>
    <w:rsid w:val="00FA3742"/>
    <w:rsid w:val="00FA39A6"/>
    <w:rsid w:val="00FA3E86"/>
    <w:rsid w:val="00FA4E03"/>
    <w:rsid w:val="00FA5467"/>
    <w:rsid w:val="00FA5E2D"/>
    <w:rsid w:val="00FA62DF"/>
    <w:rsid w:val="00FA6589"/>
    <w:rsid w:val="00FA67DB"/>
    <w:rsid w:val="00FA6803"/>
    <w:rsid w:val="00FB0041"/>
    <w:rsid w:val="00FB120B"/>
    <w:rsid w:val="00FB1F96"/>
    <w:rsid w:val="00FB2002"/>
    <w:rsid w:val="00FB3809"/>
    <w:rsid w:val="00FB3B64"/>
    <w:rsid w:val="00FB480B"/>
    <w:rsid w:val="00FB571E"/>
    <w:rsid w:val="00FB5A52"/>
    <w:rsid w:val="00FB603F"/>
    <w:rsid w:val="00FB6968"/>
    <w:rsid w:val="00FB6CD8"/>
    <w:rsid w:val="00FC05C4"/>
    <w:rsid w:val="00FC157E"/>
    <w:rsid w:val="00FC2890"/>
    <w:rsid w:val="00FC43B8"/>
    <w:rsid w:val="00FC43BA"/>
    <w:rsid w:val="00FC453F"/>
    <w:rsid w:val="00FC481C"/>
    <w:rsid w:val="00FC490C"/>
    <w:rsid w:val="00FC4F6E"/>
    <w:rsid w:val="00FC56B3"/>
    <w:rsid w:val="00FC6357"/>
    <w:rsid w:val="00FC63D1"/>
    <w:rsid w:val="00FC6851"/>
    <w:rsid w:val="00FC6B03"/>
    <w:rsid w:val="00FC785A"/>
    <w:rsid w:val="00FD02EB"/>
    <w:rsid w:val="00FD06E2"/>
    <w:rsid w:val="00FD0FBB"/>
    <w:rsid w:val="00FD10DB"/>
    <w:rsid w:val="00FD18D9"/>
    <w:rsid w:val="00FD225D"/>
    <w:rsid w:val="00FD244C"/>
    <w:rsid w:val="00FD26AB"/>
    <w:rsid w:val="00FD29E3"/>
    <w:rsid w:val="00FD29FF"/>
    <w:rsid w:val="00FD35E9"/>
    <w:rsid w:val="00FD3EDD"/>
    <w:rsid w:val="00FD430E"/>
    <w:rsid w:val="00FD4B3E"/>
    <w:rsid w:val="00FD5ACA"/>
    <w:rsid w:val="00FD5C16"/>
    <w:rsid w:val="00FD61F2"/>
    <w:rsid w:val="00FD6E29"/>
    <w:rsid w:val="00FD7BAB"/>
    <w:rsid w:val="00FE0907"/>
    <w:rsid w:val="00FE1769"/>
    <w:rsid w:val="00FE3066"/>
    <w:rsid w:val="00FE32B9"/>
    <w:rsid w:val="00FE4ACD"/>
    <w:rsid w:val="00FE4E4D"/>
    <w:rsid w:val="00FE5BE9"/>
    <w:rsid w:val="00FE5C1E"/>
    <w:rsid w:val="00FE616B"/>
    <w:rsid w:val="00FE6930"/>
    <w:rsid w:val="00FE754E"/>
    <w:rsid w:val="00FE7752"/>
    <w:rsid w:val="00FE7946"/>
    <w:rsid w:val="00FE7B83"/>
    <w:rsid w:val="00FF04A3"/>
    <w:rsid w:val="00FF18C5"/>
    <w:rsid w:val="00FF1CD6"/>
    <w:rsid w:val="00FF1E11"/>
    <w:rsid w:val="00FF208A"/>
    <w:rsid w:val="00FF2837"/>
    <w:rsid w:val="00FF28DC"/>
    <w:rsid w:val="00FF2E08"/>
    <w:rsid w:val="00FF2F82"/>
    <w:rsid w:val="00FF368A"/>
    <w:rsid w:val="00FF4A70"/>
    <w:rsid w:val="00FF5273"/>
    <w:rsid w:val="00FF63CA"/>
    <w:rsid w:val="00FF6A05"/>
    <w:rsid w:val="00FF6BC4"/>
    <w:rsid w:val="00FF6BF0"/>
    <w:rsid w:val="00FF7306"/>
    <w:rsid w:val="00FF733E"/>
    <w:rsid w:val="00FF74BE"/>
    <w:rsid w:val="00FF7E2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48E398"/>
  <w15:docId w15:val="{662B2E3B-C79C-426D-8797-B3807FB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94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PY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7C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C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9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09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22">
    <w:name w:val="Body Text 22"/>
    <w:basedOn w:val="Normal"/>
    <w:rsid w:val="000A1D55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pt-BR"/>
    </w:rPr>
  </w:style>
  <w:style w:type="paragraph" w:styleId="Textoindependiente2">
    <w:name w:val="Body Text 2"/>
    <w:basedOn w:val="Normal"/>
    <w:link w:val="Textoindependiente2Car"/>
    <w:rsid w:val="000A1D55"/>
    <w:pPr>
      <w:spacing w:after="120" w:line="480" w:lineRule="auto"/>
    </w:pPr>
    <w:rPr>
      <w:lang w:eastAsia="pt-BR"/>
    </w:rPr>
  </w:style>
  <w:style w:type="character" w:customStyle="1" w:styleId="Textoindependiente2Car">
    <w:name w:val="Texto independiente 2 Car"/>
    <w:basedOn w:val="Fuentedeprrafopredeter"/>
    <w:link w:val="Textoindependiente2"/>
    <w:rsid w:val="000A1D55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62EF6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2EF6"/>
  </w:style>
  <w:style w:type="character" w:customStyle="1" w:styleId="Ttulo1Car">
    <w:name w:val="Título 1 Car"/>
    <w:basedOn w:val="Fuentedeprrafopredeter"/>
    <w:link w:val="Ttulo1"/>
    <w:uiPriority w:val="9"/>
    <w:rsid w:val="00E67C62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67C62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4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4A2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A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A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A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A2D"/>
    <w:rPr>
      <w:rFonts w:ascii="Tahoma" w:hAnsi="Tahoma" w:cs="Tahoma"/>
      <w:sz w:val="16"/>
      <w:szCs w:val="16"/>
    </w:rPr>
  </w:style>
  <w:style w:type="paragraph" w:customStyle="1" w:styleId="BodyText24">
    <w:name w:val="Body Text 24"/>
    <w:basedOn w:val="Normal"/>
    <w:rsid w:val="00AA32EC"/>
    <w:pPr>
      <w:jc w:val="both"/>
    </w:pPr>
    <w:rPr>
      <w:lang w:eastAsia="pt-BR"/>
    </w:r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,lp1"/>
    <w:basedOn w:val="Normal"/>
    <w:link w:val="PrrafodelistaCar"/>
    <w:uiPriority w:val="34"/>
    <w:qFormat/>
    <w:rsid w:val="006855A9"/>
    <w:pPr>
      <w:ind w:left="720"/>
      <w:contextualSpacing/>
      <w:jc w:val="both"/>
    </w:pPr>
    <w:rPr>
      <w:rFonts w:eastAsia="Calibri"/>
      <w:lang w:eastAsia="pt-BR"/>
    </w:r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6855A9"/>
    <w:rPr>
      <w:rFonts w:ascii="Arial" w:eastAsia="Calibri" w:hAnsi="Arial" w:cs="Times New Roman"/>
      <w:sz w:val="24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B4796D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4796D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068C8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68C8"/>
    <w:rPr>
      <w:rFonts w:ascii="Consolas" w:hAnsi="Consolas" w:cs="Consolas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BB43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3F1"/>
  </w:style>
  <w:style w:type="paragraph" w:styleId="NormalWeb">
    <w:name w:val="Normal (Web)"/>
    <w:basedOn w:val="Normal"/>
    <w:uiPriority w:val="99"/>
    <w:unhideWhenUsed/>
    <w:rsid w:val="00F2740D"/>
    <w:pPr>
      <w:spacing w:before="100" w:beforeAutospacing="1" w:after="100" w:afterAutospacing="1"/>
    </w:pPr>
    <w:rPr>
      <w:rFonts w:ascii="Times New Roman" w:hAnsi="Times New Roman"/>
      <w:szCs w:val="24"/>
      <w:lang w:val="uz-Cyrl-UZ" w:eastAsia="uz-Cyrl-UZ"/>
    </w:rPr>
  </w:style>
  <w:style w:type="paragraph" w:styleId="Revisin">
    <w:name w:val="Revision"/>
    <w:hidden/>
    <w:uiPriority w:val="99"/>
    <w:semiHidden/>
    <w:rsid w:val="002167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67D6"/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67D6"/>
    <w:rPr>
      <w:rFonts w:ascii="Lucida Grande" w:eastAsia="Times New Roman" w:hAnsi="Lucida Grande" w:cs="Lucida Grande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4D35A4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qFormat/>
    <w:rsid w:val="000405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4059D"/>
  </w:style>
  <w:style w:type="character" w:customStyle="1" w:styleId="Ttulo3Car">
    <w:name w:val="Título 3 Car"/>
    <w:basedOn w:val="Fuentedeprrafopredeter"/>
    <w:link w:val="Ttulo3"/>
    <w:uiPriority w:val="9"/>
    <w:semiHidden/>
    <w:rsid w:val="006A492A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92A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0"/>
      <w:lang w:eastAsia="es-ES"/>
    </w:rPr>
  </w:style>
  <w:style w:type="paragraph" w:customStyle="1" w:styleId="CorpoA">
    <w:name w:val="Corpo A"/>
    <w:rsid w:val="00B2741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BR" w:eastAsia="ko-KR"/>
    </w:rPr>
  </w:style>
  <w:style w:type="paragraph" w:styleId="Textoindependiente3">
    <w:name w:val="Body Text 3"/>
    <w:basedOn w:val="Normal"/>
    <w:link w:val="Textoindependiente3Car"/>
    <w:rsid w:val="002926DA"/>
    <w:pPr>
      <w:jc w:val="center"/>
    </w:pPr>
    <w:rPr>
      <w:b/>
      <w:sz w:val="28"/>
      <w:lang w:val="es-ES_tradnl" w:eastAsia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2926DA"/>
    <w:rPr>
      <w:rFonts w:ascii="Arial" w:eastAsia="Times New Roman" w:hAnsi="Arial" w:cs="Times New Roman"/>
      <w:b/>
      <w:sz w:val="28"/>
      <w:szCs w:val="20"/>
      <w:lang w:val="es-ES_tradnl" w:eastAsia="es-AR"/>
    </w:rPr>
  </w:style>
  <w:style w:type="character" w:styleId="Nmerodepgina">
    <w:name w:val="page number"/>
    <w:basedOn w:val="Fuentedeprrafopredeter"/>
    <w:rsid w:val="002926DA"/>
  </w:style>
  <w:style w:type="character" w:customStyle="1" w:styleId="Mencinsinresolver1">
    <w:name w:val="Mención sin resolver1"/>
    <w:uiPriority w:val="99"/>
    <w:semiHidden/>
    <w:unhideWhenUsed/>
    <w:rsid w:val="002926DA"/>
    <w:rPr>
      <w:color w:val="605E5C"/>
      <w:shd w:val="clear" w:color="auto" w:fill="E1DFDD"/>
    </w:rPr>
  </w:style>
  <w:style w:type="paragraph" w:customStyle="1" w:styleId="Corpo">
    <w:name w:val="Corpo"/>
    <w:rsid w:val="002926DA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MX" w:eastAsia="es-MX"/>
    </w:rPr>
  </w:style>
  <w:style w:type="character" w:customStyle="1" w:styleId="Hyperlink0">
    <w:name w:val="Hyperlink.0"/>
    <w:rsid w:val="002926DA"/>
    <w:rPr>
      <w:lang w:val="pt-PT"/>
    </w:rPr>
  </w:style>
  <w:style w:type="character" w:customStyle="1" w:styleId="object">
    <w:name w:val="object"/>
    <w:basedOn w:val="Fuentedeprrafopredeter"/>
    <w:rsid w:val="002926DA"/>
  </w:style>
  <w:style w:type="paragraph" w:styleId="Sinespaciado">
    <w:name w:val="No Spacing"/>
    <w:uiPriority w:val="1"/>
    <w:qFormat/>
    <w:rsid w:val="0029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2926DA"/>
    <w:pPr>
      <w:spacing w:after="200"/>
    </w:pPr>
    <w:rPr>
      <w:rFonts w:ascii="Times New Roman" w:hAnsi="Times New Roman"/>
      <w:sz w:val="20"/>
      <w:lang w:val="es-UY" w:eastAsia="es-UY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2926DA"/>
    <w:rPr>
      <w:rFonts w:ascii="Calibri" w:eastAsia="Calibri" w:hAnsi="Calibri" w:cs="Times New Roman"/>
      <w:b/>
      <w:bCs/>
      <w:lang w:val="es-AR"/>
    </w:rPr>
  </w:style>
  <w:style w:type="paragraph" w:customStyle="1" w:styleId="Textosinformato1">
    <w:name w:val="Texto sin formato1"/>
    <w:basedOn w:val="Normal"/>
    <w:next w:val="Textosinformato"/>
    <w:uiPriority w:val="99"/>
    <w:unhideWhenUsed/>
    <w:rsid w:val="002926DA"/>
    <w:rPr>
      <w:rFonts w:ascii="Consolas" w:hAnsi="Consolas" w:cs="Consolas"/>
      <w:sz w:val="21"/>
      <w:szCs w:val="21"/>
      <w:lang w:val="es-UY" w:eastAsia="es-UY"/>
    </w:rPr>
  </w:style>
  <w:style w:type="character" w:customStyle="1" w:styleId="TextocomentarioCar1">
    <w:name w:val="Texto comentario Car1"/>
    <w:basedOn w:val="Fuentedeprrafopredeter"/>
    <w:uiPriority w:val="99"/>
    <w:rsid w:val="002926DA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26DA"/>
    <w:rPr>
      <w:rFonts w:ascii="Times New Roman" w:eastAsia="Times New Roman" w:hAnsi="Times New Roman" w:cs="Times New Roman"/>
      <w:b/>
      <w:bCs/>
      <w:sz w:val="20"/>
      <w:szCs w:val="20"/>
      <w:lang w:val="es-ES_tradnl" w:eastAsia="es-AR"/>
    </w:rPr>
  </w:style>
  <w:style w:type="character" w:customStyle="1" w:styleId="TextosinformatoCar1">
    <w:name w:val="Texto sin formato Car1"/>
    <w:basedOn w:val="Fuentedeprrafopredeter"/>
    <w:uiPriority w:val="99"/>
    <w:semiHidden/>
    <w:rsid w:val="002926DA"/>
    <w:rPr>
      <w:rFonts w:ascii="Courier New" w:eastAsia="Times New Roman" w:hAnsi="Courier New" w:cs="Courier New"/>
      <w:sz w:val="20"/>
      <w:szCs w:val="20"/>
      <w:lang w:val="es-ES_tradnl" w:eastAsia="es-AR"/>
    </w:rPr>
  </w:style>
  <w:style w:type="character" w:customStyle="1" w:styleId="contentpasted0">
    <w:name w:val="contentpasted0"/>
    <w:basedOn w:val="Fuentedeprrafopredeter"/>
    <w:rsid w:val="00BF25B3"/>
  </w:style>
  <w:style w:type="character" w:customStyle="1" w:styleId="contentpasted1">
    <w:name w:val="contentpasted1"/>
    <w:basedOn w:val="Fuentedeprrafopredeter"/>
    <w:rsid w:val="00BF25B3"/>
  </w:style>
  <w:style w:type="character" w:customStyle="1" w:styleId="apple-converted-space">
    <w:name w:val="apple-converted-space"/>
    <w:basedOn w:val="Fuentedeprrafopredeter"/>
    <w:rsid w:val="00970ECF"/>
  </w:style>
  <w:style w:type="character" w:customStyle="1" w:styleId="y2iqfc">
    <w:name w:val="y2iqfc"/>
    <w:basedOn w:val="Fuentedeprrafopredeter"/>
    <w:rsid w:val="007A4B0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6622"/>
    <w:rPr>
      <w:color w:val="605E5C"/>
      <w:shd w:val="clear" w:color="auto" w:fill="E1DFDD"/>
    </w:rPr>
  </w:style>
  <w:style w:type="paragraph" w:customStyle="1" w:styleId="documentdescription">
    <w:name w:val="documentdescription"/>
    <w:basedOn w:val="Normal"/>
    <w:rsid w:val="009166C8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styleId="Mencinsinresolver">
    <w:name w:val="Unresolved Mention"/>
    <w:basedOn w:val="Fuentedeprrafopredeter"/>
    <w:uiPriority w:val="99"/>
    <w:semiHidden/>
    <w:unhideWhenUsed/>
    <w:rsid w:val="00607946"/>
    <w:rPr>
      <w:color w:val="605E5C"/>
      <w:shd w:val="clear" w:color="auto" w:fill="E1DFDD"/>
    </w:rPr>
  </w:style>
  <w:style w:type="character" w:styleId="Textoennegrita">
    <w:name w:val="Strong"/>
    <w:basedOn w:val="Fuentedeprrafopredeter"/>
    <w:qFormat/>
    <w:rsid w:val="00724D3A"/>
    <w:rPr>
      <w:b/>
      <w:bCs/>
    </w:rPr>
  </w:style>
  <w:style w:type="table" w:customStyle="1" w:styleId="FormatedTable">
    <w:name w:val="Formated Table"/>
    <w:uiPriority w:val="99"/>
    <w:rsid w:val="0082400E"/>
    <w:pPr>
      <w:spacing w:after="160"/>
    </w:pPr>
    <w:rPr>
      <w:rFonts w:ascii="Arial" w:eastAsia="Arial" w:hAnsi="Arial" w:cs="Arial"/>
      <w:sz w:val="20"/>
      <w:szCs w:val="20"/>
      <w:lang w:val="en-US" w:eastAsia="es-PY"/>
    </w:rPr>
    <w:tblPr>
      <w:tblCellSpacing w:w="2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5" w:type="dxa"/>
    </w:trPr>
    <w:tblStylePr w:type="firstRow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3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68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73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sur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9" ma:contentTypeDescription="Crear nuevo documento." ma:contentTypeScope="" ma:versionID="1e1bfc41ad2c3409f48f22bda00814bd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d7d919c27c2cfd7a214200b0af908ba6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0332-42D2-4171-8FF2-273D571DA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B73A9-1CE3-4698-AF86-4544DF55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D4A24-0E43-4525-82C7-031AE5084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3F8AF3-3D2E-4633-A11A-60979011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1240</Words>
  <Characters>6824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Fideli</dc:creator>
  <cp:lastModifiedBy>Romina Caviglia</cp:lastModifiedBy>
  <cp:revision>5</cp:revision>
  <cp:lastPrinted>2024-02-29T14:34:00Z</cp:lastPrinted>
  <dcterms:created xsi:type="dcterms:W3CDTF">2025-06-17T13:52:00Z</dcterms:created>
  <dcterms:modified xsi:type="dcterms:W3CDTF">2025-06-17T14:31:00Z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  <property fmtid="{D5CDD505-2E9C-101B-9397-08002B2CF9AE}" pid="3" name="GrammarlyDocumentId">
    <vt:lpwstr>691f279d26565afd91b5d0033806a92983d1906fa1bf5406f3691253b86f3cb1</vt:lpwstr>
  </property>
</Properties>
</file>