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21CA" w14:textId="6B0DEB75" w:rsidR="00F21033" w:rsidRPr="009075E6" w:rsidRDefault="006C7EB5">
      <w:pPr>
        <w:pStyle w:val="Standard"/>
        <w:rPr>
          <w:lang w:val="pt-BR"/>
        </w:rPr>
      </w:pPr>
      <w:r>
        <w:rPr>
          <w:noProof/>
          <w:lang w:val="es-AR" w:eastAsia="es-AR" w:bidi="ar-SA"/>
        </w:rPr>
        <w:drawing>
          <wp:inline distT="0" distB="0" distL="0" distR="0" wp14:anchorId="176F160C" wp14:editId="1BAD90DF">
            <wp:extent cx="1198796" cy="764639"/>
            <wp:effectExtent l="0" t="0" r="1354" b="0"/>
            <wp:docPr id="2059358942" name="Imagen 1313124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796" cy="764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                                                       </w:t>
      </w:r>
      <w:r>
        <w:rPr>
          <w:lang w:val="pt-BR"/>
        </w:rPr>
        <w:tab/>
      </w:r>
      <w:r>
        <w:rPr>
          <w:noProof/>
          <w:lang w:val="es-AR" w:eastAsia="es-AR" w:bidi="ar-SA"/>
        </w:rPr>
        <w:drawing>
          <wp:inline distT="0" distB="0" distL="0" distR="0" wp14:anchorId="6C9B6B90" wp14:editId="217A6821">
            <wp:extent cx="1143722" cy="725759"/>
            <wp:effectExtent l="0" t="0" r="0" b="0"/>
            <wp:docPr id="1778050596" name="Imagen 1610369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722" cy="725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D72417" w14:textId="77777777" w:rsidR="00F21033" w:rsidRDefault="00F21033">
      <w:pPr>
        <w:pStyle w:val="Standard"/>
        <w:keepNext/>
        <w:jc w:val="both"/>
        <w:rPr>
          <w:b/>
          <w:lang w:val="pt-BR"/>
        </w:rPr>
      </w:pPr>
    </w:p>
    <w:p w14:paraId="74905ACC" w14:textId="065EB0B6" w:rsidR="00F21033" w:rsidRPr="00FA1B3C" w:rsidRDefault="006C7EB5">
      <w:pPr>
        <w:pStyle w:val="Standard"/>
        <w:jc w:val="both"/>
        <w:rPr>
          <w:lang w:val="pt-BR"/>
        </w:rPr>
      </w:pPr>
      <w:bookmarkStart w:id="0" w:name="_heading=h.gjdgxs"/>
      <w:bookmarkEnd w:id="0"/>
      <w:r>
        <w:rPr>
          <w:b/>
          <w:lang w:val="pt-BR"/>
        </w:rPr>
        <w:t>MERCOSUR/RMADS-GT/ACTA Nº 0</w:t>
      </w:r>
      <w:r w:rsidR="00AD0A5C">
        <w:rPr>
          <w:b/>
          <w:lang w:val="pt-BR"/>
        </w:rPr>
        <w:t>2</w:t>
      </w:r>
      <w:r>
        <w:rPr>
          <w:b/>
          <w:lang w:val="pt-BR"/>
        </w:rPr>
        <w:t>/25</w:t>
      </w:r>
    </w:p>
    <w:p w14:paraId="60F83925" w14:textId="77777777" w:rsidR="00F21033" w:rsidRDefault="00F21033">
      <w:pPr>
        <w:pStyle w:val="Standard"/>
        <w:rPr>
          <w:b/>
          <w:sz w:val="26"/>
          <w:szCs w:val="26"/>
          <w:lang w:val="pt-BR"/>
        </w:rPr>
      </w:pPr>
    </w:p>
    <w:p w14:paraId="2DB53628" w14:textId="16576AB1" w:rsidR="00F21033" w:rsidRDefault="006C7EB5">
      <w:pPr>
        <w:pStyle w:val="Standard"/>
        <w:ind w:firstLine="1"/>
        <w:jc w:val="center"/>
      </w:pPr>
      <w:r>
        <w:rPr>
          <w:b/>
        </w:rPr>
        <w:t>LXI</w:t>
      </w:r>
      <w:r w:rsidR="00AD0A5C">
        <w:rPr>
          <w:b/>
        </w:rPr>
        <w:t>I</w:t>
      </w:r>
      <w:r>
        <w:rPr>
          <w:b/>
        </w:rPr>
        <w:t xml:space="preserve"> REUNIÓN ORDINARIA DEL GRUPO TÉCNICO DE LA REUNIÓN DE MINISTROS Y AUTORIDADES DE DESARROLLO SOCIAL DEL MERCOSUR </w:t>
      </w:r>
      <w:r w:rsidR="000A126A">
        <w:rPr>
          <w:b/>
        </w:rPr>
        <w:t>(RMADS-GT)</w:t>
      </w:r>
    </w:p>
    <w:p w14:paraId="1BEB5DB9" w14:textId="77777777" w:rsidR="00F21033" w:rsidRDefault="00F21033">
      <w:pPr>
        <w:pStyle w:val="Standard"/>
        <w:rPr>
          <w:b/>
        </w:rPr>
      </w:pPr>
    </w:p>
    <w:p w14:paraId="0B7B8A70" w14:textId="01CED161" w:rsidR="00F21033" w:rsidRDefault="000A126A">
      <w:pPr>
        <w:pStyle w:val="Standard"/>
        <w:jc w:val="both"/>
      </w:pPr>
      <w:r w:rsidRPr="000A126A">
        <w:rPr>
          <w:rFonts w:eastAsia="Times New Roman"/>
          <w:kern w:val="0"/>
          <w:lang w:eastAsia="es-UY" w:bidi="ar-SA"/>
        </w:rPr>
        <w:t xml:space="preserve">Se realizó en la ciudad de Buenos Aires, República Argentina, </w:t>
      </w:r>
      <w:r>
        <w:rPr>
          <w:rFonts w:eastAsia="Times New Roman"/>
          <w:kern w:val="0"/>
          <w:lang w:eastAsia="es-UY" w:bidi="ar-SA"/>
        </w:rPr>
        <w:t xml:space="preserve">el </w:t>
      </w:r>
      <w:r w:rsidRPr="000A126A">
        <w:rPr>
          <w:rFonts w:eastAsia="Times New Roman"/>
          <w:kern w:val="0"/>
          <w:lang w:eastAsia="es-UY" w:bidi="ar-SA"/>
        </w:rPr>
        <w:t>día</w:t>
      </w:r>
      <w:r>
        <w:rPr>
          <w:rFonts w:eastAsia="Times New Roman"/>
          <w:kern w:val="0"/>
          <w:lang w:eastAsia="es-UY" w:bidi="ar-SA"/>
        </w:rPr>
        <w:t xml:space="preserve"> 5 de junio </w:t>
      </w:r>
      <w:r w:rsidRPr="000A126A">
        <w:rPr>
          <w:rFonts w:eastAsia="Times New Roman"/>
          <w:kern w:val="0"/>
          <w:lang w:eastAsia="es-UY" w:bidi="ar-SA"/>
        </w:rPr>
        <w:t>de</w:t>
      </w:r>
      <w:r w:rsidRPr="000A126A">
        <w:rPr>
          <w:rFonts w:eastAsia="Times New Roman"/>
          <w:kern w:val="0"/>
          <w:highlight w:val="yellow"/>
          <w:lang w:eastAsia="es-UY" w:bidi="ar-SA"/>
        </w:rPr>
        <w:t xml:space="preserve"> </w:t>
      </w:r>
      <w:r w:rsidRPr="000A126A">
        <w:rPr>
          <w:rFonts w:eastAsia="Times New Roman"/>
          <w:kern w:val="0"/>
          <w:lang w:eastAsia="es-UY" w:bidi="ar-SA"/>
        </w:rPr>
        <w:t>2025</w:t>
      </w:r>
      <w:r>
        <w:rPr>
          <w:rFonts w:eastAsia="Times New Roman"/>
          <w:kern w:val="0"/>
          <w:lang w:eastAsia="es-UY" w:bidi="ar-SA"/>
        </w:rPr>
        <w:t xml:space="preserve">, </w:t>
      </w:r>
      <w:r w:rsidR="00AD0A5C" w:rsidRPr="00AD0A5C">
        <w:t>la L</w:t>
      </w:r>
      <w:r>
        <w:t>XII</w:t>
      </w:r>
      <w:r w:rsidR="00AD0A5C" w:rsidRPr="00AD0A5C">
        <w:t xml:space="preserve"> </w:t>
      </w:r>
      <w:r w:rsidRPr="000A126A">
        <w:t xml:space="preserve">reunión ordinaria del Grupo Técnico </w:t>
      </w:r>
      <w:r>
        <w:t xml:space="preserve">de la </w:t>
      </w:r>
      <w:r w:rsidRPr="00AD0A5C">
        <w:t xml:space="preserve">reunión de </w:t>
      </w:r>
      <w:r w:rsidR="00AD0A5C" w:rsidRPr="00AD0A5C">
        <w:t>Ministros y Autoridades de Desarrollo Social (RMADS</w:t>
      </w:r>
      <w:r w:rsidR="00293ABD">
        <w:t>-GT</w:t>
      </w:r>
      <w:r w:rsidR="00AD0A5C" w:rsidRPr="00AD0A5C">
        <w:t>), con la presencia de las delegaciones de Argentina, Brasil, Paraguay y Uruguay.</w:t>
      </w:r>
      <w:r w:rsidR="00A462AB" w:rsidRPr="00A462AB">
        <w:t xml:space="preserve"> La delegación de Bolivia participó de conformidad con lo establecido en la Decisión CMC N° 20/19.</w:t>
      </w:r>
    </w:p>
    <w:p w14:paraId="589B1EED" w14:textId="77777777" w:rsidR="00C75892" w:rsidRDefault="00C75892">
      <w:pPr>
        <w:pStyle w:val="Standard"/>
        <w:jc w:val="both"/>
      </w:pPr>
    </w:p>
    <w:p w14:paraId="35EA0BC3" w14:textId="2DB5CCD6" w:rsidR="00775C5A" w:rsidRDefault="006C7EB5">
      <w:pPr>
        <w:pStyle w:val="Standard"/>
        <w:jc w:val="both"/>
      </w:pPr>
      <w:r w:rsidRPr="00443AE2">
        <w:t xml:space="preserve">Las delegaciones </w:t>
      </w:r>
      <w:r w:rsidRPr="00A462AB">
        <w:t xml:space="preserve">de </w:t>
      </w:r>
      <w:r w:rsidR="0081369D" w:rsidRPr="00A462AB">
        <w:t xml:space="preserve">Chile, </w:t>
      </w:r>
      <w:r w:rsidRPr="00A462AB">
        <w:t>Colombia</w:t>
      </w:r>
      <w:r w:rsidR="00A462AB" w:rsidRPr="00A462AB">
        <w:t>, Ecuador</w:t>
      </w:r>
      <w:r w:rsidRPr="00A462AB">
        <w:t xml:space="preserve"> y Perú participaron</w:t>
      </w:r>
      <w:r w:rsidRPr="00443AE2">
        <w:t xml:space="preserve"> en su condición de Estado</w:t>
      </w:r>
      <w:r w:rsidR="00443AE2">
        <w:t>s</w:t>
      </w:r>
      <w:r>
        <w:t xml:space="preserve"> Asociado</w:t>
      </w:r>
      <w:r w:rsidR="00443AE2">
        <w:t>s</w:t>
      </w:r>
      <w:r>
        <w:t>, de acuerdo a lo dispuesto en la Decisión CMC N° 18/04.</w:t>
      </w:r>
    </w:p>
    <w:p w14:paraId="06DB62DC" w14:textId="77777777" w:rsidR="00F21033" w:rsidRDefault="00F21033">
      <w:pPr>
        <w:pStyle w:val="Standard"/>
        <w:jc w:val="both"/>
      </w:pPr>
    </w:p>
    <w:p w14:paraId="0F157E11" w14:textId="0C3FB3FC" w:rsidR="00FA1B3C" w:rsidRPr="00FA1B3C" w:rsidRDefault="00FA1B3C" w:rsidP="00443AE2">
      <w:pPr>
        <w:pStyle w:val="Standard"/>
        <w:numPr>
          <w:ilvl w:val="0"/>
          <w:numId w:val="4"/>
        </w:numPr>
        <w:jc w:val="both"/>
        <w:rPr>
          <w:bCs/>
        </w:rPr>
      </w:pPr>
      <w:r w:rsidRPr="00FA1B3C">
        <w:t xml:space="preserve">La apertura de la reunión estuvo </w:t>
      </w:r>
      <w:r w:rsidR="00C901AA">
        <w:t>a cargo de</w:t>
      </w:r>
      <w:r w:rsidR="003051DB">
        <w:t xml:space="preserve"> la Presidencia </w:t>
      </w:r>
      <w:r w:rsidR="003051DB" w:rsidRPr="00AD0A5C">
        <w:rPr>
          <w:i/>
          <w:iCs/>
        </w:rPr>
        <w:t>Pro Tempore</w:t>
      </w:r>
      <w:r w:rsidR="003051DB">
        <w:t xml:space="preserve"> Argentina, quién saludó a los presentes y </w:t>
      </w:r>
      <w:r w:rsidRPr="00FA1B3C">
        <w:t xml:space="preserve">manifestó su deseo de </w:t>
      </w:r>
      <w:r w:rsidR="003051DB">
        <w:t xml:space="preserve">una </w:t>
      </w:r>
      <w:r w:rsidRPr="00FA1B3C">
        <w:t>excelente jornada de traba</w:t>
      </w:r>
      <w:r w:rsidR="003051DB">
        <w:t>jo</w:t>
      </w:r>
      <w:r w:rsidRPr="00FA1B3C">
        <w:t>.</w:t>
      </w:r>
    </w:p>
    <w:p w14:paraId="46921277" w14:textId="77777777" w:rsidR="00FA1B3C" w:rsidRPr="00FA1B3C" w:rsidRDefault="00FA1B3C" w:rsidP="00443AE2">
      <w:pPr>
        <w:pStyle w:val="Standard"/>
        <w:jc w:val="both"/>
      </w:pPr>
    </w:p>
    <w:p w14:paraId="2B429346" w14:textId="77777777" w:rsidR="000A126A" w:rsidRDefault="000A126A" w:rsidP="000A126A">
      <w:pPr>
        <w:pStyle w:val="Standard"/>
        <w:numPr>
          <w:ilvl w:val="0"/>
          <w:numId w:val="4"/>
        </w:numPr>
        <w:jc w:val="both"/>
      </w:pPr>
      <w:r>
        <w:t xml:space="preserve">La lista de participantes consta como el </w:t>
      </w:r>
      <w:r>
        <w:rPr>
          <w:b/>
        </w:rPr>
        <w:t>Anexo I</w:t>
      </w:r>
      <w:r>
        <w:t>.</w:t>
      </w:r>
    </w:p>
    <w:p w14:paraId="3418B940" w14:textId="77777777" w:rsidR="000A126A" w:rsidRDefault="000A126A" w:rsidP="000A126A">
      <w:pPr>
        <w:pStyle w:val="Standard"/>
        <w:numPr>
          <w:ilvl w:val="0"/>
          <w:numId w:val="4"/>
        </w:numPr>
        <w:jc w:val="both"/>
      </w:pPr>
    </w:p>
    <w:p w14:paraId="296C52BD" w14:textId="3CB664B9" w:rsidR="00F21033" w:rsidRDefault="000A126A" w:rsidP="00443AE2">
      <w:pPr>
        <w:pStyle w:val="Standard"/>
        <w:numPr>
          <w:ilvl w:val="0"/>
          <w:numId w:val="4"/>
        </w:numPr>
        <w:jc w:val="both"/>
      </w:pPr>
      <w:r>
        <w:t>La PPTA puso a consideración l</w:t>
      </w:r>
      <w:r w:rsidR="00FA1B3C" w:rsidRPr="00FA1B3C">
        <w:t xml:space="preserve">a </w:t>
      </w:r>
      <w:r w:rsidR="00C901AA">
        <w:t>a</w:t>
      </w:r>
      <w:r w:rsidR="00FA1B3C" w:rsidRPr="00FA1B3C">
        <w:t xml:space="preserve">genda </w:t>
      </w:r>
      <w:r>
        <w:t xml:space="preserve">de la reunión, la cual fue aprobada y consta como </w:t>
      </w:r>
      <w:r w:rsidRPr="000A126A">
        <w:rPr>
          <w:b/>
          <w:bCs/>
        </w:rPr>
        <w:t>Anexo II</w:t>
      </w:r>
      <w:r w:rsidR="00FA1B3C" w:rsidRPr="000A126A">
        <w:rPr>
          <w:b/>
          <w:bCs/>
        </w:rPr>
        <w:t>.</w:t>
      </w:r>
      <w:r w:rsidR="00FA1B3C" w:rsidRPr="00FA1B3C">
        <w:t xml:space="preserve"> </w:t>
      </w:r>
    </w:p>
    <w:p w14:paraId="05E851BA" w14:textId="77777777" w:rsidR="00F21033" w:rsidRDefault="00F21033">
      <w:pPr>
        <w:pStyle w:val="Standard"/>
        <w:jc w:val="both"/>
      </w:pPr>
    </w:p>
    <w:p w14:paraId="3C9403DE" w14:textId="77777777" w:rsidR="00F21033" w:rsidRDefault="006C7EB5">
      <w:pPr>
        <w:pStyle w:val="Standard"/>
        <w:jc w:val="both"/>
      </w:pPr>
      <w:r>
        <w:t xml:space="preserve">El Resumen del Acta consta como </w:t>
      </w:r>
      <w:r>
        <w:rPr>
          <w:b/>
        </w:rPr>
        <w:t>Anexo III</w:t>
      </w:r>
      <w:r>
        <w:t>.</w:t>
      </w:r>
    </w:p>
    <w:p w14:paraId="670C8AB8" w14:textId="77777777" w:rsidR="00F21033" w:rsidRDefault="00F21033">
      <w:pPr>
        <w:pStyle w:val="Standard"/>
        <w:jc w:val="both"/>
      </w:pPr>
    </w:p>
    <w:p w14:paraId="6732962C" w14:textId="77777777" w:rsidR="00F21033" w:rsidRDefault="006C7EB5">
      <w:pPr>
        <w:pStyle w:val="Standard"/>
        <w:jc w:val="both"/>
      </w:pPr>
      <w:r>
        <w:t>Durante la reunión fueron tratados los siguientes temas:</w:t>
      </w:r>
    </w:p>
    <w:p w14:paraId="1AB81451" w14:textId="77777777" w:rsidR="00F21033" w:rsidRPr="0089486B" w:rsidRDefault="00F21033">
      <w:pPr>
        <w:pStyle w:val="Standard"/>
        <w:jc w:val="both"/>
      </w:pPr>
    </w:p>
    <w:p w14:paraId="22F02458" w14:textId="77777777" w:rsidR="00F21033" w:rsidRPr="0089486B" w:rsidRDefault="00F21033">
      <w:pPr>
        <w:pStyle w:val="Standard"/>
        <w:jc w:val="both"/>
        <w:rPr>
          <w:b/>
        </w:rPr>
      </w:pPr>
      <w:bookmarkStart w:id="1" w:name="_Hlk200032426"/>
    </w:p>
    <w:p w14:paraId="2A27AE15" w14:textId="3C88C207" w:rsidR="008E4B7D" w:rsidRPr="00337B10" w:rsidRDefault="008E4B7D" w:rsidP="008E4B7D">
      <w:pPr>
        <w:pStyle w:val="Standard"/>
        <w:numPr>
          <w:ilvl w:val="0"/>
          <w:numId w:val="3"/>
        </w:numPr>
        <w:ind w:left="567" w:hanging="567"/>
        <w:jc w:val="both"/>
      </w:pPr>
      <w:r w:rsidRPr="008E4B7D">
        <w:rPr>
          <w:b/>
          <w:bCs/>
        </w:rPr>
        <w:t xml:space="preserve">INFORME DE AVANCES DE LA COMISIÓN TÉCNICA DE CUIDADOS Y DE LA REUNIÓN DE PUNTOS FOCALES DE INVESTIGACIÓN. SISTEMATIZACIÓN DE PRINCIPALES RESULTADOS </w:t>
      </w:r>
      <w:r w:rsidRPr="008E4B7D">
        <w:rPr>
          <w:b/>
          <w:bCs/>
        </w:rPr>
        <w:cr/>
      </w:r>
    </w:p>
    <w:p w14:paraId="0B8EE5C8" w14:textId="77777777" w:rsidR="00BD0A3F" w:rsidRDefault="00BD0A3F" w:rsidP="006C640E">
      <w:pPr>
        <w:jc w:val="both"/>
      </w:pPr>
      <w:bookmarkStart w:id="2" w:name="_Hlk199929227"/>
    </w:p>
    <w:p w14:paraId="20B270CB" w14:textId="5242B30D" w:rsidR="00E26FB9" w:rsidRPr="00F26939" w:rsidRDefault="00293ABD" w:rsidP="00F26939">
      <w:pPr>
        <w:jc w:val="both"/>
        <w:rPr>
          <w:rFonts w:eastAsia="Tahoma"/>
          <w:lang w:eastAsia="hi-IN"/>
        </w:rPr>
      </w:pPr>
      <w:r>
        <w:t>El</w:t>
      </w:r>
      <w:r w:rsidRPr="00337B10">
        <w:t xml:space="preserve"> </w:t>
      </w:r>
      <w:r w:rsidR="00E26FB9" w:rsidRPr="00337B10">
        <w:t>RMADS</w:t>
      </w:r>
      <w:r w:rsidR="0041776C">
        <w:t>-GT</w:t>
      </w:r>
      <w:r w:rsidR="00E26FB9" w:rsidRPr="00E26FB9">
        <w:rPr>
          <w:rFonts w:eastAsia="Tahoma"/>
          <w:lang w:eastAsia="hi-IN"/>
        </w:rPr>
        <w:t xml:space="preserve"> tomó nota de los resultados de la II reunión ordinaria de la Comisión Técnica de Cuidados (CTC), realizada el día 9 de mayo de 2025, por videoconferencia de conformidad con lo dispuesto en la Resolución GMC N° 19/12. </w:t>
      </w:r>
      <w:r w:rsidR="00C2483A">
        <w:rPr>
          <w:rFonts w:eastAsia="Tahoma"/>
          <w:lang w:eastAsia="hi-IN"/>
        </w:rPr>
        <w:t>(</w:t>
      </w:r>
      <w:r w:rsidR="00C2483A" w:rsidRPr="00C2483A">
        <w:rPr>
          <w:rFonts w:eastAsia="Tahoma"/>
          <w:b/>
          <w:bCs/>
          <w:lang w:eastAsia="hi-IN"/>
        </w:rPr>
        <w:t>Anexo IV).</w:t>
      </w:r>
    </w:p>
    <w:p w14:paraId="58C1D3C6" w14:textId="77777777" w:rsidR="00E26FB9" w:rsidRDefault="00E26FB9" w:rsidP="000A126A">
      <w:pPr>
        <w:pStyle w:val="Standard"/>
        <w:jc w:val="both"/>
      </w:pPr>
    </w:p>
    <w:p w14:paraId="0A646654" w14:textId="1634CC79" w:rsidR="00BD0A3F" w:rsidRDefault="00BD0A3F" w:rsidP="000A126A">
      <w:pPr>
        <w:pStyle w:val="Standard"/>
        <w:jc w:val="both"/>
      </w:pPr>
      <w:r>
        <w:t xml:space="preserve">Asimismo, </w:t>
      </w:r>
      <w:r w:rsidR="00293ABD">
        <w:t>el</w:t>
      </w:r>
      <w:r w:rsidR="00293ABD" w:rsidRPr="00BD0A3F">
        <w:t xml:space="preserve"> </w:t>
      </w:r>
      <w:r w:rsidR="000A126A" w:rsidRPr="00BD0A3F">
        <w:t>RMADS</w:t>
      </w:r>
      <w:r w:rsidR="00E26FB9" w:rsidRPr="00BD0A3F">
        <w:t>-GT</w:t>
      </w:r>
      <w:r w:rsidR="000A126A" w:rsidRPr="00BD0A3F">
        <w:t xml:space="preserve"> tomó nota de los </w:t>
      </w:r>
      <w:r w:rsidRPr="00BD0A3F">
        <w:t xml:space="preserve">avances obtenidos dentro de la Comisión y destacó la actualización del Plan de </w:t>
      </w:r>
      <w:r w:rsidR="00293ABD">
        <w:t>T</w:t>
      </w:r>
      <w:r w:rsidR="00293ABD" w:rsidRPr="00BD0A3F">
        <w:t>rabaj</w:t>
      </w:r>
      <w:r w:rsidR="00293ABD">
        <w:t>o,</w:t>
      </w:r>
      <w:r w:rsidR="00C2483A">
        <w:t xml:space="preserve"> así como </w:t>
      </w:r>
      <w:r w:rsidR="00293ABD">
        <w:t xml:space="preserve">de </w:t>
      </w:r>
      <w:r w:rsidR="00C2483A">
        <w:t>los avances obtenidos en la planificación y determinación de objetivos.</w:t>
      </w:r>
    </w:p>
    <w:p w14:paraId="5A855ED5" w14:textId="77777777" w:rsidR="00BD0A3F" w:rsidRDefault="00BD0A3F" w:rsidP="000A126A">
      <w:pPr>
        <w:pStyle w:val="Standard"/>
        <w:jc w:val="both"/>
      </w:pPr>
    </w:p>
    <w:p w14:paraId="49FB9D4B" w14:textId="61F0142B" w:rsidR="00BD0A3F" w:rsidRPr="00BD0A3F" w:rsidRDefault="00BD0A3F" w:rsidP="000A126A">
      <w:pPr>
        <w:pStyle w:val="Standard"/>
        <w:jc w:val="both"/>
      </w:pPr>
      <w:r>
        <w:t xml:space="preserve">Las delegaciones </w:t>
      </w:r>
      <w:r w:rsidR="00DC364C">
        <w:t xml:space="preserve">realizaron comentarios y concordaron en la importancia </w:t>
      </w:r>
      <w:r w:rsidR="00293ABD">
        <w:t>del</w:t>
      </w:r>
      <w:r w:rsidR="00DC364C">
        <w:t xml:space="preserve"> intercambio de </w:t>
      </w:r>
      <w:r w:rsidR="00293ABD">
        <w:t xml:space="preserve">información </w:t>
      </w:r>
      <w:r w:rsidR="00DC364C">
        <w:t>sobre la ejecución de políticas y buenas prácticas</w:t>
      </w:r>
      <w:r w:rsidR="00F26939">
        <w:t>,</w:t>
      </w:r>
      <w:r w:rsidR="00DC364C">
        <w:t xml:space="preserve"> y la búsqueda de convergencia entre las distintas acciones desarrolladas en los Estados </w:t>
      </w:r>
      <w:r w:rsidR="00293ABD">
        <w:t xml:space="preserve">Partes y Estados Asociados, </w:t>
      </w:r>
      <w:r w:rsidR="00DC364C">
        <w:t xml:space="preserve">que garanticen los derechos y la seguridad en la aplicación de políticas de cuidados. </w:t>
      </w:r>
      <w:r w:rsidR="00F26939">
        <w:t>Además, se resaltó la búsqueda de cooperación y la importancia para las acciones previstas en el Programa de Trabajo.</w:t>
      </w:r>
    </w:p>
    <w:bookmarkEnd w:id="2"/>
    <w:p w14:paraId="76B110A9" w14:textId="77777777" w:rsidR="000A126A" w:rsidRDefault="000A126A" w:rsidP="000A126A">
      <w:pPr>
        <w:pStyle w:val="Standard"/>
        <w:jc w:val="both"/>
      </w:pPr>
    </w:p>
    <w:p w14:paraId="273F26E9" w14:textId="13662B1C" w:rsidR="00A462AB" w:rsidRPr="00337B10" w:rsidRDefault="00A462AB" w:rsidP="000A126A">
      <w:pPr>
        <w:pStyle w:val="Standard"/>
        <w:jc w:val="both"/>
      </w:pPr>
      <w:r>
        <w:t>Finalmente</w:t>
      </w:r>
      <w:r w:rsidR="00293ABD">
        <w:t xml:space="preserve">, el RMADS-GT </w:t>
      </w:r>
      <w:r>
        <w:t xml:space="preserve">tomó nota de las actividades que viene realizando el ISM en el marco de los proyectos vigentes y de los diferentes webinarios desarrollados en </w:t>
      </w:r>
      <w:r w:rsidR="00293ABD">
        <w:t>el semestre</w:t>
      </w:r>
      <w:r>
        <w:t>.</w:t>
      </w:r>
    </w:p>
    <w:p w14:paraId="65BB929E" w14:textId="77777777" w:rsidR="008E4B7D" w:rsidRPr="008E4B7D" w:rsidRDefault="008E4B7D" w:rsidP="008E4B7D">
      <w:pPr>
        <w:pStyle w:val="Standard"/>
        <w:jc w:val="both"/>
        <w:rPr>
          <w:b/>
          <w:bCs/>
        </w:rPr>
      </w:pPr>
    </w:p>
    <w:p w14:paraId="46C79E52" w14:textId="13E2D81F" w:rsidR="008E4B7D" w:rsidRDefault="008E4B7D">
      <w:pPr>
        <w:pStyle w:val="Standard"/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8E4B7D">
        <w:rPr>
          <w:b/>
          <w:bCs/>
        </w:rPr>
        <w:t>AVANCES SOBRE EL SEMINARIO INTERNACIONAL</w:t>
      </w:r>
    </w:p>
    <w:p w14:paraId="34389EB1" w14:textId="77777777" w:rsidR="00E1404D" w:rsidRDefault="00E1404D" w:rsidP="00E1404D">
      <w:pPr>
        <w:pStyle w:val="Standard"/>
        <w:jc w:val="both"/>
        <w:rPr>
          <w:b/>
          <w:bCs/>
        </w:rPr>
      </w:pPr>
    </w:p>
    <w:p w14:paraId="3A1903BB" w14:textId="1EA76198" w:rsidR="00F26939" w:rsidRDefault="00F26939" w:rsidP="00E1404D">
      <w:pPr>
        <w:pStyle w:val="Standard"/>
        <w:jc w:val="both"/>
      </w:pPr>
      <w:r>
        <w:t>La PPTA realizó un</w:t>
      </w:r>
      <w:r w:rsidR="00E1404D" w:rsidRPr="00DC304D">
        <w:t xml:space="preserve"> informe sobre el estado de situación de la organización del Seminario Internacional a realizarse</w:t>
      </w:r>
      <w:r>
        <w:t xml:space="preserve"> en la ciudad de Asunci</w:t>
      </w:r>
      <w:r w:rsidR="006B031C">
        <w:t>ón durante la PPT</w:t>
      </w:r>
      <w:r w:rsidR="00B47FEF" w:rsidRPr="00DC304D">
        <w:t>. Al respecto</w:t>
      </w:r>
      <w:r>
        <w:t>, se convocará a participar a los Estados A</w:t>
      </w:r>
      <w:r w:rsidR="009055AA">
        <w:t>sociados.</w:t>
      </w:r>
    </w:p>
    <w:p w14:paraId="7E9F1785" w14:textId="77777777" w:rsidR="00E1404D" w:rsidRPr="00E1404D" w:rsidRDefault="00E1404D" w:rsidP="00E1404D">
      <w:pPr>
        <w:pStyle w:val="Standard"/>
        <w:jc w:val="both"/>
      </w:pPr>
    </w:p>
    <w:p w14:paraId="60918D99" w14:textId="77777777" w:rsidR="00E1404D" w:rsidRPr="008E4B7D" w:rsidRDefault="00E1404D" w:rsidP="00E1404D">
      <w:pPr>
        <w:pStyle w:val="Standard"/>
        <w:jc w:val="both"/>
        <w:rPr>
          <w:b/>
          <w:bCs/>
        </w:rPr>
      </w:pPr>
    </w:p>
    <w:p w14:paraId="23C8121D" w14:textId="3CDB2E86" w:rsidR="008E4B7D" w:rsidRDefault="008E4B7D" w:rsidP="00E1404D">
      <w:pPr>
        <w:pStyle w:val="Standard"/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8E4B7D">
        <w:rPr>
          <w:b/>
          <w:bCs/>
        </w:rPr>
        <w:t>AVANCES SOBRE EL PROYECTO “JUVENTUDES Y FRONTERAS EN EL MERCOSUR: ¿CÓMO ES CRECER EN LA FRONTERA? SEGUNDA FASE: AMPLIAR FRONTERAS Y ACELERAR LAS ACCIONES”</w:t>
      </w:r>
    </w:p>
    <w:p w14:paraId="7EDD76B6" w14:textId="77777777" w:rsidR="008E4B7D" w:rsidRDefault="008E4B7D" w:rsidP="008E4B7D">
      <w:pPr>
        <w:pStyle w:val="Standard"/>
        <w:jc w:val="both"/>
        <w:rPr>
          <w:b/>
          <w:bCs/>
        </w:rPr>
      </w:pPr>
    </w:p>
    <w:p w14:paraId="1AC4BC9A" w14:textId="77777777" w:rsidR="008E4B7D" w:rsidRPr="00E1404D" w:rsidRDefault="008E4B7D" w:rsidP="008E4B7D">
      <w:pPr>
        <w:pStyle w:val="Standard"/>
        <w:jc w:val="both"/>
      </w:pPr>
    </w:p>
    <w:p w14:paraId="2FF50590" w14:textId="40C6FB76" w:rsidR="00B47FEF" w:rsidRPr="00A462AB" w:rsidRDefault="006B031C" w:rsidP="008E4B7D">
      <w:pPr>
        <w:pStyle w:val="Standard"/>
        <w:jc w:val="both"/>
      </w:pPr>
      <w:r>
        <w:t xml:space="preserve">El </w:t>
      </w:r>
      <w:r w:rsidR="00B47FEF" w:rsidRPr="00A462AB">
        <w:t>ISM informó sobre el estado de situación d</w:t>
      </w:r>
      <w:r w:rsidR="00E1404D" w:rsidRPr="00A462AB">
        <w:t>el proyecto “Juventudes y Fronteras en el MERCOSUR: ¿Cómo es crecer en la frontera? Segunda Fase: Ampliar Fronteras y Acelerar las Acciones”</w:t>
      </w:r>
      <w:r w:rsidR="00B47FEF" w:rsidRPr="00A462AB">
        <w:t xml:space="preserve"> y destacó las acciones realizadas en ese marco.</w:t>
      </w:r>
    </w:p>
    <w:p w14:paraId="569C33A3" w14:textId="77777777" w:rsidR="00B47FEF" w:rsidRPr="00A462AB" w:rsidRDefault="00B47FEF" w:rsidP="008E4B7D">
      <w:pPr>
        <w:pStyle w:val="Standard"/>
        <w:jc w:val="both"/>
      </w:pPr>
    </w:p>
    <w:p w14:paraId="03CEAA8E" w14:textId="64E8D6BE" w:rsidR="00E1404D" w:rsidRDefault="00B47FEF" w:rsidP="008E4B7D">
      <w:pPr>
        <w:pStyle w:val="Standard"/>
        <w:jc w:val="both"/>
      </w:pPr>
      <w:r w:rsidRPr="00A462AB">
        <w:t xml:space="preserve">Asimismo, informó </w:t>
      </w:r>
      <w:r w:rsidR="006B031C">
        <w:t>que el proyecto ha sido aprobado el pasado 29 de mayo en el cual marca el inicio de la ejecución por un plazo de 24 meses.</w:t>
      </w:r>
    </w:p>
    <w:p w14:paraId="088C8E32" w14:textId="77777777" w:rsidR="00A462AB" w:rsidRPr="00E1404D" w:rsidRDefault="00A462AB" w:rsidP="008E4B7D">
      <w:pPr>
        <w:pStyle w:val="Standard"/>
        <w:jc w:val="both"/>
      </w:pPr>
    </w:p>
    <w:p w14:paraId="5566B69E" w14:textId="77777777" w:rsidR="0087175D" w:rsidRPr="008E4B7D" w:rsidRDefault="0087175D" w:rsidP="008E4B7D">
      <w:pPr>
        <w:pStyle w:val="Standard"/>
        <w:jc w:val="both"/>
        <w:rPr>
          <w:b/>
          <w:bCs/>
        </w:rPr>
      </w:pPr>
    </w:p>
    <w:p w14:paraId="341F00F5" w14:textId="6ADAFD51" w:rsidR="008E4B7D" w:rsidRDefault="008E4B7D" w:rsidP="00E1404D">
      <w:pPr>
        <w:pStyle w:val="Standard"/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8E4B7D">
        <w:rPr>
          <w:b/>
          <w:bCs/>
        </w:rPr>
        <w:t xml:space="preserve">PROGRAMA DE TRABAJO DE LA COMISIÓN TÉCNICA DE CUIDADOS (CTC) 2025-2026 </w:t>
      </w:r>
    </w:p>
    <w:p w14:paraId="73E5D9DC" w14:textId="77777777" w:rsidR="008E4B7D" w:rsidRDefault="008E4B7D" w:rsidP="008E4B7D">
      <w:pPr>
        <w:pStyle w:val="Standard"/>
        <w:jc w:val="both"/>
        <w:rPr>
          <w:b/>
          <w:bCs/>
        </w:rPr>
      </w:pPr>
    </w:p>
    <w:bookmarkEnd w:id="1"/>
    <w:p w14:paraId="650FD853" w14:textId="53831848" w:rsidR="00E1404D" w:rsidRPr="00E26FB9" w:rsidRDefault="007F6C98" w:rsidP="00E1404D">
      <w:pPr>
        <w:jc w:val="both"/>
        <w:rPr>
          <w:rFonts w:eastAsia="Tahoma"/>
          <w:lang w:eastAsia="hi-IN"/>
        </w:rPr>
      </w:pPr>
      <w:r>
        <w:rPr>
          <w:rFonts w:eastAsia="Tahoma"/>
          <w:lang w:eastAsia="hi-IN"/>
        </w:rPr>
        <w:t xml:space="preserve">El </w:t>
      </w:r>
      <w:r w:rsidR="00E1404D">
        <w:rPr>
          <w:rFonts w:eastAsia="Tahoma"/>
          <w:lang w:eastAsia="hi-IN"/>
        </w:rPr>
        <w:t xml:space="preserve">RMADS-GT, tomó nota de la revisión efectuada al Programa de Trabajo 2025-2026 </w:t>
      </w:r>
      <w:r w:rsidR="00BF717A">
        <w:rPr>
          <w:rFonts w:eastAsia="Tahoma"/>
          <w:lang w:eastAsia="hi-IN"/>
        </w:rPr>
        <w:t xml:space="preserve">de la CTC </w:t>
      </w:r>
      <w:r w:rsidR="00E1404D">
        <w:rPr>
          <w:rFonts w:eastAsia="Tahoma"/>
          <w:lang w:eastAsia="hi-IN"/>
        </w:rPr>
        <w:t xml:space="preserve">y lo elevó a consideración de la </w:t>
      </w:r>
      <w:r w:rsidR="00E1404D" w:rsidRPr="00B554F8">
        <w:rPr>
          <w:rFonts w:eastAsia="Tahoma"/>
          <w:lang w:eastAsia="hi-IN"/>
        </w:rPr>
        <w:t>RMADS (</w:t>
      </w:r>
      <w:r w:rsidR="00E1404D" w:rsidRPr="00B554F8">
        <w:rPr>
          <w:rFonts w:eastAsia="Tahoma"/>
          <w:b/>
          <w:bCs/>
          <w:lang w:eastAsia="hi-IN"/>
        </w:rPr>
        <w:t>Anexo V</w:t>
      </w:r>
      <w:r w:rsidR="00E1404D" w:rsidRPr="00B554F8">
        <w:rPr>
          <w:rFonts w:eastAsia="Tahoma"/>
          <w:lang w:eastAsia="hi-IN"/>
        </w:rPr>
        <w:t>).</w:t>
      </w:r>
    </w:p>
    <w:p w14:paraId="64C85BCD" w14:textId="77777777" w:rsidR="008E4B7D" w:rsidRDefault="008E4B7D" w:rsidP="008E4B7D">
      <w:pPr>
        <w:pStyle w:val="Standard"/>
        <w:jc w:val="both"/>
        <w:rPr>
          <w:b/>
          <w:bCs/>
        </w:rPr>
      </w:pPr>
    </w:p>
    <w:p w14:paraId="67027E99" w14:textId="77777777" w:rsidR="008E4B7D" w:rsidRPr="008E4B7D" w:rsidRDefault="008E4B7D" w:rsidP="008E4B7D">
      <w:pPr>
        <w:pStyle w:val="Standard"/>
        <w:jc w:val="both"/>
        <w:rPr>
          <w:b/>
          <w:bCs/>
        </w:rPr>
      </w:pPr>
    </w:p>
    <w:p w14:paraId="2154EB9C" w14:textId="77777777" w:rsidR="008E4B7D" w:rsidRPr="008E4B7D" w:rsidRDefault="008E4B7D" w:rsidP="008E4B7D">
      <w:pPr>
        <w:pStyle w:val="Standard"/>
        <w:ind w:left="720"/>
        <w:jc w:val="both"/>
        <w:rPr>
          <w:b/>
          <w:bCs/>
        </w:rPr>
      </w:pPr>
    </w:p>
    <w:p w14:paraId="581F2F41" w14:textId="77777777" w:rsidR="00F21033" w:rsidRDefault="006C7EB5">
      <w:pPr>
        <w:widowControl w:val="0"/>
        <w:tabs>
          <w:tab w:val="left" w:pos="425"/>
        </w:tabs>
        <w:overflowPunct w:val="0"/>
        <w:jc w:val="both"/>
        <w:rPr>
          <w:b/>
          <w:bCs/>
        </w:rPr>
      </w:pPr>
      <w:r>
        <w:rPr>
          <w:b/>
          <w:bCs/>
        </w:rPr>
        <w:t>PRÓXIMA REUNIÓN</w:t>
      </w:r>
    </w:p>
    <w:p w14:paraId="3F64C307" w14:textId="77777777" w:rsidR="00F21033" w:rsidRDefault="00F21033">
      <w:pPr>
        <w:widowControl w:val="0"/>
        <w:tabs>
          <w:tab w:val="left" w:pos="1134"/>
        </w:tabs>
        <w:overflowPunct w:val="0"/>
        <w:jc w:val="both"/>
      </w:pPr>
    </w:p>
    <w:p w14:paraId="0C98ABB6" w14:textId="547F3182" w:rsidR="00F21033" w:rsidRDefault="002711C7" w:rsidP="00C1621C">
      <w:pPr>
        <w:widowControl w:val="0"/>
        <w:tabs>
          <w:tab w:val="left" w:pos="1134"/>
        </w:tabs>
        <w:overflowPunct w:val="0"/>
        <w:jc w:val="both"/>
      </w:pPr>
      <w:r>
        <w:t>La próxima PPT</w:t>
      </w:r>
      <w:r w:rsidR="00C1621C">
        <w:t xml:space="preserve"> informará oportunamente la fecha de la próxima reunión del RMADS-GT. </w:t>
      </w:r>
    </w:p>
    <w:p w14:paraId="5800203C" w14:textId="77777777" w:rsidR="00F21033" w:rsidRDefault="00F21033">
      <w:pPr>
        <w:widowControl w:val="0"/>
        <w:overflowPunct w:val="0"/>
        <w:jc w:val="both"/>
      </w:pPr>
    </w:p>
    <w:p w14:paraId="25C80008" w14:textId="77777777" w:rsidR="00F21033" w:rsidRDefault="006C7EB5">
      <w:pPr>
        <w:pStyle w:val="Standard"/>
        <w:jc w:val="both"/>
      </w:pPr>
      <w:r>
        <w:rPr>
          <w:b/>
        </w:rPr>
        <w:lastRenderedPageBreak/>
        <w:t>ANEXOS</w:t>
      </w:r>
    </w:p>
    <w:p w14:paraId="04B60B67" w14:textId="77777777" w:rsidR="00F21033" w:rsidRDefault="00F21033">
      <w:pPr>
        <w:pStyle w:val="Standard"/>
        <w:rPr>
          <w:b/>
        </w:rPr>
      </w:pPr>
    </w:p>
    <w:p w14:paraId="56E00F63" w14:textId="77777777" w:rsidR="00F21033" w:rsidRDefault="006C7EB5">
      <w:pPr>
        <w:pStyle w:val="Standard"/>
      </w:pPr>
      <w:r>
        <w:t>Los Anexos que forman parte del Acta son los siguientes:</w:t>
      </w:r>
    </w:p>
    <w:p w14:paraId="6CBB1FCE" w14:textId="77777777" w:rsidR="00F21033" w:rsidRDefault="00F21033">
      <w:pPr>
        <w:pStyle w:val="Standard"/>
      </w:pPr>
    </w:p>
    <w:tbl>
      <w:tblPr>
        <w:tblW w:w="90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"/>
        <w:gridCol w:w="7677"/>
      </w:tblGrid>
      <w:tr w:rsidR="00F21033" w14:paraId="1447C7E7" w14:textId="77777777">
        <w:trPr>
          <w:trHeight w:val="270"/>
        </w:trPr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0FAE" w14:textId="77777777" w:rsidR="00F21033" w:rsidRDefault="006C7EB5">
            <w:pPr>
              <w:pStyle w:val="Standard"/>
            </w:pPr>
            <w:r>
              <w:rPr>
                <w:b/>
              </w:rPr>
              <w:t>Anexo I</w:t>
            </w:r>
          </w:p>
        </w:tc>
        <w:tc>
          <w:tcPr>
            <w:tcW w:w="7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1140" w14:textId="42CB6FBC" w:rsidR="00F21033" w:rsidRDefault="006C7EB5">
            <w:pPr>
              <w:pStyle w:val="Standard"/>
            </w:pPr>
            <w:r>
              <w:t>Lista de Participantes</w:t>
            </w:r>
          </w:p>
        </w:tc>
      </w:tr>
      <w:tr w:rsidR="00F21033" w14:paraId="6BA96093" w14:textId="77777777">
        <w:trPr>
          <w:trHeight w:val="271"/>
        </w:trPr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A1F1" w14:textId="77777777" w:rsidR="00F21033" w:rsidRDefault="006C7EB5">
            <w:pPr>
              <w:pStyle w:val="Standard"/>
            </w:pPr>
            <w:r>
              <w:rPr>
                <w:b/>
              </w:rPr>
              <w:t>Anexo II</w:t>
            </w:r>
          </w:p>
        </w:tc>
        <w:tc>
          <w:tcPr>
            <w:tcW w:w="7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8516" w14:textId="118A4E46" w:rsidR="00F21033" w:rsidRDefault="006C7EB5">
            <w:pPr>
              <w:pStyle w:val="Standard"/>
            </w:pPr>
            <w:r>
              <w:t>Agenda</w:t>
            </w:r>
          </w:p>
        </w:tc>
      </w:tr>
      <w:tr w:rsidR="00F21033" w14:paraId="2F4A92E5" w14:textId="77777777">
        <w:trPr>
          <w:trHeight w:val="271"/>
        </w:trPr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E176" w14:textId="77777777" w:rsidR="00F21033" w:rsidRDefault="006C7EB5">
            <w:pPr>
              <w:pStyle w:val="Standard"/>
            </w:pPr>
            <w:r>
              <w:rPr>
                <w:b/>
              </w:rPr>
              <w:t>Anexo III</w:t>
            </w:r>
          </w:p>
        </w:tc>
        <w:tc>
          <w:tcPr>
            <w:tcW w:w="7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968" w14:textId="01E99825" w:rsidR="00F21033" w:rsidRDefault="006C7EB5">
            <w:pPr>
              <w:pStyle w:val="Standard"/>
            </w:pPr>
            <w:r>
              <w:t>Resumen del Acta</w:t>
            </w:r>
          </w:p>
        </w:tc>
      </w:tr>
      <w:tr w:rsidR="00C2483A" w14:paraId="4DC787E1" w14:textId="77777777">
        <w:trPr>
          <w:trHeight w:val="271"/>
        </w:trPr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7EA5" w14:textId="1BD0F298" w:rsidR="00C2483A" w:rsidRDefault="00C2483A" w:rsidP="00C2483A">
            <w:pPr>
              <w:pStyle w:val="Standard"/>
              <w:rPr>
                <w:b/>
              </w:rPr>
            </w:pPr>
            <w:r>
              <w:rPr>
                <w:b/>
              </w:rPr>
              <w:t>Anexo IV</w:t>
            </w:r>
          </w:p>
        </w:tc>
        <w:tc>
          <w:tcPr>
            <w:tcW w:w="7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2FC0" w14:textId="66730F88" w:rsidR="00C2483A" w:rsidRDefault="00C2483A" w:rsidP="00C2483A">
            <w:pPr>
              <w:pStyle w:val="Standard"/>
            </w:pPr>
            <w:r>
              <w:t xml:space="preserve">Acta de la </w:t>
            </w:r>
            <w:r w:rsidRPr="00C2483A">
              <w:t>II reunión ordinaria de la Comisión Técnica de Cuidados (CTC)</w:t>
            </w:r>
          </w:p>
        </w:tc>
      </w:tr>
      <w:tr w:rsidR="006B031C" w14:paraId="3D7306F6" w14:textId="77777777">
        <w:trPr>
          <w:trHeight w:val="271"/>
        </w:trPr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6BCA" w14:textId="1FB17F2D" w:rsidR="006B031C" w:rsidRDefault="006B031C" w:rsidP="00C2483A">
            <w:pPr>
              <w:pStyle w:val="Standard"/>
              <w:rPr>
                <w:b/>
              </w:rPr>
            </w:pPr>
            <w:r>
              <w:rPr>
                <w:b/>
              </w:rPr>
              <w:t>Anexo V</w:t>
            </w:r>
          </w:p>
        </w:tc>
        <w:tc>
          <w:tcPr>
            <w:tcW w:w="7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0E1B" w14:textId="1B66C661" w:rsidR="006B031C" w:rsidRDefault="006B031C" w:rsidP="00C2483A">
            <w:pPr>
              <w:pStyle w:val="Standard"/>
            </w:pPr>
            <w:r>
              <w:t>Programa de Trabajo 2025-2026 de la CTC</w:t>
            </w:r>
          </w:p>
        </w:tc>
      </w:tr>
    </w:tbl>
    <w:p w14:paraId="287ED476" w14:textId="77777777" w:rsidR="00F21033" w:rsidRDefault="00F21033">
      <w:pPr>
        <w:pStyle w:val="Standard"/>
        <w:jc w:val="both"/>
        <w:rPr>
          <w:color w:val="FF0000"/>
        </w:rPr>
      </w:pPr>
    </w:p>
    <w:p w14:paraId="7FD2A9B5" w14:textId="77777777" w:rsidR="00C901AA" w:rsidRDefault="00C901AA">
      <w:pPr>
        <w:pStyle w:val="Standard"/>
        <w:jc w:val="both"/>
        <w:rPr>
          <w:color w:val="FF0000"/>
        </w:rPr>
      </w:pPr>
    </w:p>
    <w:p w14:paraId="69818631" w14:textId="77777777" w:rsidR="00C901AA" w:rsidRDefault="00C901AA">
      <w:pPr>
        <w:pStyle w:val="Standard"/>
        <w:jc w:val="both"/>
        <w:rPr>
          <w:color w:val="FF0000"/>
        </w:rPr>
      </w:pPr>
    </w:p>
    <w:tbl>
      <w:tblPr>
        <w:tblW w:w="8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3"/>
        <w:gridCol w:w="4062"/>
      </w:tblGrid>
      <w:tr w:rsidR="00F21033" w14:paraId="79E5C77B" w14:textId="77777777" w:rsidTr="00C901AA">
        <w:trPr>
          <w:jc w:val="center"/>
        </w:trPr>
        <w:tc>
          <w:tcPr>
            <w:tcW w:w="4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0521" w14:textId="77777777" w:rsidR="00F21033" w:rsidRDefault="00F21033">
            <w:pPr>
              <w:pStyle w:val="Standard"/>
              <w:jc w:val="both"/>
              <w:rPr>
                <w:b/>
              </w:rPr>
            </w:pPr>
          </w:p>
          <w:p w14:paraId="2B673098" w14:textId="77777777" w:rsidR="0041776C" w:rsidRDefault="0041776C">
            <w:pPr>
              <w:pStyle w:val="Standard"/>
              <w:jc w:val="both"/>
              <w:rPr>
                <w:b/>
              </w:rPr>
            </w:pPr>
          </w:p>
          <w:p w14:paraId="30C005F8" w14:textId="77777777" w:rsidR="0041776C" w:rsidRDefault="0041776C">
            <w:pPr>
              <w:pStyle w:val="Standard"/>
              <w:jc w:val="both"/>
              <w:rPr>
                <w:b/>
              </w:rPr>
            </w:pPr>
          </w:p>
          <w:p w14:paraId="51B1D143" w14:textId="77777777" w:rsidR="0041776C" w:rsidRPr="00EF7200" w:rsidRDefault="0041776C">
            <w:pPr>
              <w:pStyle w:val="Standard"/>
              <w:jc w:val="both"/>
              <w:rPr>
                <w:b/>
              </w:rPr>
            </w:pPr>
          </w:p>
          <w:p w14:paraId="5A807EDB" w14:textId="77777777" w:rsidR="00F21033" w:rsidRPr="00EF7200" w:rsidRDefault="006C7EB5">
            <w:pPr>
              <w:pStyle w:val="Standard"/>
              <w:jc w:val="both"/>
            </w:pPr>
            <w:r w:rsidRPr="00EF7200">
              <w:rPr>
                <w:b/>
              </w:rPr>
              <w:t>____________________________</w:t>
            </w:r>
          </w:p>
          <w:p w14:paraId="0E8F766C" w14:textId="77777777" w:rsidR="00F21033" w:rsidRPr="00EF7200" w:rsidRDefault="006C7EB5" w:rsidP="00C901AA">
            <w:pPr>
              <w:pStyle w:val="Standard"/>
              <w:jc w:val="center"/>
            </w:pPr>
            <w:r w:rsidRPr="00EF7200">
              <w:t>Por la delegación de Argentina</w:t>
            </w:r>
          </w:p>
          <w:p w14:paraId="30BEBF10" w14:textId="489E36B4" w:rsidR="00F21033" w:rsidRPr="00EF7200" w:rsidRDefault="00C901AA" w:rsidP="00C901AA">
            <w:pPr>
              <w:pStyle w:val="Standard"/>
              <w:widowControl/>
              <w:shd w:val="clear" w:color="auto" w:fill="FFFFFF"/>
              <w:tabs>
                <w:tab w:val="center" w:pos="4612"/>
              </w:tabs>
              <w:jc w:val="center"/>
            </w:pPr>
            <w:r w:rsidRPr="00EF7200">
              <w:rPr>
                <w:rFonts w:eastAsia="Arial"/>
                <w:b/>
                <w:bCs/>
              </w:rPr>
              <w:t>Mariana Pérez Espinosa</w:t>
            </w:r>
          </w:p>
        </w:tc>
        <w:tc>
          <w:tcPr>
            <w:tcW w:w="4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9AA3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4B9D202D" w14:textId="20A3EE58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65E84AB1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B865B2B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0C64458F" w14:textId="77777777" w:rsidR="00F21033" w:rsidRPr="00EF7200" w:rsidRDefault="006C7EB5">
            <w:pPr>
              <w:pStyle w:val="Standard"/>
              <w:jc w:val="both"/>
            </w:pPr>
            <w:r w:rsidRPr="00EF7200">
              <w:rPr>
                <w:b/>
              </w:rPr>
              <w:t>___________________________</w:t>
            </w:r>
          </w:p>
          <w:p w14:paraId="7DCD369E" w14:textId="77777777" w:rsidR="00F21033" w:rsidRPr="00EF7200" w:rsidRDefault="006C7EB5">
            <w:pPr>
              <w:pStyle w:val="Standard"/>
              <w:jc w:val="center"/>
            </w:pPr>
            <w:r w:rsidRPr="00EF7200">
              <w:t>Por la delegación de Brasil</w:t>
            </w:r>
          </w:p>
          <w:p w14:paraId="44B54A07" w14:textId="5A8456BD" w:rsidR="00F21033" w:rsidRPr="00EF7200" w:rsidRDefault="00C901AA">
            <w:pPr>
              <w:pStyle w:val="Standard"/>
              <w:jc w:val="center"/>
            </w:pPr>
            <w:r w:rsidRPr="00EF7200">
              <w:rPr>
                <w:b/>
                <w:shd w:val="clear" w:color="auto" w:fill="FFFFFF" w:themeFill="background1"/>
              </w:rPr>
              <w:t xml:space="preserve">Leonardo </w:t>
            </w:r>
            <w:proofErr w:type="spellStart"/>
            <w:r w:rsidRPr="00EF7200">
              <w:rPr>
                <w:b/>
                <w:shd w:val="clear" w:color="auto" w:fill="FFFFFF" w:themeFill="background1"/>
              </w:rPr>
              <w:t>Serikawa</w:t>
            </w:r>
            <w:proofErr w:type="spellEnd"/>
          </w:p>
        </w:tc>
      </w:tr>
      <w:tr w:rsidR="00F21033" w14:paraId="460049E2" w14:textId="77777777" w:rsidTr="00C901AA">
        <w:trPr>
          <w:jc w:val="center"/>
        </w:trPr>
        <w:tc>
          <w:tcPr>
            <w:tcW w:w="4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AAD2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70004547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556EB2E5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2D1F002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AF13706" w14:textId="77777777" w:rsidR="00F21033" w:rsidRPr="00EF7200" w:rsidRDefault="006C7EB5">
            <w:pPr>
              <w:pStyle w:val="Standard"/>
              <w:jc w:val="both"/>
            </w:pPr>
            <w:r w:rsidRPr="00EF7200">
              <w:rPr>
                <w:b/>
              </w:rPr>
              <w:t>_____________________________</w:t>
            </w:r>
          </w:p>
          <w:p w14:paraId="32D8A0CC" w14:textId="77777777" w:rsidR="00F21033" w:rsidRPr="00EF7200" w:rsidRDefault="006C7EB5">
            <w:pPr>
              <w:pStyle w:val="Standard"/>
              <w:jc w:val="center"/>
            </w:pPr>
            <w:r w:rsidRPr="00EF7200">
              <w:t>Por la delegación de Paraguay</w:t>
            </w:r>
          </w:p>
          <w:p w14:paraId="21884F12" w14:textId="53C14390" w:rsidR="00F21033" w:rsidRPr="00EF7200" w:rsidRDefault="006C7EB5" w:rsidP="00C901AA">
            <w:pPr>
              <w:pStyle w:val="Standard"/>
              <w:jc w:val="center"/>
              <w:rPr>
                <w:b/>
                <w:shd w:val="clear" w:color="auto" w:fill="FFFF00"/>
              </w:rPr>
            </w:pPr>
            <w:r w:rsidRPr="00EF7200">
              <w:rPr>
                <w:b/>
                <w:shd w:val="clear" w:color="auto" w:fill="FFFFFF" w:themeFill="background1"/>
              </w:rPr>
              <w:t>José Soler</w:t>
            </w:r>
          </w:p>
        </w:tc>
        <w:tc>
          <w:tcPr>
            <w:tcW w:w="4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23BC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21BD8DA2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7FEF4B60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A2BA5AD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77FA4CF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6E24D34" w14:textId="77777777" w:rsidR="00F21033" w:rsidRPr="00EF7200" w:rsidRDefault="006C7EB5">
            <w:pPr>
              <w:pStyle w:val="Standard"/>
              <w:jc w:val="both"/>
            </w:pPr>
            <w:r w:rsidRPr="00EF7200">
              <w:rPr>
                <w:b/>
              </w:rPr>
              <w:t>__________________________</w:t>
            </w:r>
          </w:p>
          <w:p w14:paraId="02B8799E" w14:textId="77777777" w:rsidR="00F21033" w:rsidRPr="00EF7200" w:rsidRDefault="006C7EB5">
            <w:pPr>
              <w:pStyle w:val="Standard"/>
              <w:jc w:val="center"/>
            </w:pPr>
            <w:r w:rsidRPr="00EF7200">
              <w:t>Por la delegación de Uruguay</w:t>
            </w:r>
          </w:p>
          <w:p w14:paraId="7A2D1466" w14:textId="48226B90" w:rsidR="00F21033" w:rsidRPr="00EF7200" w:rsidRDefault="00EF7200" w:rsidP="00EF7200">
            <w:pPr>
              <w:pStyle w:val="Standard"/>
              <w:shd w:val="clear" w:color="auto" w:fill="FFFFFF" w:themeFill="background1"/>
              <w:jc w:val="center"/>
            </w:pPr>
            <w:r w:rsidRPr="00EF7200">
              <w:rPr>
                <w:b/>
                <w:bCs/>
                <w:shd w:val="clear" w:color="auto" w:fill="FFFFFF" w:themeFill="background1"/>
              </w:rPr>
              <w:t xml:space="preserve">Marcel </w:t>
            </w:r>
            <w:proofErr w:type="spellStart"/>
            <w:r w:rsidRPr="00EF7200">
              <w:rPr>
                <w:b/>
                <w:bCs/>
                <w:shd w:val="clear" w:color="auto" w:fill="FFFFFF" w:themeFill="background1"/>
              </w:rPr>
              <w:t>Birnfeld</w:t>
            </w:r>
            <w:proofErr w:type="spellEnd"/>
          </w:p>
          <w:p w14:paraId="2E747D86" w14:textId="77777777" w:rsidR="00F21033" w:rsidRPr="00EF7200" w:rsidRDefault="00F21033">
            <w:pPr>
              <w:pStyle w:val="Standard"/>
              <w:jc w:val="both"/>
            </w:pPr>
          </w:p>
        </w:tc>
      </w:tr>
    </w:tbl>
    <w:p w14:paraId="141F3287" w14:textId="77777777" w:rsidR="00F21033" w:rsidRDefault="00F21033">
      <w:pPr>
        <w:pStyle w:val="Standard"/>
        <w:rPr>
          <w:b/>
          <w:color w:val="FF0000"/>
        </w:rPr>
      </w:pPr>
    </w:p>
    <w:p w14:paraId="0BE22D34" w14:textId="63E35F0F" w:rsidR="00F21033" w:rsidRDefault="0068245F">
      <w:pPr>
        <w:pageBreakBefore/>
        <w:widowControl w:val="0"/>
        <w:suppressAutoHyphens w:val="0"/>
      </w:pPr>
      <w:r>
        <w:rPr>
          <w:noProof/>
          <w:lang w:val="es-AR" w:eastAsia="es-AR" w:bidi="ar-SA"/>
        </w:rPr>
        <w:lastRenderedPageBreak/>
        <w:drawing>
          <wp:anchor distT="0" distB="0" distL="114300" distR="114300" simplePos="0" relativeHeight="251659264" behindDoc="1" locked="0" layoutInCell="1" allowOverlap="1" wp14:anchorId="187D0465" wp14:editId="24C2C02E">
            <wp:simplePos x="0" y="0"/>
            <wp:positionH relativeFrom="margin">
              <wp:align>left</wp:align>
            </wp:positionH>
            <wp:positionV relativeFrom="paragraph">
              <wp:posOffset>-648335</wp:posOffset>
            </wp:positionV>
            <wp:extent cx="1231265" cy="901065"/>
            <wp:effectExtent l="0" t="0" r="6985" b="0"/>
            <wp:wrapNone/>
            <wp:docPr id="1941858588" name="Imagen 1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9010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114300" distR="114300" simplePos="0" relativeHeight="251658240" behindDoc="1" locked="0" layoutInCell="1" allowOverlap="1" wp14:anchorId="0F52ABAD" wp14:editId="642A2853">
            <wp:simplePos x="0" y="0"/>
            <wp:positionH relativeFrom="column">
              <wp:posOffset>4101465</wp:posOffset>
            </wp:positionH>
            <wp:positionV relativeFrom="paragraph">
              <wp:posOffset>-661670</wp:posOffset>
            </wp:positionV>
            <wp:extent cx="1255395" cy="914400"/>
            <wp:effectExtent l="0" t="0" r="1905" b="0"/>
            <wp:wrapNone/>
            <wp:docPr id="1437252643" name="Imagen 2" descr="Imagen que contiene Diagram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EECD44A" w14:textId="060FAC9B" w:rsidR="00F21033" w:rsidRDefault="00F21033">
      <w:pPr>
        <w:pStyle w:val="Standard"/>
        <w:rPr>
          <w:b/>
          <w:color w:val="FF0000"/>
        </w:rPr>
      </w:pPr>
    </w:p>
    <w:p w14:paraId="34A5163D" w14:textId="53803ECA" w:rsidR="00F21033" w:rsidRPr="008F0D46" w:rsidRDefault="00F21033" w:rsidP="0068245F">
      <w:pPr>
        <w:pStyle w:val="Textoindependiente2"/>
        <w:rPr>
          <w:lang w:val="es-UY"/>
        </w:rPr>
      </w:pPr>
    </w:p>
    <w:p w14:paraId="3C52E7FE" w14:textId="009F214F" w:rsidR="00F21033" w:rsidRPr="00FA1B3C" w:rsidRDefault="006C7EB5">
      <w:pPr>
        <w:pStyle w:val="Standard"/>
        <w:jc w:val="both"/>
        <w:rPr>
          <w:lang w:val="pt-BR"/>
        </w:rPr>
      </w:pPr>
      <w:r>
        <w:rPr>
          <w:b/>
          <w:lang w:val="pt-BR"/>
        </w:rPr>
        <w:t>MERCOSUR/RMADS-GT/ACTA Nº 0</w:t>
      </w:r>
      <w:r w:rsidR="00BF717A">
        <w:rPr>
          <w:b/>
          <w:lang w:val="pt-BR"/>
        </w:rPr>
        <w:t>2</w:t>
      </w:r>
      <w:r>
        <w:rPr>
          <w:b/>
          <w:lang w:val="pt-BR"/>
        </w:rPr>
        <w:t>/25</w:t>
      </w:r>
    </w:p>
    <w:p w14:paraId="539AE033" w14:textId="77777777" w:rsidR="00F21033" w:rsidRDefault="00F21033">
      <w:pPr>
        <w:pStyle w:val="Standard"/>
        <w:rPr>
          <w:b/>
          <w:sz w:val="26"/>
          <w:szCs w:val="26"/>
          <w:lang w:val="pt-BR"/>
        </w:rPr>
      </w:pPr>
    </w:p>
    <w:p w14:paraId="7797F810" w14:textId="2F882FBD" w:rsidR="00F21033" w:rsidRDefault="006C7EB5">
      <w:pPr>
        <w:pStyle w:val="Standard"/>
        <w:ind w:firstLine="1"/>
        <w:jc w:val="center"/>
      </w:pPr>
      <w:r>
        <w:rPr>
          <w:b/>
        </w:rPr>
        <w:t>LXI</w:t>
      </w:r>
      <w:r w:rsidR="00BF717A">
        <w:rPr>
          <w:b/>
        </w:rPr>
        <w:t>I</w:t>
      </w:r>
      <w:r>
        <w:rPr>
          <w:b/>
        </w:rPr>
        <w:t xml:space="preserve"> REUNIÓN ORDINARIA DEL GRUPO TÉCNICO DE LA REUNIÓN DE MINISTROS Y AUTORIDADES DE DESARROLLO SOCIAL DEL MERCOSUR </w:t>
      </w:r>
    </w:p>
    <w:p w14:paraId="1C148177" w14:textId="77777777" w:rsidR="00F21033" w:rsidRDefault="00F21033">
      <w:pPr>
        <w:pStyle w:val="Standard"/>
        <w:rPr>
          <w:b/>
        </w:rPr>
      </w:pPr>
    </w:p>
    <w:p w14:paraId="59B76B40" w14:textId="2EE179DC" w:rsidR="00F21033" w:rsidRDefault="006C7EB5">
      <w:pPr>
        <w:pStyle w:val="Standard"/>
        <w:jc w:val="center"/>
      </w:pPr>
      <w:r>
        <w:rPr>
          <w:b/>
        </w:rPr>
        <w:t>ACTA N° 0</w:t>
      </w:r>
      <w:r w:rsidR="00BF717A">
        <w:rPr>
          <w:b/>
        </w:rPr>
        <w:t>2</w:t>
      </w:r>
      <w:r>
        <w:rPr>
          <w:b/>
        </w:rPr>
        <w:t>/25</w:t>
      </w:r>
    </w:p>
    <w:p w14:paraId="6C9A58DA" w14:textId="77777777" w:rsidR="00F21033" w:rsidRDefault="00F21033">
      <w:pPr>
        <w:pStyle w:val="Standard"/>
        <w:jc w:val="center"/>
      </w:pPr>
    </w:p>
    <w:p w14:paraId="784FA4E5" w14:textId="77777777" w:rsidR="00F21033" w:rsidRDefault="006C7EB5">
      <w:pPr>
        <w:pStyle w:val="Standard"/>
        <w:jc w:val="center"/>
      </w:pPr>
      <w:r>
        <w:rPr>
          <w:b/>
        </w:rPr>
        <w:t>PARTICIPACIÓN DE ESTADOS ASOCIADOS</w:t>
      </w:r>
    </w:p>
    <w:p w14:paraId="2275CF38" w14:textId="77777777" w:rsidR="00F21033" w:rsidRDefault="00F21033">
      <w:pPr>
        <w:pStyle w:val="Standard"/>
        <w:jc w:val="center"/>
      </w:pPr>
    </w:p>
    <w:p w14:paraId="1C9B4BB9" w14:textId="77777777" w:rsidR="00F21033" w:rsidRDefault="006C7EB5">
      <w:pPr>
        <w:pStyle w:val="Standard"/>
        <w:jc w:val="center"/>
      </w:pPr>
      <w:r>
        <w:rPr>
          <w:b/>
        </w:rPr>
        <w:t>Ayuda Memoria</w:t>
      </w:r>
    </w:p>
    <w:p w14:paraId="0CB4AA6A" w14:textId="77777777" w:rsidR="00F21033" w:rsidRDefault="00F21033">
      <w:pPr>
        <w:pStyle w:val="Standard"/>
      </w:pPr>
    </w:p>
    <w:p w14:paraId="09FA4C73" w14:textId="4B10A709" w:rsidR="00F21033" w:rsidRDefault="006C7EB5">
      <w:pPr>
        <w:pStyle w:val="Standard"/>
        <w:jc w:val="both"/>
      </w:pPr>
      <w:r w:rsidRPr="0081369D">
        <w:t xml:space="preserve">Las delegaciones de </w:t>
      </w:r>
      <w:r w:rsidR="00A462AB" w:rsidRPr="00A462AB">
        <w:t xml:space="preserve">Chile, Colombia, Ecuador y Perú </w:t>
      </w:r>
      <w:r w:rsidRPr="0081369D">
        <w:t>participaron en su condición de</w:t>
      </w:r>
      <w:r>
        <w:t xml:space="preserve"> Estados Asociados, de conformidad con lo establecido en la Decisión CMC N° 18/04, de la LX</w:t>
      </w:r>
      <w:r w:rsidR="00BF717A">
        <w:t>I</w:t>
      </w:r>
      <w:r>
        <w:t xml:space="preserve">I reunión ordinaria del Grupo Técnico de la Reunión de Ministros y Autoridades de Desarrollo Social del MERCOSUR (RMADS-GT), en el tratamiento </w:t>
      </w:r>
      <w:r w:rsidRPr="0081369D">
        <w:t xml:space="preserve">de los temas de la agenda y </w:t>
      </w:r>
      <w:r w:rsidR="0081369D">
        <w:t xml:space="preserve">manifestaron </w:t>
      </w:r>
      <w:r w:rsidRPr="0081369D">
        <w:t>su acuerdo respecto al Acta.</w:t>
      </w:r>
    </w:p>
    <w:p w14:paraId="62538422" w14:textId="77777777" w:rsidR="00F21033" w:rsidRDefault="00F21033">
      <w:pPr>
        <w:pStyle w:val="Standard"/>
        <w:jc w:val="both"/>
      </w:pPr>
    </w:p>
    <w:p w14:paraId="72CC6800" w14:textId="77777777" w:rsidR="0087175D" w:rsidRDefault="0087175D" w:rsidP="0087175D">
      <w:pPr>
        <w:pStyle w:val="Standard"/>
      </w:pPr>
    </w:p>
    <w:p w14:paraId="26BEC369" w14:textId="77777777" w:rsidR="0087175D" w:rsidRDefault="0087175D" w:rsidP="0087175D">
      <w:pPr>
        <w:pStyle w:val="Standard"/>
        <w:ind w:left="720" w:hanging="720"/>
      </w:pPr>
      <w:r>
        <w:t>1.</w:t>
      </w:r>
      <w:r>
        <w:tab/>
        <w:t xml:space="preserve">INFORME DE AVANCES DE LA COMISIÓN TÉCNICA DE CUIDADOS Y DE LA REUNIÓN DE PUNTOS FOCALES DE INVESTIGACIÓN. SISTEMATIZACIÓN DE PRINCIPALES RESULTADOS </w:t>
      </w:r>
    </w:p>
    <w:p w14:paraId="7F5B4CE9" w14:textId="77777777" w:rsidR="0087175D" w:rsidRDefault="0087175D" w:rsidP="0087175D">
      <w:pPr>
        <w:pStyle w:val="Standard"/>
      </w:pPr>
    </w:p>
    <w:p w14:paraId="6CA28891" w14:textId="77777777" w:rsidR="0087175D" w:rsidRDefault="0087175D" w:rsidP="0087175D">
      <w:pPr>
        <w:pStyle w:val="Standard"/>
      </w:pPr>
      <w:r>
        <w:t>2.</w:t>
      </w:r>
      <w:r>
        <w:tab/>
        <w:t>AVANCES SOBRE EL SEMINARIO INTERNACIONAL</w:t>
      </w:r>
    </w:p>
    <w:p w14:paraId="325E21AE" w14:textId="77777777" w:rsidR="0087175D" w:rsidRDefault="0087175D" w:rsidP="0087175D">
      <w:pPr>
        <w:pStyle w:val="Standard"/>
      </w:pPr>
    </w:p>
    <w:p w14:paraId="603EE58D" w14:textId="77777777" w:rsidR="0087175D" w:rsidRDefault="0087175D" w:rsidP="0087175D">
      <w:pPr>
        <w:pStyle w:val="Standard"/>
        <w:ind w:left="720" w:hanging="720"/>
      </w:pPr>
      <w:r>
        <w:t>3.</w:t>
      </w:r>
      <w:r>
        <w:tab/>
        <w:t>AVANCES SOBRE EL PROYECTO “JUVENTUDES Y FRONTERAS EN EL MERCOSUR: ¿CÓMO ES CRECER EN LA FRONTERA? SEGUNDA FASE: AMPLIAR FRONTERAS Y ACELERAR LAS ACCIONES”</w:t>
      </w:r>
    </w:p>
    <w:p w14:paraId="67F94E27" w14:textId="77777777" w:rsidR="0087175D" w:rsidRDefault="0087175D" w:rsidP="0087175D">
      <w:pPr>
        <w:pStyle w:val="Standard"/>
      </w:pPr>
    </w:p>
    <w:p w14:paraId="623818A4" w14:textId="03019BF3" w:rsidR="0087175D" w:rsidRDefault="0087175D" w:rsidP="0087175D">
      <w:pPr>
        <w:pStyle w:val="Standard"/>
        <w:ind w:left="720" w:hanging="720"/>
      </w:pPr>
      <w:r>
        <w:t>3.1.</w:t>
      </w:r>
      <w:r>
        <w:tab/>
        <w:t xml:space="preserve">PROGRAMA DE TRABAJO DE LA COMISIÓN TÉCNICA DE CUIDADOS (CTC) 2025-2026 </w:t>
      </w:r>
    </w:p>
    <w:p w14:paraId="1D1629B1" w14:textId="77777777" w:rsidR="0087175D" w:rsidRDefault="0087175D" w:rsidP="0087175D">
      <w:pPr>
        <w:pStyle w:val="Standard"/>
      </w:pPr>
    </w:p>
    <w:p w14:paraId="2E8039C9" w14:textId="77777777" w:rsidR="00F21033" w:rsidRDefault="00F21033">
      <w:pPr>
        <w:pStyle w:val="Standard"/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9"/>
        <w:gridCol w:w="4062"/>
      </w:tblGrid>
      <w:tr w:rsidR="00C901AA" w:rsidRPr="00EF7200" w14:paraId="02AD37B8" w14:textId="77777777" w:rsidTr="0087175D">
        <w:trPr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A764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77EF8F7A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3C602798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  <w:r w:rsidRPr="00EF7200">
              <w:rPr>
                <w:bCs/>
              </w:rPr>
              <w:t>____________________________</w:t>
            </w:r>
          </w:p>
          <w:p w14:paraId="4FDBB7D4" w14:textId="77777777" w:rsidR="00C901AA" w:rsidRPr="00EF7200" w:rsidRDefault="00C901AA" w:rsidP="00A9713F">
            <w:pPr>
              <w:pStyle w:val="Standard"/>
              <w:jc w:val="center"/>
              <w:rPr>
                <w:b/>
              </w:rPr>
            </w:pPr>
            <w:r w:rsidRPr="00EF7200">
              <w:rPr>
                <w:b/>
              </w:rPr>
              <w:t>Por la delegación de Argentina</w:t>
            </w:r>
          </w:p>
          <w:p w14:paraId="3B28100A" w14:textId="77777777" w:rsidR="00C901AA" w:rsidRPr="00EF7200" w:rsidRDefault="00C901AA" w:rsidP="00A9713F">
            <w:pPr>
              <w:pStyle w:val="Standard"/>
              <w:widowControl/>
              <w:shd w:val="clear" w:color="auto" w:fill="FFFFFF"/>
              <w:tabs>
                <w:tab w:val="center" w:pos="4612"/>
              </w:tabs>
              <w:jc w:val="center"/>
              <w:rPr>
                <w:bCs/>
              </w:rPr>
            </w:pPr>
            <w:r w:rsidRPr="00EF7200">
              <w:rPr>
                <w:rFonts w:eastAsia="Arial"/>
                <w:bCs/>
              </w:rPr>
              <w:t>Mariana Pérez Espinosa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CA51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5B0A5227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35FE7C02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  <w:r w:rsidRPr="00EF7200">
              <w:rPr>
                <w:bCs/>
              </w:rPr>
              <w:t>___________________________</w:t>
            </w:r>
          </w:p>
          <w:p w14:paraId="7EE82A65" w14:textId="77777777" w:rsidR="00C901AA" w:rsidRPr="00EF7200" w:rsidRDefault="00C901AA" w:rsidP="00A9713F">
            <w:pPr>
              <w:pStyle w:val="Standard"/>
              <w:jc w:val="center"/>
              <w:rPr>
                <w:b/>
              </w:rPr>
            </w:pPr>
            <w:r w:rsidRPr="00EF7200">
              <w:rPr>
                <w:b/>
              </w:rPr>
              <w:t>Por la delegación de Brasil</w:t>
            </w:r>
          </w:p>
          <w:p w14:paraId="2BAF6472" w14:textId="77777777" w:rsidR="00C901AA" w:rsidRPr="00EF7200" w:rsidRDefault="00C901AA" w:rsidP="00A9713F">
            <w:pPr>
              <w:pStyle w:val="Standard"/>
              <w:jc w:val="center"/>
              <w:rPr>
                <w:bCs/>
              </w:rPr>
            </w:pPr>
            <w:r w:rsidRPr="00EF7200">
              <w:rPr>
                <w:bCs/>
              </w:rPr>
              <w:t xml:space="preserve">Leonardo </w:t>
            </w:r>
            <w:proofErr w:type="spellStart"/>
            <w:r w:rsidRPr="00EF7200">
              <w:rPr>
                <w:bCs/>
              </w:rPr>
              <w:t>Serikawa</w:t>
            </w:r>
            <w:proofErr w:type="spellEnd"/>
          </w:p>
        </w:tc>
      </w:tr>
      <w:tr w:rsidR="00C901AA" w:rsidRPr="00EF7200" w14:paraId="59EAF074" w14:textId="77777777" w:rsidTr="0087175D">
        <w:trPr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2BA6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2D284750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7D4490E4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  <w:r w:rsidRPr="00EF7200">
              <w:rPr>
                <w:bCs/>
              </w:rPr>
              <w:t>_____________________________</w:t>
            </w:r>
          </w:p>
          <w:p w14:paraId="4A7769F2" w14:textId="77777777" w:rsidR="00C901AA" w:rsidRPr="00EF7200" w:rsidRDefault="00C901AA" w:rsidP="00A9713F">
            <w:pPr>
              <w:pStyle w:val="Standard"/>
              <w:jc w:val="center"/>
              <w:rPr>
                <w:b/>
              </w:rPr>
            </w:pPr>
            <w:r w:rsidRPr="00EF7200">
              <w:rPr>
                <w:b/>
              </w:rPr>
              <w:t>Por la delegación de Paraguay</w:t>
            </w:r>
          </w:p>
          <w:p w14:paraId="62285123" w14:textId="1688E7FD" w:rsidR="001E1C8B" w:rsidRPr="00EF7200" w:rsidRDefault="00C901AA" w:rsidP="006C7EB5">
            <w:pPr>
              <w:pStyle w:val="Standard"/>
              <w:jc w:val="center"/>
              <w:rPr>
                <w:bCs/>
                <w:shd w:val="clear" w:color="auto" w:fill="FFFF00"/>
              </w:rPr>
            </w:pPr>
            <w:r w:rsidRPr="00EF7200">
              <w:rPr>
                <w:bCs/>
              </w:rPr>
              <w:t>José Soler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0A1F" w14:textId="77777777" w:rsidR="006C7EB5" w:rsidRPr="00EF7200" w:rsidRDefault="006C7EB5" w:rsidP="00A9713F">
            <w:pPr>
              <w:pStyle w:val="Standard"/>
              <w:jc w:val="both"/>
              <w:rPr>
                <w:bCs/>
              </w:rPr>
            </w:pPr>
          </w:p>
          <w:p w14:paraId="299E0B07" w14:textId="77777777" w:rsidR="006C7EB5" w:rsidRPr="00EF7200" w:rsidRDefault="006C7EB5" w:rsidP="00A9713F">
            <w:pPr>
              <w:pStyle w:val="Standard"/>
              <w:jc w:val="both"/>
              <w:rPr>
                <w:bCs/>
              </w:rPr>
            </w:pPr>
          </w:p>
          <w:p w14:paraId="41D37AC0" w14:textId="3E6A2B34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  <w:r w:rsidRPr="00EF7200">
              <w:rPr>
                <w:bCs/>
              </w:rPr>
              <w:t>____________</w:t>
            </w:r>
            <w:r w:rsidR="006C7EB5" w:rsidRPr="00EF7200">
              <w:rPr>
                <w:bCs/>
              </w:rPr>
              <w:t>_______</w:t>
            </w:r>
            <w:r w:rsidRPr="00EF7200">
              <w:rPr>
                <w:bCs/>
              </w:rPr>
              <w:t>________</w:t>
            </w:r>
          </w:p>
          <w:p w14:paraId="6918E78C" w14:textId="77777777" w:rsidR="00C901AA" w:rsidRPr="00EF7200" w:rsidRDefault="00C901AA" w:rsidP="00A9713F">
            <w:pPr>
              <w:pStyle w:val="Standard"/>
              <w:jc w:val="center"/>
              <w:rPr>
                <w:b/>
              </w:rPr>
            </w:pPr>
            <w:r w:rsidRPr="00EF7200">
              <w:rPr>
                <w:b/>
              </w:rPr>
              <w:t>Por la delegación de Uruguay</w:t>
            </w:r>
          </w:p>
          <w:p w14:paraId="3E944A15" w14:textId="0A818139" w:rsidR="00C901AA" w:rsidRPr="00EF7200" w:rsidRDefault="00EF7200" w:rsidP="006C7EB5">
            <w:pPr>
              <w:pStyle w:val="Standard"/>
              <w:jc w:val="center"/>
              <w:rPr>
                <w:bCs/>
              </w:rPr>
            </w:pPr>
            <w:r w:rsidRPr="00EF7200">
              <w:rPr>
                <w:bCs/>
              </w:rPr>
              <w:t xml:space="preserve">Marcel </w:t>
            </w:r>
            <w:proofErr w:type="spellStart"/>
            <w:r w:rsidRPr="00EF7200">
              <w:rPr>
                <w:bCs/>
              </w:rPr>
              <w:t>Birnfeld</w:t>
            </w:r>
            <w:proofErr w:type="spellEnd"/>
          </w:p>
        </w:tc>
      </w:tr>
      <w:tr w:rsidR="006C7EB5" w:rsidRPr="00EF7200" w14:paraId="5F54E0AE" w14:textId="77777777" w:rsidTr="0087175D">
        <w:trPr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2DB3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51E6F093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3A9D386D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0322D842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24150C61" w14:textId="42D18D18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  <w:r w:rsidRPr="00EF7200">
              <w:rPr>
                <w:bCs/>
              </w:rPr>
              <w:t>_____________________________</w:t>
            </w:r>
          </w:p>
          <w:p w14:paraId="4AB58C68" w14:textId="6ACF0C3A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  <w:r w:rsidRPr="00EF7200">
              <w:rPr>
                <w:b/>
              </w:rPr>
              <w:t>Por la delegación Chile</w:t>
            </w:r>
          </w:p>
          <w:p w14:paraId="7B8D8D24" w14:textId="713E2748" w:rsidR="006C7EB5" w:rsidRPr="00EF7200" w:rsidRDefault="00367A3E" w:rsidP="006C7EB5">
            <w:pPr>
              <w:pStyle w:val="Standard"/>
              <w:jc w:val="center"/>
              <w:rPr>
                <w:bCs/>
              </w:rPr>
            </w:pPr>
            <w:r w:rsidRPr="002711C7">
              <w:rPr>
                <w:bCs/>
              </w:rPr>
              <w:t>Ulises Rojas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2871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0E9564AC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27FF366F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07B16E82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5942C744" w14:textId="443225E3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  <w:r w:rsidRPr="00EF7200">
              <w:rPr>
                <w:bCs/>
              </w:rPr>
              <w:t>___________________________</w:t>
            </w:r>
          </w:p>
          <w:p w14:paraId="121A2602" w14:textId="3CE9327D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  <w:r w:rsidRPr="00EF7200">
              <w:rPr>
                <w:b/>
              </w:rPr>
              <w:t>Por la delegación Colombia</w:t>
            </w:r>
          </w:p>
          <w:p w14:paraId="006C8C74" w14:textId="6886BD46" w:rsidR="006C7EB5" w:rsidRPr="00EF7200" w:rsidRDefault="00367A3E" w:rsidP="006C7EB5">
            <w:pPr>
              <w:pStyle w:val="Standard"/>
              <w:jc w:val="center"/>
              <w:rPr>
                <w:bCs/>
              </w:rPr>
            </w:pPr>
            <w:r w:rsidRPr="002711C7">
              <w:rPr>
                <w:bCs/>
              </w:rPr>
              <w:t>Shirley Patricia Tinoco</w:t>
            </w:r>
          </w:p>
        </w:tc>
      </w:tr>
      <w:tr w:rsidR="0087175D" w:rsidRPr="00EF7200" w14:paraId="6E2DDEEC" w14:textId="77777777" w:rsidTr="0087175D">
        <w:trPr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4B09" w14:textId="77777777" w:rsidR="0087175D" w:rsidRDefault="0087175D" w:rsidP="0087175D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713F3B1E" w14:textId="77777777" w:rsidR="0087175D" w:rsidRDefault="0087175D" w:rsidP="0087175D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235B3C95" w14:textId="77777777" w:rsidR="0087175D" w:rsidRDefault="0087175D" w:rsidP="0087175D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604CE96F" w14:textId="21CBD29B" w:rsidR="0087175D" w:rsidRPr="0087175D" w:rsidRDefault="0087175D" w:rsidP="0087175D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  <w:r w:rsidRPr="0087175D">
              <w:rPr>
                <w:b/>
              </w:rPr>
              <w:t>Por la delegación Ecuador</w:t>
            </w:r>
          </w:p>
          <w:p w14:paraId="449F578D" w14:textId="2E9B2A89" w:rsidR="0087175D" w:rsidRPr="00EF7200" w:rsidRDefault="002711C7" w:rsidP="0087175D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  <w:r>
              <w:rPr>
                <w:bCs/>
              </w:rPr>
              <w:t>Marcelo Jurado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37B2" w14:textId="77777777" w:rsidR="0087175D" w:rsidRDefault="0087175D" w:rsidP="0087175D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</w:p>
          <w:p w14:paraId="0F177049" w14:textId="77777777" w:rsidR="0087175D" w:rsidRDefault="0087175D" w:rsidP="0087175D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</w:p>
          <w:p w14:paraId="1EAC8D85" w14:textId="04496795" w:rsidR="0087175D" w:rsidRPr="00EF7200" w:rsidRDefault="0087175D" w:rsidP="0087175D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  <w:r>
              <w:rPr>
                <w:b/>
              </w:rPr>
              <w:t>Por la delegación Perú</w:t>
            </w:r>
          </w:p>
          <w:p w14:paraId="2FEE9098" w14:textId="5CBDFC95" w:rsidR="0087175D" w:rsidRPr="00EF7200" w:rsidRDefault="0087175D" w:rsidP="0087175D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  <w:r w:rsidRPr="002711C7">
              <w:rPr>
                <w:bCs/>
              </w:rPr>
              <w:t>Valeria Asencio</w:t>
            </w:r>
          </w:p>
        </w:tc>
      </w:tr>
    </w:tbl>
    <w:p w14:paraId="787F6845" w14:textId="733CADA8" w:rsidR="00F21033" w:rsidRPr="0068245F" w:rsidRDefault="00F21033" w:rsidP="0068245F">
      <w:pPr>
        <w:rPr>
          <w:lang w:eastAsia="hi-IN"/>
        </w:rPr>
      </w:pPr>
    </w:p>
    <w:sectPr w:rsidR="00F21033" w:rsidRPr="0068245F" w:rsidSect="0087175D"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058D" w14:textId="77777777" w:rsidR="00E97B72" w:rsidRDefault="00E97B72">
      <w:r>
        <w:separator/>
      </w:r>
    </w:p>
  </w:endnote>
  <w:endnote w:type="continuationSeparator" w:id="0">
    <w:p w14:paraId="13229F3D" w14:textId="77777777" w:rsidR="00E97B72" w:rsidRDefault="00E9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Sans L">
    <w:charset w:val="00"/>
    <w:family w:val="roman"/>
    <w:pitch w:val="variable"/>
  </w:font>
  <w:font w:name="DejaVu LGC Sans">
    <w:charset w:val="00"/>
    <w:family w:val="auto"/>
    <w:pitch w:val="variable"/>
  </w:font>
  <w:font w:name="Arial MT">
    <w:altName w:val="Arial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1437400"/>
      <w:docPartObj>
        <w:docPartGallery w:val="Page Numbers (Bottom of Page)"/>
        <w:docPartUnique/>
      </w:docPartObj>
    </w:sdtPr>
    <w:sdtContent>
      <w:p w14:paraId="414416F0" w14:textId="01ECF391" w:rsidR="0087175D" w:rsidRDefault="008717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655">
          <w:rPr>
            <w:noProof/>
          </w:rPr>
          <w:t>5</w:t>
        </w:r>
        <w:r>
          <w:fldChar w:fldCharType="end"/>
        </w:r>
      </w:p>
    </w:sdtContent>
  </w:sdt>
  <w:p w14:paraId="36E706D4" w14:textId="77777777" w:rsidR="0087175D" w:rsidRDefault="00871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4AA1" w14:textId="77777777" w:rsidR="00E97B72" w:rsidRDefault="00E97B72">
      <w:r>
        <w:rPr>
          <w:color w:val="000000"/>
        </w:rPr>
        <w:separator/>
      </w:r>
    </w:p>
  </w:footnote>
  <w:footnote w:type="continuationSeparator" w:id="0">
    <w:p w14:paraId="240A6AF3" w14:textId="77777777" w:rsidR="00E97B72" w:rsidRDefault="00E9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16D7"/>
    <w:multiLevelType w:val="multilevel"/>
    <w:tmpl w:val="D0E0CB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F26475"/>
    <w:multiLevelType w:val="multilevel"/>
    <w:tmpl w:val="F162E5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8D05D60"/>
    <w:multiLevelType w:val="multilevel"/>
    <w:tmpl w:val="59741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3170839"/>
    <w:multiLevelType w:val="multilevel"/>
    <w:tmpl w:val="6114D99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74089950">
    <w:abstractNumId w:val="1"/>
  </w:num>
  <w:num w:numId="2" w16cid:durableId="634794986">
    <w:abstractNumId w:val="3"/>
  </w:num>
  <w:num w:numId="3" w16cid:durableId="1922521570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4" w16cid:durableId="1228345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22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33"/>
    <w:rsid w:val="000A126A"/>
    <w:rsid w:val="00187F9D"/>
    <w:rsid w:val="001E1C8B"/>
    <w:rsid w:val="001E3997"/>
    <w:rsid w:val="001F322E"/>
    <w:rsid w:val="00232DEA"/>
    <w:rsid w:val="002711C7"/>
    <w:rsid w:val="00293ABD"/>
    <w:rsid w:val="002F3DAC"/>
    <w:rsid w:val="00302F65"/>
    <w:rsid w:val="003051DB"/>
    <w:rsid w:val="00337B10"/>
    <w:rsid w:val="00367A3E"/>
    <w:rsid w:val="00375AD5"/>
    <w:rsid w:val="0041776C"/>
    <w:rsid w:val="00443AE2"/>
    <w:rsid w:val="00482A6E"/>
    <w:rsid w:val="004E1F9E"/>
    <w:rsid w:val="00533C86"/>
    <w:rsid w:val="00562FEA"/>
    <w:rsid w:val="005A3152"/>
    <w:rsid w:val="005C6B05"/>
    <w:rsid w:val="00614655"/>
    <w:rsid w:val="0068245F"/>
    <w:rsid w:val="006B031C"/>
    <w:rsid w:val="006C640E"/>
    <w:rsid w:val="006C7EB5"/>
    <w:rsid w:val="00775C5A"/>
    <w:rsid w:val="007D0B72"/>
    <w:rsid w:val="007F6C98"/>
    <w:rsid w:val="0081369D"/>
    <w:rsid w:val="0087175D"/>
    <w:rsid w:val="0089486B"/>
    <w:rsid w:val="008E4B7D"/>
    <w:rsid w:val="008F0D46"/>
    <w:rsid w:val="009055AA"/>
    <w:rsid w:val="009075E6"/>
    <w:rsid w:val="00933D55"/>
    <w:rsid w:val="00935394"/>
    <w:rsid w:val="00967F46"/>
    <w:rsid w:val="00990B32"/>
    <w:rsid w:val="009D1ED3"/>
    <w:rsid w:val="00A462AB"/>
    <w:rsid w:val="00AD0A5C"/>
    <w:rsid w:val="00B47FEF"/>
    <w:rsid w:val="00B554F8"/>
    <w:rsid w:val="00BD0A3F"/>
    <w:rsid w:val="00BF717A"/>
    <w:rsid w:val="00C1621C"/>
    <w:rsid w:val="00C2483A"/>
    <w:rsid w:val="00C75892"/>
    <w:rsid w:val="00C77CC9"/>
    <w:rsid w:val="00C901AA"/>
    <w:rsid w:val="00D74AC0"/>
    <w:rsid w:val="00DC304D"/>
    <w:rsid w:val="00DC364C"/>
    <w:rsid w:val="00DC4AA0"/>
    <w:rsid w:val="00E1404D"/>
    <w:rsid w:val="00E26FB9"/>
    <w:rsid w:val="00E97B72"/>
    <w:rsid w:val="00EF7200"/>
    <w:rsid w:val="00F21033"/>
    <w:rsid w:val="00F26939"/>
    <w:rsid w:val="00F84B74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C32E"/>
  <w15:docId w15:val="{CCAFCE6F-BAA4-4C5C-B56B-F4431C93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AA"/>
    <w:pPr>
      <w:widowControl/>
      <w:suppressAutoHyphens/>
    </w:pPr>
  </w:style>
  <w:style w:type="paragraph" w:styleId="Ttulo1">
    <w:name w:val="heading 1"/>
    <w:uiPriority w:val="9"/>
    <w:qFormat/>
    <w:pPr>
      <w:keepNext/>
      <w:suppressAutoHyphens/>
      <w:outlineLvl w:val="0"/>
    </w:pPr>
    <w:rPr>
      <w:rFonts w:ascii="Monotype Corsiva" w:eastAsia="Corsiva" w:hAnsi="Monotype Corsiva" w:cs="Corsiva"/>
      <w:b/>
      <w:sz w:val="28"/>
      <w:lang w:val="es-MX"/>
    </w:rPr>
  </w:style>
  <w:style w:type="paragraph" w:styleId="Ttulo2">
    <w:name w:val="heading 2"/>
    <w:uiPriority w:val="9"/>
    <w:semiHidden/>
    <w:unhideWhenUsed/>
    <w:qFormat/>
    <w:pPr>
      <w:keepNext/>
      <w:suppressAutoHyphens/>
      <w:ind w:firstLine="567"/>
      <w:outlineLvl w:val="1"/>
    </w:pPr>
    <w:rPr>
      <w:b/>
      <w:lang w:val="es-MX"/>
    </w:rPr>
  </w:style>
  <w:style w:type="paragraph" w:styleId="Ttulo3">
    <w:name w:val="heading 3"/>
    <w:uiPriority w:val="9"/>
    <w:semiHidden/>
    <w:unhideWhenUsed/>
    <w:qFormat/>
    <w:pPr>
      <w:keepNext/>
      <w:suppressAutoHyphens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uiPriority w:val="9"/>
    <w:semiHidden/>
    <w:unhideWhenUsed/>
    <w:qFormat/>
    <w:pPr>
      <w:keepNext/>
      <w:tabs>
        <w:tab w:val="left" w:pos="0"/>
      </w:tabs>
      <w:suppressAutoHyphens/>
      <w:jc w:val="both"/>
      <w:outlineLvl w:val="3"/>
    </w:pPr>
    <w:rPr>
      <w:lang w:eastAsia="ar-SA"/>
    </w:rPr>
  </w:style>
  <w:style w:type="paragraph" w:styleId="Ttulo5">
    <w:name w:val="heading 5"/>
    <w:uiPriority w:val="9"/>
    <w:semiHidden/>
    <w:unhideWhenUsed/>
    <w:qFormat/>
    <w:pPr>
      <w:keepNext/>
      <w:tabs>
        <w:tab w:val="left" w:pos="0"/>
      </w:tabs>
      <w:suppressAutoHyphens/>
      <w:outlineLvl w:val="4"/>
    </w:pPr>
    <w:rPr>
      <w:b/>
      <w:lang w:eastAsia="ar-SA"/>
    </w:rPr>
  </w:style>
  <w:style w:type="paragraph" w:styleId="Ttulo6">
    <w:name w:val="heading 6"/>
    <w:uiPriority w:val="9"/>
    <w:semiHidden/>
    <w:unhideWhenUsed/>
    <w:qFormat/>
    <w:pPr>
      <w:keepNext/>
      <w:tabs>
        <w:tab w:val="left" w:pos="0"/>
      </w:tabs>
      <w:suppressAutoHyphens/>
      <w:jc w:val="right"/>
      <w:outlineLvl w:val="5"/>
    </w:pPr>
    <w:rPr>
      <w:b/>
      <w:lang w:val="es-AR" w:eastAsia="ar-SA"/>
    </w:rPr>
  </w:style>
  <w:style w:type="paragraph" w:styleId="Ttulo7">
    <w:name w:val="heading 7"/>
    <w:pPr>
      <w:keepNext/>
      <w:suppressAutoHyphens/>
      <w:jc w:val="both"/>
      <w:outlineLvl w:val="6"/>
    </w:pPr>
    <w:rPr>
      <w:b/>
      <w:sz w:val="22"/>
      <w:lang w:val="es-AR" w:eastAsia="ar-SA"/>
    </w:rPr>
  </w:style>
  <w:style w:type="paragraph" w:styleId="Ttulo8">
    <w:name w:val="heading 8"/>
    <w:pPr>
      <w:keepNext/>
      <w:tabs>
        <w:tab w:val="left" w:pos="2858"/>
        <w:tab w:val="left" w:pos="3218"/>
      </w:tabs>
      <w:suppressAutoHyphens/>
      <w:spacing w:line="360" w:lineRule="auto"/>
      <w:ind w:left="1418" w:hanging="1418"/>
      <w:jc w:val="both"/>
      <w:outlineLvl w:val="7"/>
    </w:pPr>
    <w:rPr>
      <w:b/>
      <w:sz w:val="20"/>
      <w:u w:val="single"/>
      <w:lang w:eastAsia="ar-SA"/>
    </w:rPr>
  </w:style>
  <w:style w:type="paragraph" w:styleId="Ttulo9">
    <w:name w:val="heading 9"/>
    <w:pPr>
      <w:suppressAutoHyphens/>
      <w:spacing w:before="240" w:after="60"/>
      <w:outlineLvl w:val="8"/>
    </w:pPr>
    <w:rPr>
      <w:rFonts w:ascii="Cambria" w:hAnsi="Cambria"/>
      <w:sz w:val="22"/>
      <w:szCs w:val="22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ahoma"/>
      <w:lang w:eastAsia="hi-IN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  <w:rPr>
      <w:rFonts w:ascii="Times New Roman" w:hAnsi="Times New Roman"/>
      <w:lang w:val="en-US" w:eastAsia="en-US"/>
    </w:rPr>
  </w:style>
  <w:style w:type="paragraph" w:styleId="Lista">
    <w:name w:val="List"/>
    <w:basedOn w:val="Textbody"/>
    <w:pPr>
      <w:spacing w:after="0"/>
      <w:jc w:val="both"/>
    </w:pPr>
    <w:rPr>
      <w:rFonts w:ascii="Arial" w:hAnsi="Arial" w:cs="Lucida Sans"/>
      <w:b/>
      <w:szCs w:val="20"/>
      <w:lang w:val="es-ES" w:eastAsia="ar-SA"/>
    </w:rPr>
  </w:style>
  <w:style w:type="paragraph" w:styleId="Descripcin">
    <w:name w:val="caption"/>
    <w:basedOn w:val="Normal"/>
    <w:pPr>
      <w:spacing w:after="200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ucida Sans"/>
      <w:lang w:eastAsia="ar-SA"/>
    </w:rPr>
  </w:style>
  <w:style w:type="paragraph" w:styleId="Ttulo">
    <w:name w:val="Title"/>
    <w:basedOn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Subttulo">
    <w:name w:val="Subtitle"/>
    <w:basedOn w:val="Normal"/>
    <w:next w:val="Textbody"/>
    <w:uiPriority w:val="11"/>
    <w:qFormat/>
    <w:pPr>
      <w:jc w:val="both"/>
    </w:pPr>
    <w:rPr>
      <w:rFonts w:ascii="Times New Roman" w:eastAsia="Times New Roman" w:hAnsi="Times New Roman" w:cs="Times New Roman"/>
      <w:b/>
      <w:i/>
      <w:iCs/>
      <w:sz w:val="28"/>
      <w:szCs w:val="28"/>
    </w:rPr>
  </w:style>
  <w:style w:type="paragraph" w:styleId="Encabezado">
    <w:name w:val="header"/>
    <w:basedOn w:val="Normal"/>
    <w:pPr>
      <w:widowControl w:val="0"/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suppressLineNumbers/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customStyle="1" w:styleId="Textbodyindent">
    <w:name w:val="Text body indent"/>
    <w:basedOn w:val="Normal"/>
    <w:pPr>
      <w:spacing w:after="120"/>
      <w:ind w:left="283"/>
    </w:pPr>
    <w:rPr>
      <w:rFonts w:ascii="Times New Roman" w:hAnsi="Times New Roman"/>
    </w:rPr>
  </w:style>
  <w:style w:type="paragraph" w:customStyle="1" w:styleId="Listavistosa-nfasis11">
    <w:name w:val="Lista vistosa - Énfasis 11"/>
    <w:basedOn w:val="Normal"/>
    <w:pPr>
      <w:ind w:left="708"/>
    </w:pPr>
    <w:rPr>
      <w:rFonts w:ascii="Times New Roman" w:hAnsi="Times New Roman"/>
      <w:lang w:val="en-US" w:eastAsia="en-U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customStyle="1" w:styleId="TIT2">
    <w:name w:val="TIT 2"/>
    <w:basedOn w:val="Ttulo"/>
    <w:pPr>
      <w:widowControl w:val="0"/>
      <w:spacing w:before="20" w:after="20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  <w:sz w:val="20"/>
      <w:lang w:val="en-US" w:eastAsia="en-US"/>
    </w:rPr>
  </w:style>
  <w:style w:type="paragraph" w:customStyle="1" w:styleId="Epgrafe1">
    <w:name w:val="Epígrafe1"/>
    <w:basedOn w:val="Normal"/>
    <w:rPr>
      <w:b/>
      <w:bCs/>
      <w:sz w:val="20"/>
      <w:lang w:val="es-AR" w:eastAsia="ar-SA"/>
    </w:rPr>
  </w:style>
  <w:style w:type="paragraph" w:customStyle="1" w:styleId="paragraph">
    <w:name w:val="paragraph"/>
    <w:basedOn w:val="Normal"/>
    <w:pPr>
      <w:spacing w:before="28" w:after="100"/>
    </w:pPr>
    <w:rPr>
      <w:rFonts w:ascii="Times New Roman" w:hAnsi="Times New Roman"/>
      <w:lang w:val="es-UY" w:eastAsia="es-UY"/>
    </w:rPr>
  </w:style>
  <w:style w:type="paragraph" w:styleId="Textocomentario">
    <w:name w:val="annotation text"/>
    <w:basedOn w:val="Normal"/>
    <w:rPr>
      <w:sz w:val="20"/>
    </w:rPr>
  </w:style>
  <w:style w:type="paragraph" w:customStyle="1" w:styleId="Cuadrculamedia21">
    <w:name w:val="Cuadrícula media 21"/>
    <w:pPr>
      <w:widowControl/>
      <w:suppressAutoHyphens/>
    </w:pPr>
    <w:rPr>
      <w:rFonts w:ascii="Calibri" w:eastAsia="SimSun" w:hAnsi="Calibri" w:cs="Tahoma"/>
      <w:sz w:val="22"/>
      <w:szCs w:val="22"/>
      <w:lang w:val="es-AR" w:eastAsia="ar-SA"/>
    </w:rPr>
  </w:style>
  <w:style w:type="paragraph" w:styleId="Prrafodelista">
    <w:name w:val="List Paragraph"/>
    <w:basedOn w:val="Normal"/>
    <w:pPr>
      <w:ind w:left="720"/>
    </w:pPr>
  </w:style>
  <w:style w:type="paragraph" w:styleId="Revisin">
    <w:name w:val="Revision"/>
    <w:pPr>
      <w:widowControl/>
      <w:suppressAutoHyphens/>
    </w:pPr>
    <w:rPr>
      <w:lang w:val="pt-BR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jc w:val="both"/>
    </w:pPr>
    <w:rPr>
      <w:lang w:eastAsia="ar-SA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extoindependiente3">
    <w:name w:val="WW-Texto independiente 3"/>
    <w:basedOn w:val="Normal"/>
    <w:pPr>
      <w:jc w:val="both"/>
    </w:pPr>
    <w:rPr>
      <w:b/>
      <w:bCs/>
      <w:lang w:eastAsia="ar-SA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rFonts w:ascii="Times New Roman" w:hAnsi="Times New Roman"/>
      <w:b/>
      <w:sz w:val="36"/>
      <w:lang w:val="es-UY"/>
    </w:rPr>
  </w:style>
  <w:style w:type="paragraph" w:customStyle="1" w:styleId="Corpodetexto1">
    <w:name w:val="Corpo de texto1"/>
    <w:basedOn w:val="Normal"/>
    <w:pPr>
      <w:widowControl w:val="0"/>
      <w:jc w:val="both"/>
    </w:pPr>
    <w:rPr>
      <w:lang w:val="en-US"/>
    </w:rPr>
  </w:style>
  <w:style w:type="paragraph" w:styleId="Textonotapie">
    <w:name w:val="footnote text"/>
    <w:basedOn w:val="Normal"/>
    <w:rPr>
      <w:rFonts w:ascii="Times New Roman" w:hAnsi="Times New Roman"/>
      <w:sz w:val="20"/>
      <w:lang w:val="en-GB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Default">
    <w:name w:val="Default"/>
    <w:pPr>
      <w:widowControl/>
      <w:suppressAutoHyphens/>
    </w:pPr>
    <w:rPr>
      <w:color w:val="000000"/>
      <w:lang w:val="es-UY" w:eastAsia="es-UY"/>
    </w:rPr>
  </w:style>
  <w:style w:type="paragraph" w:customStyle="1" w:styleId="Noparagraphstyle">
    <w:name w:val="[No paragraph style]"/>
    <w:pPr>
      <w:widowControl/>
      <w:suppressAutoHyphens/>
      <w:spacing w:line="288" w:lineRule="auto"/>
    </w:pPr>
    <w:rPr>
      <w:rFonts w:eastAsia="Calibri"/>
      <w:color w:val="000000"/>
      <w:lang w:val="es-PY" w:eastAsia="en-US"/>
    </w:rPr>
  </w:style>
  <w:style w:type="paragraph" w:customStyle="1" w:styleId="TableParagraph">
    <w:name w:val="Table Paragraph"/>
    <w:basedOn w:val="Normal"/>
    <w:rPr>
      <w:rFonts w:ascii="Arial MT" w:eastAsia="Arial MT" w:hAnsi="Arial MT" w:cs="Arial MT"/>
      <w:color w:val="00000A"/>
      <w:sz w:val="22"/>
      <w:szCs w:val="22"/>
      <w:lang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angradetextonormalCar">
    <w:name w:val="Sangría de texto normal Car"/>
    <w:rPr>
      <w:sz w:val="24"/>
      <w:szCs w:val="24"/>
      <w:lang w:val="es-ES" w:eastAsia="es-ES"/>
    </w:rPr>
  </w:style>
  <w:style w:type="character" w:customStyle="1" w:styleId="TextoindependienteCar">
    <w:name w:val="Texto independiente Car"/>
    <w:rPr>
      <w:sz w:val="24"/>
      <w:szCs w:val="24"/>
      <w:lang w:val="en-US" w:eastAsia="en-US"/>
    </w:rPr>
  </w:style>
  <w:style w:type="character" w:customStyle="1" w:styleId="PiedepginaCar">
    <w:name w:val="Pie de página Car"/>
    <w:uiPriority w:val="99"/>
    <w:rPr>
      <w:rFonts w:ascii="Arial" w:hAnsi="Arial"/>
      <w:sz w:val="24"/>
      <w:lang w:val="pt-BR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pt-BR" w:eastAsia="es-E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3"/>
      <w:sz w:val="32"/>
      <w:szCs w:val="32"/>
      <w:lang w:val="pt-BR" w:eastAsia="es-ES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TextocomentarioCar">
    <w:name w:val="Texto comentario Car"/>
    <w:rPr>
      <w:rFonts w:ascii="Arial" w:hAnsi="Arial"/>
      <w:lang w:val="pt-BR" w:eastAsia="es-ES"/>
    </w:rPr>
  </w:style>
  <w:style w:type="character" w:styleId="Refdecomentario">
    <w:name w:val="annotation reference"/>
    <w:rPr>
      <w:sz w:val="16"/>
      <w:szCs w:val="16"/>
    </w:rPr>
  </w:style>
  <w:style w:type="character" w:styleId="nfasis">
    <w:name w:val="Emphasis"/>
    <w:basedOn w:val="Fuentedeprrafopredeter"/>
    <w:rPr>
      <w:i/>
      <w:iCs/>
    </w:rPr>
  </w:style>
  <w:style w:type="character" w:customStyle="1" w:styleId="Ttulo4Car">
    <w:name w:val="Título 4 Car"/>
    <w:basedOn w:val="Fuentedeprrafopredeter"/>
    <w:rPr>
      <w:rFonts w:ascii="Arial" w:hAnsi="Arial"/>
      <w:sz w:val="24"/>
      <w:lang w:val="es-ES" w:eastAsia="ar-SA"/>
    </w:rPr>
  </w:style>
  <w:style w:type="character" w:customStyle="1" w:styleId="Ttulo5Car">
    <w:name w:val="Título 5 Car"/>
    <w:basedOn w:val="Fuentedeprrafopredeter"/>
    <w:rPr>
      <w:rFonts w:ascii="Arial" w:hAnsi="Arial"/>
      <w:b/>
      <w:sz w:val="24"/>
      <w:lang w:val="es-ES" w:eastAsia="ar-SA"/>
    </w:rPr>
  </w:style>
  <w:style w:type="character" w:customStyle="1" w:styleId="Ttulo6Car">
    <w:name w:val="Título 6 Car"/>
    <w:basedOn w:val="Fuentedeprrafopredeter"/>
    <w:rPr>
      <w:rFonts w:ascii="Arial" w:hAnsi="Arial"/>
      <w:b/>
      <w:sz w:val="24"/>
      <w:szCs w:val="24"/>
      <w:lang w:val="es-AR" w:eastAsia="ar-SA"/>
    </w:rPr>
  </w:style>
  <w:style w:type="character" w:customStyle="1" w:styleId="Ttulo7Car">
    <w:name w:val="Título 7 Car"/>
    <w:basedOn w:val="Fuentedeprrafopredeter"/>
    <w:rPr>
      <w:rFonts w:ascii="Arial" w:hAnsi="Arial" w:cs="Arial"/>
      <w:b/>
      <w:sz w:val="22"/>
      <w:szCs w:val="24"/>
      <w:lang w:val="es-AR" w:eastAsia="ar-SA"/>
    </w:rPr>
  </w:style>
  <w:style w:type="character" w:customStyle="1" w:styleId="Ttulo8Car">
    <w:name w:val="Título 8 Car"/>
    <w:basedOn w:val="Fuentedeprrafopredeter"/>
    <w:rPr>
      <w:rFonts w:ascii="Arial" w:hAnsi="Arial" w:cs="Arial"/>
      <w:b/>
      <w:u w:val="single"/>
      <w:lang w:val="es-ES" w:eastAsia="ar-SA"/>
    </w:rPr>
  </w:style>
  <w:style w:type="character" w:customStyle="1" w:styleId="Ttulo9Car">
    <w:name w:val="Título 9 Car"/>
    <w:basedOn w:val="Fuentedeprrafopredeter"/>
    <w:rPr>
      <w:rFonts w:ascii="Cambria" w:hAnsi="Cambria"/>
      <w:sz w:val="22"/>
      <w:szCs w:val="22"/>
      <w:lang w:val="en-US" w:eastAsia="ar-SA"/>
    </w:rPr>
  </w:style>
  <w:style w:type="character" w:customStyle="1" w:styleId="WW8Num5z1">
    <w:name w:val="WW8Num5z1"/>
    <w:rPr>
      <w:b w:val="0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Carcterdenumeracin">
    <w:name w:val="Carácter de numeración"/>
  </w:style>
  <w:style w:type="character" w:styleId="Nmerodepgina">
    <w:name w:val="page number"/>
    <w:basedOn w:val="Fuentedeprrafopredeter2"/>
  </w:style>
  <w:style w:type="character" w:styleId="Hipervnculovisitado">
    <w:name w:val="FollowedHyperlink"/>
    <w:rPr>
      <w:color w:val="800080"/>
      <w:u w:val="single"/>
    </w:rPr>
  </w:style>
  <w:style w:type="character" w:customStyle="1" w:styleId="SubttuloCar">
    <w:name w:val="Subtítulo Car"/>
    <w:basedOn w:val="Fuentedeprrafopredeter"/>
    <w:rPr>
      <w:b/>
      <w:i/>
      <w:sz w:val="24"/>
      <w:lang w:val="es-ES"/>
    </w:rPr>
  </w:style>
  <w:style w:type="character" w:customStyle="1" w:styleId="TextonotapieCar">
    <w:name w:val="Texto nota pie Car"/>
    <w:basedOn w:val="Fuentedeprrafopredeter"/>
    <w:rPr>
      <w:lang w:val="en-GB"/>
    </w:rPr>
  </w:style>
  <w:style w:type="character" w:customStyle="1" w:styleId="MapadeldocumentoCar">
    <w:name w:val="Mapa del documento Car"/>
    <w:basedOn w:val="Fuentedeprrafopredeter"/>
    <w:rPr>
      <w:rFonts w:ascii="Tahoma" w:hAnsi="Tahoma" w:cs="Tahoma"/>
      <w:lang w:val="es-ES" w:eastAsia="ar-SA"/>
    </w:rPr>
  </w:style>
  <w:style w:type="character" w:styleId="Referenciaintensa">
    <w:name w:val="Intense Reference"/>
    <w:rPr>
      <w:b/>
      <w:bCs/>
      <w:smallCaps/>
      <w:color w:val="C0504D"/>
      <w:spacing w:val="5"/>
      <w:u w:val="single"/>
    </w:rPr>
  </w:style>
  <w:style w:type="character" w:customStyle="1" w:styleId="EncabezadoCar">
    <w:name w:val="Encabezado Car"/>
    <w:rPr>
      <w:rFonts w:ascii="Arial" w:hAnsi="Arial"/>
      <w:sz w:val="24"/>
      <w:lang w:val="es-ES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F2E0-5A1E-4D82-8ECD-8436F932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Ruth Mencia</cp:lastModifiedBy>
  <cp:revision>2</cp:revision>
  <cp:lastPrinted>2025-06-05T21:36:00Z</cp:lastPrinted>
  <dcterms:created xsi:type="dcterms:W3CDTF">2025-06-11T14:16:00Z</dcterms:created>
  <dcterms:modified xsi:type="dcterms:W3CDTF">2025-06-11T14:16:00Z</dcterms:modified>
</cp:coreProperties>
</file>