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9AC29" w14:textId="653DF921" w:rsidR="002B4F70" w:rsidRPr="00346F01" w:rsidRDefault="00362D10" w:rsidP="00D301AF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052DFD">
        <w:rPr>
          <w:rFonts w:ascii="Arial" w:hAnsi="Arial" w:cs="Arial"/>
          <w:noProof/>
        </w:rPr>
        <w:drawing>
          <wp:inline distT="0" distB="0" distL="0" distR="0" wp14:anchorId="492ED230" wp14:editId="350242FC">
            <wp:extent cx="1199515" cy="760095"/>
            <wp:effectExtent l="0" t="0" r="635" b="1905"/>
            <wp:docPr id="1187426174" name="Imagen 1187426174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26174" name="Imagen 1187426174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F01">
        <w:rPr>
          <w:rFonts w:ascii="Arial" w:hAnsi="Arial" w:cs="Arial"/>
          <w:sz w:val="24"/>
          <w:szCs w:val="24"/>
          <w:lang w:val="es-AR"/>
        </w:rPr>
        <w:t xml:space="preserve">                                                                            </w:t>
      </w:r>
      <w:r w:rsidRPr="00052DF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2A0708" wp14:editId="79C7E8D0">
            <wp:extent cx="1183005" cy="749935"/>
            <wp:effectExtent l="0" t="0" r="0" b="0"/>
            <wp:docPr id="1337454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52EEA" w14:textId="77777777" w:rsidR="00362D10" w:rsidRPr="00052DFD" w:rsidRDefault="00362D10" w:rsidP="00D301A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631AB86" w14:textId="0DA53F2C" w:rsidR="00526AC8" w:rsidRPr="00052DFD" w:rsidRDefault="00526AC8" w:rsidP="00D301A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UY"/>
        </w:rPr>
      </w:pPr>
      <w:r w:rsidRPr="00052DFD">
        <w:rPr>
          <w:rFonts w:ascii="Arial" w:hAnsi="Arial" w:cs="Arial"/>
          <w:b/>
          <w:bCs/>
          <w:sz w:val="24"/>
          <w:szCs w:val="24"/>
          <w:lang w:val="es-ES"/>
        </w:rPr>
        <w:t xml:space="preserve">MERCOSUR/RMADS/ACTA </w:t>
      </w:r>
      <w:proofErr w:type="spellStart"/>
      <w:r w:rsidRPr="00052DFD">
        <w:rPr>
          <w:rFonts w:ascii="Arial" w:hAnsi="Arial" w:cs="Arial"/>
          <w:b/>
          <w:bCs/>
          <w:sz w:val="24"/>
          <w:szCs w:val="24"/>
          <w:lang w:val="es-ES"/>
        </w:rPr>
        <w:t>Nº</w:t>
      </w:r>
      <w:proofErr w:type="spellEnd"/>
      <w:r w:rsidRPr="00052DFD">
        <w:rPr>
          <w:rFonts w:ascii="Arial" w:hAnsi="Arial" w:cs="Arial"/>
          <w:b/>
          <w:bCs/>
          <w:sz w:val="24"/>
          <w:szCs w:val="24"/>
          <w:lang w:val="es-ES"/>
        </w:rPr>
        <w:t xml:space="preserve"> 0</w:t>
      </w:r>
      <w:r w:rsidR="00743B75" w:rsidRPr="00052DFD">
        <w:rPr>
          <w:rFonts w:ascii="Arial" w:hAnsi="Arial" w:cs="Arial"/>
          <w:b/>
          <w:bCs/>
          <w:sz w:val="24"/>
          <w:szCs w:val="24"/>
          <w:lang w:val="es-ES"/>
        </w:rPr>
        <w:t>1</w:t>
      </w:r>
      <w:r w:rsidRPr="00052DFD">
        <w:rPr>
          <w:rFonts w:ascii="Arial" w:hAnsi="Arial" w:cs="Arial"/>
          <w:b/>
          <w:bCs/>
          <w:sz w:val="24"/>
          <w:szCs w:val="24"/>
          <w:lang w:val="es-ES"/>
        </w:rPr>
        <w:t>/2</w:t>
      </w:r>
      <w:r w:rsidR="00743B75" w:rsidRPr="00052DFD">
        <w:rPr>
          <w:rFonts w:ascii="Arial" w:hAnsi="Arial" w:cs="Arial"/>
          <w:b/>
          <w:bCs/>
          <w:sz w:val="24"/>
          <w:szCs w:val="24"/>
          <w:lang w:val="es-ES"/>
        </w:rPr>
        <w:t>5</w:t>
      </w:r>
    </w:p>
    <w:p w14:paraId="6E3BBFC8" w14:textId="77777777" w:rsidR="00C6589C" w:rsidRPr="00052DFD" w:rsidRDefault="00C6589C" w:rsidP="00D301AF">
      <w:pPr>
        <w:pStyle w:val="Sangradetextonormal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UY"/>
        </w:rPr>
      </w:pPr>
    </w:p>
    <w:p w14:paraId="0EE53D30" w14:textId="0263BE40" w:rsidR="00526AC8" w:rsidRPr="00052DFD" w:rsidRDefault="00526AC8" w:rsidP="00D301AF">
      <w:pPr>
        <w:pStyle w:val="Sangradetextonormal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b/>
          <w:sz w:val="24"/>
          <w:szCs w:val="24"/>
          <w:lang w:val="es-UY"/>
        </w:rPr>
        <w:t>XL</w:t>
      </w:r>
      <w:r w:rsidR="00684EA6" w:rsidRPr="00052DFD">
        <w:rPr>
          <w:rFonts w:ascii="Arial" w:hAnsi="Arial" w:cs="Arial"/>
          <w:b/>
          <w:sz w:val="24"/>
          <w:szCs w:val="24"/>
          <w:lang w:val="es-UY"/>
        </w:rPr>
        <w:t>V</w:t>
      </w:r>
      <w:r w:rsidRPr="00052DFD">
        <w:rPr>
          <w:rFonts w:ascii="Arial" w:hAnsi="Arial" w:cs="Arial"/>
          <w:b/>
          <w:sz w:val="24"/>
          <w:szCs w:val="24"/>
          <w:lang w:val="es-UY"/>
        </w:rPr>
        <w:t xml:space="preserve"> REUNIÓN DE MINISTROS Y AUTORIDADES DE DESARROLLO SOCIAL </w:t>
      </w:r>
    </w:p>
    <w:p w14:paraId="0B691483" w14:textId="77777777" w:rsidR="00526AC8" w:rsidRPr="00052DFD" w:rsidRDefault="00526AC8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ES" w:eastAsia="es-UY"/>
        </w:rPr>
      </w:pPr>
    </w:p>
    <w:p w14:paraId="5944904C" w14:textId="110A20CB" w:rsidR="00526AC8" w:rsidRPr="00052DFD" w:rsidRDefault="00526AC8" w:rsidP="00D301A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052DFD">
        <w:rPr>
          <w:rFonts w:ascii="Arial" w:hAnsi="Arial" w:cs="Arial"/>
          <w:lang w:val="es-ES" w:eastAsia="es-ES"/>
        </w:rPr>
        <w:t xml:space="preserve">Se realizó en la ciudad de </w:t>
      </w:r>
      <w:r w:rsidR="00743B75" w:rsidRPr="00052DFD">
        <w:rPr>
          <w:rFonts w:ascii="Arial" w:hAnsi="Arial" w:cs="Arial"/>
          <w:lang w:val="es-ES" w:eastAsia="es-ES"/>
        </w:rPr>
        <w:t>Buenos Aires</w:t>
      </w:r>
      <w:r w:rsidRPr="00052DFD">
        <w:rPr>
          <w:rFonts w:ascii="Arial" w:hAnsi="Arial" w:cs="Arial"/>
          <w:lang w:val="es-ES" w:eastAsia="es-ES"/>
        </w:rPr>
        <w:t>, República</w:t>
      </w:r>
      <w:r w:rsidR="00743B75" w:rsidRPr="00052DFD">
        <w:rPr>
          <w:rFonts w:ascii="Arial" w:hAnsi="Arial" w:cs="Arial"/>
          <w:lang w:val="es-ES" w:eastAsia="es-ES"/>
        </w:rPr>
        <w:t xml:space="preserve"> Argentina</w:t>
      </w:r>
      <w:r w:rsidRPr="00052DFD">
        <w:rPr>
          <w:rFonts w:ascii="Arial" w:hAnsi="Arial" w:cs="Arial"/>
          <w:lang w:val="es-ES" w:eastAsia="es-ES"/>
        </w:rPr>
        <w:t xml:space="preserve">, </w:t>
      </w:r>
      <w:r w:rsidRPr="00052DFD">
        <w:rPr>
          <w:rFonts w:ascii="Arial" w:eastAsia="Batang" w:hAnsi="Arial" w:cs="Arial"/>
          <w:bCs/>
          <w:lang w:val="es-ES"/>
        </w:rPr>
        <w:t xml:space="preserve">el día </w:t>
      </w:r>
      <w:r w:rsidR="00743B75" w:rsidRPr="00052DFD">
        <w:rPr>
          <w:rFonts w:ascii="Arial" w:eastAsia="Batang" w:hAnsi="Arial" w:cs="Arial"/>
          <w:bCs/>
          <w:lang w:val="es-ES"/>
        </w:rPr>
        <w:t>6</w:t>
      </w:r>
      <w:r w:rsidRPr="00052DFD">
        <w:rPr>
          <w:rFonts w:ascii="Arial" w:eastAsia="Batang" w:hAnsi="Arial" w:cs="Arial"/>
          <w:bCs/>
          <w:lang w:val="es-ES"/>
        </w:rPr>
        <w:t xml:space="preserve"> de </w:t>
      </w:r>
      <w:r w:rsidR="00743B75" w:rsidRPr="00052DFD">
        <w:rPr>
          <w:rFonts w:ascii="Arial" w:eastAsia="Batang" w:hAnsi="Arial" w:cs="Arial"/>
          <w:bCs/>
          <w:lang w:val="es-ES"/>
        </w:rPr>
        <w:t>junio</w:t>
      </w:r>
      <w:r w:rsidRPr="00052DFD">
        <w:rPr>
          <w:rFonts w:ascii="Arial" w:eastAsia="Batang" w:hAnsi="Arial" w:cs="Arial"/>
          <w:bCs/>
          <w:lang w:val="es-ES"/>
        </w:rPr>
        <w:t xml:space="preserve"> de 202</w:t>
      </w:r>
      <w:r w:rsidR="00743B75" w:rsidRPr="00052DFD">
        <w:rPr>
          <w:rFonts w:ascii="Arial" w:eastAsia="Batang" w:hAnsi="Arial" w:cs="Arial"/>
          <w:bCs/>
          <w:lang w:val="es-ES"/>
        </w:rPr>
        <w:t>5</w:t>
      </w:r>
      <w:r w:rsidRPr="00052DFD">
        <w:rPr>
          <w:rFonts w:ascii="Arial" w:eastAsia="Batang" w:hAnsi="Arial" w:cs="Arial"/>
          <w:bCs/>
          <w:lang w:val="es-ES"/>
        </w:rPr>
        <w:t xml:space="preserve">, </w:t>
      </w:r>
      <w:r w:rsidRPr="00052DFD">
        <w:rPr>
          <w:rFonts w:ascii="Arial" w:hAnsi="Arial" w:cs="Arial"/>
          <w:lang w:val="es-ES"/>
        </w:rPr>
        <w:t>la</w:t>
      </w:r>
      <w:r w:rsidRPr="00052DFD">
        <w:rPr>
          <w:rFonts w:ascii="Arial" w:hAnsi="Arial" w:cs="Arial"/>
          <w:lang w:val="es-UY"/>
        </w:rPr>
        <w:t xml:space="preserve"> </w:t>
      </w:r>
      <w:r w:rsidRPr="00052DFD">
        <w:rPr>
          <w:rFonts w:ascii="Arial" w:hAnsi="Arial" w:cs="Arial"/>
          <w:bCs/>
          <w:lang w:val="es-UY"/>
        </w:rPr>
        <w:t xml:space="preserve">XLV Reunión de </w:t>
      </w:r>
      <w:proofErr w:type="gramStart"/>
      <w:r w:rsidRPr="00052DFD">
        <w:rPr>
          <w:rFonts w:ascii="Arial" w:hAnsi="Arial" w:cs="Arial"/>
          <w:bCs/>
          <w:lang w:val="es-UY"/>
        </w:rPr>
        <w:t>Ministros</w:t>
      </w:r>
      <w:proofErr w:type="gramEnd"/>
      <w:r w:rsidRPr="00052DFD">
        <w:rPr>
          <w:rFonts w:ascii="Arial" w:hAnsi="Arial" w:cs="Arial"/>
          <w:bCs/>
          <w:lang w:val="es-UY"/>
        </w:rPr>
        <w:t xml:space="preserve"> y Autoridades de Desarrollo Social (RMADS), </w:t>
      </w:r>
      <w:r w:rsidRPr="00052DFD">
        <w:rPr>
          <w:rFonts w:ascii="Arial" w:eastAsia="Arial" w:hAnsi="Arial" w:cs="Arial"/>
          <w:color w:val="000000"/>
          <w:lang w:val="es-UY"/>
        </w:rPr>
        <w:t>con la presencia de las delegaciones de Argentina, Brasil, Paraguay y Uruguay.</w:t>
      </w:r>
    </w:p>
    <w:p w14:paraId="75D8C99E" w14:textId="77777777" w:rsidR="00A70412" w:rsidRPr="00052DFD" w:rsidRDefault="00A70412" w:rsidP="00D301A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4B4C5CC2" w14:textId="07B89F89" w:rsidR="0061257C" w:rsidRPr="00052DFD" w:rsidRDefault="0061257C" w:rsidP="00D301AF">
      <w:pPr>
        <w:spacing w:after="0" w:line="240" w:lineRule="auto"/>
        <w:jc w:val="both"/>
        <w:rPr>
          <w:rFonts w:ascii="Arial" w:eastAsia="Arial MT" w:hAnsi="Arial" w:cs="Arial"/>
          <w:bCs/>
          <w:color w:val="00000A"/>
          <w:sz w:val="24"/>
          <w:szCs w:val="24"/>
          <w:lang w:val="es-ES"/>
        </w:rPr>
      </w:pPr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La delegaci</w:t>
      </w:r>
      <w:r w:rsidR="00C4516E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ón</w:t>
      </w:r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 xml:space="preserve"> de </w:t>
      </w:r>
      <w:r w:rsidRPr="00C4516E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Chile</w:t>
      </w:r>
      <w:r w:rsidR="00226D63" w:rsidRPr="00C4516E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 xml:space="preserve"> </w:t>
      </w:r>
      <w:r w:rsidRPr="00C4516E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particip</w:t>
      </w:r>
      <w:r w:rsidR="00C4516E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ó</w:t>
      </w:r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 xml:space="preserve"> en su condición de Estado Asociado, </w:t>
      </w:r>
      <w:proofErr w:type="gramStart"/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de acuerdo a</w:t>
      </w:r>
      <w:proofErr w:type="gramEnd"/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 xml:space="preserve"> lo dispuesto en la Decisión CMC </w:t>
      </w:r>
      <w:proofErr w:type="spellStart"/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>N°</w:t>
      </w:r>
      <w:proofErr w:type="spellEnd"/>
      <w:r w:rsidRPr="00052DFD">
        <w:rPr>
          <w:rFonts w:ascii="Arial" w:eastAsia="Arial MT" w:hAnsi="Arial" w:cs="Arial"/>
          <w:bCs/>
          <w:color w:val="00000A"/>
          <w:sz w:val="24"/>
          <w:szCs w:val="24"/>
          <w:lang w:val="es-ES"/>
        </w:rPr>
        <w:t xml:space="preserve"> 18/04.</w:t>
      </w:r>
    </w:p>
    <w:p w14:paraId="1BD3173C" w14:textId="77777777" w:rsidR="00074B48" w:rsidRPr="00052DFD" w:rsidRDefault="00074B48" w:rsidP="00D301AF">
      <w:pPr>
        <w:spacing w:after="0" w:line="240" w:lineRule="auto"/>
        <w:jc w:val="both"/>
        <w:rPr>
          <w:rFonts w:ascii="Arial" w:eastAsia="Arial MT" w:hAnsi="Arial" w:cs="Arial"/>
          <w:bCs/>
          <w:color w:val="00000A"/>
          <w:sz w:val="24"/>
          <w:szCs w:val="24"/>
          <w:lang w:val="es-ES"/>
        </w:rPr>
      </w:pPr>
    </w:p>
    <w:p w14:paraId="080FDBE7" w14:textId="0171B343" w:rsidR="00074B48" w:rsidRPr="00052DFD" w:rsidRDefault="00074B48" w:rsidP="00D301AF">
      <w:pPr>
        <w:spacing w:after="0" w:line="240" w:lineRule="auto"/>
        <w:jc w:val="both"/>
        <w:rPr>
          <w:rFonts w:ascii="Arial" w:eastAsia="Arial MT" w:hAnsi="Arial" w:cs="Arial"/>
          <w:color w:val="00000A"/>
          <w:sz w:val="24"/>
          <w:szCs w:val="24"/>
          <w:lang w:val="es-ES"/>
        </w:rPr>
      </w:pPr>
      <w:r w:rsidRPr="00052DFD">
        <w:rPr>
          <w:rFonts w:ascii="Arial" w:eastAsia="Arial MT" w:hAnsi="Arial" w:cs="Arial"/>
          <w:color w:val="00000A"/>
          <w:sz w:val="24"/>
          <w:szCs w:val="24"/>
          <w:lang w:val="es-PY"/>
        </w:rPr>
        <w:t xml:space="preserve">La reunión contó también con la participación de </w:t>
      </w:r>
      <w:r w:rsidR="005E45E8" w:rsidRPr="00052DFD">
        <w:rPr>
          <w:rFonts w:ascii="Arial" w:eastAsia="Arial MT" w:hAnsi="Arial" w:cs="Arial"/>
          <w:color w:val="00000A"/>
          <w:sz w:val="24"/>
          <w:szCs w:val="24"/>
          <w:lang w:val="es-PY"/>
        </w:rPr>
        <w:t xml:space="preserve">funcionarios </w:t>
      </w:r>
      <w:r w:rsidRPr="00052DFD">
        <w:rPr>
          <w:rFonts w:ascii="Arial" w:eastAsia="Arial MT" w:hAnsi="Arial" w:cs="Arial"/>
          <w:color w:val="00000A"/>
          <w:sz w:val="24"/>
          <w:szCs w:val="24"/>
          <w:lang w:val="es-ES"/>
        </w:rPr>
        <w:t xml:space="preserve">del </w:t>
      </w:r>
      <w:r w:rsidR="00AE1B75" w:rsidRPr="00052DFD">
        <w:rPr>
          <w:rFonts w:ascii="Arial" w:eastAsia="Arial MT" w:hAnsi="Arial" w:cs="Arial"/>
          <w:color w:val="00000A"/>
          <w:sz w:val="24"/>
          <w:szCs w:val="24"/>
          <w:lang w:val="es-ES"/>
        </w:rPr>
        <w:t>Instituto Social del MERCOSUR (ISM</w:t>
      </w:r>
      <w:r w:rsidR="00346F01">
        <w:rPr>
          <w:rFonts w:ascii="Arial" w:eastAsia="Arial MT" w:hAnsi="Arial" w:cs="Arial"/>
          <w:color w:val="00000A"/>
          <w:sz w:val="24"/>
          <w:szCs w:val="24"/>
          <w:lang w:val="es-ES"/>
        </w:rPr>
        <w:t>).</w:t>
      </w:r>
    </w:p>
    <w:p w14:paraId="44DF7305" w14:textId="77777777" w:rsidR="0061257C" w:rsidRPr="00C4516E" w:rsidRDefault="0061257C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077D95A7" w14:textId="0A4BF401" w:rsidR="00526AC8" w:rsidRPr="00052DFD" w:rsidRDefault="009B4047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  <w:r w:rsidRPr="00C4516E">
        <w:rPr>
          <w:rFonts w:ascii="Arial" w:hAnsi="Arial" w:cs="Arial"/>
          <w:sz w:val="24"/>
          <w:szCs w:val="24"/>
          <w:lang w:val="es-UY"/>
        </w:rPr>
        <w:t xml:space="preserve">La </w:t>
      </w:r>
      <w:r w:rsidR="00346F01">
        <w:rPr>
          <w:rFonts w:ascii="Arial" w:hAnsi="Arial" w:cs="Arial"/>
          <w:sz w:val="24"/>
          <w:szCs w:val="24"/>
          <w:lang w:val="es-UY"/>
        </w:rPr>
        <w:t>Lic.</w:t>
      </w:r>
      <w:r w:rsidRPr="00C4516E">
        <w:rPr>
          <w:rFonts w:ascii="Arial" w:hAnsi="Arial" w:cs="Arial"/>
          <w:sz w:val="24"/>
          <w:szCs w:val="24"/>
          <w:lang w:val="es-UY"/>
        </w:rPr>
        <w:t xml:space="preserve"> Gabriela Real</w:t>
      </w:r>
      <w:r w:rsidR="00346F01">
        <w:rPr>
          <w:rFonts w:ascii="Arial" w:hAnsi="Arial" w:cs="Arial"/>
          <w:sz w:val="24"/>
          <w:szCs w:val="24"/>
          <w:lang w:val="es-UY"/>
        </w:rPr>
        <w:t>,</w:t>
      </w:r>
      <w:r w:rsidRPr="00C4516E">
        <w:rPr>
          <w:rFonts w:ascii="Arial" w:hAnsi="Arial" w:cs="Arial"/>
          <w:sz w:val="24"/>
          <w:szCs w:val="24"/>
          <w:lang w:val="es-UY"/>
        </w:rPr>
        <w:t xml:space="preserve"> en su calidad de </w:t>
      </w:r>
      <w:proofErr w:type="gramStart"/>
      <w:r w:rsidRPr="00C4516E">
        <w:rPr>
          <w:rFonts w:ascii="Arial" w:hAnsi="Arial" w:cs="Arial"/>
          <w:sz w:val="24"/>
          <w:szCs w:val="24"/>
          <w:lang w:val="es-UY"/>
        </w:rPr>
        <w:t>Presidente</w:t>
      </w:r>
      <w:proofErr w:type="gramEnd"/>
      <w:r w:rsidRPr="00C4516E">
        <w:rPr>
          <w:rFonts w:ascii="Arial" w:hAnsi="Arial" w:cs="Arial"/>
          <w:sz w:val="24"/>
          <w:szCs w:val="24"/>
          <w:lang w:val="es-UY"/>
        </w:rPr>
        <w:t xml:space="preserve"> del Consejo Nacional de Coordinación de Políticas Sociales del Ministerio de Capital Humano</w:t>
      </w:r>
      <w:r w:rsidR="00346F01">
        <w:rPr>
          <w:rFonts w:ascii="Arial" w:hAnsi="Arial" w:cs="Arial"/>
          <w:sz w:val="24"/>
          <w:szCs w:val="24"/>
          <w:lang w:val="es-UY"/>
        </w:rPr>
        <w:t>,</w:t>
      </w:r>
      <w:r w:rsidRPr="00C4516E">
        <w:rPr>
          <w:rFonts w:ascii="Arial" w:hAnsi="Arial" w:cs="Arial"/>
          <w:sz w:val="24"/>
          <w:szCs w:val="24"/>
          <w:lang w:val="es-UY"/>
        </w:rPr>
        <w:t xml:space="preserve"> </w:t>
      </w:r>
      <w:r w:rsidR="00346F01">
        <w:rPr>
          <w:rFonts w:ascii="Arial" w:hAnsi="Arial" w:cs="Arial"/>
          <w:sz w:val="24"/>
          <w:szCs w:val="24"/>
          <w:lang w:val="es-UY"/>
        </w:rPr>
        <w:t xml:space="preserve">en ejercicio </w:t>
      </w:r>
      <w:r w:rsidR="00526AC8" w:rsidRPr="00C4516E">
        <w:rPr>
          <w:rFonts w:ascii="Arial" w:eastAsia="Batang" w:hAnsi="Arial" w:cs="Arial"/>
          <w:bCs/>
          <w:sz w:val="24"/>
          <w:szCs w:val="24"/>
          <w:lang w:val="es-UY" w:eastAsia="es-UY"/>
        </w:rPr>
        <w:t>de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la</w:t>
      </w:r>
      <w:r w:rsidR="00526AC8" w:rsidRPr="00C4516E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Presidencia </w:t>
      </w:r>
      <w:r w:rsidR="00526AC8" w:rsidRPr="00C4516E">
        <w:rPr>
          <w:rFonts w:ascii="Arial" w:eastAsia="Batang" w:hAnsi="Arial" w:cs="Arial"/>
          <w:bCs/>
          <w:i/>
          <w:sz w:val="24"/>
          <w:szCs w:val="24"/>
          <w:lang w:val="es-UY" w:eastAsia="es-UY"/>
        </w:rPr>
        <w:t>Pro Tempore</w:t>
      </w:r>
      <w:r w:rsidR="00346F01">
        <w:rPr>
          <w:rFonts w:ascii="Arial" w:eastAsia="Batang" w:hAnsi="Arial" w:cs="Arial"/>
          <w:bCs/>
          <w:i/>
          <w:sz w:val="24"/>
          <w:szCs w:val="24"/>
          <w:lang w:val="es-UY" w:eastAsia="es-UY"/>
        </w:rPr>
        <w:t>,</w:t>
      </w:r>
      <w:r w:rsidR="00526AC8" w:rsidRPr="00C4516E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dio apertura a la reunión saludando a las delegaciones</w:t>
      </w:r>
      <w:r w:rsidR="00526AC8" w:rsidRPr="00C4516E">
        <w:rPr>
          <w:rFonts w:ascii="Arial" w:eastAsia="Calibri" w:hAnsi="Arial" w:cs="Arial"/>
          <w:sz w:val="24"/>
          <w:szCs w:val="24"/>
          <w:lang w:val="es-PY"/>
        </w:rPr>
        <w:t>.</w:t>
      </w:r>
      <w:r w:rsidR="00526AC8" w:rsidRPr="00C4516E">
        <w:rPr>
          <w:rFonts w:ascii="Arial" w:hAnsi="Arial" w:cs="Arial"/>
          <w:sz w:val="24"/>
          <w:szCs w:val="24"/>
          <w:lang w:val="es-PY"/>
        </w:rPr>
        <w:t xml:space="preserve"> </w:t>
      </w:r>
      <w:r w:rsidR="00526AC8" w:rsidRPr="00C4516E">
        <w:rPr>
          <w:rFonts w:ascii="Arial" w:hAnsi="Arial" w:cs="Arial"/>
          <w:sz w:val="24"/>
          <w:szCs w:val="24"/>
          <w:lang w:val="es-UY"/>
        </w:rPr>
        <w:t>Seguidamente, dio la palabra a las autoridades participantes qu</w:t>
      </w:r>
      <w:r w:rsidR="00074B48" w:rsidRPr="00C4516E">
        <w:rPr>
          <w:rFonts w:ascii="Arial" w:hAnsi="Arial" w:cs="Arial"/>
          <w:sz w:val="24"/>
          <w:szCs w:val="24"/>
          <w:lang w:val="es-UY"/>
        </w:rPr>
        <w:t>ienes</w:t>
      </w:r>
      <w:r w:rsidR="00526AC8" w:rsidRPr="00C4516E">
        <w:rPr>
          <w:rFonts w:ascii="Arial" w:hAnsi="Arial" w:cs="Arial"/>
          <w:sz w:val="24"/>
          <w:szCs w:val="24"/>
          <w:lang w:val="es-UY"/>
        </w:rPr>
        <w:t xml:space="preserve"> agradecieron a la PPT</w:t>
      </w:r>
      <w:r w:rsidRPr="00C4516E">
        <w:rPr>
          <w:rFonts w:ascii="Arial" w:hAnsi="Arial" w:cs="Arial"/>
          <w:sz w:val="24"/>
          <w:szCs w:val="24"/>
          <w:lang w:val="es-UY"/>
        </w:rPr>
        <w:t>A</w:t>
      </w:r>
      <w:r w:rsidR="00526AC8" w:rsidRPr="00C4516E">
        <w:rPr>
          <w:rFonts w:ascii="Arial" w:hAnsi="Arial" w:cs="Arial"/>
          <w:sz w:val="24"/>
          <w:szCs w:val="24"/>
          <w:lang w:val="es-UY"/>
        </w:rPr>
        <w:t xml:space="preserve"> la invitación y resaltaron la importancia de estos encuentros como espacios de reflexión</w:t>
      </w:r>
      <w:r w:rsidR="00074B48" w:rsidRPr="00C4516E">
        <w:rPr>
          <w:rFonts w:ascii="Arial" w:hAnsi="Arial" w:cs="Arial"/>
          <w:sz w:val="24"/>
          <w:szCs w:val="24"/>
          <w:lang w:val="es-UY"/>
        </w:rPr>
        <w:t>, cooperación</w:t>
      </w:r>
      <w:r w:rsidR="00526AC8" w:rsidRPr="00C4516E">
        <w:rPr>
          <w:rFonts w:ascii="Arial" w:hAnsi="Arial" w:cs="Arial"/>
          <w:sz w:val="24"/>
          <w:szCs w:val="24"/>
          <w:lang w:val="es-UY"/>
        </w:rPr>
        <w:t xml:space="preserve"> e intercambio de </w:t>
      </w:r>
      <w:r w:rsidR="00074B48" w:rsidRPr="00C4516E">
        <w:rPr>
          <w:rFonts w:ascii="Arial" w:hAnsi="Arial" w:cs="Arial"/>
          <w:sz w:val="24"/>
          <w:szCs w:val="24"/>
          <w:lang w:val="es-UY"/>
        </w:rPr>
        <w:t>experiencias en la implementación de políticas públicas en el ámbito social.</w:t>
      </w:r>
      <w:r w:rsidR="00074B48" w:rsidRPr="00052DFD">
        <w:rPr>
          <w:rFonts w:ascii="Arial" w:hAnsi="Arial" w:cs="Arial"/>
          <w:sz w:val="24"/>
          <w:szCs w:val="24"/>
          <w:lang w:val="es-UY"/>
        </w:rPr>
        <w:t xml:space="preserve"> </w:t>
      </w:r>
    </w:p>
    <w:p w14:paraId="52144FBB" w14:textId="77777777" w:rsidR="00E768D2" w:rsidRPr="00052DFD" w:rsidRDefault="00E768D2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</w:p>
    <w:p w14:paraId="23F7F1FC" w14:textId="60A12ED5" w:rsidR="00526AC8" w:rsidRPr="00052DFD" w:rsidRDefault="00526AC8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52DFD">
        <w:rPr>
          <w:rFonts w:ascii="Arial" w:hAnsi="Arial" w:cs="Arial"/>
          <w:sz w:val="24"/>
          <w:szCs w:val="24"/>
          <w:lang w:val="pt-BR"/>
        </w:rPr>
        <w:t xml:space="preserve">La Lista de Participantes consta como </w:t>
      </w:r>
      <w:r w:rsidRPr="00052DFD">
        <w:rPr>
          <w:rFonts w:ascii="Arial" w:hAnsi="Arial" w:cs="Arial"/>
          <w:b/>
          <w:sz w:val="24"/>
          <w:szCs w:val="24"/>
          <w:lang w:val="pt-BR"/>
        </w:rPr>
        <w:t>Anexo I</w:t>
      </w:r>
      <w:r w:rsidRPr="00052DFD">
        <w:rPr>
          <w:rFonts w:ascii="Arial" w:hAnsi="Arial" w:cs="Arial"/>
          <w:sz w:val="24"/>
          <w:szCs w:val="24"/>
          <w:lang w:val="pt-BR"/>
        </w:rPr>
        <w:t>.</w:t>
      </w:r>
    </w:p>
    <w:p w14:paraId="73F68B5B" w14:textId="77777777" w:rsidR="00D301AF" w:rsidRPr="00052DFD" w:rsidRDefault="00D301AF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14D3FE46" w14:textId="77777777" w:rsidR="00526AC8" w:rsidRPr="00052DFD" w:rsidRDefault="00526AC8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sz w:val="24"/>
          <w:szCs w:val="24"/>
          <w:lang w:val="es-UY"/>
        </w:rPr>
        <w:t xml:space="preserve">La Agenda consta como </w:t>
      </w:r>
      <w:r w:rsidRPr="00052DFD">
        <w:rPr>
          <w:rFonts w:ascii="Arial" w:hAnsi="Arial" w:cs="Arial"/>
          <w:b/>
          <w:sz w:val="24"/>
          <w:szCs w:val="24"/>
          <w:lang w:val="es-UY"/>
        </w:rPr>
        <w:t>Anexo II</w:t>
      </w:r>
      <w:r w:rsidRPr="00052DFD">
        <w:rPr>
          <w:rFonts w:ascii="Arial" w:hAnsi="Arial" w:cs="Arial"/>
          <w:sz w:val="24"/>
          <w:szCs w:val="24"/>
          <w:lang w:val="es-UY"/>
        </w:rPr>
        <w:t>.</w:t>
      </w:r>
    </w:p>
    <w:p w14:paraId="2A40EACB" w14:textId="77777777" w:rsidR="00D301AF" w:rsidRPr="00052DFD" w:rsidRDefault="00D301AF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</w:p>
    <w:p w14:paraId="46CAC4E1" w14:textId="77777777" w:rsidR="00526AC8" w:rsidRPr="00052DFD" w:rsidRDefault="00526AC8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sz w:val="24"/>
          <w:szCs w:val="24"/>
          <w:lang w:val="es-UY"/>
        </w:rPr>
        <w:t xml:space="preserve">El Resumen del Acta consta como </w:t>
      </w:r>
      <w:r w:rsidRPr="00052DFD">
        <w:rPr>
          <w:rFonts w:ascii="Arial" w:hAnsi="Arial" w:cs="Arial"/>
          <w:b/>
          <w:bCs/>
          <w:sz w:val="24"/>
          <w:szCs w:val="24"/>
          <w:lang w:val="es-UY"/>
        </w:rPr>
        <w:t>Anexo III</w:t>
      </w:r>
      <w:r w:rsidRPr="00052DFD">
        <w:rPr>
          <w:rFonts w:ascii="Arial" w:hAnsi="Arial" w:cs="Arial"/>
          <w:sz w:val="24"/>
          <w:szCs w:val="24"/>
          <w:lang w:val="es-UY"/>
        </w:rPr>
        <w:t>.</w:t>
      </w:r>
    </w:p>
    <w:p w14:paraId="3ABA2695" w14:textId="77777777" w:rsidR="00074B48" w:rsidRPr="00052DFD" w:rsidRDefault="00074B48" w:rsidP="00D301AF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UY"/>
        </w:rPr>
      </w:pPr>
    </w:p>
    <w:p w14:paraId="6B6CF46B" w14:textId="6DCBB3B5" w:rsidR="00526AC8" w:rsidRPr="00052DFD" w:rsidRDefault="00526AC8" w:rsidP="00D301A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bCs/>
          <w:sz w:val="24"/>
          <w:szCs w:val="24"/>
          <w:lang w:val="es-UY"/>
        </w:rPr>
        <w:t>Fueron tratados los siguientes temas:</w:t>
      </w:r>
    </w:p>
    <w:p w14:paraId="78F694D0" w14:textId="77777777" w:rsidR="00F50F36" w:rsidRPr="00052DFD" w:rsidRDefault="00F50F36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7A02DD89" w14:textId="496E9F9B" w:rsidR="00F50F36" w:rsidRPr="00052DFD" w:rsidRDefault="00F50F36" w:rsidP="00D301AF">
      <w:pPr>
        <w:pStyle w:val="Prrafodelista"/>
        <w:numPr>
          <w:ilvl w:val="0"/>
          <w:numId w:val="11"/>
        </w:numPr>
        <w:ind w:left="567" w:hanging="567"/>
        <w:rPr>
          <w:rFonts w:eastAsia="Batang" w:cs="Arial"/>
          <w:b/>
          <w:szCs w:val="24"/>
          <w:lang w:val="es-UY" w:eastAsia="es-UY"/>
        </w:rPr>
      </w:pPr>
      <w:bookmarkStart w:id="1" w:name="_Hlk181954435"/>
      <w:r w:rsidRPr="00052DFD">
        <w:rPr>
          <w:rFonts w:eastAsia="Batang" w:cs="Arial"/>
          <w:b/>
          <w:szCs w:val="24"/>
          <w:lang w:val="es-UY" w:eastAsia="es-UY"/>
        </w:rPr>
        <w:t>RESULTADOS DE LAS ACTIVIDADES REALIZADAS DURANTE LA PPTU</w:t>
      </w:r>
      <w:bookmarkEnd w:id="1"/>
    </w:p>
    <w:p w14:paraId="3442F1BD" w14:textId="77777777" w:rsidR="00D65150" w:rsidRPr="00052DFD" w:rsidRDefault="00D65150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2DA32AE0" w14:textId="6A1CF3E9" w:rsidR="00604DF8" w:rsidRPr="00052DFD" w:rsidRDefault="00D65150" w:rsidP="00D301AF">
      <w:pPr>
        <w:spacing w:after="0" w:line="240" w:lineRule="auto"/>
        <w:jc w:val="both"/>
        <w:rPr>
          <w:rFonts w:ascii="Arial" w:eastAsia="Batang" w:hAnsi="Arial" w:cs="Arial"/>
          <w:b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La PPT</w:t>
      </w:r>
      <w:r w:rsidR="00743B7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A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presentó 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el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I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nforme 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de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las 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A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ctividades realizadas </w:t>
      </w:r>
      <w:r w:rsidR="00743B7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durante el primer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semestre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202</w:t>
      </w:r>
      <w:r w:rsidR="00743B7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5</w:t>
      </w:r>
      <w:r w:rsidR="00D301A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durante el 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ejercicio de la Presidencia </w:t>
      </w:r>
      <w:r w:rsidR="007470E7" w:rsidRPr="00052DFD">
        <w:rPr>
          <w:rFonts w:ascii="Arial" w:eastAsia="Batang" w:hAnsi="Arial" w:cs="Arial"/>
          <w:bCs/>
          <w:i/>
          <w:iCs/>
          <w:sz w:val="24"/>
          <w:szCs w:val="24"/>
          <w:lang w:val="es-UY" w:eastAsia="es-UY"/>
        </w:rPr>
        <w:t>Pro Tempore</w:t>
      </w:r>
      <w:r w:rsidR="007470E7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r w:rsidR="000C023B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que consta como </w:t>
      </w:r>
      <w:r w:rsidR="007470E7" w:rsidRPr="00052DFD">
        <w:rPr>
          <w:rFonts w:ascii="Arial" w:eastAsia="Batang" w:hAnsi="Arial" w:cs="Arial"/>
          <w:b/>
          <w:sz w:val="24"/>
          <w:szCs w:val="24"/>
          <w:lang w:val="es-UY" w:eastAsia="es-UY"/>
        </w:rPr>
        <w:t>Anexo IV</w:t>
      </w:r>
      <w:r w:rsidR="00604DF8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. </w:t>
      </w:r>
    </w:p>
    <w:p w14:paraId="76631369" w14:textId="77777777" w:rsidR="00B05FEA" w:rsidRPr="00052DFD" w:rsidRDefault="00B05FEA" w:rsidP="00DF5B82">
      <w:pPr>
        <w:spacing w:after="0" w:line="240" w:lineRule="auto"/>
        <w:jc w:val="both"/>
        <w:rPr>
          <w:rFonts w:ascii="Arial" w:eastAsia="Batang" w:hAnsi="Arial" w:cs="Arial"/>
          <w:bCs/>
          <w:color w:val="EE0000"/>
          <w:sz w:val="24"/>
          <w:szCs w:val="24"/>
          <w:lang w:val="es-ES" w:eastAsia="es-UY"/>
        </w:rPr>
      </w:pPr>
    </w:p>
    <w:p w14:paraId="308815F9" w14:textId="77777777" w:rsidR="009627FB" w:rsidRPr="00052DFD" w:rsidRDefault="009627FB" w:rsidP="009627FB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ES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ES" w:eastAsia="es-UY"/>
        </w:rPr>
        <w:t>Entre ellos se destaca:</w:t>
      </w:r>
    </w:p>
    <w:p w14:paraId="3067812B" w14:textId="20BCD48A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t>los avances del proyecto “Juventudes y Fronteras en el MERCOSUR, Fase II”, ejecutado en el marco del convenio entre el Instituto Social del MERCOSUR (ISM) y FONPLATA.</w:t>
      </w:r>
    </w:p>
    <w:p w14:paraId="0DD31BA7" w14:textId="3FE834BC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lastRenderedPageBreak/>
        <w:t>Relanzamiento y adecuación editorial de la Revista MERCOSUR de Políticas Sociales.</w:t>
      </w:r>
    </w:p>
    <w:p w14:paraId="76D87EA7" w14:textId="10022407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t>Lanzamiento del Ciclo de Webinarios sobre Políticas Sociales y definición de los lineamientos técnicos y administrativos para su implementación desde la Plataforma MERCOSUR de Formación.</w:t>
      </w:r>
    </w:p>
    <w:p w14:paraId="6A7FB437" w14:textId="722376BC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t xml:space="preserve">Inicio de la planificación conjunta del Seminario Internacional 2025 con miras a su realización durante la próxima Presidencia </w:t>
      </w:r>
      <w:proofErr w:type="gramStart"/>
      <w:r w:rsidRPr="00052DFD">
        <w:rPr>
          <w:rFonts w:eastAsia="Batang" w:cs="Arial"/>
          <w:bCs/>
          <w:szCs w:val="24"/>
          <w:lang w:val="es-ES" w:eastAsia="es-UY"/>
        </w:rPr>
        <w:t>Pro Témpore</w:t>
      </w:r>
      <w:proofErr w:type="gramEnd"/>
      <w:r w:rsidRPr="00052DFD">
        <w:rPr>
          <w:rFonts w:eastAsia="Batang" w:cs="Arial"/>
          <w:bCs/>
          <w:szCs w:val="24"/>
          <w:lang w:val="es-ES" w:eastAsia="es-UY"/>
        </w:rPr>
        <w:t xml:space="preserve"> de Brasil.</w:t>
      </w:r>
    </w:p>
    <w:p w14:paraId="3F019577" w14:textId="510688FF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t>Análisis preliminar del Proyecto FOCEM IV en vistas a su presentación en la próxima PPT.</w:t>
      </w:r>
    </w:p>
    <w:p w14:paraId="7093F5AA" w14:textId="7780F5DD" w:rsidR="009627FB" w:rsidRPr="00052DFD" w:rsidRDefault="009627FB" w:rsidP="009627FB">
      <w:pPr>
        <w:pStyle w:val="Prrafodelista"/>
        <w:numPr>
          <w:ilvl w:val="0"/>
          <w:numId w:val="19"/>
        </w:numPr>
        <w:rPr>
          <w:rFonts w:eastAsia="Batang" w:cs="Arial"/>
          <w:bCs/>
          <w:szCs w:val="24"/>
          <w:lang w:val="es-ES" w:eastAsia="es-UY"/>
        </w:rPr>
      </w:pPr>
      <w:r w:rsidRPr="00052DFD">
        <w:rPr>
          <w:rFonts w:eastAsia="Batang" w:cs="Arial"/>
          <w:bCs/>
          <w:szCs w:val="24"/>
          <w:lang w:val="es-ES" w:eastAsia="es-UY"/>
        </w:rPr>
        <w:t>Seguimiento y acompañamiento de los Grupos dependientes de la RMADS.</w:t>
      </w:r>
    </w:p>
    <w:p w14:paraId="682BE96E" w14:textId="77777777" w:rsidR="009627FB" w:rsidRPr="00052DFD" w:rsidRDefault="009627FB" w:rsidP="00DF5B82">
      <w:pPr>
        <w:spacing w:after="0" w:line="240" w:lineRule="auto"/>
        <w:jc w:val="both"/>
        <w:rPr>
          <w:rFonts w:ascii="Arial" w:eastAsia="Batang" w:hAnsi="Arial" w:cs="Arial"/>
          <w:bCs/>
          <w:color w:val="EE0000"/>
          <w:sz w:val="24"/>
          <w:szCs w:val="24"/>
          <w:lang w:val="es-ES" w:eastAsia="es-UY"/>
        </w:rPr>
      </w:pPr>
    </w:p>
    <w:p w14:paraId="7B04A487" w14:textId="77E56F15" w:rsidR="00B05FEA" w:rsidRPr="00052DFD" w:rsidRDefault="009627FB" w:rsidP="00B05FE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</w:pPr>
      <w:r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Por otra parte, l</w:t>
      </w:r>
      <w:r w:rsidR="00B05FEA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a RMADS tomó nota de los resultados de la LIV y LV reuni</w:t>
      </w:r>
      <w:r w:rsidR="00346F01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ón</w:t>
      </w:r>
      <w:r w:rsidR="00B05FEA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ordinarias del Consejo del Instituto Social del MERCOSUR (CISM) realiza</w:t>
      </w:r>
      <w:r w:rsidR="00346F01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da el</w:t>
      </w:r>
      <w:r w:rsidR="00B05FEA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8 de abril</w:t>
      </w:r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,</w:t>
      </w:r>
      <w:r w:rsidR="00B05FEA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</w:t>
      </w:r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por </w:t>
      </w:r>
      <w:r w:rsidR="00346F01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sistema de </w:t>
      </w:r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videoconferencia en conformidad con lo dispuesto en la Resolución GMC </w:t>
      </w:r>
      <w:proofErr w:type="spellStart"/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N°</w:t>
      </w:r>
      <w:proofErr w:type="spellEnd"/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19/12</w:t>
      </w:r>
      <w:r w:rsidR="00346F01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, y</w:t>
      </w:r>
      <w:r w:rsidR="0076568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</w:t>
      </w:r>
      <w:r w:rsidR="00B05FEA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5 de junio de 2025, en la ciudad de Buenos Aires</w:t>
      </w:r>
      <w:r w:rsidR="00346F01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, respectivamente.</w:t>
      </w:r>
    </w:p>
    <w:p w14:paraId="34859B8F" w14:textId="77777777" w:rsidR="003572CE" w:rsidRPr="00052DFD" w:rsidRDefault="003572CE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56CF3C2E" w14:textId="036F46CC" w:rsidR="00DF5B82" w:rsidRPr="00052DFD" w:rsidRDefault="003572CE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Asimismo,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tomó nota de los resultados de las LX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I y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LX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II 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reuni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>ón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ordinaria del Grupo Técnico de la Reunión de la Reunión de </w:t>
      </w:r>
      <w:proofErr w:type="gramStart"/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Ministros</w:t>
      </w:r>
      <w:proofErr w:type="gramEnd"/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y Autoridades de Desarrollo Social (RMADS-GT), realizada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el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8 de abril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por 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sistema de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videoconferencia en conformidad con lo dispuesto en la Resolución GMC </w:t>
      </w:r>
      <w:proofErr w:type="spellStart"/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N°</w:t>
      </w:r>
      <w:proofErr w:type="spellEnd"/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19/12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, 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y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5 de junio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202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5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, en la ciudad de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Buenos Aires</w:t>
      </w:r>
      <w:r w:rsidR="00346F01">
        <w:rPr>
          <w:rFonts w:ascii="Arial" w:eastAsia="Batang" w:hAnsi="Arial" w:cs="Arial"/>
          <w:bCs/>
          <w:sz w:val="24"/>
          <w:szCs w:val="24"/>
          <w:lang w:val="es-UY" w:eastAsia="es-UY"/>
        </w:rPr>
        <w:t>, respectivamente.</w:t>
      </w:r>
    </w:p>
    <w:p w14:paraId="67448D52" w14:textId="77777777" w:rsidR="00DF5B82" w:rsidRPr="00052DFD" w:rsidRDefault="00DF5B82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7275CFD4" w14:textId="35C46A8A" w:rsidR="003572CE" w:rsidRPr="00052DFD" w:rsidRDefault="003572CE" w:rsidP="00A34B25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highlight w:val="yellow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Finalmente,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tomó nota de los resultados de la I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I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reunión ordinaria de la Comisión Técnica de Cuidados (CTC), realizada el día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9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mayo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202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5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, </w:t>
      </w:r>
      <w:r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por videoconferencia de conformidad con lo dispuesto en la Resolución GMC </w:t>
      </w:r>
      <w:proofErr w:type="spellStart"/>
      <w:r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>N°</w:t>
      </w:r>
      <w:proofErr w:type="spellEnd"/>
      <w:r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19/12</w:t>
      </w:r>
      <w:r w:rsidR="003809F4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 y aprobó el Programa de Trabajo para el periodo 2025-2026 de la CTC</w:t>
      </w:r>
      <w:r w:rsidR="00575577" w:rsidRPr="00052DFD">
        <w:rPr>
          <w:rFonts w:ascii="Arial" w:eastAsia="Tahoma" w:hAnsi="Arial" w:cs="Arial"/>
          <w:kern w:val="3"/>
          <w:sz w:val="24"/>
          <w:szCs w:val="24"/>
          <w:lang w:val="es-ES" w:eastAsia="hi-IN" w:bidi="hi-IN"/>
        </w:rPr>
        <w:t xml:space="preserve">, el cual consta en el </w:t>
      </w:r>
      <w:r w:rsidR="00575577" w:rsidRPr="00A24339">
        <w:rPr>
          <w:rFonts w:ascii="Arial" w:eastAsia="Tahoma" w:hAnsi="Arial" w:cs="Arial"/>
          <w:b/>
          <w:bCs/>
          <w:kern w:val="3"/>
          <w:sz w:val="24"/>
          <w:szCs w:val="24"/>
          <w:lang w:val="es-ES" w:eastAsia="hi-IN" w:bidi="hi-IN"/>
        </w:rPr>
        <w:t>Anexo V.</w:t>
      </w:r>
    </w:p>
    <w:p w14:paraId="7D0AE908" w14:textId="77777777" w:rsidR="00604DF8" w:rsidRPr="00052DFD" w:rsidRDefault="00604DF8" w:rsidP="00D301AF">
      <w:pPr>
        <w:spacing w:after="0" w:line="240" w:lineRule="auto"/>
        <w:contextualSpacing/>
        <w:jc w:val="both"/>
        <w:rPr>
          <w:rFonts w:ascii="Arial" w:hAnsi="Arial" w:cs="Arial"/>
          <w:b/>
          <w:color w:val="EE0000"/>
          <w:sz w:val="24"/>
          <w:szCs w:val="24"/>
          <w:lang w:val="es-ES"/>
        </w:rPr>
      </w:pPr>
    </w:p>
    <w:p w14:paraId="418FF2AA" w14:textId="72EE5B91" w:rsidR="00D301AF" w:rsidRPr="00052DFD" w:rsidRDefault="00575577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Las Actas de las mencionadas reuniones constan como </w:t>
      </w:r>
      <w:r w:rsidRPr="00A24339">
        <w:rPr>
          <w:rFonts w:ascii="Arial" w:eastAsia="Batang" w:hAnsi="Arial" w:cs="Arial"/>
          <w:b/>
          <w:sz w:val="24"/>
          <w:szCs w:val="24"/>
          <w:lang w:val="es-UY" w:eastAsia="es-UY"/>
        </w:rPr>
        <w:t>Anexo VI</w:t>
      </w:r>
      <w:r w:rsidRPr="00A24339">
        <w:rPr>
          <w:rFonts w:ascii="Arial" w:eastAsia="Batang" w:hAnsi="Arial" w:cs="Arial"/>
          <w:bCs/>
          <w:sz w:val="24"/>
          <w:szCs w:val="24"/>
          <w:lang w:val="es-UY" w:eastAsia="es-UY"/>
        </w:rPr>
        <w:t>.</w:t>
      </w:r>
    </w:p>
    <w:p w14:paraId="3707CDBA" w14:textId="77777777" w:rsidR="00575577" w:rsidRPr="00052DFD" w:rsidRDefault="00575577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1453B071" w14:textId="05F62D3E" w:rsidR="00743B75" w:rsidRPr="00052DFD" w:rsidRDefault="005B2856" w:rsidP="00743B75">
      <w:pPr>
        <w:pStyle w:val="Prrafodelista"/>
        <w:numPr>
          <w:ilvl w:val="0"/>
          <w:numId w:val="11"/>
        </w:numPr>
        <w:ind w:left="0" w:firstLine="0"/>
        <w:rPr>
          <w:rFonts w:eastAsia="Batang" w:cs="Arial"/>
          <w:b/>
          <w:szCs w:val="24"/>
          <w:lang w:val="es-UY" w:eastAsia="es-UY"/>
        </w:rPr>
      </w:pPr>
      <w:r w:rsidRPr="00052DFD">
        <w:rPr>
          <w:rFonts w:eastAsia="Batang" w:cs="Arial"/>
          <w:b/>
          <w:szCs w:val="24"/>
          <w:lang w:val="es-UY" w:eastAsia="es-UY"/>
        </w:rPr>
        <w:t>DIÁLOGO ENTRE MINISTROS Y AUTORIDADES DE DESARROLLO SOCIAL DEL MERCOSUR SOBRE "INTEGRALIDAD EN POLÍTICAS SOCIALES"</w:t>
      </w:r>
      <w:r w:rsidR="00743B75" w:rsidRPr="00052DFD">
        <w:rPr>
          <w:rFonts w:eastAsia="Batang" w:cs="Arial"/>
          <w:b/>
          <w:szCs w:val="24"/>
          <w:lang w:val="es-UY" w:eastAsia="es-UY"/>
        </w:rPr>
        <w:t xml:space="preserve"> </w:t>
      </w:r>
    </w:p>
    <w:p w14:paraId="047171EB" w14:textId="77777777" w:rsidR="00AB779D" w:rsidRDefault="00AB779D" w:rsidP="00A24339">
      <w:pPr>
        <w:pStyle w:val="Prrafodelista"/>
        <w:ind w:left="0"/>
        <w:rPr>
          <w:rFonts w:eastAsia="Aptos" w:cs="Arial"/>
          <w:szCs w:val="24"/>
          <w:lang w:val="es-UY"/>
        </w:rPr>
      </w:pPr>
    </w:p>
    <w:p w14:paraId="2A72CD48" w14:textId="2F1CF1B5" w:rsidR="00441AEA" w:rsidRP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 xml:space="preserve">La delegación argentina presentó el nuevo enfoque de políticas sociales integradas a través del Ministerio de Capital Humano, que unifica las áreas de desarrollo social, educación y trabajo, con una gestión basada en evidencia, eficiencia y transparencia. </w:t>
      </w:r>
    </w:p>
    <w:p w14:paraId="642CF012" w14:textId="77777777" w:rsid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>Se destacó la implementación del Sistema Integrado de Información Social (SIIS), el Sistema Integral de Monitoreo y Evaluación (SIME) y la Certificación de Programas Sociales, orientados a mejorar la focalización, eliminar superposiciones y fortalecer la interoperabilidad de los datos.</w:t>
      </w:r>
    </w:p>
    <w:p w14:paraId="0AFDB734" w14:textId="77777777" w:rsid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>Asimismo, se resaltó que invertir en capital humano es clave para combatir la pobreza estructural y construir una sociedad más próspera. Finalmente, se destacó la importancia de profundizar la cooperación y compartir buenas prácticas para avanzar hacia un fortalecimiento del capital humano.</w:t>
      </w:r>
    </w:p>
    <w:p w14:paraId="79285EF1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/>
        </w:rPr>
      </w:pPr>
    </w:p>
    <w:p w14:paraId="22100CAE" w14:textId="77777777" w:rsid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lastRenderedPageBreak/>
        <w:t>La delegación de Brasil destacó la importancia de la integridad en las políticas sociales de Brasil, enfatizando que este enfoque busca garantizar que las acciones y programas orientados al bienestar de la población se lleven a cabo de forma ética y eficiente. El Programa de Integridad "Inspira", establecido en diciembre de 2023, establece directrices para la integridad institucional, promoviendo el compromiso de la alta dirección y la capacitación de los agentes públicos.</w:t>
      </w:r>
    </w:p>
    <w:p w14:paraId="4858261B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/>
        </w:rPr>
      </w:pPr>
    </w:p>
    <w:p w14:paraId="0ECC698C" w14:textId="77777777" w:rsid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>Además, con el Plan de Integridad 2024-2025, el Ministerio de Desarrollo y Asistencia Social (MDS) implementa medidas que integran la supervisión, la defensoría del pueblo y el control interno, garantizando que los recursos lleguen eficazmente a las poblaciones objetivo. De esta forma, se fortalece la transparencia y la confianza en las instituciones públicas, contribuyendo a la eficacia de las políticas sociales. Otra iniciativa exitosa es la Red Federal de Monitoreo del Programa Bolsa Familia y el Registro Único, creada en 2023, con el objetivo de garantizar que los recursos lleguen a las familias que realmente los necesitan de manera justa y eficiente.</w:t>
      </w:r>
    </w:p>
    <w:p w14:paraId="568EEC02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/>
        </w:rPr>
      </w:pPr>
    </w:p>
    <w:p w14:paraId="3758EC4C" w14:textId="77777777" w:rsid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>Asimismo, se refirió a la creación de la Alianza Global contra el Hambre y la Pobreza, propuesta por el presidente Lula en 2023, como respuesta a la creciente preocupación por el estancamiento en el progreso relacionado con la erradicación de la pobreza y el hambre. Con el objetivo de promover una coordinación más eficaz entre los países, la Alianza se basa en tres ejes principales: financiamiento, acción nacional e intercambio de conocimientos.</w:t>
      </w:r>
    </w:p>
    <w:p w14:paraId="389A9E62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/>
        </w:rPr>
      </w:pPr>
    </w:p>
    <w:p w14:paraId="3FDDC93C" w14:textId="696DE943" w:rsidR="00A24339" w:rsidRPr="00A24339" w:rsidRDefault="00441AEA" w:rsidP="00A24339">
      <w:pPr>
        <w:pStyle w:val="Prrafodelista"/>
        <w:ind w:left="0"/>
        <w:rPr>
          <w:rFonts w:eastAsia="Aptos" w:cs="Arial"/>
          <w:szCs w:val="24"/>
          <w:lang w:val="es-UY"/>
        </w:rPr>
      </w:pPr>
      <w:r w:rsidRPr="00A24339">
        <w:rPr>
          <w:rFonts w:eastAsia="Aptos" w:cs="Arial"/>
          <w:szCs w:val="24"/>
          <w:lang w:val="es-UY"/>
        </w:rPr>
        <w:t xml:space="preserve">Por último, invitó a los </w:t>
      </w:r>
      <w:proofErr w:type="gramStart"/>
      <w:r w:rsidRPr="00A24339">
        <w:rPr>
          <w:rFonts w:eastAsia="Aptos" w:cs="Arial"/>
          <w:szCs w:val="24"/>
          <w:lang w:val="es-UY"/>
        </w:rPr>
        <w:t>Estados Partes</w:t>
      </w:r>
      <w:proofErr w:type="gramEnd"/>
      <w:r w:rsidRPr="00A24339">
        <w:rPr>
          <w:rFonts w:eastAsia="Aptos" w:cs="Arial"/>
          <w:szCs w:val="24"/>
          <w:lang w:val="es-UY"/>
        </w:rPr>
        <w:t xml:space="preserve"> del MERCOSUR y Estados Asociados a la VI Conferencia Regional sobre Desarrollo Social, que se celebrará en Brasilia del 1 al 4 de septiembre de 2025</w:t>
      </w:r>
      <w:r w:rsidR="00F9689F" w:rsidRPr="00A24339">
        <w:rPr>
          <w:rFonts w:eastAsia="Aptos" w:cs="Arial"/>
          <w:szCs w:val="24"/>
          <w:lang w:val="es-UY"/>
        </w:rPr>
        <w:t>, a fin de</w:t>
      </w:r>
      <w:r w:rsidRPr="00A24339">
        <w:rPr>
          <w:rFonts w:eastAsia="Aptos" w:cs="Arial"/>
          <w:szCs w:val="24"/>
          <w:lang w:val="es-UY"/>
        </w:rPr>
        <w:t xml:space="preserve"> debatir los desafíos sociales de la región, como la erradicación de la pobreza extrema y el combate al hambre</w:t>
      </w:r>
      <w:r w:rsidR="00F9689F" w:rsidRPr="00A24339">
        <w:rPr>
          <w:rFonts w:eastAsia="Aptos" w:cs="Arial"/>
          <w:szCs w:val="24"/>
          <w:lang w:val="es-UY"/>
        </w:rPr>
        <w:t>.</w:t>
      </w:r>
    </w:p>
    <w:p w14:paraId="083E79A2" w14:textId="77777777" w:rsidR="00A24339" w:rsidRDefault="00A24339" w:rsidP="00A24339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</w:p>
    <w:p w14:paraId="3F1B1CB5" w14:textId="77777777" w:rsidR="00A24339" w:rsidRDefault="00F9689F" w:rsidP="00A24339">
      <w:pPr>
        <w:pStyle w:val="Prrafodelista"/>
        <w:ind w:left="0"/>
        <w:rPr>
          <w:rFonts w:eastAsia="Aptos" w:cs="Arial"/>
          <w:szCs w:val="24"/>
          <w:lang w:val="es-UY" w:eastAsia="en-US"/>
        </w:rPr>
      </w:pPr>
      <w:r>
        <w:rPr>
          <w:rFonts w:eastAsia="Aptos" w:cs="Arial"/>
          <w:szCs w:val="24"/>
          <w:lang w:val="es-UY"/>
        </w:rPr>
        <w:t>La delegación de Paraguay</w:t>
      </w:r>
      <w:r w:rsidR="000E51F3" w:rsidRPr="00346F01">
        <w:rPr>
          <w:rFonts w:eastAsia="Aptos" w:cs="Arial"/>
          <w:szCs w:val="24"/>
          <w:lang w:val="es-UY" w:eastAsia="en-US"/>
        </w:rPr>
        <w:t xml:space="preserve"> </w:t>
      </w:r>
      <w:r>
        <w:rPr>
          <w:rFonts w:eastAsia="Aptos" w:cs="Arial"/>
          <w:szCs w:val="24"/>
          <w:lang w:val="es-UY"/>
        </w:rPr>
        <w:t xml:space="preserve">destacó la </w:t>
      </w:r>
      <w:r w:rsidR="00346F01" w:rsidRPr="00346F01">
        <w:rPr>
          <w:rFonts w:eastAsia="Aptos" w:cs="Arial"/>
          <w:szCs w:val="24"/>
          <w:lang w:val="es-UY" w:eastAsia="en-US"/>
        </w:rPr>
        <w:t xml:space="preserve">integralidad en las políticas sociales </w:t>
      </w:r>
      <w:r>
        <w:rPr>
          <w:rFonts w:eastAsia="Aptos" w:cs="Arial"/>
          <w:szCs w:val="24"/>
          <w:lang w:val="es-UY"/>
        </w:rPr>
        <w:t>para abordar</w:t>
      </w:r>
      <w:r w:rsidR="00346F01" w:rsidRPr="00346F01">
        <w:rPr>
          <w:rFonts w:eastAsia="Aptos" w:cs="Arial"/>
          <w:szCs w:val="24"/>
          <w:lang w:val="es-UY" w:eastAsia="en-US"/>
        </w:rPr>
        <w:t xml:space="preserve"> todas las dimensiones de la vida de las personas, como salud, educación, trabajo y seguridad social. </w:t>
      </w:r>
      <w:r>
        <w:rPr>
          <w:rFonts w:eastAsia="Aptos" w:cs="Arial"/>
          <w:szCs w:val="24"/>
          <w:lang w:val="es-UY"/>
        </w:rPr>
        <w:t>Agregó que e</w:t>
      </w:r>
      <w:r w:rsidR="00346F01" w:rsidRPr="00346F01">
        <w:rPr>
          <w:rFonts w:eastAsia="Aptos" w:cs="Arial"/>
          <w:szCs w:val="24"/>
          <w:lang w:val="es-UY" w:eastAsia="en-US"/>
        </w:rPr>
        <w:t>l objetivo es garantizar derechos y bienestar a lo largo del ciclo de vida, especialmente para los sectores más vulnerables</w:t>
      </w:r>
      <w:r>
        <w:rPr>
          <w:rFonts w:eastAsia="Aptos" w:cs="Arial"/>
          <w:szCs w:val="24"/>
          <w:lang w:val="es-UY"/>
        </w:rPr>
        <w:t xml:space="preserve"> y que el </w:t>
      </w:r>
      <w:r w:rsidR="00346F01" w:rsidRPr="00346F01">
        <w:rPr>
          <w:rFonts w:eastAsia="Aptos" w:cs="Arial"/>
          <w:szCs w:val="24"/>
          <w:lang w:val="es-UY" w:eastAsia="en-US"/>
        </w:rPr>
        <w:t>sistema de protección social se basa en tres pilares: inclusión social, inserción laboral y seguridad social.</w:t>
      </w:r>
    </w:p>
    <w:p w14:paraId="5AD3728E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 w:eastAsia="en-US"/>
        </w:rPr>
      </w:pPr>
    </w:p>
    <w:p w14:paraId="40F3CA25" w14:textId="77777777" w:rsidR="00A24339" w:rsidRDefault="00F9689F" w:rsidP="00A24339">
      <w:pPr>
        <w:pStyle w:val="Prrafodelista"/>
        <w:ind w:left="0"/>
        <w:rPr>
          <w:rFonts w:eastAsia="Aptos" w:cs="Arial"/>
          <w:szCs w:val="24"/>
          <w:lang w:val="es-UY" w:eastAsia="en-US"/>
        </w:rPr>
      </w:pPr>
      <w:r w:rsidRPr="00A24339">
        <w:rPr>
          <w:rFonts w:eastAsia="Aptos" w:cs="Arial"/>
          <w:szCs w:val="24"/>
          <w:lang w:val="es-UY" w:eastAsia="en-US"/>
        </w:rPr>
        <w:t>La delegación de</w:t>
      </w:r>
      <w:r w:rsidR="008F4334" w:rsidRPr="00A24339">
        <w:rPr>
          <w:rFonts w:eastAsia="Aptos" w:cs="Arial"/>
          <w:szCs w:val="24"/>
          <w:lang w:val="es-UY" w:eastAsia="en-US"/>
        </w:rPr>
        <w:t xml:space="preserve"> Uruguay resaltó la importancia </w:t>
      </w:r>
      <w:r w:rsidR="00CF2F32" w:rsidRPr="00A24339">
        <w:rPr>
          <w:rFonts w:eastAsia="Aptos" w:cs="Arial"/>
          <w:szCs w:val="24"/>
          <w:lang w:val="es-UY" w:eastAsia="en-US"/>
        </w:rPr>
        <w:t xml:space="preserve">de las acciones implementadas en cada uno de los países las cuales deben generar acciones que </w:t>
      </w:r>
      <w:r w:rsidR="00FC77EB" w:rsidRPr="00A24339">
        <w:rPr>
          <w:rFonts w:eastAsia="Aptos" w:cs="Arial"/>
          <w:szCs w:val="24"/>
          <w:lang w:val="es-UY" w:eastAsia="en-US"/>
        </w:rPr>
        <w:t xml:space="preserve">orientadas a dar soluciones </w:t>
      </w:r>
      <w:r w:rsidR="00CF2F32" w:rsidRPr="00A24339">
        <w:rPr>
          <w:rFonts w:eastAsia="Aptos" w:cs="Arial"/>
          <w:szCs w:val="24"/>
          <w:lang w:val="es-UY" w:eastAsia="en-US"/>
        </w:rPr>
        <w:t>permanen</w:t>
      </w:r>
      <w:r w:rsidR="00FC77EB" w:rsidRPr="00A24339">
        <w:rPr>
          <w:rFonts w:eastAsia="Aptos" w:cs="Arial"/>
          <w:szCs w:val="24"/>
          <w:lang w:val="es-UY" w:eastAsia="en-US"/>
        </w:rPr>
        <w:t>tes</w:t>
      </w:r>
      <w:r w:rsidR="00CF2F32" w:rsidRPr="00A24339">
        <w:rPr>
          <w:rFonts w:eastAsia="Aptos" w:cs="Arial"/>
          <w:szCs w:val="24"/>
          <w:lang w:val="es-UY" w:eastAsia="en-US"/>
        </w:rPr>
        <w:t>.</w:t>
      </w:r>
    </w:p>
    <w:p w14:paraId="5C335F18" w14:textId="77777777" w:rsidR="00A24339" w:rsidRDefault="00A24339" w:rsidP="00A24339">
      <w:pPr>
        <w:pStyle w:val="Prrafodelista"/>
        <w:ind w:left="0"/>
        <w:rPr>
          <w:rFonts w:eastAsia="Aptos" w:cs="Arial"/>
          <w:szCs w:val="24"/>
          <w:lang w:val="es-UY" w:eastAsia="en-US"/>
        </w:rPr>
      </w:pPr>
    </w:p>
    <w:p w14:paraId="0C8B9DFA" w14:textId="77777777" w:rsidR="00A24339" w:rsidRDefault="005C5729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  <w:r w:rsidRPr="00052DFD">
        <w:rPr>
          <w:rFonts w:eastAsia="Aptos" w:cs="Arial"/>
          <w:szCs w:val="24"/>
          <w:lang w:val="es-UY"/>
        </w:rPr>
        <w:t xml:space="preserve">Asimismo, </w:t>
      </w:r>
      <w:r w:rsidR="00F9689F">
        <w:rPr>
          <w:rFonts w:eastAsia="Aptos" w:cs="Arial"/>
          <w:szCs w:val="24"/>
          <w:lang w:val="es-UY"/>
        </w:rPr>
        <w:t>resaltó</w:t>
      </w:r>
      <w:r w:rsidRPr="00052DFD">
        <w:rPr>
          <w:rFonts w:eastAsia="Aptos" w:cs="Arial"/>
          <w:szCs w:val="24"/>
          <w:lang w:val="es-UY"/>
        </w:rPr>
        <w:t xml:space="preserve"> que su gobierno </w:t>
      </w:r>
      <w:r w:rsidR="00052DFD" w:rsidRPr="00052DFD">
        <w:rPr>
          <w:rFonts w:eastAsia="Aptos" w:cs="Arial"/>
          <w:szCs w:val="24"/>
          <w:lang w:val="es-UY"/>
        </w:rPr>
        <w:t>está</w:t>
      </w:r>
      <w:r w:rsidRPr="00052DFD">
        <w:rPr>
          <w:rFonts w:eastAsia="Aptos" w:cs="Arial"/>
          <w:szCs w:val="24"/>
          <w:lang w:val="es-UY"/>
        </w:rPr>
        <w:t xml:space="preserve"> abocado a reafirmar una concepción integral de la política social, anclada en los derechos humanos</w:t>
      </w:r>
      <w:r w:rsidR="00F9689F">
        <w:rPr>
          <w:rFonts w:eastAsia="Aptos" w:cs="Arial"/>
          <w:szCs w:val="24"/>
          <w:lang w:val="es-UY"/>
        </w:rPr>
        <w:t>,</w:t>
      </w:r>
      <w:r w:rsidRPr="00052DFD">
        <w:rPr>
          <w:rFonts w:eastAsia="Aptos" w:cs="Arial"/>
          <w:szCs w:val="24"/>
          <w:lang w:val="es-UY"/>
        </w:rPr>
        <w:t xml:space="preserve"> en la transformación estructural de desigualdades</w:t>
      </w:r>
      <w:r w:rsidR="00F9689F">
        <w:rPr>
          <w:rFonts w:eastAsia="Aptos" w:cs="Arial"/>
          <w:szCs w:val="24"/>
          <w:lang w:val="es-UY"/>
        </w:rPr>
        <w:t xml:space="preserve"> y en la </w:t>
      </w:r>
      <w:r w:rsidRPr="00052DFD">
        <w:rPr>
          <w:rFonts w:eastAsia="Aptos" w:cs="Arial"/>
          <w:szCs w:val="24"/>
          <w:lang w:val="es-UY"/>
        </w:rPr>
        <w:t>s</w:t>
      </w:r>
      <w:r w:rsidRPr="00F9689F">
        <w:rPr>
          <w:rFonts w:eastAsia="Aptos" w:cs="Arial"/>
          <w:szCs w:val="24"/>
          <w:lang w:val="es-UY"/>
        </w:rPr>
        <w:t>uperación de la fragmentación de políticas</w:t>
      </w:r>
      <w:r w:rsidR="00F9689F" w:rsidRPr="00F9689F">
        <w:rPr>
          <w:rFonts w:eastAsia="Aptos" w:cs="Arial"/>
          <w:szCs w:val="24"/>
          <w:lang w:val="es-UY"/>
        </w:rPr>
        <w:t xml:space="preserve">. </w:t>
      </w:r>
      <w:r w:rsidR="00052DFD" w:rsidRPr="00F9689F">
        <w:rPr>
          <w:rFonts w:eastAsia="Aptos" w:cs="Arial"/>
          <w:szCs w:val="24"/>
          <w:lang w:val="es-UY" w:eastAsia="en-US"/>
        </w:rPr>
        <w:t>Por últi</w:t>
      </w:r>
      <w:r w:rsidR="00F9689F" w:rsidRPr="00F9689F">
        <w:rPr>
          <w:rFonts w:eastAsia="Aptos" w:cs="Arial"/>
          <w:szCs w:val="24"/>
          <w:lang w:val="es-UY" w:eastAsia="en-US"/>
        </w:rPr>
        <w:t>mo, s</w:t>
      </w:r>
      <w:r w:rsidR="00052DFD" w:rsidRPr="00F9689F">
        <w:rPr>
          <w:rFonts w:eastAsia="Aptos" w:cs="Arial"/>
          <w:szCs w:val="24"/>
          <w:lang w:val="es-UY" w:eastAsia="en-US"/>
        </w:rPr>
        <w:t>e refirió a la planificación concreta que se está dando dentro del MIDES a fin de dar respuesta a las 63 acciones prioridades de este gobierno.</w:t>
      </w:r>
    </w:p>
    <w:p w14:paraId="7CBEABAB" w14:textId="77777777" w:rsidR="00A24339" w:rsidRDefault="00A24339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</w:p>
    <w:p w14:paraId="589B6693" w14:textId="77777777" w:rsidR="00A24339" w:rsidRDefault="008F4334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  <w:r w:rsidRPr="00052DFD">
        <w:rPr>
          <w:rFonts w:eastAsia="Batang" w:cs="Arial"/>
          <w:bCs/>
          <w:szCs w:val="24"/>
          <w:lang w:val="es-UY" w:eastAsia="es-UY"/>
        </w:rPr>
        <w:lastRenderedPageBreak/>
        <w:t>El Embajador de Chile destacó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 las principales</w:t>
      </w:r>
      <w:r w:rsidR="00097AFF" w:rsidRPr="00052DFD">
        <w:rPr>
          <w:rFonts w:eastAsia="Batang" w:cs="Arial"/>
          <w:bCs/>
          <w:szCs w:val="24"/>
          <w:lang w:val="es-UY" w:eastAsia="es-UY"/>
        </w:rPr>
        <w:t xml:space="preserve"> políticas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 sociales </w:t>
      </w:r>
      <w:r w:rsidR="00097AFF" w:rsidRPr="00052DFD">
        <w:rPr>
          <w:rFonts w:eastAsia="Batang" w:cs="Arial"/>
          <w:bCs/>
          <w:szCs w:val="24"/>
          <w:lang w:val="es-UY" w:eastAsia="es-UY"/>
        </w:rPr>
        <w:t>implementadas en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 su país en los últimos 30 años y los avances en los índices de desarrollo humano</w:t>
      </w:r>
      <w:r w:rsidR="00097AFF" w:rsidRPr="00052DFD">
        <w:rPr>
          <w:rFonts w:eastAsia="Batang" w:cs="Arial"/>
          <w:bCs/>
          <w:szCs w:val="24"/>
          <w:lang w:val="es-UY" w:eastAsia="es-UY"/>
        </w:rPr>
        <w:t>. Asimismo, se refirió a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 la brecha existente en materia de reducción de la desigualdad y la necesidad de enfocar </w:t>
      </w:r>
      <w:r w:rsidR="00097AFF" w:rsidRPr="00052DFD">
        <w:rPr>
          <w:rFonts w:eastAsia="Batang" w:cs="Arial"/>
          <w:bCs/>
          <w:szCs w:val="24"/>
          <w:lang w:val="es-UY" w:eastAsia="es-UY"/>
        </w:rPr>
        <w:t xml:space="preserve">a 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la desigualdad </w:t>
      </w:r>
      <w:r w:rsidR="00097AFF" w:rsidRPr="00052DFD">
        <w:rPr>
          <w:rFonts w:eastAsia="Batang" w:cs="Arial"/>
          <w:bCs/>
          <w:szCs w:val="24"/>
          <w:lang w:val="es-UY" w:eastAsia="es-UY"/>
        </w:rPr>
        <w:t xml:space="preserve">para su observancia 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en todos </w:t>
      </w:r>
      <w:r w:rsidR="00097AFF" w:rsidRPr="00052DFD">
        <w:rPr>
          <w:rFonts w:eastAsia="Batang" w:cs="Arial"/>
          <w:bCs/>
          <w:szCs w:val="24"/>
          <w:lang w:val="es-UY" w:eastAsia="es-UY"/>
        </w:rPr>
        <w:t xml:space="preserve">los </w:t>
      </w:r>
      <w:r w:rsidR="00FC77EB" w:rsidRPr="00052DFD">
        <w:rPr>
          <w:rFonts w:eastAsia="Batang" w:cs="Arial"/>
          <w:bCs/>
          <w:szCs w:val="24"/>
          <w:lang w:val="es-UY" w:eastAsia="es-UY"/>
        </w:rPr>
        <w:t xml:space="preserve">ámbitos </w:t>
      </w:r>
      <w:r w:rsidR="00097AFF" w:rsidRPr="00052DFD">
        <w:rPr>
          <w:rFonts w:eastAsia="Batang" w:cs="Arial"/>
          <w:bCs/>
          <w:szCs w:val="24"/>
          <w:lang w:val="es-UY" w:eastAsia="es-UY"/>
        </w:rPr>
        <w:t>y prestar especial atención a la producida entre el desarrollo económico y la desigualdad social.</w:t>
      </w:r>
    </w:p>
    <w:p w14:paraId="0C72D870" w14:textId="77777777" w:rsidR="00A24339" w:rsidRDefault="00A24339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</w:p>
    <w:p w14:paraId="2EC41FAB" w14:textId="5CBAFC6D" w:rsidR="00097AFF" w:rsidRPr="00052DFD" w:rsidRDefault="00097AFF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  <w:r w:rsidRPr="00052DFD">
        <w:rPr>
          <w:rFonts w:eastAsia="Batang" w:cs="Arial"/>
          <w:bCs/>
          <w:szCs w:val="24"/>
          <w:lang w:val="es-UY" w:eastAsia="es-UY"/>
        </w:rPr>
        <w:t>Por último, se refirió a los principales programas implementados en su país diseñados para mejorar la calidad de vida de las personas en situación de vulnerabilidad y promover la igualdad de oportunidades en el que se destaca, entre otras, el tema relacionado con Cuidados y Protección a la tercera edad.</w:t>
      </w:r>
    </w:p>
    <w:p w14:paraId="215B538A" w14:textId="77777777" w:rsidR="008F4334" w:rsidRPr="00052DFD" w:rsidRDefault="008F4334" w:rsidP="008F4334">
      <w:pPr>
        <w:pStyle w:val="Prrafodelista"/>
        <w:ind w:left="0"/>
        <w:rPr>
          <w:rFonts w:eastAsia="Batang" w:cs="Arial"/>
          <w:bCs/>
          <w:szCs w:val="24"/>
          <w:lang w:val="es-UY" w:eastAsia="es-UY"/>
        </w:rPr>
      </w:pPr>
    </w:p>
    <w:p w14:paraId="7BBBCD0D" w14:textId="77777777" w:rsidR="00427278" w:rsidRPr="00052DFD" w:rsidRDefault="00427278" w:rsidP="00863C73">
      <w:pPr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7B7F57C8" w14:textId="1EB676B7" w:rsidR="00DF5B82" w:rsidRPr="00052DFD" w:rsidRDefault="00DF5B82" w:rsidP="00DF5B82">
      <w:pPr>
        <w:pStyle w:val="Prrafodelista"/>
        <w:numPr>
          <w:ilvl w:val="0"/>
          <w:numId w:val="11"/>
        </w:numPr>
        <w:ind w:left="567" w:hanging="567"/>
        <w:rPr>
          <w:rFonts w:eastAsia="Batang" w:cs="Arial"/>
          <w:bCs/>
          <w:szCs w:val="24"/>
          <w:lang w:val="es-UY" w:eastAsia="es-UY"/>
        </w:rPr>
      </w:pPr>
      <w:r w:rsidRPr="00052DFD">
        <w:rPr>
          <w:rFonts w:eastAsia="Batang" w:cs="Arial"/>
          <w:b/>
          <w:szCs w:val="24"/>
          <w:lang w:val="es-UY" w:eastAsia="es-UY"/>
        </w:rPr>
        <w:t xml:space="preserve">ESPACIO DE INTERCAMBIO SOBRE POLÍTICAS SOCIALES DEL MERCOSUR </w:t>
      </w:r>
    </w:p>
    <w:p w14:paraId="69DE334D" w14:textId="77777777" w:rsidR="004A4753" w:rsidRPr="00052DFD" w:rsidRDefault="004A4753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49F7F08A" w14:textId="03F7438C" w:rsidR="00863C73" w:rsidRPr="00052DFD" w:rsidRDefault="00A756D5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La </w:t>
      </w:r>
      <w:r w:rsidR="008F1B7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delegación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Argentina se refirió a los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índices de pobreza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de su país que eran 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mucho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más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altos 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de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los promedios en la región y destacó que el año paso ha bajado de forma importante esos índices a un 37,2</w:t>
      </w:r>
      <w:r w:rsidR="008F1B7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%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gracias a las acciones desarrolladas por el gobierno al estabilizar la economía. </w:t>
      </w:r>
      <w:r w:rsidR="008F1B7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Destacó que e</w:t>
      </w:r>
      <w:r w:rsidR="004A475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rradicar la indigencia es el objetivo prioritario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 este gobierno</w:t>
      </w:r>
      <w:r w:rsidR="008F1B7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en</w:t>
      </w:r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materia de pobreza y reducción de</w:t>
      </w:r>
      <w:r w:rsidR="008F1B7F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los</w:t>
      </w:r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índices.</w:t>
      </w:r>
    </w:p>
    <w:p w14:paraId="6696C833" w14:textId="77777777" w:rsidR="004A4753" w:rsidRPr="00052DFD" w:rsidRDefault="004A4753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748C476A" w14:textId="77777777" w:rsidR="00F9689F" w:rsidRDefault="008F1B7F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Al respecto, l</w:t>
      </w:r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os </w:t>
      </w:r>
      <w:proofErr w:type="gramStart"/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Ministros</w:t>
      </w:r>
      <w:proofErr w:type="gramEnd"/>
      <w:r w:rsidR="00DF5B82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y Autoridades de la RMADS 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dialogaron sobre</w:t>
      </w:r>
      <w:r w:rsidR="00167630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uno de los principales problemas comunes que se relacionan con 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la </w:t>
      </w:r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materia de pobreza y las diversas estrategias implementadas para la reducción de los índices de </w:t>
      </w:r>
      <w:proofErr w:type="gramStart"/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la misma</w:t>
      </w:r>
      <w:proofErr w:type="gramEnd"/>
      <w:r w:rsidR="00863C73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.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</w:p>
    <w:p w14:paraId="48CC9BEE" w14:textId="77777777" w:rsidR="00F9689F" w:rsidRDefault="00F9689F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45D51AC5" w14:textId="268099AC" w:rsidR="00A756D5" w:rsidRPr="00052DFD" w:rsidRDefault="00863C73" w:rsidP="00DF5B82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Asimismo, resaltaron la </w:t>
      </w:r>
      <w:r w:rsidR="00167630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importancia que posee este espacio, como bloque regional, en la búsqueda y promoción de la integración y el desarrollo social entre </w:t>
      </w:r>
      <w:r w:rsidR="00F9689F">
        <w:rPr>
          <w:rFonts w:ascii="Arial" w:eastAsia="Batang" w:hAnsi="Arial" w:cs="Arial"/>
          <w:bCs/>
          <w:sz w:val="24"/>
          <w:szCs w:val="24"/>
          <w:lang w:val="es-UY" w:eastAsia="es-UY"/>
        </w:rPr>
        <w:t>los</w:t>
      </w:r>
      <w:r w:rsidR="00167630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</w:t>
      </w:r>
      <w:proofErr w:type="gramStart"/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Estados Partes</w:t>
      </w:r>
      <w:proofErr w:type="gramEnd"/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del MERCOSUR y Estados Asociados</w:t>
      </w:r>
      <w:r w:rsidR="00167630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,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y la necesidad de profundizar e intercambiar buenas prácticas en la materia para la búsqueda conjunta de soluciones a través de proyectos de cooperación técnica. En ese sentido</w:t>
      </w:r>
      <w:r w:rsidR="00F9689F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, 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solicitaron al ISM definir objetivos y proponer lineamientos de acción orientadas a la búsqueda de consensos para la concreción de acciones que ayuden a mitigar y tenga</w:t>
      </w:r>
      <w:r w:rsidR="00F9689F">
        <w:rPr>
          <w:rFonts w:ascii="Arial" w:eastAsia="Batang" w:hAnsi="Arial" w:cs="Arial"/>
          <w:bCs/>
          <w:sz w:val="24"/>
          <w:szCs w:val="24"/>
          <w:lang w:val="es-UY" w:eastAsia="es-UY"/>
        </w:rPr>
        <w:t>n</w:t>
      </w:r>
      <w:r w:rsidR="00A756D5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un impacto en la sociedad.</w:t>
      </w:r>
    </w:p>
    <w:p w14:paraId="11A929C8" w14:textId="77777777" w:rsidR="00AB779D" w:rsidRDefault="00AB779D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2952BE74" w14:textId="77777777" w:rsidR="00AB779D" w:rsidRPr="00052DFD" w:rsidRDefault="00AB779D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5AF6DCD1" w14:textId="13326D11" w:rsidR="00D65150" w:rsidRPr="00052DFD" w:rsidRDefault="00D65150" w:rsidP="00D301AF">
      <w:pPr>
        <w:pStyle w:val="Prrafodelista"/>
        <w:numPr>
          <w:ilvl w:val="0"/>
          <w:numId w:val="11"/>
        </w:numPr>
        <w:ind w:left="567" w:hanging="567"/>
        <w:rPr>
          <w:rFonts w:eastAsia="Batang" w:cs="Arial"/>
          <w:b/>
          <w:szCs w:val="24"/>
          <w:lang w:val="es-UY" w:eastAsia="es-UY"/>
        </w:rPr>
      </w:pPr>
      <w:r w:rsidRPr="00052DFD">
        <w:rPr>
          <w:rFonts w:eastAsia="Batang" w:cs="Arial"/>
          <w:b/>
          <w:szCs w:val="24"/>
          <w:lang w:val="es-UY" w:eastAsia="es-UY"/>
        </w:rPr>
        <w:t>OTROS TEMAS</w:t>
      </w:r>
    </w:p>
    <w:p w14:paraId="11DDF499" w14:textId="2BCB37FF" w:rsidR="00D65150" w:rsidRPr="00052DFD" w:rsidRDefault="00D65150" w:rsidP="00D301AF">
      <w:pPr>
        <w:pStyle w:val="Prrafodelista"/>
        <w:numPr>
          <w:ilvl w:val="1"/>
          <w:numId w:val="11"/>
        </w:numPr>
        <w:ind w:left="1134" w:hanging="567"/>
        <w:rPr>
          <w:rFonts w:eastAsia="Batang" w:cs="Arial"/>
          <w:b/>
          <w:szCs w:val="24"/>
          <w:lang w:val="es-UY" w:eastAsia="es-UY"/>
        </w:rPr>
      </w:pPr>
      <w:r w:rsidRPr="00052DFD">
        <w:rPr>
          <w:rFonts w:eastAsia="Batang" w:cs="Arial"/>
          <w:b/>
          <w:szCs w:val="24"/>
          <w:lang w:val="es-UY" w:eastAsia="es-UY"/>
        </w:rPr>
        <w:t>Instrucciones del CMC</w:t>
      </w:r>
    </w:p>
    <w:p w14:paraId="7B027674" w14:textId="77777777" w:rsidR="00C6589C" w:rsidRPr="00052DFD" w:rsidRDefault="00C6589C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3024D9CF" w14:textId="0C2AC54A" w:rsidR="005B2856" w:rsidRPr="00052DFD" w:rsidRDefault="00C6589C" w:rsidP="005B2856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La RMADS tomó nota de la instrucción impartida en la LXV reunión ordinaria del Consejo del Mercado Común (CMC), ítem </w:t>
      </w:r>
      <w:r w:rsidR="005B2856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10</w:t>
      </w: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en la cual el CMC </w:t>
      </w:r>
      <w:r w:rsidR="005B2856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señaló que los órganos y foros de la estructura institucional que deseen publicar contenidos en el Portal Web MERCOSUR deben seguir los procedimientos establecidos en la Resolución GMC </w:t>
      </w:r>
      <w:proofErr w:type="spellStart"/>
      <w:r w:rsidR="005B2856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N°</w:t>
      </w:r>
      <w:proofErr w:type="spellEnd"/>
      <w:r w:rsidR="005B2856"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32/22.</w:t>
      </w:r>
    </w:p>
    <w:p w14:paraId="10C498EB" w14:textId="77777777" w:rsidR="005B2856" w:rsidRPr="00052DFD" w:rsidRDefault="005B2856" w:rsidP="005B2856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612B241E" w14:textId="77777777" w:rsidR="005B2856" w:rsidRPr="00052DFD" w:rsidRDefault="005B2856" w:rsidP="005B2856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lastRenderedPageBreak/>
        <w:t xml:space="preserve">Por otra parte, el CMC recordó que la Plataforma MERCOSUR de Formación centraliza la oferta de formación y capacitación desarrollada por los órganos y foros de la estructura institucional del MERCOSUR. </w:t>
      </w:r>
    </w:p>
    <w:p w14:paraId="4F158E4E" w14:textId="77777777" w:rsidR="005B2856" w:rsidRPr="00052DFD" w:rsidRDefault="005B2856" w:rsidP="005B2856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01AE5618" w14:textId="09012666" w:rsidR="00D65150" w:rsidRPr="00052DFD" w:rsidRDefault="005B2856" w:rsidP="005B2856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Asimismo, indicó que las propuestas de iniciativa de formación y capacitación deben ser remitidas formalmente a consideración de la CRPM, de conformidad con lo dispuesto en la Resolución GMC </w:t>
      </w:r>
      <w:proofErr w:type="spellStart"/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>N°</w:t>
      </w:r>
      <w:proofErr w:type="spellEnd"/>
      <w:r w:rsidRPr="00052DFD">
        <w:rPr>
          <w:rFonts w:ascii="Arial" w:eastAsia="Batang" w:hAnsi="Arial" w:cs="Arial"/>
          <w:bCs/>
          <w:sz w:val="24"/>
          <w:szCs w:val="24"/>
          <w:lang w:val="es-UY" w:eastAsia="es-UY"/>
        </w:rPr>
        <w:t xml:space="preserve"> 33/22.</w:t>
      </w:r>
    </w:p>
    <w:p w14:paraId="11BD02B1" w14:textId="77777777" w:rsidR="00C6589C" w:rsidRPr="00052DFD" w:rsidRDefault="00C6589C" w:rsidP="00D301AF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p w14:paraId="54A06BD4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b/>
          <w:sz w:val="24"/>
          <w:szCs w:val="24"/>
          <w:lang w:val="es-UY"/>
        </w:rPr>
        <w:t>PRÓXIMA REUNIÓN</w:t>
      </w:r>
    </w:p>
    <w:p w14:paraId="295596BC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  <w:lang w:val="es-UY"/>
        </w:rPr>
      </w:pPr>
    </w:p>
    <w:p w14:paraId="5384614B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sz w:val="24"/>
          <w:szCs w:val="24"/>
          <w:lang w:val="es-UY"/>
        </w:rPr>
        <w:t>La próxima reunión de la RMADS será convocada oportunamente por la PPT en ejercicio.</w:t>
      </w:r>
    </w:p>
    <w:p w14:paraId="18956087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  <w:lang w:val="es-UY"/>
        </w:rPr>
      </w:pPr>
    </w:p>
    <w:p w14:paraId="35A4CC32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b/>
          <w:sz w:val="24"/>
          <w:szCs w:val="24"/>
          <w:lang w:val="es-UY"/>
        </w:rPr>
        <w:t>ANEXOS</w:t>
      </w:r>
    </w:p>
    <w:p w14:paraId="0E3A7A00" w14:textId="77777777" w:rsidR="00E768D2" w:rsidRPr="00052DFD" w:rsidRDefault="00E768D2" w:rsidP="00D301AF">
      <w:pPr>
        <w:tabs>
          <w:tab w:val="center" w:pos="4819"/>
          <w:tab w:val="right" w:pos="90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 w:eastAsia="pt-BR"/>
        </w:rPr>
      </w:pPr>
    </w:p>
    <w:p w14:paraId="746711B0" w14:textId="77777777" w:rsidR="00E768D2" w:rsidRPr="00052DFD" w:rsidRDefault="00E768D2" w:rsidP="00D301AF">
      <w:pPr>
        <w:tabs>
          <w:tab w:val="center" w:pos="4819"/>
          <w:tab w:val="right" w:pos="9071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sz w:val="24"/>
          <w:szCs w:val="24"/>
          <w:lang w:val="es-ES" w:eastAsia="pt-BR"/>
        </w:rPr>
        <w:t>Los Anexos que forman parte del Acta son los siguientes:</w:t>
      </w:r>
    </w:p>
    <w:p w14:paraId="311E75EA" w14:textId="77777777" w:rsidR="00E768D2" w:rsidRPr="00052DFD" w:rsidRDefault="00E768D2" w:rsidP="00D301A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UY" w:eastAsia="pt-BR"/>
        </w:rPr>
      </w:pP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8"/>
        <w:gridCol w:w="6996"/>
      </w:tblGrid>
      <w:tr w:rsidR="00E768D2" w:rsidRPr="00052DFD" w14:paraId="1E936857" w14:textId="77777777" w:rsidTr="00060CD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E57EA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Anexo I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F97E7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sz w:val="24"/>
                <w:szCs w:val="24"/>
                <w:lang w:val="pt-BR"/>
              </w:rPr>
              <w:t>Lista de Participantes</w:t>
            </w:r>
          </w:p>
        </w:tc>
      </w:tr>
      <w:tr w:rsidR="00E768D2" w:rsidRPr="00052DFD" w14:paraId="79BC0DAC" w14:textId="77777777" w:rsidTr="00060CD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688FB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Anexo II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1C194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sz w:val="24"/>
                <w:szCs w:val="24"/>
                <w:lang w:val="pt-BR"/>
              </w:rPr>
              <w:t>Agenda</w:t>
            </w:r>
          </w:p>
        </w:tc>
      </w:tr>
      <w:tr w:rsidR="00E768D2" w:rsidRPr="00052DFD" w14:paraId="31FC2C95" w14:textId="77777777" w:rsidTr="00060CD8">
        <w:trPr>
          <w:trHeight w:val="42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5878E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Anexo III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2707" w14:textId="77777777" w:rsidR="00E768D2" w:rsidRPr="00052DFD" w:rsidRDefault="00E768D2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52DFD">
              <w:rPr>
                <w:rFonts w:ascii="Arial" w:hAnsi="Arial" w:cs="Arial"/>
                <w:sz w:val="24"/>
                <w:szCs w:val="24"/>
                <w:lang w:val="es-ES_tradnl"/>
              </w:rPr>
              <w:t>Resumen del Acta</w:t>
            </w:r>
          </w:p>
        </w:tc>
      </w:tr>
      <w:tr w:rsidR="007470E7" w:rsidRPr="00346F01" w14:paraId="528ABEBC" w14:textId="77777777" w:rsidTr="00060CD8">
        <w:trPr>
          <w:trHeight w:val="42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6EDFF" w14:textId="1540EE8C" w:rsidR="007470E7" w:rsidRPr="00052DFD" w:rsidRDefault="007470E7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Anexo IV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529A0" w14:textId="015D6B3E" w:rsidR="007470E7" w:rsidRPr="00052DFD" w:rsidRDefault="007470E7" w:rsidP="00D301AF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pt-BR"/>
              </w:rPr>
            </w:pPr>
            <w:proofErr w:type="spellStart"/>
            <w:r w:rsidRPr="00052DFD">
              <w:rPr>
                <w:rFonts w:ascii="Arial" w:hAnsi="Arial" w:cs="Arial"/>
                <w:sz w:val="24"/>
                <w:szCs w:val="24"/>
                <w:lang w:val="pt-BR"/>
              </w:rPr>
              <w:t>Presentación</w:t>
            </w:r>
            <w:proofErr w:type="spellEnd"/>
            <w:r w:rsidR="00604DF8" w:rsidRPr="00052DFD">
              <w:rPr>
                <w:rFonts w:ascii="Arial" w:hAnsi="Arial" w:cs="Arial"/>
                <w:sz w:val="24"/>
                <w:szCs w:val="24"/>
                <w:lang w:val="pt-BR"/>
              </w:rPr>
              <w:t xml:space="preserve"> Informe de </w:t>
            </w:r>
            <w:proofErr w:type="spellStart"/>
            <w:r w:rsidR="00604DF8" w:rsidRPr="00052DFD">
              <w:rPr>
                <w:rFonts w:ascii="Arial" w:hAnsi="Arial" w:cs="Arial"/>
                <w:sz w:val="24"/>
                <w:szCs w:val="24"/>
                <w:lang w:val="pt-BR"/>
              </w:rPr>
              <w:t>Actividades</w:t>
            </w:r>
            <w:proofErr w:type="spellEnd"/>
            <w:r w:rsidR="00604DF8" w:rsidRPr="00052DFD">
              <w:rPr>
                <w:rFonts w:ascii="Arial" w:hAnsi="Arial" w:cs="Arial"/>
                <w:sz w:val="24"/>
                <w:szCs w:val="24"/>
                <w:lang w:val="pt-BR"/>
              </w:rPr>
              <w:t xml:space="preserve"> – </w:t>
            </w:r>
            <w:r w:rsidR="00062FF7" w:rsidRPr="00052DFD">
              <w:rPr>
                <w:rFonts w:ascii="Arial" w:hAnsi="Arial" w:cs="Arial"/>
                <w:sz w:val="24"/>
                <w:szCs w:val="24"/>
                <w:lang w:val="pt-BR"/>
              </w:rPr>
              <w:t>1°</w:t>
            </w:r>
            <w:r w:rsidR="00604DF8" w:rsidRPr="00052DFD">
              <w:rPr>
                <w:rFonts w:ascii="Arial" w:hAnsi="Arial" w:cs="Arial"/>
                <w:sz w:val="24"/>
                <w:szCs w:val="24"/>
                <w:lang w:val="pt-BR"/>
              </w:rPr>
              <w:t xml:space="preserve"> semestre 202</w:t>
            </w:r>
            <w:r w:rsidR="00062FF7" w:rsidRPr="00052DFD">
              <w:rPr>
                <w:rFonts w:ascii="Arial" w:hAnsi="Arial" w:cs="Arial"/>
                <w:sz w:val="24"/>
                <w:szCs w:val="24"/>
                <w:lang w:val="pt-BR"/>
              </w:rPr>
              <w:t>5</w:t>
            </w:r>
            <w:r w:rsidR="00604DF8" w:rsidRPr="00052DFD">
              <w:rPr>
                <w:rFonts w:ascii="Arial" w:hAnsi="Arial" w:cs="Arial"/>
                <w:sz w:val="24"/>
                <w:szCs w:val="24"/>
                <w:lang w:val="pt-BR"/>
              </w:rPr>
              <w:t xml:space="preserve"> - PPT</w:t>
            </w:r>
            <w:r w:rsidR="00062FF7" w:rsidRPr="00052DFD">
              <w:rPr>
                <w:rFonts w:ascii="Arial" w:hAnsi="Arial" w:cs="Arial"/>
                <w:sz w:val="24"/>
                <w:szCs w:val="24"/>
                <w:lang w:val="pt-BR"/>
              </w:rPr>
              <w:t>A</w:t>
            </w:r>
          </w:p>
        </w:tc>
      </w:tr>
      <w:tr w:rsidR="00575577" w:rsidRPr="00AB779D" w14:paraId="1AD92FCF" w14:textId="77777777" w:rsidTr="00060CD8">
        <w:trPr>
          <w:trHeight w:val="42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B86DE" w14:textId="5E5D0E25" w:rsidR="00575577" w:rsidRPr="00052DFD" w:rsidRDefault="00575577" w:rsidP="00575577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es-UY"/>
              </w:rPr>
              <w:t>Anexo V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1C898" w14:textId="62C20624" w:rsidR="00575577" w:rsidRPr="00052DFD" w:rsidRDefault="00575577" w:rsidP="00575577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Arial" w:hAnsi="Arial" w:cs="Arial"/>
                <w:sz w:val="24"/>
                <w:szCs w:val="24"/>
                <w:lang w:val="es-UY"/>
              </w:rPr>
              <w:t>Programa de Trabajo para el periodo 2025-2026 de la CTC</w:t>
            </w:r>
          </w:p>
        </w:tc>
      </w:tr>
      <w:tr w:rsidR="00575577" w:rsidRPr="00AB779D" w14:paraId="56A9DC1E" w14:textId="77777777" w:rsidTr="00060CD8">
        <w:trPr>
          <w:trHeight w:val="40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71F54" w14:textId="32F49D4D" w:rsidR="00575577" w:rsidRPr="00052DFD" w:rsidRDefault="00575577" w:rsidP="00575577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52DFD">
              <w:rPr>
                <w:rFonts w:ascii="Arial" w:hAnsi="Arial" w:cs="Arial"/>
                <w:b/>
                <w:bCs/>
                <w:sz w:val="24"/>
                <w:szCs w:val="24"/>
                <w:lang w:val="es-UY"/>
              </w:rPr>
              <w:t>Anexo VI</w:t>
            </w:r>
          </w:p>
        </w:tc>
        <w:tc>
          <w:tcPr>
            <w:tcW w:w="6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41252" w14:textId="77777777" w:rsidR="00575577" w:rsidRPr="00052DFD" w:rsidRDefault="00575577" w:rsidP="00575577">
            <w:pPr>
              <w:pStyle w:val="Sangradetextonormal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hAnsi="Arial" w:cs="Arial"/>
                <w:sz w:val="24"/>
                <w:szCs w:val="24"/>
                <w:lang w:val="es-UY"/>
              </w:rPr>
              <w:t xml:space="preserve">Actas reuniones: </w:t>
            </w:r>
          </w:p>
          <w:p w14:paraId="4B850D74" w14:textId="35DE6874" w:rsidR="00575577" w:rsidRPr="00052DFD" w:rsidRDefault="00575577" w:rsidP="00575577">
            <w:pPr>
              <w:pStyle w:val="Sangradetextonorma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Batang" w:hAnsi="Arial" w:cs="Arial"/>
                <w:bCs/>
                <w:sz w:val="24"/>
                <w:szCs w:val="24"/>
                <w:lang w:val="es-UY" w:eastAsia="es-UY"/>
              </w:rPr>
              <w:t>LIV y LV reuniones ordinarias CISM</w:t>
            </w:r>
          </w:p>
          <w:p w14:paraId="053689A6" w14:textId="71AC5AD6" w:rsidR="00575577" w:rsidRPr="00052DFD" w:rsidRDefault="00575577" w:rsidP="00575577">
            <w:pPr>
              <w:pStyle w:val="Sangradetextonorma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Batang" w:hAnsi="Arial" w:cs="Arial"/>
                <w:bCs/>
                <w:sz w:val="24"/>
                <w:szCs w:val="24"/>
                <w:lang w:val="es-UY" w:eastAsia="es-UY"/>
              </w:rPr>
              <w:t>LXI, LXII reuniones ordinarias RMADS-GT</w:t>
            </w:r>
          </w:p>
          <w:p w14:paraId="6D89B321" w14:textId="7D8640E7" w:rsidR="00575577" w:rsidRPr="00052DFD" w:rsidRDefault="00575577" w:rsidP="00575577">
            <w:pPr>
              <w:pStyle w:val="Sangradetextonorma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Batang" w:hAnsi="Arial" w:cs="Arial"/>
                <w:bCs/>
                <w:sz w:val="24"/>
                <w:szCs w:val="24"/>
                <w:lang w:val="es-UY" w:eastAsia="es-UY"/>
              </w:rPr>
              <w:t>II reunión ordinaria de la CTC</w:t>
            </w:r>
          </w:p>
        </w:tc>
      </w:tr>
    </w:tbl>
    <w:p w14:paraId="129A676B" w14:textId="77777777" w:rsidR="00E768D2" w:rsidRPr="00052DFD" w:rsidRDefault="00E768D2" w:rsidP="00D301AF">
      <w:pPr>
        <w:spacing w:after="0" w:line="240" w:lineRule="auto"/>
        <w:rPr>
          <w:rFonts w:ascii="Arial" w:hAnsi="Arial" w:cs="Arial"/>
          <w:sz w:val="24"/>
          <w:szCs w:val="24"/>
          <w:lang w:val="es-UY"/>
        </w:rPr>
      </w:pPr>
    </w:p>
    <w:p w14:paraId="11D1EA6E" w14:textId="77777777" w:rsidR="000C00F4" w:rsidRPr="00052DFD" w:rsidRDefault="000C00F4" w:rsidP="00D301AF">
      <w:pPr>
        <w:spacing w:after="0" w:line="240" w:lineRule="auto"/>
        <w:rPr>
          <w:rFonts w:ascii="Arial" w:hAnsi="Arial" w:cs="Arial"/>
          <w:sz w:val="24"/>
          <w:szCs w:val="24"/>
          <w:lang w:val="es-UY"/>
        </w:rPr>
      </w:pPr>
    </w:p>
    <w:p w14:paraId="18142785" w14:textId="77777777" w:rsidR="00F9689F" w:rsidRPr="00052DFD" w:rsidRDefault="00F9689F" w:rsidP="00D301AF">
      <w:pPr>
        <w:spacing w:after="0" w:line="240" w:lineRule="auto"/>
        <w:rPr>
          <w:rFonts w:ascii="Arial" w:hAnsi="Arial" w:cs="Arial"/>
          <w:sz w:val="24"/>
          <w:szCs w:val="24"/>
          <w:lang w:val="es-UY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150"/>
      </w:tblGrid>
      <w:tr w:rsidR="00E768D2" w:rsidRPr="00AB779D" w14:paraId="3A9153E6" w14:textId="77777777" w:rsidTr="000C00F4">
        <w:tc>
          <w:tcPr>
            <w:tcW w:w="4605" w:type="dxa"/>
            <w:shd w:val="clear" w:color="auto" w:fill="auto"/>
          </w:tcPr>
          <w:p w14:paraId="25BEA3CD" w14:textId="77777777" w:rsidR="00E768D2" w:rsidRPr="00052DFD" w:rsidRDefault="00E768D2" w:rsidP="00D301AF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_tradnl"/>
              </w:rPr>
            </w:pPr>
          </w:p>
          <w:p w14:paraId="1D9EB801" w14:textId="77777777" w:rsidR="00E768D2" w:rsidRPr="00052DFD" w:rsidRDefault="00E768D2" w:rsidP="00D301AF">
            <w:pPr>
              <w:widowControl w:val="0"/>
              <w:pBdr>
                <w:bottom w:val="single" w:sz="12" w:space="1" w:color="auto"/>
              </w:pBd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D05D19B" w14:textId="77777777" w:rsidR="00E768D2" w:rsidRPr="00052DFD" w:rsidRDefault="00E768D2" w:rsidP="00D301AF">
            <w:pPr>
              <w:widowControl w:val="0"/>
              <w:tabs>
                <w:tab w:val="right" w:pos="8504"/>
              </w:tabs>
              <w:spacing w:after="0" w:line="240" w:lineRule="auto"/>
              <w:ind w:left="777" w:right="176" w:hanging="709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052DFD">
              <w:rPr>
                <w:rFonts w:ascii="Arial" w:eastAsia="Calibri" w:hAnsi="Arial" w:cs="Arial"/>
                <w:sz w:val="24"/>
                <w:szCs w:val="24"/>
                <w:lang w:val="es-ES"/>
              </w:rPr>
              <w:t>Por la delegación de Argentina</w:t>
            </w:r>
          </w:p>
          <w:p w14:paraId="13471FF2" w14:textId="03D1FA72" w:rsidR="00E768D2" w:rsidRPr="00052DFD" w:rsidRDefault="00F9689F" w:rsidP="00D301AF">
            <w:pPr>
              <w:widowControl w:val="0"/>
              <w:tabs>
                <w:tab w:val="right" w:pos="8504"/>
              </w:tabs>
              <w:spacing w:after="0" w:line="240" w:lineRule="auto"/>
              <w:ind w:left="777" w:right="176" w:hanging="709"/>
              <w:jc w:val="center"/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  <w:t>Gabriela Real</w:t>
            </w:r>
          </w:p>
        </w:tc>
        <w:tc>
          <w:tcPr>
            <w:tcW w:w="4150" w:type="dxa"/>
            <w:shd w:val="clear" w:color="auto" w:fill="auto"/>
          </w:tcPr>
          <w:p w14:paraId="2AA14B7A" w14:textId="77777777" w:rsidR="00E768D2" w:rsidRPr="00052DFD" w:rsidRDefault="00E768D2" w:rsidP="00D301AF">
            <w:pPr>
              <w:widowControl w:val="0"/>
              <w:pBdr>
                <w:bottom w:val="single" w:sz="12" w:space="1" w:color="auto"/>
              </w:pBd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8D94284" w14:textId="77777777" w:rsidR="00E768D2" w:rsidRPr="00052DFD" w:rsidRDefault="00E768D2" w:rsidP="00D301AF">
            <w:pPr>
              <w:widowControl w:val="0"/>
              <w:pBdr>
                <w:bottom w:val="single" w:sz="12" w:space="1" w:color="auto"/>
              </w:pBd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1D98877" w14:textId="77777777" w:rsidR="00E768D2" w:rsidRPr="00052DFD" w:rsidRDefault="00E768D2" w:rsidP="00D301AF">
            <w:pPr>
              <w:widowControl w:val="0"/>
              <w:tabs>
                <w:tab w:val="right" w:pos="8504"/>
              </w:tabs>
              <w:spacing w:after="0" w:line="240" w:lineRule="auto"/>
              <w:ind w:left="777" w:right="176" w:hanging="709"/>
              <w:jc w:val="center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Calibri" w:hAnsi="Arial" w:cs="Arial"/>
                <w:sz w:val="24"/>
                <w:szCs w:val="24"/>
                <w:lang w:val="es-ES"/>
              </w:rPr>
              <w:t>Por la delegación de Brasil</w:t>
            </w:r>
          </w:p>
          <w:p w14:paraId="6154EDC8" w14:textId="77E8E460" w:rsidR="00E768D2" w:rsidRPr="00052DFD" w:rsidRDefault="00E768D2" w:rsidP="00D301AF">
            <w:pPr>
              <w:widowControl w:val="0"/>
              <w:tabs>
                <w:tab w:val="left" w:pos="919"/>
                <w:tab w:val="right" w:pos="8504"/>
              </w:tabs>
              <w:spacing w:after="0" w:line="240" w:lineRule="auto"/>
              <w:ind w:right="1027" w:hanging="4417"/>
              <w:jc w:val="right"/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</w:pPr>
            <w:r w:rsidRPr="00052DFD"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  <w:t>Wellington D</w:t>
            </w:r>
            <w:r w:rsidR="00CC0C5B" w:rsidRPr="00052DFD"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  <w:t>i</w:t>
            </w:r>
            <w:r w:rsidRPr="00052DFD"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 w:eastAsia="es-UY"/>
              </w:rPr>
              <w:t>as</w:t>
            </w:r>
          </w:p>
          <w:p w14:paraId="12330679" w14:textId="77777777" w:rsidR="00E768D2" w:rsidRPr="00052DFD" w:rsidRDefault="00E768D2" w:rsidP="00D301AF">
            <w:pPr>
              <w:widowControl w:val="0"/>
              <w:tabs>
                <w:tab w:val="left" w:pos="919"/>
                <w:tab w:val="right" w:pos="8504"/>
              </w:tabs>
              <w:spacing w:after="0" w:line="240" w:lineRule="auto"/>
              <w:ind w:right="1027" w:hanging="4417"/>
              <w:jc w:val="right"/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/>
              </w:rPr>
            </w:pPr>
          </w:p>
          <w:p w14:paraId="4A8C0A40" w14:textId="77777777" w:rsidR="00E768D2" w:rsidRPr="00052DFD" w:rsidRDefault="00E768D2" w:rsidP="00D301AF">
            <w:pPr>
              <w:widowControl w:val="0"/>
              <w:tabs>
                <w:tab w:val="left" w:pos="919"/>
                <w:tab w:val="right" w:pos="8504"/>
              </w:tabs>
              <w:spacing w:after="0" w:line="240" w:lineRule="auto"/>
              <w:ind w:right="1027" w:hanging="4417"/>
              <w:jc w:val="right"/>
              <w:rPr>
                <w:rFonts w:ascii="Arial" w:eastAsia="Calibri" w:hAnsi="Arial" w:cs="Arial"/>
                <w:b/>
                <w:bCs/>
                <w:color w:val="000000"/>
                <w:kern w:val="36"/>
                <w:sz w:val="24"/>
                <w:szCs w:val="24"/>
                <w:lang w:val="es-UY"/>
              </w:rPr>
            </w:pPr>
          </w:p>
          <w:p w14:paraId="1E253519" w14:textId="77777777" w:rsidR="00E768D2" w:rsidRPr="00052DFD" w:rsidRDefault="00E768D2" w:rsidP="00D301AF">
            <w:pPr>
              <w:widowControl w:val="0"/>
              <w:tabs>
                <w:tab w:val="left" w:pos="919"/>
                <w:tab w:val="right" w:pos="8504"/>
              </w:tabs>
              <w:spacing w:after="0" w:line="240" w:lineRule="auto"/>
              <w:ind w:right="1027" w:hanging="4417"/>
              <w:jc w:val="right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</w:p>
          <w:p w14:paraId="62358738" w14:textId="77777777" w:rsidR="000C00F4" w:rsidRPr="00052DFD" w:rsidRDefault="000C00F4" w:rsidP="00D301AF">
            <w:pPr>
              <w:widowControl w:val="0"/>
              <w:tabs>
                <w:tab w:val="left" w:pos="919"/>
                <w:tab w:val="right" w:pos="8504"/>
              </w:tabs>
              <w:spacing w:after="0" w:line="240" w:lineRule="auto"/>
              <w:ind w:right="1027" w:hanging="4417"/>
              <w:jc w:val="right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</w:p>
        </w:tc>
      </w:tr>
      <w:tr w:rsidR="00E768D2" w:rsidRPr="00AB779D" w14:paraId="09B24745" w14:textId="77777777" w:rsidTr="000C00F4">
        <w:tc>
          <w:tcPr>
            <w:tcW w:w="4605" w:type="dxa"/>
            <w:shd w:val="clear" w:color="auto" w:fill="auto"/>
          </w:tcPr>
          <w:p w14:paraId="744C6F40" w14:textId="77777777" w:rsidR="00E768D2" w:rsidRPr="00F9689F" w:rsidRDefault="00E768D2" w:rsidP="00D301AF">
            <w:pPr>
              <w:widowControl w:val="0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  <w:r w:rsidRPr="00F9689F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______________________________</w:t>
            </w:r>
          </w:p>
          <w:p w14:paraId="3354DC24" w14:textId="77777777" w:rsidR="00E768D2" w:rsidRPr="00F9689F" w:rsidRDefault="00E768D2" w:rsidP="00D301AF">
            <w:pPr>
              <w:widowControl w:val="0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  <w:r w:rsidRPr="00F9689F">
              <w:rPr>
                <w:rFonts w:ascii="Arial" w:eastAsia="Calibri" w:hAnsi="Arial" w:cs="Arial"/>
                <w:sz w:val="24"/>
                <w:szCs w:val="24"/>
                <w:lang w:val="es-ES"/>
              </w:rPr>
              <w:t>Por la delegación de Paraguay</w:t>
            </w:r>
          </w:p>
          <w:p w14:paraId="598E2E83" w14:textId="2F5BD700" w:rsidR="00E768D2" w:rsidRPr="00F9689F" w:rsidRDefault="008F4334" w:rsidP="00D301AF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_tradnl"/>
              </w:rPr>
            </w:pPr>
            <w:r w:rsidRPr="00F9689F">
              <w:rPr>
                <w:rFonts w:ascii="Arial" w:eastAsia="Batang" w:hAnsi="Arial" w:cs="Arial"/>
                <w:b/>
                <w:sz w:val="24"/>
                <w:szCs w:val="24"/>
                <w:lang w:val="es-UY" w:eastAsia="es-UY"/>
              </w:rPr>
              <w:t>Miguel Tadeo Rojas</w:t>
            </w:r>
            <w:r w:rsidR="00F9689F" w:rsidRPr="00F9689F">
              <w:rPr>
                <w:rFonts w:ascii="Arial" w:eastAsia="Batang" w:hAnsi="Arial" w:cs="Arial"/>
                <w:b/>
                <w:sz w:val="24"/>
                <w:szCs w:val="24"/>
                <w:lang w:val="es-UY" w:eastAsia="es-UY"/>
              </w:rPr>
              <w:t xml:space="preserve"> Meza</w:t>
            </w:r>
          </w:p>
        </w:tc>
        <w:tc>
          <w:tcPr>
            <w:tcW w:w="4150" w:type="dxa"/>
            <w:shd w:val="clear" w:color="auto" w:fill="auto"/>
          </w:tcPr>
          <w:p w14:paraId="3E9B44D6" w14:textId="77777777" w:rsidR="00E768D2" w:rsidRPr="00052DFD" w:rsidRDefault="00E768D2" w:rsidP="00D301AF">
            <w:pPr>
              <w:widowControl w:val="0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____________________________</w:t>
            </w:r>
          </w:p>
          <w:p w14:paraId="65AC9923" w14:textId="77777777" w:rsidR="00E768D2" w:rsidRPr="00052DFD" w:rsidRDefault="00E768D2" w:rsidP="00D301AF">
            <w:pPr>
              <w:widowControl w:val="0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UY"/>
              </w:rPr>
            </w:pPr>
            <w:r w:rsidRPr="00052DFD">
              <w:rPr>
                <w:rFonts w:ascii="Arial" w:eastAsia="Calibri" w:hAnsi="Arial" w:cs="Arial"/>
                <w:sz w:val="24"/>
                <w:szCs w:val="24"/>
                <w:lang w:val="es-ES"/>
              </w:rPr>
              <w:t>Por la delegación de Uruguay</w:t>
            </w:r>
          </w:p>
          <w:p w14:paraId="297BB3ED" w14:textId="273E257F" w:rsidR="00E768D2" w:rsidRPr="00F9689F" w:rsidRDefault="00F9689F" w:rsidP="00D301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_tradnl"/>
              </w:rPr>
            </w:pPr>
            <w:r w:rsidRPr="00F9689F">
              <w:rPr>
                <w:rFonts w:ascii="Arial" w:eastAsia="Calibri" w:hAnsi="Arial" w:cs="Arial"/>
                <w:b/>
                <w:bCs/>
                <w:sz w:val="24"/>
                <w:szCs w:val="24"/>
                <w:lang w:val="es-ES_tradnl"/>
              </w:rPr>
              <w:t>Federico Graña</w:t>
            </w:r>
          </w:p>
        </w:tc>
      </w:tr>
    </w:tbl>
    <w:p w14:paraId="3DD35DE6" w14:textId="77777777" w:rsidR="00544117" w:rsidRPr="00052DFD" w:rsidRDefault="00544117" w:rsidP="00D301AF">
      <w:pPr>
        <w:pStyle w:val="Sangradetextonormal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UY"/>
        </w:rPr>
      </w:pPr>
      <w:bookmarkStart w:id="2" w:name="_Hlk181954486"/>
      <w:r w:rsidRPr="00052DFD">
        <w:rPr>
          <w:rFonts w:ascii="Arial" w:hAnsi="Arial" w:cs="Arial"/>
          <w:b/>
          <w:sz w:val="24"/>
          <w:szCs w:val="24"/>
          <w:lang w:val="es-UY"/>
        </w:rPr>
        <w:br/>
      </w:r>
    </w:p>
    <w:p w14:paraId="7A48ADDC" w14:textId="21896E3A" w:rsidR="00544117" w:rsidRPr="00AB779D" w:rsidRDefault="00544117">
      <w:pPr>
        <w:rPr>
          <w:rFonts w:ascii="Arial" w:hAnsi="Arial" w:cs="Arial"/>
          <w:b/>
          <w:sz w:val="24"/>
          <w:szCs w:val="24"/>
          <w:lang w:val="es-UY"/>
        </w:rPr>
      </w:pPr>
      <w:r w:rsidRPr="00AB779D">
        <w:rPr>
          <w:rFonts w:ascii="Arial" w:hAnsi="Arial" w:cs="Arial"/>
          <w:b/>
          <w:sz w:val="24"/>
          <w:szCs w:val="24"/>
          <w:lang w:val="es-UY"/>
        </w:rPr>
        <w:br w:type="page"/>
      </w:r>
    </w:p>
    <w:p w14:paraId="76C13643" w14:textId="5281706F" w:rsidR="00362D10" w:rsidRPr="00052DFD" w:rsidRDefault="00362D10" w:rsidP="00362D10">
      <w:pPr>
        <w:pStyle w:val="Sangradetextonormal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pt-BR"/>
        </w:rPr>
      </w:pPr>
      <w:r w:rsidRPr="00052DFD">
        <w:rPr>
          <w:rFonts w:ascii="Arial" w:hAnsi="Arial" w:cs="Arial"/>
          <w:noProof/>
        </w:rPr>
        <w:lastRenderedPageBreak/>
        <w:drawing>
          <wp:inline distT="0" distB="0" distL="0" distR="0" wp14:anchorId="34730ACB" wp14:editId="21D9A100">
            <wp:extent cx="1199515" cy="760095"/>
            <wp:effectExtent l="0" t="0" r="635" b="1905"/>
            <wp:docPr id="1463886158" name="Imagen 1463886158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26174" name="Imagen 1187426174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DFD">
        <w:rPr>
          <w:rFonts w:ascii="Arial" w:hAnsi="Arial" w:cs="Arial"/>
          <w:b/>
          <w:sz w:val="24"/>
          <w:szCs w:val="24"/>
          <w:lang w:val="pt-BR"/>
        </w:rPr>
        <w:t xml:space="preserve">                                                               </w:t>
      </w:r>
      <w:r w:rsidRPr="00052DF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C33C0C" wp14:editId="7EF3A5A5">
            <wp:extent cx="1183005" cy="749935"/>
            <wp:effectExtent l="0" t="0" r="0" b="0"/>
            <wp:docPr id="174918333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8333" name="Imagen 1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08CBE" w14:textId="77777777" w:rsidR="00362D10" w:rsidRPr="00052DFD" w:rsidRDefault="00362D10" w:rsidP="00362D10">
      <w:pPr>
        <w:pStyle w:val="Sangradetextonormal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pt-BR"/>
        </w:rPr>
      </w:pPr>
    </w:p>
    <w:p w14:paraId="02E6FE00" w14:textId="77777777" w:rsidR="00362D10" w:rsidRPr="00AB779D" w:rsidRDefault="00362D10" w:rsidP="00362D1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UY"/>
        </w:rPr>
      </w:pPr>
      <w:r w:rsidRPr="00AB779D">
        <w:rPr>
          <w:rFonts w:ascii="Arial" w:hAnsi="Arial" w:cs="Arial"/>
          <w:b/>
          <w:bCs/>
          <w:sz w:val="24"/>
          <w:szCs w:val="24"/>
          <w:lang w:val="es-UY"/>
        </w:rPr>
        <w:t xml:space="preserve">MERCOSUR/RMADS/ACTA </w:t>
      </w:r>
      <w:proofErr w:type="spellStart"/>
      <w:r w:rsidRPr="00AB779D">
        <w:rPr>
          <w:rFonts w:ascii="Arial" w:hAnsi="Arial" w:cs="Arial"/>
          <w:b/>
          <w:bCs/>
          <w:sz w:val="24"/>
          <w:szCs w:val="24"/>
          <w:lang w:val="es-UY"/>
        </w:rPr>
        <w:t>Nº</w:t>
      </w:r>
      <w:proofErr w:type="spellEnd"/>
      <w:r w:rsidRPr="00AB779D">
        <w:rPr>
          <w:rFonts w:ascii="Arial" w:hAnsi="Arial" w:cs="Arial"/>
          <w:b/>
          <w:bCs/>
          <w:sz w:val="24"/>
          <w:szCs w:val="24"/>
          <w:lang w:val="es-UY"/>
        </w:rPr>
        <w:t xml:space="preserve"> 01/25</w:t>
      </w:r>
    </w:p>
    <w:p w14:paraId="1440CB43" w14:textId="77777777" w:rsidR="00362D10" w:rsidRPr="00AB779D" w:rsidRDefault="00362D10" w:rsidP="00362D10">
      <w:pPr>
        <w:pStyle w:val="Sangradetextonormal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es-UY"/>
        </w:rPr>
      </w:pPr>
    </w:p>
    <w:p w14:paraId="62F8A2CE" w14:textId="37208CAA" w:rsidR="00C511A2" w:rsidRPr="00052DFD" w:rsidRDefault="00544117" w:rsidP="00AB779D">
      <w:pPr>
        <w:pStyle w:val="Sangradetextonormal"/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lang w:val="es-UY"/>
        </w:rPr>
      </w:pPr>
      <w:r w:rsidRPr="00052DFD">
        <w:rPr>
          <w:rFonts w:ascii="Arial" w:hAnsi="Arial" w:cs="Arial"/>
          <w:b/>
          <w:sz w:val="24"/>
          <w:szCs w:val="24"/>
          <w:lang w:val="es-UY"/>
        </w:rPr>
        <w:t>XLV</w:t>
      </w:r>
      <w:r w:rsidR="00C511A2" w:rsidRPr="00052DFD">
        <w:rPr>
          <w:rFonts w:ascii="Arial" w:hAnsi="Arial" w:cs="Arial"/>
          <w:b/>
          <w:sz w:val="24"/>
          <w:szCs w:val="24"/>
          <w:lang w:val="es-UY"/>
        </w:rPr>
        <w:t xml:space="preserve"> REUNIÓN DE MINISTROS Y AUTORIDADES DE DESARROLLO SOCIAL (RMADS)</w:t>
      </w:r>
    </w:p>
    <w:bookmarkEnd w:id="2"/>
    <w:p w14:paraId="7567F0B6" w14:textId="77777777" w:rsidR="0061257C" w:rsidRPr="00052DFD" w:rsidRDefault="0061257C" w:rsidP="00D301A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s-UY" w:eastAsia="es-UY"/>
        </w:rPr>
      </w:pPr>
    </w:p>
    <w:p w14:paraId="2F8A5C65" w14:textId="5CE5D1D3" w:rsidR="0061257C" w:rsidRPr="00052DFD" w:rsidRDefault="0061257C" w:rsidP="00D301A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 xml:space="preserve">ACTA </w:t>
      </w:r>
      <w:proofErr w:type="spellStart"/>
      <w:r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>N°</w:t>
      </w:r>
      <w:proofErr w:type="spellEnd"/>
      <w:r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 xml:space="preserve"> 0</w:t>
      </w:r>
      <w:r w:rsidR="00544117"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>1</w:t>
      </w:r>
      <w:r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>/2</w:t>
      </w:r>
      <w:r w:rsidR="00544117"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>5</w:t>
      </w:r>
    </w:p>
    <w:p w14:paraId="6BA3E1FA" w14:textId="77777777" w:rsidR="000C00F4" w:rsidRPr="00052DFD" w:rsidRDefault="000C00F4" w:rsidP="00D301A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s-ES" w:eastAsia="es-UY"/>
        </w:rPr>
      </w:pPr>
    </w:p>
    <w:p w14:paraId="38EBBEF5" w14:textId="77777777" w:rsidR="0061257C" w:rsidRPr="00052DFD" w:rsidRDefault="0061257C" w:rsidP="00D301A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b/>
          <w:sz w:val="24"/>
          <w:szCs w:val="24"/>
          <w:lang w:val="es-ES" w:eastAsia="es-UY"/>
        </w:rPr>
        <w:t>PARTICIPACIÓN DE ESTADOS ASOCIADOS</w:t>
      </w:r>
    </w:p>
    <w:p w14:paraId="562C8616" w14:textId="77777777" w:rsidR="000C00F4" w:rsidRPr="00052DFD" w:rsidRDefault="000C00F4" w:rsidP="00D301A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s-ES" w:eastAsia="es-UY"/>
        </w:rPr>
      </w:pPr>
    </w:p>
    <w:p w14:paraId="58823781" w14:textId="666131CB" w:rsidR="000C00F4" w:rsidRPr="00AB779D" w:rsidRDefault="0061257C" w:rsidP="00AB779D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b/>
          <w:color w:val="000000"/>
          <w:sz w:val="24"/>
          <w:szCs w:val="24"/>
          <w:lang w:val="es-ES" w:eastAsia="es-UY"/>
        </w:rPr>
        <w:t>Ayuda Memoria</w:t>
      </w:r>
    </w:p>
    <w:p w14:paraId="799620A8" w14:textId="77777777" w:rsidR="0061257C" w:rsidRPr="00052DFD" w:rsidRDefault="0061257C" w:rsidP="00D301AF">
      <w:pPr>
        <w:spacing w:after="0" w:line="240" w:lineRule="auto"/>
        <w:rPr>
          <w:rFonts w:ascii="Arial" w:eastAsia="Arial" w:hAnsi="Arial" w:cs="Arial"/>
          <w:sz w:val="24"/>
          <w:szCs w:val="24"/>
          <w:lang w:val="es-UY" w:eastAsia="es-UY"/>
        </w:rPr>
      </w:pPr>
    </w:p>
    <w:p w14:paraId="0F6FC3B9" w14:textId="6655D9DC" w:rsidR="0061257C" w:rsidRPr="00052DFD" w:rsidRDefault="0061257C" w:rsidP="00D301AF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La delegaci</w:t>
      </w:r>
      <w:r w:rsidR="00362D10" w:rsidRPr="00052DFD">
        <w:rPr>
          <w:rFonts w:ascii="Arial" w:eastAsia="Arial" w:hAnsi="Arial" w:cs="Arial"/>
          <w:sz w:val="24"/>
          <w:szCs w:val="24"/>
          <w:lang w:val="es-ES" w:eastAsia="es-UY"/>
        </w:rPr>
        <w:t>ó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n de Chile</w:t>
      </w:r>
      <w:r w:rsidR="00DE12EE"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 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particip</w:t>
      </w:r>
      <w:r w:rsidR="00362D10" w:rsidRPr="00052DFD">
        <w:rPr>
          <w:rFonts w:ascii="Arial" w:eastAsia="Arial" w:hAnsi="Arial" w:cs="Arial"/>
          <w:sz w:val="24"/>
          <w:szCs w:val="24"/>
          <w:lang w:val="es-ES" w:eastAsia="es-UY"/>
        </w:rPr>
        <w:t>ó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 en su condición de Estado Asociado, de conformidad con lo establecido en la Decisión CMC </w:t>
      </w:r>
      <w:proofErr w:type="spellStart"/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N°</w:t>
      </w:r>
      <w:proofErr w:type="spellEnd"/>
      <w:r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 18/04, de la </w:t>
      </w:r>
      <w:r w:rsidR="00C511A2" w:rsidRPr="00052DFD">
        <w:rPr>
          <w:rFonts w:ascii="Arial" w:eastAsia="Arial" w:hAnsi="Arial" w:cs="Arial"/>
          <w:sz w:val="24"/>
          <w:szCs w:val="24"/>
          <w:lang w:val="es-ES" w:eastAsia="es-UY"/>
        </w:rPr>
        <w:t>XLV</w:t>
      </w:r>
      <w:r w:rsidR="00A70412"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 </w:t>
      </w:r>
      <w:r w:rsidR="00C511A2"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Reunión de </w:t>
      </w:r>
      <w:proofErr w:type="gramStart"/>
      <w:r w:rsidR="00C511A2" w:rsidRPr="00052DFD">
        <w:rPr>
          <w:rFonts w:ascii="Arial" w:eastAsia="Arial" w:hAnsi="Arial" w:cs="Arial"/>
          <w:sz w:val="24"/>
          <w:szCs w:val="24"/>
          <w:lang w:val="es-ES" w:eastAsia="es-UY"/>
        </w:rPr>
        <w:t>Ministros</w:t>
      </w:r>
      <w:proofErr w:type="gramEnd"/>
      <w:r w:rsidR="00C511A2" w:rsidRPr="00052DFD">
        <w:rPr>
          <w:rFonts w:ascii="Arial" w:eastAsia="Arial" w:hAnsi="Arial" w:cs="Arial"/>
          <w:sz w:val="24"/>
          <w:szCs w:val="24"/>
          <w:lang w:val="es-ES" w:eastAsia="es-UY"/>
        </w:rPr>
        <w:t xml:space="preserve"> y Autoridades de Desarrollo Social (RMADS)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, en el tratamiento de los siguientes temas de la agenda y manifestó</w:t>
      </w:r>
      <w:r w:rsidR="00F9689F">
        <w:rPr>
          <w:rFonts w:ascii="Arial" w:eastAsia="Arial" w:hAnsi="Arial" w:cs="Arial"/>
          <w:sz w:val="24"/>
          <w:szCs w:val="24"/>
          <w:lang w:val="es-ES" w:eastAsia="es-UY"/>
        </w:rPr>
        <w:t xml:space="preserve"> 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su acuerdo respecto al Acta</w:t>
      </w:r>
      <w:r w:rsidR="00A24339">
        <w:rPr>
          <w:rFonts w:ascii="Arial" w:eastAsia="Arial" w:hAnsi="Arial" w:cs="Arial"/>
          <w:color w:val="000000"/>
          <w:sz w:val="24"/>
          <w:szCs w:val="24"/>
          <w:lang w:val="es-ES" w:eastAsia="es-UY"/>
        </w:rPr>
        <w:t>:</w:t>
      </w:r>
    </w:p>
    <w:p w14:paraId="63275091" w14:textId="77777777" w:rsidR="00B3415B" w:rsidRPr="00052DFD" w:rsidRDefault="00B3415B" w:rsidP="00B3415B">
      <w:pPr>
        <w:spacing w:after="0" w:line="240" w:lineRule="auto"/>
        <w:rPr>
          <w:rFonts w:ascii="Arial" w:eastAsia="Arial" w:hAnsi="Arial" w:cs="Arial"/>
          <w:sz w:val="24"/>
          <w:szCs w:val="24"/>
          <w:lang w:val="es-ES" w:eastAsia="es-UY"/>
        </w:rPr>
      </w:pPr>
    </w:p>
    <w:p w14:paraId="45901D6C" w14:textId="39C027CA" w:rsidR="00B3415B" w:rsidRPr="00052DFD" w:rsidRDefault="00B3415B" w:rsidP="00B3415B">
      <w:pPr>
        <w:spacing w:after="0" w:line="240" w:lineRule="auto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1.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ab/>
        <w:t>RESULTADOS DE LAS ACTIVIDADES REALIZADAS DURANTE LA PPT</w:t>
      </w:r>
      <w:r w:rsidR="00F9689F">
        <w:rPr>
          <w:rFonts w:ascii="Arial" w:eastAsia="Arial" w:hAnsi="Arial" w:cs="Arial"/>
          <w:sz w:val="24"/>
          <w:szCs w:val="24"/>
          <w:lang w:val="es-ES" w:eastAsia="es-UY"/>
        </w:rPr>
        <w:t>A</w:t>
      </w:r>
    </w:p>
    <w:p w14:paraId="6CE03949" w14:textId="1BC35191" w:rsidR="00B3415B" w:rsidRPr="00052DFD" w:rsidRDefault="00B3415B" w:rsidP="00AB779D">
      <w:pPr>
        <w:spacing w:after="0" w:line="240" w:lineRule="auto"/>
        <w:ind w:left="720" w:hanging="720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2.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ab/>
        <w:t xml:space="preserve">DIÁLOGO ENTRE MINISTROS Y AUTORIDADES DE DESARROLLO SOCIAL DEL MERCOSUR SOBRE "INTEGRALIDAD EN POLÍTICAS SOCIALES" </w:t>
      </w:r>
    </w:p>
    <w:p w14:paraId="71028BB8" w14:textId="77777777" w:rsidR="00B3415B" w:rsidRPr="00052DFD" w:rsidRDefault="00B3415B" w:rsidP="00AB779D">
      <w:pPr>
        <w:spacing w:after="0" w:line="240" w:lineRule="auto"/>
        <w:ind w:left="720" w:hanging="720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3.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ab/>
        <w:t xml:space="preserve">ESPACIO DE INTERCAMBIO SOBRE POLÍTICAS SOCIALES DEL MERCOSUR </w:t>
      </w:r>
    </w:p>
    <w:p w14:paraId="67C029B9" w14:textId="77777777" w:rsidR="00B3415B" w:rsidRPr="00052DFD" w:rsidRDefault="00B3415B" w:rsidP="00B3415B">
      <w:pPr>
        <w:spacing w:after="0" w:line="240" w:lineRule="auto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4.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ab/>
        <w:t>OTROS TEMAS</w:t>
      </w:r>
    </w:p>
    <w:p w14:paraId="520D8695" w14:textId="60078D68" w:rsidR="00B3415B" w:rsidRPr="00052DFD" w:rsidRDefault="00B3415B" w:rsidP="00A90D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984"/>
        </w:tabs>
        <w:spacing w:after="0" w:line="240" w:lineRule="auto"/>
        <w:ind w:firstLine="720"/>
        <w:rPr>
          <w:rFonts w:ascii="Arial" w:eastAsia="Arial" w:hAnsi="Arial" w:cs="Arial"/>
          <w:sz w:val="24"/>
          <w:szCs w:val="24"/>
          <w:lang w:val="es-ES" w:eastAsia="es-UY"/>
        </w:rPr>
      </w:pP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>4.1.</w:t>
      </w:r>
      <w:r w:rsidRPr="00052DFD">
        <w:rPr>
          <w:rFonts w:ascii="Arial" w:eastAsia="Arial" w:hAnsi="Arial" w:cs="Arial"/>
          <w:sz w:val="24"/>
          <w:szCs w:val="24"/>
          <w:lang w:val="es-ES" w:eastAsia="es-UY"/>
        </w:rPr>
        <w:tab/>
        <w:t>Instrucciones del CMC</w:t>
      </w:r>
      <w:r w:rsidR="00A90DC5">
        <w:rPr>
          <w:rFonts w:ascii="Arial" w:eastAsia="Arial" w:hAnsi="Arial" w:cs="Arial"/>
          <w:sz w:val="24"/>
          <w:szCs w:val="24"/>
          <w:lang w:val="es-ES" w:eastAsia="es-UY"/>
        </w:rPr>
        <w:tab/>
      </w:r>
    </w:p>
    <w:p w14:paraId="0489B318" w14:textId="77777777" w:rsidR="00A24339" w:rsidRPr="00052DFD" w:rsidRDefault="00A24339" w:rsidP="000C00F4">
      <w:pPr>
        <w:pStyle w:val="Prrafodelista"/>
        <w:rPr>
          <w:rFonts w:eastAsia="Batang" w:cs="Arial"/>
          <w:bCs/>
          <w:szCs w:val="24"/>
          <w:lang w:val="es-UY" w:eastAsia="es-UY"/>
        </w:rPr>
      </w:pPr>
    </w:p>
    <w:p w14:paraId="130E2FC1" w14:textId="0E1B1A61" w:rsidR="0061257C" w:rsidRPr="00052DFD" w:rsidRDefault="0061257C" w:rsidP="00D301A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-ES" w:eastAsia="es-UY"/>
        </w:rPr>
      </w:pPr>
    </w:p>
    <w:p w14:paraId="13BB9630" w14:textId="77777777" w:rsidR="00226D63" w:rsidRPr="00052DFD" w:rsidRDefault="00226D63" w:rsidP="00D301A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-ES" w:eastAsia="es-UY"/>
        </w:rPr>
      </w:pPr>
    </w:p>
    <w:tbl>
      <w:tblPr>
        <w:tblW w:w="931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2"/>
        <w:gridCol w:w="4533"/>
      </w:tblGrid>
      <w:tr w:rsidR="0061257C" w:rsidRPr="00AB779D" w14:paraId="1D35CA73" w14:textId="77777777" w:rsidTr="00A90DC5">
        <w:tc>
          <w:tcPr>
            <w:tcW w:w="4782" w:type="dxa"/>
            <w:hideMark/>
          </w:tcPr>
          <w:p w14:paraId="224AC70C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UY"/>
              </w:rPr>
              <w:t>_________________________</w:t>
            </w:r>
          </w:p>
          <w:p w14:paraId="29C2D939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  <w:t>Por la delegación de Argentina</w:t>
            </w:r>
          </w:p>
          <w:p w14:paraId="33142C96" w14:textId="2E32C2F8" w:rsidR="0061257C" w:rsidRPr="00052DFD" w:rsidRDefault="00A24339" w:rsidP="00D301A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  <w:t>Gabriela Real</w:t>
            </w:r>
          </w:p>
        </w:tc>
        <w:tc>
          <w:tcPr>
            <w:tcW w:w="4533" w:type="dxa"/>
          </w:tcPr>
          <w:p w14:paraId="27FF37E8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UY"/>
              </w:rPr>
              <w:t>_________________________</w:t>
            </w:r>
          </w:p>
          <w:p w14:paraId="051088B7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  <w:t>Por la delegación Brasil</w:t>
            </w:r>
          </w:p>
          <w:p w14:paraId="66598841" w14:textId="6FAA2908" w:rsidR="0061257C" w:rsidRPr="00052DFD" w:rsidRDefault="00C511A2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E4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  <w:t>Wellington Dias</w:t>
            </w:r>
          </w:p>
          <w:p w14:paraId="13CD1329" w14:textId="77777777" w:rsidR="0061257C" w:rsidRPr="00052DFD" w:rsidRDefault="0061257C" w:rsidP="00D301A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</w:p>
          <w:p w14:paraId="40C33E32" w14:textId="77777777" w:rsidR="0061257C" w:rsidRPr="00052DFD" w:rsidRDefault="0061257C" w:rsidP="00D301A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</w:p>
        </w:tc>
      </w:tr>
      <w:tr w:rsidR="0061257C" w:rsidRPr="00AB779D" w14:paraId="16FE9503" w14:textId="77777777" w:rsidTr="00A90DC5">
        <w:tc>
          <w:tcPr>
            <w:tcW w:w="4782" w:type="dxa"/>
          </w:tcPr>
          <w:p w14:paraId="33A45FCA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UY"/>
              </w:rPr>
              <w:t>_________________________</w:t>
            </w:r>
          </w:p>
          <w:p w14:paraId="43FBA332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  <w:t>Por la delegación Paraguay</w:t>
            </w:r>
          </w:p>
          <w:p w14:paraId="27B094B3" w14:textId="3AD9B824" w:rsidR="0061257C" w:rsidRPr="00052DFD" w:rsidRDefault="00A24339" w:rsidP="00D301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  <w:t>Miguel Tadeo Rojas Meza</w:t>
            </w:r>
          </w:p>
          <w:p w14:paraId="3C456135" w14:textId="77777777" w:rsidR="0061257C" w:rsidRPr="00052DFD" w:rsidRDefault="0061257C" w:rsidP="00D301A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UY" w:eastAsia="es-UY"/>
              </w:rPr>
            </w:pPr>
          </w:p>
        </w:tc>
        <w:tc>
          <w:tcPr>
            <w:tcW w:w="4533" w:type="dxa"/>
          </w:tcPr>
          <w:p w14:paraId="4CAF0159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UY"/>
              </w:rPr>
              <w:t>_________________________</w:t>
            </w:r>
          </w:p>
          <w:p w14:paraId="70D39E07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  <w:t>Por la delegación Uruguay</w:t>
            </w:r>
          </w:p>
          <w:p w14:paraId="01626590" w14:textId="501B79E1" w:rsidR="0061257C" w:rsidRPr="00052DFD" w:rsidRDefault="00A24339" w:rsidP="00D301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  <w:t>Federico Graña</w:t>
            </w:r>
          </w:p>
          <w:p w14:paraId="36DEF1E5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E40000"/>
                <w:sz w:val="24"/>
                <w:szCs w:val="24"/>
                <w:lang w:val="es-UY" w:eastAsia="es-UY"/>
              </w:rPr>
            </w:pPr>
          </w:p>
          <w:p w14:paraId="73AEE11A" w14:textId="77777777" w:rsidR="0061257C" w:rsidRPr="00052DFD" w:rsidRDefault="0061257C" w:rsidP="00D301A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</w:p>
        </w:tc>
      </w:tr>
      <w:tr w:rsidR="0061257C" w:rsidRPr="00AB779D" w14:paraId="57F48F2C" w14:textId="77777777" w:rsidTr="00A90DC5">
        <w:tc>
          <w:tcPr>
            <w:tcW w:w="4782" w:type="dxa"/>
            <w:hideMark/>
          </w:tcPr>
          <w:p w14:paraId="3FA76397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UY"/>
              </w:rPr>
              <w:t>_________________________</w:t>
            </w:r>
          </w:p>
          <w:p w14:paraId="13A466FC" w14:textId="77777777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</w:pPr>
            <w:r w:rsidRPr="00052DFD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UY"/>
              </w:rPr>
              <w:t>Por la delegación Chile</w:t>
            </w:r>
          </w:p>
          <w:p w14:paraId="250F7DD5" w14:textId="4D7A1245" w:rsidR="0061257C" w:rsidRPr="00052DFD" w:rsidRDefault="00A24339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E40000"/>
                <w:sz w:val="24"/>
                <w:szCs w:val="24"/>
                <w:lang w:val="es-ES" w:eastAsia="es-UY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UY"/>
              </w:rPr>
              <w:t>J</w:t>
            </w:r>
            <w:r w:rsidR="00362D10" w:rsidRPr="00052DF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UY"/>
              </w:rPr>
              <w:t xml:space="preserve">osé Antonio Viera-Gallo </w:t>
            </w:r>
            <w:proofErr w:type="spellStart"/>
            <w:r w:rsidR="00362D10" w:rsidRPr="00052DF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UY"/>
              </w:rPr>
              <w:t>Quesney</w:t>
            </w:r>
            <w:proofErr w:type="spellEnd"/>
          </w:p>
        </w:tc>
        <w:tc>
          <w:tcPr>
            <w:tcW w:w="4533" w:type="dxa"/>
          </w:tcPr>
          <w:p w14:paraId="3D2E608B" w14:textId="77777777" w:rsidR="00701EA9" w:rsidRPr="00AB779D" w:rsidRDefault="00701EA9" w:rsidP="00701EA9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</w:p>
          <w:p w14:paraId="5EBB7140" w14:textId="70681049" w:rsidR="0061257C" w:rsidRPr="00052DFD" w:rsidRDefault="0061257C" w:rsidP="00D301AF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UY"/>
              </w:rPr>
            </w:pPr>
          </w:p>
        </w:tc>
      </w:tr>
    </w:tbl>
    <w:p w14:paraId="01ACC521" w14:textId="77777777" w:rsidR="00F50F36" w:rsidRPr="00052DFD" w:rsidRDefault="00F50F36" w:rsidP="00AB779D">
      <w:pPr>
        <w:spacing w:after="0" w:line="240" w:lineRule="auto"/>
        <w:jc w:val="both"/>
        <w:rPr>
          <w:rFonts w:ascii="Arial" w:eastAsia="Batang" w:hAnsi="Arial" w:cs="Arial"/>
          <w:bCs/>
          <w:sz w:val="24"/>
          <w:szCs w:val="24"/>
          <w:lang w:val="es-UY" w:eastAsia="es-UY"/>
        </w:rPr>
      </w:pPr>
    </w:p>
    <w:sectPr w:rsidR="00F50F36" w:rsidRPr="00052DFD" w:rsidSect="000E5DD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09" w:right="1701" w:bottom="1418" w:left="1560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BFA26" w14:textId="77777777" w:rsidR="0007522A" w:rsidRDefault="0007522A" w:rsidP="00BA6337">
      <w:pPr>
        <w:spacing w:after="0" w:line="240" w:lineRule="auto"/>
      </w:pPr>
      <w:r>
        <w:separator/>
      </w:r>
    </w:p>
  </w:endnote>
  <w:endnote w:type="continuationSeparator" w:id="0">
    <w:p w14:paraId="7039F85C" w14:textId="77777777" w:rsidR="0007522A" w:rsidRDefault="0007522A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6376265"/>
      <w:docPartObj>
        <w:docPartGallery w:val="Page Numbers (Bottom of Page)"/>
        <w:docPartUnique/>
      </w:docPartObj>
    </w:sdtPr>
    <w:sdtEndPr/>
    <w:sdtContent>
      <w:p w14:paraId="1F2CF010" w14:textId="41C480BC" w:rsidR="00E768D2" w:rsidRDefault="00E768D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3D64BF7" w14:textId="77777777" w:rsidR="00E768D2" w:rsidRDefault="00E768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DC586" w14:textId="77777777" w:rsidR="000E5DD8" w:rsidRPr="00BA6337" w:rsidRDefault="000E5DD8" w:rsidP="000E5DD8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bookmarkStart w:id="3" w:name="_Hlk54184811"/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5C2F78D9" w14:textId="77777777" w:rsidR="000E5DD8" w:rsidRPr="00BA6337" w:rsidRDefault="000E5DD8" w:rsidP="000E5DD8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243C0E80" w14:textId="77777777" w:rsidR="000E5DD8" w:rsidRPr="00BA6337" w:rsidRDefault="000E5DD8" w:rsidP="000E5DD8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F37EA3">
      <w:rPr>
        <w:rFonts w:ascii="Arial" w:hAnsi="Arial" w:cs="Arial"/>
        <w:sz w:val="16"/>
        <w:lang w:val="es-UY"/>
      </w:rPr>
      <w:t xml:space="preserve">  www.mercosur.int</w:t>
    </w:r>
  </w:p>
  <w:bookmarkEnd w:id="3"/>
  <w:p w14:paraId="69CF3314" w14:textId="77777777" w:rsidR="000E5DD8" w:rsidRPr="000E5DD8" w:rsidRDefault="000E5DD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F36BF" w14:textId="77777777" w:rsidR="0007522A" w:rsidRDefault="0007522A" w:rsidP="00BA6337">
      <w:pPr>
        <w:spacing w:after="0" w:line="240" w:lineRule="auto"/>
      </w:pPr>
      <w:bookmarkStart w:id="0" w:name="_Hlk54184726"/>
      <w:bookmarkEnd w:id="0"/>
      <w:r>
        <w:separator/>
      </w:r>
    </w:p>
  </w:footnote>
  <w:footnote w:type="continuationSeparator" w:id="0">
    <w:p w14:paraId="7C1ACE47" w14:textId="77777777" w:rsidR="0007522A" w:rsidRDefault="0007522A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8B5DE" w14:textId="1DD56295" w:rsidR="000E5DD8" w:rsidRPr="00BA6337" w:rsidRDefault="000E5DD8" w:rsidP="000E5DD8">
    <w:pPr>
      <w:pStyle w:val="Encabezado"/>
      <w:tabs>
        <w:tab w:val="clear" w:pos="4419"/>
        <w:tab w:val="clear" w:pos="8838"/>
        <w:tab w:val="left" w:pos="7705"/>
      </w:tabs>
    </w:pPr>
    <w:r>
      <w:rPr>
        <w:noProof/>
      </w:rPr>
      <w:drawing>
        <wp:anchor distT="0" distB="0" distL="114300" distR="114300" simplePos="0" relativeHeight="251665408" behindDoc="1" locked="0" layoutInCell="0" allowOverlap="1" wp14:anchorId="694131F7" wp14:editId="1E33A760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8" name="Imagen 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</w:t>
    </w:r>
  </w:p>
  <w:p w14:paraId="132BF007" w14:textId="77777777" w:rsidR="000E5DD8" w:rsidRDefault="000E5D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F80B" w14:textId="39CEF2B2" w:rsidR="000E5DD8" w:rsidRPr="00BA6337" w:rsidRDefault="000E5DD8" w:rsidP="000E5DD8">
    <w:pPr>
      <w:pStyle w:val="Encabezado"/>
      <w:tabs>
        <w:tab w:val="clear" w:pos="4419"/>
        <w:tab w:val="clear" w:pos="8838"/>
        <w:tab w:val="left" w:pos="7705"/>
      </w:tabs>
    </w:pPr>
    <w:r>
      <w:rPr>
        <w:noProof/>
      </w:rPr>
      <w:drawing>
        <wp:anchor distT="0" distB="0" distL="114300" distR="114300" simplePos="0" relativeHeight="251662336" behindDoc="1" locked="0" layoutInCell="0" allowOverlap="1" wp14:anchorId="562AE3B5" wp14:editId="534174A0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78F10" w14:textId="5F9031AF" w:rsidR="000E5DD8" w:rsidRDefault="000E5D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688081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 w:hint="default"/>
        <w:b/>
        <w:bCs/>
        <w:lang w:val="es-UY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cs="Arial" w:hint="default"/>
        <w:b/>
        <w:bCs/>
        <w:lang w:val="es-UY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  <w:rPr>
        <w:rFonts w:hint="default"/>
      </w:rPr>
    </w:lvl>
  </w:abstractNum>
  <w:abstractNum w:abstractNumId="1" w15:restartNumberingAfterBreak="0">
    <w:nsid w:val="08A0107E"/>
    <w:multiLevelType w:val="hybridMultilevel"/>
    <w:tmpl w:val="4632710C"/>
    <w:lvl w:ilvl="0" w:tplc="70943990">
      <w:start w:val="1"/>
      <w:numFmt w:val="decimal"/>
      <w:lvlText w:val="%1."/>
      <w:lvlJc w:val="left"/>
      <w:pPr>
        <w:ind w:left="720" w:hanging="360"/>
      </w:pPr>
      <w:rPr>
        <w:rFonts w:eastAsia="Batang" w:hint="default"/>
        <w:b w:val="0"/>
        <w:bCs w:val="0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4654"/>
    <w:multiLevelType w:val="multilevel"/>
    <w:tmpl w:val="E83E5078"/>
    <w:lvl w:ilvl="0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74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82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14" w:hanging="1800"/>
      </w:pPr>
      <w:rPr>
        <w:rFonts w:hint="default"/>
      </w:rPr>
    </w:lvl>
  </w:abstractNum>
  <w:abstractNum w:abstractNumId="3" w15:restartNumberingAfterBreak="0">
    <w:nsid w:val="12B84125"/>
    <w:multiLevelType w:val="hybridMultilevel"/>
    <w:tmpl w:val="C72800AE"/>
    <w:lvl w:ilvl="0" w:tplc="3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5382C83"/>
    <w:multiLevelType w:val="hybridMultilevel"/>
    <w:tmpl w:val="047A04F4"/>
    <w:lvl w:ilvl="0" w:tplc="3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843085A"/>
    <w:multiLevelType w:val="hybridMultilevel"/>
    <w:tmpl w:val="3FB8E45C"/>
    <w:lvl w:ilvl="0" w:tplc="18526A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E1E55"/>
    <w:multiLevelType w:val="hybridMultilevel"/>
    <w:tmpl w:val="BBE6E4BE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4A49"/>
    <w:multiLevelType w:val="hybridMultilevel"/>
    <w:tmpl w:val="3ED860D2"/>
    <w:lvl w:ilvl="0" w:tplc="3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C7A67"/>
    <w:multiLevelType w:val="multilevel"/>
    <w:tmpl w:val="415021D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281E2F"/>
    <w:multiLevelType w:val="hybridMultilevel"/>
    <w:tmpl w:val="4A40C69E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45AFB"/>
    <w:multiLevelType w:val="multilevel"/>
    <w:tmpl w:val="3DE6F864"/>
    <w:lvl w:ilvl="0">
      <w:start w:val="1"/>
      <w:numFmt w:val="decimal"/>
      <w:lvlText w:val="%1."/>
      <w:lvlJc w:val="left"/>
      <w:pPr>
        <w:ind w:left="7874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87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14" w:hanging="1800"/>
      </w:pPr>
      <w:rPr>
        <w:rFonts w:hint="default"/>
      </w:rPr>
    </w:lvl>
  </w:abstractNum>
  <w:abstractNum w:abstractNumId="11" w15:restartNumberingAfterBreak="0">
    <w:nsid w:val="55ED28BD"/>
    <w:multiLevelType w:val="hybridMultilevel"/>
    <w:tmpl w:val="97A643EE"/>
    <w:lvl w:ilvl="0" w:tplc="380A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2" w15:restartNumberingAfterBreak="0">
    <w:nsid w:val="61780878"/>
    <w:multiLevelType w:val="hybridMultilevel"/>
    <w:tmpl w:val="B5808CD2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 w15:restartNumberingAfterBreak="0">
    <w:nsid w:val="6BE45725"/>
    <w:multiLevelType w:val="hybridMultilevel"/>
    <w:tmpl w:val="ECE47CB0"/>
    <w:lvl w:ilvl="0" w:tplc="3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F640A9"/>
    <w:multiLevelType w:val="hybridMultilevel"/>
    <w:tmpl w:val="EB525130"/>
    <w:lvl w:ilvl="0" w:tplc="3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6CA71CF"/>
    <w:multiLevelType w:val="hybridMultilevel"/>
    <w:tmpl w:val="2434355E"/>
    <w:lvl w:ilvl="0" w:tplc="89F8643A">
      <w:numFmt w:val="bullet"/>
      <w:lvlText w:val="-"/>
      <w:lvlJc w:val="left"/>
      <w:pPr>
        <w:ind w:left="927" w:hanging="360"/>
      </w:pPr>
      <w:rPr>
        <w:rFonts w:ascii="Helv" w:eastAsiaTheme="minorHAnsi" w:hAnsi="Helv" w:cs="Helv" w:hint="default"/>
        <w:b w:val="0"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FB350BF"/>
    <w:multiLevelType w:val="hybridMultilevel"/>
    <w:tmpl w:val="8A08D890"/>
    <w:lvl w:ilvl="0" w:tplc="3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89328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4470359">
    <w:abstractNumId w:val="5"/>
  </w:num>
  <w:num w:numId="3" w16cid:durableId="396439513">
    <w:abstractNumId w:val="12"/>
  </w:num>
  <w:num w:numId="4" w16cid:durableId="1164279549">
    <w:abstractNumId w:val="3"/>
  </w:num>
  <w:num w:numId="5" w16cid:durableId="1760515923">
    <w:abstractNumId w:val="11"/>
  </w:num>
  <w:num w:numId="6" w16cid:durableId="520315620">
    <w:abstractNumId w:val="6"/>
  </w:num>
  <w:num w:numId="7" w16cid:durableId="1852455605">
    <w:abstractNumId w:val="14"/>
  </w:num>
  <w:num w:numId="8" w16cid:durableId="155732493">
    <w:abstractNumId w:val="0"/>
  </w:num>
  <w:num w:numId="9" w16cid:durableId="1173648088">
    <w:abstractNumId w:val="7"/>
  </w:num>
  <w:num w:numId="10" w16cid:durableId="320158426">
    <w:abstractNumId w:val="17"/>
  </w:num>
  <w:num w:numId="11" w16cid:durableId="2015262057">
    <w:abstractNumId w:val="10"/>
  </w:num>
  <w:num w:numId="12" w16cid:durableId="510679160">
    <w:abstractNumId w:val="9"/>
  </w:num>
  <w:num w:numId="13" w16cid:durableId="1837963881">
    <w:abstractNumId w:val="16"/>
  </w:num>
  <w:num w:numId="14" w16cid:durableId="12677322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72481474">
    <w:abstractNumId w:val="13"/>
  </w:num>
  <w:num w:numId="16" w16cid:durableId="1300190744">
    <w:abstractNumId w:val="15"/>
  </w:num>
  <w:num w:numId="17" w16cid:durableId="1360080747">
    <w:abstractNumId w:val="2"/>
  </w:num>
  <w:num w:numId="18" w16cid:durableId="1874734123">
    <w:abstractNumId w:val="1"/>
  </w:num>
  <w:num w:numId="19" w16cid:durableId="127220176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37"/>
    <w:rsid w:val="00040F45"/>
    <w:rsid w:val="00046C43"/>
    <w:rsid w:val="00046FAC"/>
    <w:rsid w:val="00052DFD"/>
    <w:rsid w:val="00060CD8"/>
    <w:rsid w:val="00062FF7"/>
    <w:rsid w:val="00067AE8"/>
    <w:rsid w:val="00074B48"/>
    <w:rsid w:val="0007522A"/>
    <w:rsid w:val="000803EF"/>
    <w:rsid w:val="00097AFF"/>
    <w:rsid w:val="000C00F4"/>
    <w:rsid w:val="000C023B"/>
    <w:rsid w:val="000C7FDC"/>
    <w:rsid w:val="000E1566"/>
    <w:rsid w:val="000E51F3"/>
    <w:rsid w:val="000E5DD8"/>
    <w:rsid w:val="00101121"/>
    <w:rsid w:val="00107342"/>
    <w:rsid w:val="00134DC6"/>
    <w:rsid w:val="00167630"/>
    <w:rsid w:val="0020058B"/>
    <w:rsid w:val="002166B9"/>
    <w:rsid w:val="00217E5E"/>
    <w:rsid w:val="00226D63"/>
    <w:rsid w:val="00236AD1"/>
    <w:rsid w:val="002563FD"/>
    <w:rsid w:val="00285750"/>
    <w:rsid w:val="002B4F70"/>
    <w:rsid w:val="002C4FA0"/>
    <w:rsid w:val="002D32CE"/>
    <w:rsid w:val="002D4DE5"/>
    <w:rsid w:val="002F33A5"/>
    <w:rsid w:val="003052B5"/>
    <w:rsid w:val="003177B2"/>
    <w:rsid w:val="00346F01"/>
    <w:rsid w:val="00353397"/>
    <w:rsid w:val="003572CE"/>
    <w:rsid w:val="00362D10"/>
    <w:rsid w:val="00375AD5"/>
    <w:rsid w:val="003809F4"/>
    <w:rsid w:val="003C1B2C"/>
    <w:rsid w:val="00407BE3"/>
    <w:rsid w:val="00411EF2"/>
    <w:rsid w:val="00427278"/>
    <w:rsid w:val="00441AEA"/>
    <w:rsid w:val="00470AE1"/>
    <w:rsid w:val="00474658"/>
    <w:rsid w:val="004832AB"/>
    <w:rsid w:val="004A4753"/>
    <w:rsid w:val="004E1F9E"/>
    <w:rsid w:val="004E71D1"/>
    <w:rsid w:val="00521A79"/>
    <w:rsid w:val="00522A67"/>
    <w:rsid w:val="00526AC8"/>
    <w:rsid w:val="00544117"/>
    <w:rsid w:val="00575577"/>
    <w:rsid w:val="005B2856"/>
    <w:rsid w:val="005C5729"/>
    <w:rsid w:val="005D6681"/>
    <w:rsid w:val="005E45E8"/>
    <w:rsid w:val="00604DF8"/>
    <w:rsid w:val="0061257C"/>
    <w:rsid w:val="00633A40"/>
    <w:rsid w:val="00672B52"/>
    <w:rsid w:val="0068417F"/>
    <w:rsid w:val="00684EA6"/>
    <w:rsid w:val="006F71E0"/>
    <w:rsid w:val="00701EA9"/>
    <w:rsid w:val="007333BF"/>
    <w:rsid w:val="00743B75"/>
    <w:rsid w:val="007470E7"/>
    <w:rsid w:val="00765684"/>
    <w:rsid w:val="007B47EB"/>
    <w:rsid w:val="007C2253"/>
    <w:rsid w:val="007D0B72"/>
    <w:rsid w:val="007E262B"/>
    <w:rsid w:val="008063C6"/>
    <w:rsid w:val="00840AE9"/>
    <w:rsid w:val="00863C73"/>
    <w:rsid w:val="008A320F"/>
    <w:rsid w:val="008F1B7F"/>
    <w:rsid w:val="008F4334"/>
    <w:rsid w:val="00933D55"/>
    <w:rsid w:val="009627FB"/>
    <w:rsid w:val="009B0DD1"/>
    <w:rsid w:val="009B4047"/>
    <w:rsid w:val="009C552B"/>
    <w:rsid w:val="009F7757"/>
    <w:rsid w:val="00A05BF9"/>
    <w:rsid w:val="00A24339"/>
    <w:rsid w:val="00A304AC"/>
    <w:rsid w:val="00A34B25"/>
    <w:rsid w:val="00A46339"/>
    <w:rsid w:val="00A527EE"/>
    <w:rsid w:val="00A64638"/>
    <w:rsid w:val="00A70412"/>
    <w:rsid w:val="00A756D5"/>
    <w:rsid w:val="00A82D0B"/>
    <w:rsid w:val="00A904EA"/>
    <w:rsid w:val="00A90DC5"/>
    <w:rsid w:val="00AB779D"/>
    <w:rsid w:val="00AC27E4"/>
    <w:rsid w:val="00AC3B12"/>
    <w:rsid w:val="00AE1B75"/>
    <w:rsid w:val="00B044CF"/>
    <w:rsid w:val="00B05FEA"/>
    <w:rsid w:val="00B27C0F"/>
    <w:rsid w:val="00B32CAD"/>
    <w:rsid w:val="00B3415B"/>
    <w:rsid w:val="00B673D0"/>
    <w:rsid w:val="00B97DB9"/>
    <w:rsid w:val="00BA6337"/>
    <w:rsid w:val="00BB797B"/>
    <w:rsid w:val="00BD3EF8"/>
    <w:rsid w:val="00BE2CC5"/>
    <w:rsid w:val="00BE46FA"/>
    <w:rsid w:val="00C13359"/>
    <w:rsid w:val="00C174C6"/>
    <w:rsid w:val="00C2124E"/>
    <w:rsid w:val="00C4516E"/>
    <w:rsid w:val="00C511A2"/>
    <w:rsid w:val="00C6589C"/>
    <w:rsid w:val="00CB760E"/>
    <w:rsid w:val="00CC0C5B"/>
    <w:rsid w:val="00CC279A"/>
    <w:rsid w:val="00CF2F32"/>
    <w:rsid w:val="00CF7451"/>
    <w:rsid w:val="00D301AF"/>
    <w:rsid w:val="00D43A0D"/>
    <w:rsid w:val="00D65150"/>
    <w:rsid w:val="00D66E26"/>
    <w:rsid w:val="00D7522C"/>
    <w:rsid w:val="00D87A03"/>
    <w:rsid w:val="00D95E6B"/>
    <w:rsid w:val="00DB6B1D"/>
    <w:rsid w:val="00DB7493"/>
    <w:rsid w:val="00DC1199"/>
    <w:rsid w:val="00DD0F9A"/>
    <w:rsid w:val="00DD5A29"/>
    <w:rsid w:val="00DE12EE"/>
    <w:rsid w:val="00DE595F"/>
    <w:rsid w:val="00DF5B82"/>
    <w:rsid w:val="00E35F08"/>
    <w:rsid w:val="00E62100"/>
    <w:rsid w:val="00E768D2"/>
    <w:rsid w:val="00E83FC2"/>
    <w:rsid w:val="00EF0591"/>
    <w:rsid w:val="00EF1ECE"/>
    <w:rsid w:val="00F20908"/>
    <w:rsid w:val="00F37EA3"/>
    <w:rsid w:val="00F50F36"/>
    <w:rsid w:val="00F83A27"/>
    <w:rsid w:val="00F8753B"/>
    <w:rsid w:val="00F94FD4"/>
    <w:rsid w:val="00F9689F"/>
    <w:rsid w:val="00FC77EB"/>
    <w:rsid w:val="00FE0871"/>
    <w:rsid w:val="00FF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D83044"/>
  <w15:chartTrackingRefBased/>
  <w15:docId w15:val="{39F76AB1-FBE7-4658-851D-FEC9E0CD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6B1D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6B1D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6B1D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6B1D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  <w:sz w:val="24"/>
      <w:szCs w:val="20"/>
      <w:lang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7EA3"/>
    <w:pPr>
      <w:keepNext/>
      <w:keepLines/>
      <w:spacing w:before="40" w:after="0"/>
      <w:outlineLvl w:val="4"/>
    </w:pPr>
    <w:rPr>
      <w:rFonts w:eastAsia="Times New Roman" w:cs="Times New Roman"/>
      <w:color w:val="0F47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7EA3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7EA3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7EA3"/>
    <w:pPr>
      <w:keepNext/>
      <w:keepLines/>
      <w:spacing w:before="40" w:after="0"/>
      <w:outlineLvl w:val="7"/>
    </w:pPr>
    <w:rPr>
      <w:rFonts w:eastAsia="Times New Roman" w:cs="Times New Roman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7EA3"/>
    <w:pPr>
      <w:keepNext/>
      <w:keepLines/>
      <w:spacing w:before="40" w:after="0"/>
      <w:outlineLvl w:val="8"/>
    </w:pPr>
    <w:rPr>
      <w:rFonts w:eastAsia="Times New Roman" w:cs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paragraph" w:customStyle="1" w:styleId="Ttulo11">
    <w:name w:val="Título 11"/>
    <w:basedOn w:val="Normal"/>
    <w:next w:val="Normal"/>
    <w:uiPriority w:val="9"/>
    <w:qFormat/>
    <w:rsid w:val="00DB6B1D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pt-BR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DB6B1D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pt-BR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DB6B1D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val="pt-BR" w:eastAsia="es-E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DB6B1D"/>
    <w:pPr>
      <w:keepNext/>
      <w:keepLines/>
      <w:spacing w:before="40" w:after="0" w:line="240" w:lineRule="auto"/>
      <w:outlineLvl w:val="3"/>
    </w:pPr>
    <w:rPr>
      <w:rFonts w:ascii="Cambria" w:eastAsia="Times New Roman" w:hAnsi="Cambria" w:cs="Times New Roman"/>
      <w:i/>
      <w:iCs/>
      <w:color w:val="365F91"/>
      <w:sz w:val="24"/>
      <w:szCs w:val="20"/>
      <w:lang w:val="pt-BR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B6B1D"/>
  </w:style>
  <w:style w:type="character" w:customStyle="1" w:styleId="Ttulo1Car">
    <w:name w:val="Título 1 Car"/>
    <w:basedOn w:val="Fuentedeprrafopredeter"/>
    <w:link w:val="Ttulo1"/>
    <w:uiPriority w:val="9"/>
    <w:rsid w:val="00DB6B1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6B1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6B1D"/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6B1D"/>
    <w:rPr>
      <w:rFonts w:ascii="Cambria" w:eastAsia="Times New Roman" w:hAnsi="Cambria" w:cs="Times New Roman"/>
      <w:i/>
      <w:iCs/>
      <w:color w:val="365F91"/>
      <w:sz w:val="24"/>
      <w:szCs w:val="20"/>
      <w:lang w:eastAsia="es-ES"/>
    </w:rPr>
  </w:style>
  <w:style w:type="paragraph" w:customStyle="1" w:styleId="Default">
    <w:name w:val="Default"/>
    <w:rsid w:val="00DB6B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t-BR"/>
    </w:rPr>
  </w:style>
  <w:style w:type="paragraph" w:customStyle="1" w:styleId="BodyText22">
    <w:name w:val="Body Text 22"/>
    <w:basedOn w:val="Normal"/>
    <w:rsid w:val="00DB6B1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b/>
      <w:sz w:val="24"/>
      <w:szCs w:val="20"/>
      <w:lang w:val="pt-BR" w:eastAsia="pt-BR"/>
    </w:rPr>
  </w:style>
  <w:style w:type="paragraph" w:styleId="Textoindependiente2">
    <w:name w:val="Body Text 2"/>
    <w:basedOn w:val="Normal"/>
    <w:link w:val="Textoindependiente2Car"/>
    <w:rsid w:val="00DB6B1D"/>
    <w:pPr>
      <w:spacing w:after="120" w:line="480" w:lineRule="auto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Textoindependiente2Car">
    <w:name w:val="Texto independiente 2 Car"/>
    <w:basedOn w:val="Fuentedeprrafopredeter"/>
    <w:link w:val="Textoindependiente2"/>
    <w:rsid w:val="00DB6B1D"/>
    <w:rPr>
      <w:rFonts w:ascii="Arial" w:eastAsia="Times New Roman" w:hAnsi="Arial" w:cs="Times New Roman"/>
      <w:sz w:val="24"/>
      <w:szCs w:val="20"/>
      <w:lang w:val="pt-BR" w:eastAsia="pt-BR"/>
    </w:rPr>
  </w:style>
  <w:style w:type="paragraph" w:customStyle="1" w:styleId="Sangradetextonormal1">
    <w:name w:val="Sangría de texto normal1"/>
    <w:basedOn w:val="Normal"/>
    <w:next w:val="Sangradetextonormal"/>
    <w:link w:val="SangradetextonormalCar"/>
    <w:uiPriority w:val="99"/>
    <w:unhideWhenUsed/>
    <w:rsid w:val="00DB6B1D"/>
    <w:pPr>
      <w:spacing w:after="120" w:line="276" w:lineRule="auto"/>
      <w:ind w:left="283"/>
    </w:pPr>
  </w:style>
  <w:style w:type="character" w:customStyle="1" w:styleId="SangradetextonormalCar">
    <w:name w:val="Sangría de texto normal Car"/>
    <w:basedOn w:val="Fuentedeprrafopredeter"/>
    <w:link w:val="Sangradetextonormal1"/>
    <w:uiPriority w:val="99"/>
    <w:rsid w:val="00DB6B1D"/>
  </w:style>
  <w:style w:type="character" w:styleId="Refdecomentario">
    <w:name w:val="annotation reference"/>
    <w:basedOn w:val="Fuentedeprrafopredeter"/>
    <w:uiPriority w:val="99"/>
    <w:semiHidden/>
    <w:unhideWhenUsed/>
    <w:rsid w:val="00DB6B1D"/>
    <w:rPr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unhideWhenUsed/>
    <w:rsid w:val="00DB6B1D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rsid w:val="00DB6B1D"/>
    <w:rPr>
      <w:sz w:val="20"/>
      <w:szCs w:val="20"/>
    </w:rPr>
  </w:style>
  <w:style w:type="paragraph" w:customStyle="1" w:styleId="Asuntodelcomentario1">
    <w:name w:val="Asunto del comentario1"/>
    <w:basedOn w:val="Textocomentario"/>
    <w:next w:val="Textocomentario"/>
    <w:uiPriority w:val="99"/>
    <w:semiHidden/>
    <w:unhideWhenUsed/>
    <w:rsid w:val="00DB6B1D"/>
    <w:pPr>
      <w:spacing w:after="200"/>
    </w:pPr>
    <w:rPr>
      <w:b/>
      <w:bCs/>
      <w:lang w:val="pt-B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6B1D"/>
    <w:rPr>
      <w:b/>
      <w:bCs/>
      <w:sz w:val="20"/>
      <w:szCs w:val="20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rsid w:val="00DB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sid w:val="00DB6B1D"/>
    <w:rPr>
      <w:rFonts w:ascii="Tahoma" w:hAnsi="Tahoma" w:cs="Tahoma"/>
      <w:sz w:val="16"/>
      <w:szCs w:val="16"/>
    </w:rPr>
  </w:style>
  <w:style w:type="paragraph" w:customStyle="1" w:styleId="BodyText24">
    <w:name w:val="Body Text 24"/>
    <w:basedOn w:val="Normal"/>
    <w:rsid w:val="00DB6B1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rrafodelistaCar"/>
    <w:uiPriority w:val="34"/>
    <w:qFormat/>
    <w:rsid w:val="00DB6B1D"/>
    <w:pPr>
      <w:spacing w:after="0" w:line="240" w:lineRule="auto"/>
      <w:ind w:left="720"/>
      <w:contextualSpacing/>
      <w:jc w:val="both"/>
    </w:pPr>
    <w:rPr>
      <w:rFonts w:ascii="Arial" w:eastAsia="Calibri" w:hAnsi="Arial" w:cs="Times New Roman"/>
      <w:sz w:val="24"/>
      <w:szCs w:val="20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DB6B1D"/>
    <w:rPr>
      <w:rFonts w:ascii="Arial" w:eastAsia="Calibri" w:hAnsi="Arial" w:cs="Times New Roman"/>
      <w:sz w:val="24"/>
      <w:szCs w:val="20"/>
      <w:lang w:val="pt-BR" w:eastAsia="pt-BR"/>
    </w:rPr>
  </w:style>
  <w:style w:type="paragraph" w:customStyle="1" w:styleId="Textosinformato1">
    <w:name w:val="Texto sin formato1"/>
    <w:basedOn w:val="Normal"/>
    <w:next w:val="Textosinformato"/>
    <w:link w:val="TextosinformatoCar"/>
    <w:uiPriority w:val="99"/>
    <w:unhideWhenUsed/>
    <w:rsid w:val="00DB6B1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1"/>
    <w:uiPriority w:val="99"/>
    <w:rsid w:val="00DB6B1D"/>
    <w:rPr>
      <w:rFonts w:ascii="Consolas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DB6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uz-Cyrl-UZ"/>
    </w:rPr>
  </w:style>
  <w:style w:type="paragraph" w:styleId="Revisin">
    <w:name w:val="Revision"/>
    <w:hidden/>
    <w:uiPriority w:val="99"/>
    <w:semiHidden/>
    <w:rsid w:val="00DB6B1D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B6B1D"/>
    <w:pPr>
      <w:spacing w:after="0" w:line="240" w:lineRule="auto"/>
    </w:pPr>
    <w:rPr>
      <w:rFonts w:ascii="Lucida Grande" w:eastAsia="Times New Roman" w:hAnsi="Lucida Grande" w:cs="Lucida Grande"/>
      <w:sz w:val="24"/>
      <w:szCs w:val="24"/>
      <w:lang w:val="pt-BR"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B6B1D"/>
    <w:rPr>
      <w:rFonts w:ascii="Lucida Grande" w:eastAsia="Times New Roman" w:hAnsi="Lucida Grande" w:cs="Lucida Grande"/>
      <w:sz w:val="24"/>
      <w:szCs w:val="24"/>
      <w:lang w:val="pt-BR" w:eastAsia="es-ES"/>
    </w:rPr>
  </w:style>
  <w:style w:type="character" w:customStyle="1" w:styleId="Hipervnculo1">
    <w:name w:val="Hipervínculo1"/>
    <w:basedOn w:val="Fuentedeprrafopredeter"/>
    <w:uiPriority w:val="99"/>
    <w:unhideWhenUsed/>
    <w:rsid w:val="00DB6B1D"/>
    <w:rPr>
      <w:color w:val="0000FF"/>
      <w:u w:val="single"/>
    </w:rPr>
  </w:style>
  <w:style w:type="paragraph" w:customStyle="1" w:styleId="Textoindependiente1">
    <w:name w:val="Texto independiente1"/>
    <w:basedOn w:val="Normal"/>
    <w:next w:val="Textoindependiente"/>
    <w:link w:val="TextoindependienteCar"/>
    <w:unhideWhenUsed/>
    <w:qFormat/>
    <w:rsid w:val="00DB6B1D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1"/>
    <w:rsid w:val="00DB6B1D"/>
  </w:style>
  <w:style w:type="paragraph" w:customStyle="1" w:styleId="CorpoA">
    <w:name w:val="Corpo A"/>
    <w:rsid w:val="00DB6B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BR" w:eastAsia="ko-KR"/>
    </w:rPr>
  </w:style>
  <w:style w:type="paragraph" w:styleId="Textoindependiente3">
    <w:name w:val="Body Text 3"/>
    <w:basedOn w:val="Normal"/>
    <w:link w:val="Textoindependiente3Car"/>
    <w:rsid w:val="00DB6B1D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val="pt-BR" w:eastAsia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DB6B1D"/>
    <w:rPr>
      <w:rFonts w:ascii="Arial" w:eastAsia="Times New Roman" w:hAnsi="Arial" w:cs="Times New Roman"/>
      <w:b/>
      <w:sz w:val="28"/>
      <w:szCs w:val="20"/>
      <w:lang w:val="pt-BR" w:eastAsia="es-AR"/>
    </w:rPr>
  </w:style>
  <w:style w:type="character" w:styleId="Nmerodepgina">
    <w:name w:val="page number"/>
    <w:basedOn w:val="Fuentedeprrafopredeter"/>
    <w:rsid w:val="00DB6B1D"/>
  </w:style>
  <w:style w:type="character" w:customStyle="1" w:styleId="Mencinsinresolver1">
    <w:name w:val="Mención sin resolver1"/>
    <w:uiPriority w:val="99"/>
    <w:semiHidden/>
    <w:unhideWhenUsed/>
    <w:rsid w:val="00DB6B1D"/>
    <w:rPr>
      <w:color w:val="605E5C"/>
      <w:shd w:val="clear" w:color="auto" w:fill="E1DFDD"/>
    </w:rPr>
  </w:style>
  <w:style w:type="paragraph" w:customStyle="1" w:styleId="Corpo">
    <w:name w:val="Corpo"/>
    <w:rsid w:val="00DB6B1D"/>
    <w:pPr>
      <w:spacing w:after="0" w:line="240" w:lineRule="auto"/>
    </w:pPr>
    <w:rPr>
      <w:rFonts w:ascii="Helvetica Neue" w:eastAsia="Arial Unicode MS" w:hAnsi="Helvetica Neue" w:cs="Arial Unicode MS"/>
      <w:color w:val="000000"/>
      <w:lang w:val="pt-BR" w:eastAsia="es-MX"/>
    </w:rPr>
  </w:style>
  <w:style w:type="character" w:customStyle="1" w:styleId="Hyperlink0">
    <w:name w:val="Hyperlink.0"/>
    <w:rsid w:val="00DB6B1D"/>
    <w:rPr>
      <w:lang w:val="pt-BR"/>
    </w:rPr>
  </w:style>
  <w:style w:type="character" w:customStyle="1" w:styleId="object">
    <w:name w:val="object"/>
    <w:basedOn w:val="Fuentedeprrafopredeter"/>
    <w:rsid w:val="00DB6B1D"/>
  </w:style>
  <w:style w:type="paragraph" w:styleId="Sinespaciado">
    <w:name w:val="No Spacing"/>
    <w:uiPriority w:val="1"/>
    <w:qFormat/>
    <w:rsid w:val="00DB6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es-AR"/>
    </w:rPr>
  </w:style>
  <w:style w:type="character" w:customStyle="1" w:styleId="TextocomentarioCar1">
    <w:name w:val="Texto comentario Car1"/>
    <w:basedOn w:val="Fuentedeprrafopredeter"/>
    <w:uiPriority w:val="99"/>
    <w:rsid w:val="00DB6B1D"/>
    <w:rPr>
      <w:rFonts w:ascii="Times New Roman" w:eastAsia="Times New Roman" w:hAnsi="Times New Roman" w:cs="Times New Roman"/>
      <w:sz w:val="20"/>
      <w:szCs w:val="20"/>
      <w:lang w:val="pt-BR" w:eastAsia="es-AR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DB6B1D"/>
    <w:rPr>
      <w:rFonts w:ascii="Times New Roman" w:eastAsia="Times New Roman" w:hAnsi="Times New Roman" w:cs="Times New Roman"/>
      <w:b/>
      <w:bCs/>
      <w:sz w:val="20"/>
      <w:szCs w:val="20"/>
      <w:lang w:val="pt-BR" w:eastAsia="es-AR"/>
    </w:rPr>
  </w:style>
  <w:style w:type="character" w:customStyle="1" w:styleId="TextosinformatoCar1">
    <w:name w:val="Texto sin formato Car1"/>
    <w:basedOn w:val="Fuentedeprrafopredeter"/>
    <w:uiPriority w:val="99"/>
    <w:semiHidden/>
    <w:rsid w:val="00DB6B1D"/>
    <w:rPr>
      <w:rFonts w:ascii="Courier New" w:eastAsia="Times New Roman" w:hAnsi="Courier New" w:cs="Courier New"/>
      <w:sz w:val="20"/>
      <w:szCs w:val="20"/>
      <w:lang w:val="pt-BR" w:eastAsia="es-AR"/>
    </w:rPr>
  </w:style>
  <w:style w:type="character" w:customStyle="1" w:styleId="contentpasted0">
    <w:name w:val="contentpasted0"/>
    <w:basedOn w:val="Fuentedeprrafopredeter"/>
    <w:rsid w:val="00DB6B1D"/>
  </w:style>
  <w:style w:type="character" w:customStyle="1" w:styleId="contentpasted1">
    <w:name w:val="contentpasted1"/>
    <w:basedOn w:val="Fuentedeprrafopredeter"/>
    <w:rsid w:val="00DB6B1D"/>
  </w:style>
  <w:style w:type="character" w:customStyle="1" w:styleId="apple-converted-space">
    <w:name w:val="apple-converted-space"/>
    <w:basedOn w:val="Fuentedeprrafopredeter"/>
    <w:rsid w:val="00DB6B1D"/>
  </w:style>
  <w:style w:type="character" w:customStyle="1" w:styleId="y2iqfc">
    <w:name w:val="y2iqfc"/>
    <w:basedOn w:val="Fuentedeprrafopredeter"/>
    <w:rsid w:val="00DB6B1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B6B1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B6B1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DB6B1D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DB6B1D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Ttulo1Car1">
    <w:name w:val="Título 1 Car1"/>
    <w:basedOn w:val="Fuentedeprrafopredeter"/>
    <w:uiPriority w:val="9"/>
    <w:rsid w:val="00DB6B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uiPriority w:val="9"/>
    <w:semiHidden/>
    <w:rsid w:val="00DB6B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DB6B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DB6B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angradetextonormal">
    <w:name w:val="Body Text Indent"/>
    <w:basedOn w:val="Normal"/>
    <w:link w:val="SangradetextonormalCar1"/>
    <w:uiPriority w:val="99"/>
    <w:unhideWhenUsed/>
    <w:rsid w:val="00DB6B1D"/>
    <w:pPr>
      <w:spacing w:after="120"/>
      <w:ind w:left="283"/>
    </w:pPr>
  </w:style>
  <w:style w:type="character" w:customStyle="1" w:styleId="SangradetextonormalCar1">
    <w:name w:val="Sangría de texto normal Car1"/>
    <w:basedOn w:val="Fuentedeprrafopredeter"/>
    <w:link w:val="Sangradetextonormal"/>
    <w:uiPriority w:val="99"/>
    <w:rsid w:val="00DB6B1D"/>
  </w:style>
  <w:style w:type="paragraph" w:styleId="Textocomentario">
    <w:name w:val="annotation text"/>
    <w:basedOn w:val="Normal"/>
    <w:link w:val="TextocomentarioCar2"/>
    <w:uiPriority w:val="99"/>
    <w:semiHidden/>
    <w:unhideWhenUsed/>
    <w:rsid w:val="00DB6B1D"/>
    <w:pPr>
      <w:spacing w:line="240" w:lineRule="auto"/>
    </w:pPr>
    <w:rPr>
      <w:sz w:val="20"/>
      <w:szCs w:val="20"/>
    </w:rPr>
  </w:style>
  <w:style w:type="character" w:customStyle="1" w:styleId="TextocomentarioCar2">
    <w:name w:val="Texto comentario Car2"/>
    <w:basedOn w:val="Fuentedeprrafopredeter"/>
    <w:link w:val="Textocomentario"/>
    <w:uiPriority w:val="99"/>
    <w:semiHidden/>
    <w:rsid w:val="00DB6B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6B1D"/>
    <w:rPr>
      <w:b/>
      <w:bCs/>
    </w:rPr>
  </w:style>
  <w:style w:type="character" w:customStyle="1" w:styleId="AsuntodelcomentarioCar2">
    <w:name w:val="Asunto del comentario Car2"/>
    <w:basedOn w:val="TextocomentarioCar2"/>
    <w:uiPriority w:val="99"/>
    <w:semiHidden/>
    <w:rsid w:val="00DB6B1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DB6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DB6B1D"/>
    <w:rPr>
      <w:rFonts w:ascii="Segoe UI" w:hAnsi="Segoe UI" w:cs="Segoe UI"/>
      <w:sz w:val="18"/>
      <w:szCs w:val="18"/>
    </w:rPr>
  </w:style>
  <w:style w:type="paragraph" w:styleId="Textosinformato">
    <w:name w:val="Plain Text"/>
    <w:basedOn w:val="Normal"/>
    <w:link w:val="TextosinformatoCar2"/>
    <w:uiPriority w:val="99"/>
    <w:semiHidden/>
    <w:unhideWhenUsed/>
    <w:rsid w:val="00DB6B1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2">
    <w:name w:val="Texto sin formato Car2"/>
    <w:basedOn w:val="Fuentedeprrafopredeter"/>
    <w:link w:val="Textosinformato"/>
    <w:uiPriority w:val="99"/>
    <w:semiHidden/>
    <w:rsid w:val="00DB6B1D"/>
    <w:rPr>
      <w:rFonts w:ascii="Consolas" w:hAnsi="Consolas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DB6B1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DB6B1D"/>
    <w:pPr>
      <w:spacing w:after="120"/>
    </w:pPr>
  </w:style>
  <w:style w:type="character" w:customStyle="1" w:styleId="TextoindependienteCar1">
    <w:name w:val="Texto independiente Car1"/>
    <w:basedOn w:val="Fuentedeprrafopredeter"/>
    <w:link w:val="Textoindependiente"/>
    <w:uiPriority w:val="99"/>
    <w:semiHidden/>
    <w:rsid w:val="00DB6B1D"/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F37EA3"/>
    <w:pPr>
      <w:keepNext/>
      <w:keepLines/>
      <w:spacing w:before="80" w:after="40"/>
      <w:outlineLvl w:val="4"/>
    </w:pPr>
    <w:rPr>
      <w:rFonts w:eastAsia="Times New Roman" w:cs="Times New Roman"/>
      <w:color w:val="0F4761"/>
      <w:kern w:val="2"/>
      <w:lang w:val="es-UY"/>
      <w14:ligatures w14:val="standardContextual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F37EA3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  <w:kern w:val="2"/>
      <w:lang w:val="es-UY"/>
      <w14:ligatures w14:val="standardContextual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F37EA3"/>
    <w:pPr>
      <w:keepNext/>
      <w:keepLines/>
      <w:spacing w:before="40" w:after="0"/>
      <w:outlineLvl w:val="6"/>
    </w:pPr>
    <w:rPr>
      <w:rFonts w:eastAsia="Times New Roman" w:cs="Times New Roman"/>
      <w:color w:val="595959"/>
      <w:kern w:val="2"/>
      <w:lang w:val="es-UY"/>
      <w14:ligatures w14:val="standardContextual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F37EA3"/>
    <w:pPr>
      <w:keepNext/>
      <w:keepLines/>
      <w:spacing w:after="0"/>
      <w:outlineLvl w:val="7"/>
    </w:pPr>
    <w:rPr>
      <w:rFonts w:eastAsia="Times New Roman" w:cs="Times New Roman"/>
      <w:i/>
      <w:iCs/>
      <w:color w:val="272727"/>
      <w:kern w:val="2"/>
      <w:lang w:val="es-UY"/>
      <w14:ligatures w14:val="standardContextual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F37EA3"/>
    <w:pPr>
      <w:keepNext/>
      <w:keepLines/>
      <w:spacing w:after="0"/>
      <w:outlineLvl w:val="8"/>
    </w:pPr>
    <w:rPr>
      <w:rFonts w:eastAsia="Times New Roman" w:cs="Times New Roman"/>
      <w:color w:val="272727"/>
      <w:kern w:val="2"/>
      <w:lang w:val="es-UY"/>
      <w14:ligatures w14:val="standardContextual"/>
    </w:rPr>
  </w:style>
  <w:style w:type="numbering" w:customStyle="1" w:styleId="Sinlista2">
    <w:name w:val="Sin lista2"/>
    <w:next w:val="Sinlista"/>
    <w:uiPriority w:val="99"/>
    <w:semiHidden/>
    <w:unhideWhenUsed/>
    <w:rsid w:val="00F37EA3"/>
  </w:style>
  <w:style w:type="character" w:customStyle="1" w:styleId="Ttulo5Car">
    <w:name w:val="Título 5 Car"/>
    <w:basedOn w:val="Fuentedeprrafopredeter"/>
    <w:link w:val="Ttulo5"/>
    <w:uiPriority w:val="9"/>
    <w:semiHidden/>
    <w:rsid w:val="00F37EA3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7EA3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7EA3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7EA3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7EA3"/>
    <w:rPr>
      <w:rFonts w:eastAsia="Times New Roman" w:cs="Times New Roman"/>
      <w:color w:val="272727"/>
    </w:rPr>
  </w:style>
  <w:style w:type="paragraph" w:customStyle="1" w:styleId="Ttulo10">
    <w:name w:val="Título1"/>
    <w:basedOn w:val="Normal"/>
    <w:next w:val="Normal"/>
    <w:uiPriority w:val="10"/>
    <w:qFormat/>
    <w:rsid w:val="00F37EA3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val="es-UY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37EA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Cita1">
    <w:name w:val="Cita1"/>
    <w:basedOn w:val="Normal"/>
    <w:next w:val="Normal"/>
    <w:uiPriority w:val="29"/>
    <w:qFormat/>
    <w:rsid w:val="00F37EA3"/>
    <w:pPr>
      <w:spacing w:before="160"/>
      <w:jc w:val="center"/>
    </w:pPr>
    <w:rPr>
      <w:i/>
      <w:iCs/>
      <w:color w:val="404040"/>
      <w:kern w:val="2"/>
      <w:lang w:val="es-UY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37EA3"/>
    <w:rPr>
      <w:i/>
      <w:iCs/>
      <w:color w:val="404040"/>
    </w:rPr>
  </w:style>
  <w:style w:type="character" w:customStyle="1" w:styleId="nfasisintenso1">
    <w:name w:val="Énfasis intenso1"/>
    <w:basedOn w:val="Fuentedeprrafopredeter"/>
    <w:uiPriority w:val="21"/>
    <w:qFormat/>
    <w:rsid w:val="00F37EA3"/>
    <w:rPr>
      <w:i/>
      <w:iCs/>
      <w:color w:val="0F4761"/>
    </w:rPr>
  </w:style>
  <w:style w:type="paragraph" w:customStyle="1" w:styleId="Citadestacada1">
    <w:name w:val="Cita destacada1"/>
    <w:basedOn w:val="Normal"/>
    <w:next w:val="Normal"/>
    <w:uiPriority w:val="30"/>
    <w:qFormat/>
    <w:rsid w:val="00F37EA3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  <w:kern w:val="2"/>
      <w:lang w:val="es-UY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7EA3"/>
    <w:rPr>
      <w:i/>
      <w:iCs/>
      <w:color w:val="0F4761"/>
    </w:rPr>
  </w:style>
  <w:style w:type="character" w:customStyle="1" w:styleId="Referenciaintensa1">
    <w:name w:val="Referencia intensa1"/>
    <w:basedOn w:val="Fuentedeprrafopredeter"/>
    <w:uiPriority w:val="32"/>
    <w:qFormat/>
    <w:rsid w:val="00F37EA3"/>
    <w:rPr>
      <w:b/>
      <w:bCs/>
      <w:smallCaps/>
      <w:color w:val="0F4761"/>
      <w:spacing w:val="5"/>
    </w:rPr>
  </w:style>
  <w:style w:type="character" w:customStyle="1" w:styleId="group-hoverbg-base-200">
    <w:name w:val="group-hover:bg-base-200"/>
    <w:basedOn w:val="Fuentedeprrafopredeter"/>
    <w:rsid w:val="00F37EA3"/>
  </w:style>
  <w:style w:type="character" w:styleId="Textoennegrita">
    <w:name w:val="Strong"/>
    <w:basedOn w:val="Fuentedeprrafopredeter"/>
    <w:uiPriority w:val="22"/>
    <w:qFormat/>
    <w:rsid w:val="00F37EA3"/>
    <w:rPr>
      <w:b/>
      <w:bCs/>
    </w:rPr>
  </w:style>
  <w:style w:type="character" w:customStyle="1" w:styleId="Ttulo5Car1">
    <w:name w:val="Título 5 Car1"/>
    <w:basedOn w:val="Fuentedeprrafopredeter"/>
    <w:uiPriority w:val="9"/>
    <w:semiHidden/>
    <w:rsid w:val="00F37EA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1">
    <w:name w:val="Título 6 Car1"/>
    <w:basedOn w:val="Fuentedeprrafopredeter"/>
    <w:uiPriority w:val="9"/>
    <w:semiHidden/>
    <w:rsid w:val="00F37EA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1">
    <w:name w:val="Título 7 Car1"/>
    <w:basedOn w:val="Fuentedeprrafopredeter"/>
    <w:uiPriority w:val="9"/>
    <w:semiHidden/>
    <w:rsid w:val="00F37EA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1">
    <w:name w:val="Título 8 Car1"/>
    <w:basedOn w:val="Fuentedeprrafopredeter"/>
    <w:uiPriority w:val="9"/>
    <w:semiHidden/>
    <w:rsid w:val="00F37E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1">
    <w:name w:val="Título 9 Car1"/>
    <w:basedOn w:val="Fuentedeprrafopredeter"/>
    <w:uiPriority w:val="9"/>
    <w:semiHidden/>
    <w:rsid w:val="00F37E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F37EA3"/>
    <w:pPr>
      <w:spacing w:after="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uiPriority w:val="10"/>
    <w:rsid w:val="00F37E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F37EA3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CitaCar1">
    <w:name w:val="Cita Car1"/>
    <w:basedOn w:val="Fuentedeprrafopredeter"/>
    <w:uiPriority w:val="29"/>
    <w:rsid w:val="00F37EA3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37EA3"/>
    <w:rPr>
      <w:i/>
      <w:iCs/>
      <w:color w:val="5B9BD5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7EA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1">
    <w:name w:val="Cita destacada Car1"/>
    <w:basedOn w:val="Fuentedeprrafopredeter"/>
    <w:uiPriority w:val="30"/>
    <w:rsid w:val="00F37EA3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F37EA3"/>
    <w:rPr>
      <w:b/>
      <w:bCs/>
      <w:smallCaps/>
      <w:color w:val="5B9BD5" w:themeColor="accent1"/>
      <w:spacing w:val="5"/>
    </w:rPr>
  </w:style>
  <w:style w:type="table" w:styleId="Tablaconcuadrcula">
    <w:name w:val="Table Grid"/>
    <w:basedOn w:val="Tablanormal"/>
    <w:uiPriority w:val="59"/>
    <w:rsid w:val="002C4FA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526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DE228-9AA0-4DAD-A156-37CEC42C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1866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Ruth Mencia</cp:lastModifiedBy>
  <cp:revision>4</cp:revision>
  <cp:lastPrinted>2024-11-08T15:11:00Z</cp:lastPrinted>
  <dcterms:created xsi:type="dcterms:W3CDTF">2025-06-06T16:50:00Z</dcterms:created>
  <dcterms:modified xsi:type="dcterms:W3CDTF">2025-06-06T16:51:00Z</dcterms:modified>
</cp:coreProperties>
</file>