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19D43" w14:textId="77777777" w:rsidR="00F56D72" w:rsidRPr="003964B7" w:rsidRDefault="00F56D72" w:rsidP="00480AC8">
      <w:pPr>
        <w:tabs>
          <w:tab w:val="left" w:pos="426"/>
        </w:tabs>
        <w:jc w:val="both"/>
        <w:rPr>
          <w:rFonts w:asciiTheme="majorHAnsi" w:hAnsiTheme="majorHAnsi" w:cstheme="majorHAnsi"/>
          <w:b/>
          <w:szCs w:val="24"/>
        </w:rPr>
      </w:pPr>
    </w:p>
    <w:p w14:paraId="5C8AD80C" w14:textId="298D4E8A" w:rsidR="00F56D72" w:rsidRPr="00556F2D" w:rsidRDefault="00C15DCC" w:rsidP="00480AC8">
      <w:pPr>
        <w:tabs>
          <w:tab w:val="left" w:pos="426"/>
        </w:tabs>
        <w:jc w:val="both"/>
        <w:rPr>
          <w:rFonts w:asciiTheme="majorHAnsi" w:hAnsiTheme="majorHAnsi" w:cstheme="majorHAnsi"/>
          <w:b/>
          <w:szCs w:val="24"/>
          <w:lang w:val="es-ES"/>
        </w:rPr>
      </w:pPr>
      <w:r w:rsidRPr="00556F2D">
        <w:rPr>
          <w:rFonts w:asciiTheme="majorHAnsi" w:hAnsiTheme="majorHAnsi" w:cstheme="majorHAnsi"/>
          <w:b/>
          <w:szCs w:val="24"/>
          <w:lang w:val="es-ES"/>
        </w:rPr>
        <w:t xml:space="preserve">MERCOSUR/CRPM/ACTA </w:t>
      </w:r>
      <w:proofErr w:type="spellStart"/>
      <w:r w:rsidRPr="00556F2D">
        <w:rPr>
          <w:rFonts w:asciiTheme="majorHAnsi" w:hAnsiTheme="majorHAnsi" w:cstheme="majorHAnsi"/>
          <w:b/>
          <w:szCs w:val="24"/>
          <w:lang w:val="es-ES"/>
        </w:rPr>
        <w:t>Nº</w:t>
      </w:r>
      <w:proofErr w:type="spellEnd"/>
      <w:r w:rsidRPr="00556F2D">
        <w:rPr>
          <w:rFonts w:asciiTheme="majorHAnsi" w:hAnsiTheme="majorHAnsi" w:cstheme="majorHAnsi"/>
          <w:b/>
          <w:szCs w:val="24"/>
          <w:lang w:val="es-ES"/>
        </w:rPr>
        <w:t xml:space="preserve"> </w:t>
      </w:r>
      <w:r w:rsidR="00D37511">
        <w:rPr>
          <w:rFonts w:asciiTheme="majorHAnsi" w:hAnsiTheme="majorHAnsi" w:cstheme="majorHAnsi"/>
          <w:b/>
          <w:szCs w:val="24"/>
          <w:lang w:val="es-ES"/>
        </w:rPr>
        <w:t>05</w:t>
      </w:r>
      <w:r w:rsidRPr="00556F2D">
        <w:rPr>
          <w:rFonts w:asciiTheme="majorHAnsi" w:hAnsiTheme="majorHAnsi" w:cstheme="majorHAnsi"/>
          <w:b/>
          <w:szCs w:val="24"/>
          <w:lang w:val="es-ES"/>
        </w:rPr>
        <w:t>/2</w:t>
      </w:r>
      <w:r w:rsidR="00706D71" w:rsidRPr="00556F2D">
        <w:rPr>
          <w:rFonts w:asciiTheme="majorHAnsi" w:hAnsiTheme="majorHAnsi" w:cstheme="majorHAnsi"/>
          <w:b/>
          <w:szCs w:val="24"/>
          <w:lang w:val="es-ES"/>
        </w:rPr>
        <w:t>5</w:t>
      </w:r>
    </w:p>
    <w:p w14:paraId="558F33DA" w14:textId="77777777" w:rsidR="00F56D72" w:rsidRPr="00556F2D" w:rsidRDefault="00F56D72" w:rsidP="00480AC8">
      <w:pPr>
        <w:tabs>
          <w:tab w:val="left" w:pos="426"/>
        </w:tabs>
        <w:jc w:val="both"/>
        <w:rPr>
          <w:rFonts w:asciiTheme="majorHAnsi" w:hAnsiTheme="majorHAnsi" w:cstheme="majorHAnsi"/>
          <w:b/>
          <w:szCs w:val="24"/>
          <w:lang w:val="es-ES"/>
        </w:rPr>
      </w:pPr>
    </w:p>
    <w:p w14:paraId="71C516D2" w14:textId="77777777" w:rsidR="00F56D72" w:rsidRPr="00556F2D" w:rsidRDefault="00F56D72" w:rsidP="00480AC8">
      <w:pPr>
        <w:tabs>
          <w:tab w:val="left" w:pos="426"/>
        </w:tabs>
        <w:jc w:val="both"/>
        <w:rPr>
          <w:rFonts w:asciiTheme="majorHAnsi" w:hAnsiTheme="majorHAnsi" w:cstheme="majorHAnsi"/>
          <w:b/>
          <w:szCs w:val="24"/>
          <w:lang w:val="es-ES"/>
        </w:rPr>
      </w:pPr>
    </w:p>
    <w:p w14:paraId="31097452" w14:textId="2D0ABAC2" w:rsidR="00F56D72" w:rsidRPr="00556F2D" w:rsidRDefault="00C15DCC" w:rsidP="00480AC8">
      <w:pPr>
        <w:tabs>
          <w:tab w:val="left" w:pos="426"/>
        </w:tabs>
        <w:jc w:val="center"/>
        <w:rPr>
          <w:rFonts w:asciiTheme="majorHAnsi" w:hAnsiTheme="majorHAnsi" w:cstheme="majorHAnsi"/>
          <w:b/>
          <w:szCs w:val="24"/>
          <w:lang w:val="es-ES"/>
        </w:rPr>
      </w:pPr>
      <w:bookmarkStart w:id="0" w:name="_Hlk154049899"/>
      <w:bookmarkStart w:id="1" w:name="_Hlk180494076"/>
      <w:r w:rsidRPr="00556F2D">
        <w:rPr>
          <w:rFonts w:asciiTheme="majorHAnsi" w:hAnsiTheme="majorHAnsi" w:cstheme="majorHAnsi"/>
          <w:b/>
          <w:szCs w:val="24"/>
          <w:lang w:val="es-ES"/>
        </w:rPr>
        <w:t>CCLX</w:t>
      </w:r>
      <w:bookmarkEnd w:id="0"/>
      <w:r w:rsidRPr="00556F2D">
        <w:rPr>
          <w:rFonts w:asciiTheme="majorHAnsi" w:hAnsiTheme="majorHAnsi" w:cstheme="majorHAnsi"/>
          <w:b/>
          <w:szCs w:val="24"/>
          <w:lang w:val="es-ES"/>
        </w:rPr>
        <w:t>XX</w:t>
      </w:r>
      <w:r w:rsidR="00B74F77">
        <w:rPr>
          <w:rFonts w:asciiTheme="majorHAnsi" w:hAnsiTheme="majorHAnsi" w:cstheme="majorHAnsi"/>
          <w:b/>
          <w:szCs w:val="24"/>
          <w:lang w:val="es-ES"/>
        </w:rPr>
        <w:t>V</w:t>
      </w:r>
      <w:r w:rsidRPr="00556F2D">
        <w:rPr>
          <w:rFonts w:asciiTheme="majorHAnsi" w:hAnsiTheme="majorHAnsi" w:cstheme="majorHAnsi"/>
          <w:b/>
          <w:szCs w:val="24"/>
          <w:lang w:val="es-ES"/>
        </w:rPr>
        <w:t xml:space="preserve"> </w:t>
      </w:r>
      <w:bookmarkEnd w:id="1"/>
      <w:r w:rsidRPr="00556F2D">
        <w:rPr>
          <w:rFonts w:asciiTheme="majorHAnsi" w:hAnsiTheme="majorHAnsi" w:cstheme="majorHAnsi"/>
          <w:b/>
          <w:szCs w:val="24"/>
          <w:lang w:val="es-ES"/>
        </w:rPr>
        <w:t>REUNIÓN DE LA COMISIÓN DE REPRESENTANTES PERMANENTES DEL MERCOSUR (CRPM)</w:t>
      </w:r>
    </w:p>
    <w:p w14:paraId="32C59CFA" w14:textId="77777777" w:rsidR="00F56D72" w:rsidRPr="00556F2D" w:rsidRDefault="00F56D72" w:rsidP="00480AC8">
      <w:pPr>
        <w:tabs>
          <w:tab w:val="left" w:pos="426"/>
        </w:tabs>
        <w:jc w:val="both"/>
        <w:rPr>
          <w:rFonts w:asciiTheme="majorHAnsi" w:hAnsiTheme="majorHAnsi" w:cstheme="majorHAnsi"/>
          <w:szCs w:val="24"/>
          <w:lang w:val="es-ES"/>
        </w:rPr>
      </w:pPr>
    </w:p>
    <w:p w14:paraId="5419E67D" w14:textId="77777777" w:rsidR="00384E02" w:rsidRPr="00556F2D" w:rsidRDefault="00384E02" w:rsidP="00480AC8">
      <w:pPr>
        <w:tabs>
          <w:tab w:val="left" w:pos="426"/>
        </w:tabs>
        <w:jc w:val="both"/>
        <w:rPr>
          <w:rFonts w:asciiTheme="majorHAnsi" w:hAnsiTheme="majorHAnsi" w:cstheme="majorHAnsi"/>
          <w:szCs w:val="24"/>
          <w:lang w:val="es-ES"/>
        </w:rPr>
      </w:pPr>
    </w:p>
    <w:p w14:paraId="6223E62E" w14:textId="62DA0B6C" w:rsidR="00F56D72" w:rsidRPr="00556F2D" w:rsidRDefault="00C15DCC" w:rsidP="00480AC8">
      <w:pPr>
        <w:tabs>
          <w:tab w:val="left" w:pos="426"/>
        </w:tabs>
        <w:jc w:val="both"/>
        <w:rPr>
          <w:rFonts w:asciiTheme="majorHAnsi" w:hAnsiTheme="majorHAnsi" w:cstheme="majorHAnsi"/>
          <w:szCs w:val="24"/>
          <w:lang w:val="es-ES"/>
        </w:rPr>
      </w:pPr>
      <w:r w:rsidRPr="00556F2D">
        <w:rPr>
          <w:rFonts w:asciiTheme="majorHAnsi" w:hAnsiTheme="majorHAnsi" w:cstheme="majorHAnsi"/>
          <w:szCs w:val="24"/>
          <w:lang w:val="es-ES"/>
        </w:rPr>
        <w:t xml:space="preserve">En la ciudad de Montevideo, el día </w:t>
      </w:r>
      <w:r w:rsidR="00995FB0">
        <w:rPr>
          <w:rFonts w:asciiTheme="majorHAnsi" w:hAnsiTheme="majorHAnsi" w:cstheme="majorHAnsi"/>
          <w:szCs w:val="24"/>
          <w:lang w:val="es-ES"/>
        </w:rPr>
        <w:t>3</w:t>
      </w:r>
      <w:r w:rsidRPr="00556F2D">
        <w:rPr>
          <w:rFonts w:asciiTheme="majorHAnsi" w:hAnsiTheme="majorHAnsi" w:cstheme="majorHAnsi"/>
          <w:szCs w:val="24"/>
          <w:lang w:val="es-ES"/>
        </w:rPr>
        <w:t xml:space="preserve"> de </w:t>
      </w:r>
      <w:r w:rsidR="00D37511">
        <w:rPr>
          <w:rFonts w:asciiTheme="majorHAnsi" w:hAnsiTheme="majorHAnsi" w:cstheme="majorHAnsi"/>
          <w:szCs w:val="24"/>
          <w:lang w:val="es-ES"/>
        </w:rPr>
        <w:t>junio</w:t>
      </w:r>
      <w:r w:rsidRPr="00556F2D">
        <w:rPr>
          <w:rFonts w:asciiTheme="majorHAnsi" w:hAnsiTheme="majorHAnsi" w:cstheme="majorHAnsi"/>
          <w:szCs w:val="24"/>
          <w:lang w:val="es-ES"/>
        </w:rPr>
        <w:t xml:space="preserve"> de </w:t>
      </w:r>
      <w:r w:rsidR="00706D71" w:rsidRPr="00556F2D">
        <w:rPr>
          <w:rFonts w:asciiTheme="majorHAnsi" w:hAnsiTheme="majorHAnsi" w:cstheme="majorHAnsi"/>
          <w:szCs w:val="24"/>
          <w:lang w:val="es-ES"/>
        </w:rPr>
        <w:t>2025</w:t>
      </w:r>
      <w:r w:rsidRPr="00556F2D">
        <w:rPr>
          <w:rFonts w:asciiTheme="majorHAnsi" w:hAnsiTheme="majorHAnsi" w:cstheme="majorHAnsi"/>
          <w:szCs w:val="24"/>
          <w:lang w:val="es-ES"/>
        </w:rPr>
        <w:t xml:space="preserve">, se celebró la </w:t>
      </w:r>
      <w:bookmarkStart w:id="2" w:name="_Hlk157082989"/>
      <w:r w:rsidRPr="00556F2D">
        <w:rPr>
          <w:rFonts w:asciiTheme="majorHAnsi" w:hAnsiTheme="majorHAnsi" w:cstheme="majorHAnsi"/>
          <w:bCs/>
          <w:szCs w:val="24"/>
          <w:lang w:val="es-ES"/>
        </w:rPr>
        <w:t>CCLXXX</w:t>
      </w:r>
      <w:r w:rsidR="00B74F77">
        <w:rPr>
          <w:rFonts w:asciiTheme="majorHAnsi" w:hAnsiTheme="majorHAnsi" w:cstheme="majorHAnsi"/>
          <w:bCs/>
          <w:szCs w:val="24"/>
          <w:lang w:val="es-ES"/>
        </w:rPr>
        <w:t>V</w:t>
      </w:r>
      <w:r w:rsidRPr="00556F2D">
        <w:rPr>
          <w:rFonts w:asciiTheme="majorHAnsi" w:hAnsiTheme="majorHAnsi" w:cstheme="majorHAnsi"/>
          <w:b/>
          <w:szCs w:val="24"/>
          <w:lang w:val="es-ES"/>
        </w:rPr>
        <w:t xml:space="preserve"> </w:t>
      </w:r>
      <w:bookmarkEnd w:id="2"/>
      <w:r w:rsidRPr="00556F2D">
        <w:rPr>
          <w:rFonts w:asciiTheme="majorHAnsi" w:hAnsiTheme="majorHAnsi" w:cstheme="majorHAnsi"/>
          <w:szCs w:val="24"/>
          <w:lang w:val="es-ES"/>
        </w:rPr>
        <w:t xml:space="preserve">Reunión de la Comisión de Representantes Permanentes del MERCOSUR (CRPM) con la participación de los Representantes de Argentina, Brasil, Paraguay y Uruguay. La delegación de Bolivia participó en los términos previstos en la Decisión CMC </w:t>
      </w:r>
      <w:proofErr w:type="spellStart"/>
      <w:r w:rsidRPr="00556F2D">
        <w:rPr>
          <w:rFonts w:asciiTheme="majorHAnsi" w:hAnsiTheme="majorHAnsi" w:cstheme="majorHAnsi"/>
          <w:szCs w:val="24"/>
          <w:lang w:val="es-ES"/>
        </w:rPr>
        <w:t>N°</w:t>
      </w:r>
      <w:proofErr w:type="spellEnd"/>
      <w:r w:rsidRPr="00556F2D">
        <w:rPr>
          <w:rFonts w:asciiTheme="majorHAnsi" w:hAnsiTheme="majorHAnsi" w:cstheme="majorHAnsi"/>
          <w:szCs w:val="24"/>
          <w:lang w:val="es-ES"/>
        </w:rPr>
        <w:t xml:space="preserve"> 20/19. </w:t>
      </w:r>
    </w:p>
    <w:p w14:paraId="164257DE" w14:textId="77777777" w:rsidR="00F56D72" w:rsidRPr="00556F2D" w:rsidRDefault="00F56D72" w:rsidP="00480AC8">
      <w:pPr>
        <w:tabs>
          <w:tab w:val="left" w:pos="426"/>
        </w:tabs>
        <w:jc w:val="both"/>
        <w:rPr>
          <w:rFonts w:asciiTheme="majorHAnsi" w:hAnsiTheme="majorHAnsi" w:cstheme="majorHAnsi"/>
          <w:szCs w:val="24"/>
          <w:lang w:val="es-ES"/>
        </w:rPr>
      </w:pPr>
    </w:p>
    <w:p w14:paraId="0A319B5F" w14:textId="77777777" w:rsidR="00F56D72" w:rsidRPr="00D07CF5" w:rsidRDefault="00C15DCC" w:rsidP="00480AC8">
      <w:pPr>
        <w:tabs>
          <w:tab w:val="left" w:pos="426"/>
        </w:tabs>
        <w:jc w:val="both"/>
        <w:rPr>
          <w:rFonts w:asciiTheme="majorHAnsi" w:hAnsiTheme="majorHAnsi" w:cstheme="majorHAnsi"/>
          <w:b/>
          <w:szCs w:val="24"/>
          <w:lang w:val="pt-BR"/>
        </w:rPr>
      </w:pPr>
      <w:r w:rsidRPr="00D07CF5">
        <w:rPr>
          <w:rFonts w:asciiTheme="majorHAnsi" w:hAnsiTheme="majorHAnsi" w:cstheme="majorHAnsi"/>
          <w:szCs w:val="24"/>
          <w:lang w:val="pt-BR"/>
        </w:rPr>
        <w:t>La lista de participantes consta como</w:t>
      </w:r>
      <w:r w:rsidRPr="00D07CF5">
        <w:rPr>
          <w:rFonts w:asciiTheme="majorHAnsi" w:hAnsiTheme="majorHAnsi" w:cstheme="majorHAnsi"/>
          <w:b/>
          <w:szCs w:val="24"/>
          <w:lang w:val="pt-BR"/>
        </w:rPr>
        <w:t xml:space="preserve"> Anexo I.</w:t>
      </w:r>
    </w:p>
    <w:p w14:paraId="2C223613" w14:textId="77777777" w:rsidR="00F56D72" w:rsidRPr="00D07CF5" w:rsidRDefault="00F56D72" w:rsidP="00480AC8">
      <w:pPr>
        <w:tabs>
          <w:tab w:val="left" w:pos="426"/>
        </w:tabs>
        <w:jc w:val="both"/>
        <w:rPr>
          <w:rFonts w:asciiTheme="majorHAnsi" w:hAnsiTheme="majorHAnsi" w:cstheme="majorHAnsi"/>
          <w:b/>
          <w:szCs w:val="24"/>
          <w:lang w:val="pt-BR"/>
        </w:rPr>
      </w:pPr>
    </w:p>
    <w:p w14:paraId="378130F9" w14:textId="77777777" w:rsidR="00F56D72" w:rsidRPr="00556F2D" w:rsidRDefault="00C15DCC" w:rsidP="00480AC8">
      <w:pPr>
        <w:tabs>
          <w:tab w:val="left" w:pos="426"/>
        </w:tabs>
        <w:jc w:val="both"/>
        <w:rPr>
          <w:rFonts w:asciiTheme="majorHAnsi" w:hAnsiTheme="majorHAnsi" w:cstheme="majorHAnsi"/>
          <w:szCs w:val="24"/>
          <w:lang w:val="es-ES"/>
        </w:rPr>
      </w:pPr>
      <w:r w:rsidRPr="00556F2D">
        <w:rPr>
          <w:rFonts w:asciiTheme="majorHAnsi" w:hAnsiTheme="majorHAnsi" w:cstheme="majorHAnsi"/>
          <w:szCs w:val="24"/>
          <w:lang w:val="es-ES"/>
        </w:rPr>
        <w:t xml:space="preserve">La agenda de la reunión consta como </w:t>
      </w:r>
      <w:r w:rsidRPr="00556F2D">
        <w:rPr>
          <w:rFonts w:asciiTheme="majorHAnsi" w:hAnsiTheme="majorHAnsi" w:cstheme="majorHAnsi"/>
          <w:b/>
          <w:szCs w:val="24"/>
          <w:lang w:val="es-ES"/>
        </w:rPr>
        <w:t>Anexo II.</w:t>
      </w:r>
    </w:p>
    <w:p w14:paraId="72409187" w14:textId="77777777" w:rsidR="00F56D72" w:rsidRPr="00556F2D" w:rsidRDefault="00F56D72" w:rsidP="00480AC8">
      <w:pPr>
        <w:tabs>
          <w:tab w:val="left" w:pos="426"/>
        </w:tabs>
        <w:jc w:val="both"/>
        <w:rPr>
          <w:rFonts w:asciiTheme="majorHAnsi" w:hAnsiTheme="majorHAnsi" w:cstheme="majorHAnsi"/>
          <w:szCs w:val="24"/>
          <w:lang w:val="es-ES"/>
        </w:rPr>
      </w:pPr>
    </w:p>
    <w:p w14:paraId="321BD66A" w14:textId="77777777" w:rsidR="00F56D72" w:rsidRPr="00556F2D" w:rsidRDefault="00C15DCC" w:rsidP="00480AC8">
      <w:pPr>
        <w:tabs>
          <w:tab w:val="left" w:pos="426"/>
        </w:tabs>
        <w:jc w:val="both"/>
        <w:rPr>
          <w:rFonts w:asciiTheme="majorHAnsi" w:hAnsiTheme="majorHAnsi" w:cstheme="majorHAnsi"/>
          <w:szCs w:val="24"/>
          <w:lang w:val="es-ES"/>
        </w:rPr>
      </w:pPr>
      <w:r w:rsidRPr="00556F2D">
        <w:rPr>
          <w:rFonts w:asciiTheme="majorHAnsi" w:hAnsiTheme="majorHAnsi" w:cstheme="majorHAnsi"/>
          <w:szCs w:val="24"/>
          <w:lang w:val="es-ES"/>
        </w:rPr>
        <w:t xml:space="preserve">El resumen del Acta consta como </w:t>
      </w:r>
      <w:r w:rsidRPr="00556F2D">
        <w:rPr>
          <w:rFonts w:asciiTheme="majorHAnsi" w:hAnsiTheme="majorHAnsi" w:cstheme="majorHAnsi"/>
          <w:b/>
          <w:szCs w:val="24"/>
          <w:lang w:val="es-ES"/>
        </w:rPr>
        <w:t>Anexo III.</w:t>
      </w:r>
    </w:p>
    <w:p w14:paraId="70FD6969" w14:textId="77777777" w:rsidR="00F56D72" w:rsidRPr="00556F2D" w:rsidRDefault="00F56D72" w:rsidP="00480AC8">
      <w:pPr>
        <w:tabs>
          <w:tab w:val="left" w:pos="426"/>
        </w:tabs>
        <w:jc w:val="both"/>
        <w:rPr>
          <w:rFonts w:asciiTheme="majorHAnsi" w:hAnsiTheme="majorHAnsi" w:cstheme="majorHAnsi"/>
          <w:szCs w:val="24"/>
          <w:lang w:val="es-ES"/>
        </w:rPr>
      </w:pPr>
    </w:p>
    <w:p w14:paraId="44C1D73B" w14:textId="485724B9" w:rsidR="00F56D72" w:rsidRPr="00556F2D" w:rsidRDefault="00C15DCC" w:rsidP="00480AC8">
      <w:pPr>
        <w:tabs>
          <w:tab w:val="left" w:pos="426"/>
        </w:tabs>
        <w:jc w:val="both"/>
        <w:rPr>
          <w:rFonts w:asciiTheme="majorHAnsi" w:hAnsiTheme="majorHAnsi" w:cstheme="majorHAnsi"/>
          <w:szCs w:val="24"/>
          <w:lang w:val="es-ES"/>
        </w:rPr>
      </w:pPr>
      <w:r w:rsidRPr="00556F2D">
        <w:rPr>
          <w:rFonts w:asciiTheme="majorHAnsi" w:hAnsiTheme="majorHAnsi" w:cstheme="majorHAnsi"/>
          <w:szCs w:val="24"/>
          <w:lang w:val="es-ES"/>
        </w:rPr>
        <w:t xml:space="preserve">En la reunión </w:t>
      </w:r>
      <w:r w:rsidR="00021D5C">
        <w:rPr>
          <w:rFonts w:asciiTheme="majorHAnsi" w:hAnsiTheme="majorHAnsi" w:cstheme="majorHAnsi"/>
          <w:szCs w:val="24"/>
          <w:lang w:val="es-ES"/>
        </w:rPr>
        <w:t>fue</w:t>
      </w:r>
      <w:r w:rsidRPr="00556F2D">
        <w:rPr>
          <w:rFonts w:asciiTheme="majorHAnsi" w:hAnsiTheme="majorHAnsi" w:cstheme="majorHAnsi"/>
          <w:szCs w:val="24"/>
          <w:lang w:val="es-ES"/>
        </w:rPr>
        <w:t xml:space="preserve"> </w:t>
      </w:r>
      <w:r w:rsidR="000320E1">
        <w:rPr>
          <w:rFonts w:asciiTheme="majorHAnsi" w:hAnsiTheme="majorHAnsi" w:cstheme="majorHAnsi"/>
          <w:szCs w:val="24"/>
          <w:lang w:val="es-ES"/>
        </w:rPr>
        <w:t>considerado</w:t>
      </w:r>
      <w:r w:rsidRPr="00556F2D">
        <w:rPr>
          <w:rFonts w:asciiTheme="majorHAnsi" w:hAnsiTheme="majorHAnsi" w:cstheme="majorHAnsi"/>
          <w:szCs w:val="24"/>
          <w:lang w:val="es-ES"/>
        </w:rPr>
        <w:t xml:space="preserve"> </w:t>
      </w:r>
      <w:r w:rsidR="00021D5C">
        <w:rPr>
          <w:rFonts w:asciiTheme="majorHAnsi" w:hAnsiTheme="majorHAnsi" w:cstheme="majorHAnsi"/>
          <w:szCs w:val="24"/>
          <w:lang w:val="es-ES"/>
        </w:rPr>
        <w:t>el</w:t>
      </w:r>
      <w:r w:rsidRPr="00556F2D">
        <w:rPr>
          <w:rFonts w:asciiTheme="majorHAnsi" w:hAnsiTheme="majorHAnsi" w:cstheme="majorHAnsi"/>
          <w:szCs w:val="24"/>
          <w:lang w:val="es-ES"/>
        </w:rPr>
        <w:t xml:space="preserve"> siguiente asunto:  </w:t>
      </w:r>
    </w:p>
    <w:p w14:paraId="5B6AD676" w14:textId="77777777" w:rsidR="00F56D72" w:rsidRDefault="00F56D72" w:rsidP="00480AC8">
      <w:pPr>
        <w:tabs>
          <w:tab w:val="left" w:pos="426"/>
        </w:tabs>
        <w:jc w:val="both"/>
        <w:rPr>
          <w:rFonts w:asciiTheme="majorHAnsi" w:hAnsiTheme="majorHAnsi" w:cstheme="majorHAnsi"/>
          <w:b/>
          <w:szCs w:val="24"/>
          <w:lang w:val="es-ES"/>
        </w:rPr>
      </w:pPr>
      <w:bookmarkStart w:id="3" w:name="_Hlk535851468"/>
    </w:p>
    <w:p w14:paraId="4F5F3715" w14:textId="77777777" w:rsidR="00774226" w:rsidRPr="008374A4" w:rsidRDefault="00774226" w:rsidP="00480AC8">
      <w:pPr>
        <w:tabs>
          <w:tab w:val="left" w:pos="426"/>
        </w:tabs>
        <w:jc w:val="both"/>
        <w:rPr>
          <w:rFonts w:asciiTheme="majorHAnsi" w:hAnsiTheme="majorHAnsi" w:cstheme="majorHAnsi"/>
          <w:b/>
          <w:szCs w:val="24"/>
          <w:lang w:val="es-ES"/>
        </w:rPr>
      </w:pPr>
    </w:p>
    <w:bookmarkEnd w:id="3"/>
    <w:p w14:paraId="78E7DD03" w14:textId="63FE8ABE" w:rsidR="00D37511" w:rsidRPr="000320E1" w:rsidRDefault="000320E1" w:rsidP="000320E1">
      <w:pPr>
        <w:numPr>
          <w:ilvl w:val="0"/>
          <w:numId w:val="7"/>
        </w:numPr>
        <w:autoSpaceDN w:val="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FOCEM. </w:t>
      </w:r>
      <w:r w:rsidR="00416D9F" w:rsidRPr="000320E1">
        <w:rPr>
          <w:rFonts w:cs="Arial"/>
          <w:b/>
          <w:szCs w:val="24"/>
        </w:rPr>
        <w:t xml:space="preserve">CONSIDERACIÓN DEL </w:t>
      </w:r>
      <w:r w:rsidR="00416D9F" w:rsidRPr="000320E1">
        <w:rPr>
          <w:rFonts w:asciiTheme="majorHAnsi" w:hAnsiTheme="majorHAnsi" w:cstheme="majorHAnsi"/>
          <w:b/>
          <w:bCs/>
          <w:lang w:val="es-ES"/>
        </w:rPr>
        <w:t xml:space="preserve">DICTAMEN TÉCNICO </w:t>
      </w:r>
      <w:proofErr w:type="spellStart"/>
      <w:r w:rsidR="00416D9F" w:rsidRPr="000320E1">
        <w:rPr>
          <w:rFonts w:asciiTheme="majorHAnsi" w:hAnsiTheme="majorHAnsi" w:cstheme="majorHAnsi"/>
          <w:b/>
          <w:bCs/>
          <w:lang w:val="es-ES"/>
        </w:rPr>
        <w:t>Nº</w:t>
      </w:r>
      <w:proofErr w:type="spellEnd"/>
      <w:r w:rsidR="00416D9F" w:rsidRPr="000320E1">
        <w:rPr>
          <w:rFonts w:asciiTheme="majorHAnsi" w:hAnsiTheme="majorHAnsi" w:cstheme="majorHAnsi"/>
          <w:b/>
          <w:bCs/>
          <w:lang w:val="es-ES"/>
        </w:rPr>
        <w:t xml:space="preserve"> 47 CORRESPONDIENTE AL PROYECTO “</w:t>
      </w:r>
      <w:r w:rsidR="00416D9F" w:rsidRPr="000320E1">
        <w:rPr>
          <w:rFonts w:cs="Arial"/>
          <w:b/>
          <w:bCs/>
        </w:rPr>
        <w:t xml:space="preserve">REDUCCIÓN DE LOS </w:t>
      </w:r>
      <w:bookmarkStart w:id="4" w:name="_Hlk187745902"/>
      <w:r w:rsidR="00416D9F" w:rsidRPr="000320E1">
        <w:rPr>
          <w:rFonts w:cs="Arial"/>
          <w:b/>
          <w:bCs/>
        </w:rPr>
        <w:t xml:space="preserve">NIVELES DE PÉRDIDA DE AGUA </w:t>
      </w:r>
      <w:bookmarkEnd w:id="4"/>
      <w:r w:rsidR="00416D9F" w:rsidRPr="000320E1">
        <w:rPr>
          <w:rFonts w:cs="Arial"/>
          <w:b/>
          <w:bCs/>
        </w:rPr>
        <w:t>EN CORUMBÁ-MS</w:t>
      </w:r>
      <w:r w:rsidR="00416D9F" w:rsidRPr="000320E1">
        <w:rPr>
          <w:rFonts w:asciiTheme="majorHAnsi" w:hAnsiTheme="majorHAnsi" w:cstheme="majorHAnsi"/>
          <w:b/>
          <w:bCs/>
          <w:lang w:val="es-ES"/>
        </w:rPr>
        <w:t xml:space="preserve">” (COMUNICACIÓN UTF </w:t>
      </w:r>
      <w:proofErr w:type="spellStart"/>
      <w:r w:rsidR="00416D9F" w:rsidRPr="000320E1">
        <w:rPr>
          <w:rFonts w:asciiTheme="majorHAnsi" w:hAnsiTheme="majorHAnsi" w:cstheme="majorHAnsi"/>
          <w:b/>
          <w:bCs/>
          <w:lang w:val="es-ES"/>
        </w:rPr>
        <w:t>N°</w:t>
      </w:r>
      <w:proofErr w:type="spellEnd"/>
      <w:r w:rsidR="00416D9F" w:rsidRPr="000320E1">
        <w:rPr>
          <w:rFonts w:asciiTheme="majorHAnsi" w:hAnsiTheme="majorHAnsi" w:cstheme="majorHAnsi"/>
          <w:b/>
          <w:bCs/>
          <w:lang w:val="es-ES"/>
        </w:rPr>
        <w:t xml:space="preserve"> 26/25). INFORME DE LA CRPM AL GMC.</w:t>
      </w:r>
    </w:p>
    <w:p w14:paraId="7216B34C" w14:textId="77777777" w:rsidR="00D37511" w:rsidRPr="00C32FBE" w:rsidRDefault="00D37511" w:rsidP="00D37511">
      <w:pPr>
        <w:pStyle w:val="PrrafodelistaRecommendationListParagraph11LCVtextTabletextF5ListParagraphDotptMediumGrid1-Accent21NumberedParagraphBulletpointColorfulList-Accent11bulletpointlistListParagraph111ListParagraph2Fundamentacionlp1"/>
        <w:jc w:val="both"/>
        <w:rPr>
          <w:rFonts w:asciiTheme="majorHAnsi" w:hAnsiTheme="majorHAnsi" w:cstheme="majorHAnsi"/>
          <w:color w:val="FF0000"/>
          <w:lang w:val="es-ES"/>
        </w:rPr>
      </w:pPr>
    </w:p>
    <w:p w14:paraId="6BE96A82" w14:textId="64685B13" w:rsidR="00D37511" w:rsidRPr="00EA31AE" w:rsidRDefault="00D37511" w:rsidP="00D37511">
      <w:pPr>
        <w:tabs>
          <w:tab w:val="num" w:pos="1440"/>
        </w:tabs>
        <w:jc w:val="both"/>
        <w:rPr>
          <w:rFonts w:asciiTheme="majorHAnsi" w:eastAsia="Arial Unicode MS" w:hAnsiTheme="majorHAnsi" w:cstheme="majorHAnsi"/>
          <w:szCs w:val="24"/>
          <w:lang w:val="es-ES"/>
        </w:rPr>
      </w:pPr>
      <w:r w:rsidRPr="00EA31AE">
        <w:rPr>
          <w:rFonts w:asciiTheme="majorHAnsi" w:eastAsia="Arial Unicode MS" w:hAnsiTheme="majorHAnsi" w:cstheme="majorHAnsi"/>
          <w:szCs w:val="24"/>
          <w:lang w:val="es-ES"/>
        </w:rPr>
        <w:t xml:space="preserve">La CRPM recibió el Dictamen Técnico </w:t>
      </w:r>
      <w:proofErr w:type="spellStart"/>
      <w:r w:rsidRPr="00EA31AE">
        <w:rPr>
          <w:rFonts w:asciiTheme="majorHAnsi" w:eastAsia="Arial Unicode MS" w:hAnsiTheme="majorHAnsi" w:cstheme="majorHAnsi"/>
          <w:szCs w:val="24"/>
          <w:lang w:val="es-ES"/>
        </w:rPr>
        <w:t>Nº</w:t>
      </w:r>
      <w:proofErr w:type="spellEnd"/>
      <w:r w:rsidRPr="00EA31AE">
        <w:rPr>
          <w:rFonts w:asciiTheme="majorHAnsi" w:eastAsia="Arial Unicode MS" w:hAnsiTheme="majorHAnsi" w:cstheme="majorHAnsi"/>
          <w:szCs w:val="24"/>
          <w:lang w:val="es-ES"/>
        </w:rPr>
        <w:t xml:space="preserve"> 47 (</w:t>
      </w:r>
      <w:r w:rsidRPr="00EA31AE">
        <w:rPr>
          <w:rFonts w:asciiTheme="majorHAnsi" w:eastAsia="Arial Unicode MS" w:hAnsiTheme="majorHAnsi" w:cstheme="majorHAnsi"/>
          <w:b/>
          <w:bCs/>
          <w:szCs w:val="24"/>
          <w:lang w:val="es-ES"/>
        </w:rPr>
        <w:t>Anexo V</w:t>
      </w:r>
      <w:r w:rsidRPr="00EA31AE">
        <w:rPr>
          <w:rFonts w:asciiTheme="majorHAnsi" w:eastAsia="Arial Unicode MS" w:hAnsiTheme="majorHAnsi" w:cstheme="majorHAnsi"/>
          <w:szCs w:val="24"/>
          <w:lang w:val="es-ES"/>
        </w:rPr>
        <w:t>), correspondiente a la evaluación técnica del proyecto “</w:t>
      </w:r>
      <w:r w:rsidRPr="00EA31AE">
        <w:rPr>
          <w:rFonts w:asciiTheme="majorHAnsi" w:hAnsiTheme="majorHAnsi" w:cstheme="majorHAnsi"/>
          <w:szCs w:val="24"/>
        </w:rPr>
        <w:t>Reducción de los niveles de pérdida de agua en Corumbá-MS</w:t>
      </w:r>
      <w:r w:rsidRPr="00EA31AE">
        <w:rPr>
          <w:rFonts w:asciiTheme="majorHAnsi" w:eastAsia="Arial Unicode MS" w:hAnsiTheme="majorHAnsi" w:cstheme="majorHAnsi"/>
          <w:szCs w:val="24"/>
          <w:lang w:val="es-ES"/>
        </w:rPr>
        <w:t>”, presentado por la República Federativa del Brasil al FOCEM.</w:t>
      </w:r>
    </w:p>
    <w:p w14:paraId="74A7FFD3" w14:textId="77777777" w:rsidR="00D37511" w:rsidRPr="00EA31AE" w:rsidRDefault="00D37511" w:rsidP="00D37511">
      <w:pPr>
        <w:tabs>
          <w:tab w:val="num" w:pos="1440"/>
        </w:tabs>
        <w:jc w:val="both"/>
        <w:rPr>
          <w:rFonts w:asciiTheme="majorHAnsi" w:eastAsia="Arial Unicode MS" w:hAnsiTheme="majorHAnsi" w:cstheme="majorHAnsi"/>
          <w:szCs w:val="24"/>
          <w:lang w:val="es-ES"/>
        </w:rPr>
      </w:pPr>
    </w:p>
    <w:p w14:paraId="6C0E3291" w14:textId="497D737A" w:rsidR="00D37511" w:rsidRPr="00EA31AE" w:rsidRDefault="00D37511" w:rsidP="00D37511">
      <w:pPr>
        <w:tabs>
          <w:tab w:val="num" w:pos="1440"/>
        </w:tabs>
        <w:jc w:val="both"/>
        <w:rPr>
          <w:rFonts w:asciiTheme="majorHAnsi" w:eastAsia="Arial Unicode MS" w:hAnsiTheme="majorHAnsi" w:cstheme="majorHAnsi"/>
          <w:szCs w:val="24"/>
          <w:lang w:val="es-ES"/>
        </w:rPr>
      </w:pPr>
      <w:r w:rsidRPr="00EA31AE">
        <w:rPr>
          <w:rFonts w:asciiTheme="majorHAnsi" w:eastAsia="Arial Unicode MS" w:hAnsiTheme="majorHAnsi" w:cstheme="majorHAnsi"/>
          <w:szCs w:val="24"/>
          <w:lang w:val="es-ES"/>
        </w:rPr>
        <w:t xml:space="preserve">Al respecto, la CRPM tomó nota de que, como resultado de dicha evaluación, la UTF determinó la viabilidad técnica y financiera del proyecto, cuyo monto total asciende a US$ </w:t>
      </w:r>
      <w:r w:rsidR="00C8730C" w:rsidRPr="00EA31AE">
        <w:rPr>
          <w:rFonts w:asciiTheme="majorHAnsi" w:eastAsia="Arial Unicode MS" w:hAnsiTheme="majorHAnsi" w:cstheme="majorHAnsi"/>
          <w:szCs w:val="24"/>
          <w:lang w:val="es-ES"/>
        </w:rPr>
        <w:t>12.481.169</w:t>
      </w:r>
      <w:r w:rsidRPr="00EA31AE">
        <w:rPr>
          <w:rFonts w:asciiTheme="majorHAnsi" w:eastAsia="Arial Unicode MS" w:hAnsiTheme="majorHAnsi" w:cstheme="majorHAnsi"/>
          <w:szCs w:val="24"/>
          <w:lang w:val="es-ES"/>
        </w:rPr>
        <w:t xml:space="preserve"> de los cuales US$ </w:t>
      </w:r>
      <w:r w:rsidR="00C8730C" w:rsidRPr="00EA31AE">
        <w:rPr>
          <w:rFonts w:asciiTheme="majorHAnsi" w:eastAsia="Arial Unicode MS" w:hAnsiTheme="majorHAnsi" w:cstheme="majorHAnsi"/>
          <w:szCs w:val="24"/>
          <w:lang w:val="es-ES"/>
        </w:rPr>
        <w:t>9.123.410</w:t>
      </w:r>
      <w:r w:rsidRPr="00EA31AE">
        <w:rPr>
          <w:rFonts w:asciiTheme="majorHAnsi" w:eastAsia="Arial Unicode MS" w:hAnsiTheme="majorHAnsi" w:cstheme="majorHAnsi"/>
          <w:szCs w:val="24"/>
          <w:lang w:val="es-ES"/>
        </w:rPr>
        <w:t xml:space="preserve"> corresponden a recursos del FOCEM y US$ </w:t>
      </w:r>
      <w:r w:rsidR="00C8730C" w:rsidRPr="00EA31AE">
        <w:rPr>
          <w:rFonts w:asciiTheme="majorHAnsi" w:eastAsia="Arial Unicode MS" w:hAnsiTheme="majorHAnsi" w:cstheme="majorHAnsi"/>
          <w:szCs w:val="24"/>
          <w:lang w:val="es-ES"/>
        </w:rPr>
        <w:t xml:space="preserve">3.357.759 </w:t>
      </w:r>
      <w:r w:rsidRPr="00EA31AE">
        <w:rPr>
          <w:rFonts w:asciiTheme="majorHAnsi" w:eastAsia="Arial Unicode MS" w:hAnsiTheme="majorHAnsi" w:cstheme="majorHAnsi"/>
          <w:szCs w:val="24"/>
          <w:lang w:val="es-ES"/>
        </w:rPr>
        <w:t>a recursos de contrapartida local.</w:t>
      </w:r>
    </w:p>
    <w:p w14:paraId="558F97F5" w14:textId="77777777" w:rsidR="00C8730C" w:rsidRPr="00EA31AE" w:rsidRDefault="00C8730C" w:rsidP="00D37511">
      <w:pPr>
        <w:tabs>
          <w:tab w:val="num" w:pos="1440"/>
        </w:tabs>
        <w:jc w:val="both"/>
        <w:rPr>
          <w:rFonts w:asciiTheme="majorHAnsi" w:eastAsia="Arial Unicode MS" w:hAnsiTheme="majorHAnsi" w:cstheme="majorHAnsi"/>
          <w:szCs w:val="24"/>
          <w:lang w:val="es-ES"/>
        </w:rPr>
      </w:pPr>
    </w:p>
    <w:p w14:paraId="5DD90715" w14:textId="77777777" w:rsidR="00C8730C" w:rsidRPr="00EA31AE" w:rsidRDefault="00C8730C" w:rsidP="00C8730C">
      <w:pPr>
        <w:tabs>
          <w:tab w:val="num" w:pos="1440"/>
        </w:tabs>
        <w:jc w:val="both"/>
        <w:rPr>
          <w:rFonts w:asciiTheme="majorHAnsi" w:eastAsia="Arial Unicode MS" w:hAnsiTheme="majorHAnsi" w:cstheme="majorHAnsi"/>
          <w:szCs w:val="24"/>
          <w:lang w:val="es-ES"/>
        </w:rPr>
      </w:pPr>
      <w:r w:rsidRPr="00EA31AE">
        <w:rPr>
          <w:rFonts w:asciiTheme="majorHAnsi" w:eastAsia="Arial Unicode MS" w:hAnsiTheme="majorHAnsi" w:cstheme="majorHAnsi"/>
          <w:szCs w:val="24"/>
          <w:lang w:val="es-ES"/>
        </w:rPr>
        <w:t xml:space="preserve">En cumplimiento de lo establecido en el artículo 52.3 del Reglamento del FOCEM (Decisiones CMC </w:t>
      </w:r>
      <w:proofErr w:type="spellStart"/>
      <w:r w:rsidRPr="00EA31AE">
        <w:rPr>
          <w:rFonts w:asciiTheme="majorHAnsi" w:eastAsia="Arial Unicode MS" w:hAnsiTheme="majorHAnsi" w:cstheme="majorHAnsi"/>
          <w:szCs w:val="24"/>
          <w:lang w:val="es-ES"/>
        </w:rPr>
        <w:t>Nº</w:t>
      </w:r>
      <w:proofErr w:type="spellEnd"/>
      <w:r w:rsidRPr="00EA31AE">
        <w:rPr>
          <w:rFonts w:asciiTheme="majorHAnsi" w:eastAsia="Arial Unicode MS" w:hAnsiTheme="majorHAnsi" w:cstheme="majorHAnsi"/>
          <w:szCs w:val="24"/>
          <w:lang w:val="es-ES"/>
        </w:rPr>
        <w:t xml:space="preserve"> 01/10 y </w:t>
      </w:r>
      <w:proofErr w:type="spellStart"/>
      <w:r w:rsidRPr="00EA31AE">
        <w:rPr>
          <w:rFonts w:asciiTheme="majorHAnsi" w:eastAsia="Arial Unicode MS" w:hAnsiTheme="majorHAnsi" w:cstheme="majorHAnsi"/>
          <w:szCs w:val="24"/>
          <w:lang w:val="es-ES"/>
        </w:rPr>
        <w:t>Nº</w:t>
      </w:r>
      <w:proofErr w:type="spellEnd"/>
      <w:r w:rsidRPr="00EA31AE">
        <w:rPr>
          <w:rFonts w:asciiTheme="majorHAnsi" w:eastAsia="Arial Unicode MS" w:hAnsiTheme="majorHAnsi" w:cstheme="majorHAnsi"/>
          <w:szCs w:val="24"/>
          <w:lang w:val="es-ES"/>
        </w:rPr>
        <w:t xml:space="preserve"> 35/15), la CRPM considera que el proyecto reúne las condiciones necesarias para avanzar en su proceso de aprobación. En tal sentido, remite al Grupo Mercado Común (GMC) el informe correspondiente (</w:t>
      </w:r>
      <w:r w:rsidRPr="00EA31AE">
        <w:rPr>
          <w:rFonts w:asciiTheme="majorHAnsi" w:eastAsia="Arial Unicode MS" w:hAnsiTheme="majorHAnsi" w:cstheme="majorHAnsi"/>
          <w:b/>
          <w:bCs/>
          <w:szCs w:val="24"/>
          <w:lang w:val="es-ES"/>
        </w:rPr>
        <w:t>Anexo VI</w:t>
      </w:r>
      <w:r w:rsidRPr="00EA31AE">
        <w:rPr>
          <w:rFonts w:asciiTheme="majorHAnsi" w:eastAsia="Arial Unicode MS" w:hAnsiTheme="majorHAnsi" w:cstheme="majorHAnsi"/>
          <w:szCs w:val="24"/>
          <w:lang w:val="es-ES"/>
        </w:rPr>
        <w:t>), acompañado de la versión final del proyecto (</w:t>
      </w:r>
      <w:r w:rsidRPr="00EA31AE">
        <w:rPr>
          <w:rFonts w:asciiTheme="majorHAnsi" w:eastAsia="Arial Unicode MS" w:hAnsiTheme="majorHAnsi" w:cstheme="majorHAnsi"/>
          <w:b/>
          <w:bCs/>
          <w:szCs w:val="24"/>
          <w:lang w:val="es-ES"/>
        </w:rPr>
        <w:t>Anexo VII</w:t>
      </w:r>
      <w:r w:rsidRPr="00EA31AE">
        <w:rPr>
          <w:rFonts w:asciiTheme="majorHAnsi" w:eastAsia="Arial Unicode MS" w:hAnsiTheme="majorHAnsi" w:cstheme="majorHAnsi"/>
          <w:szCs w:val="24"/>
          <w:lang w:val="es-ES"/>
        </w:rPr>
        <w:t xml:space="preserve">) y del Proyecto de Decisión </w:t>
      </w:r>
      <w:proofErr w:type="spellStart"/>
      <w:r w:rsidRPr="00EA31AE">
        <w:rPr>
          <w:rFonts w:asciiTheme="majorHAnsi" w:eastAsia="Arial Unicode MS" w:hAnsiTheme="majorHAnsi" w:cstheme="majorHAnsi"/>
          <w:szCs w:val="24"/>
          <w:lang w:val="es-ES"/>
        </w:rPr>
        <w:t>Nº</w:t>
      </w:r>
      <w:proofErr w:type="spellEnd"/>
      <w:r w:rsidRPr="00EA31AE">
        <w:rPr>
          <w:rFonts w:asciiTheme="majorHAnsi" w:eastAsia="Arial Unicode MS" w:hAnsiTheme="majorHAnsi" w:cstheme="majorHAnsi"/>
          <w:szCs w:val="24"/>
          <w:lang w:val="es-ES"/>
        </w:rPr>
        <w:t xml:space="preserve"> 01/25 “Fondo para la Convergencia Estructural del MERCOSUR – Proyecto Reducción de los niveles de pérdida de agua en Corumbá-MS” (</w:t>
      </w:r>
      <w:r w:rsidRPr="00EA31AE">
        <w:rPr>
          <w:rFonts w:asciiTheme="majorHAnsi" w:eastAsia="Arial Unicode MS" w:hAnsiTheme="majorHAnsi" w:cstheme="majorHAnsi"/>
          <w:b/>
          <w:bCs/>
          <w:szCs w:val="24"/>
          <w:lang w:val="es-ES"/>
        </w:rPr>
        <w:t>Anexo IV</w:t>
      </w:r>
      <w:r w:rsidRPr="00EA31AE">
        <w:rPr>
          <w:rFonts w:asciiTheme="majorHAnsi" w:eastAsia="Arial Unicode MS" w:hAnsiTheme="majorHAnsi" w:cstheme="majorHAnsi"/>
          <w:szCs w:val="24"/>
          <w:lang w:val="es-ES"/>
        </w:rPr>
        <w:t>).</w:t>
      </w:r>
    </w:p>
    <w:p w14:paraId="69F1AAC3" w14:textId="77777777" w:rsidR="00C8730C" w:rsidRPr="00EA31AE" w:rsidRDefault="00C8730C" w:rsidP="00C8730C">
      <w:pPr>
        <w:tabs>
          <w:tab w:val="num" w:pos="1440"/>
        </w:tabs>
        <w:jc w:val="both"/>
        <w:rPr>
          <w:rFonts w:asciiTheme="majorHAnsi" w:eastAsia="Arial Unicode MS" w:hAnsiTheme="majorHAnsi" w:cstheme="majorHAnsi"/>
          <w:szCs w:val="24"/>
          <w:lang w:val="es-ES"/>
        </w:rPr>
      </w:pPr>
    </w:p>
    <w:p w14:paraId="77B6DAAF" w14:textId="77777777" w:rsidR="00D37511" w:rsidRPr="00EA31AE" w:rsidRDefault="00D37511" w:rsidP="00D37511">
      <w:pPr>
        <w:tabs>
          <w:tab w:val="num" w:pos="1440"/>
        </w:tabs>
        <w:jc w:val="both"/>
        <w:rPr>
          <w:rFonts w:asciiTheme="majorHAnsi" w:eastAsia="Arial Unicode MS" w:hAnsiTheme="majorHAnsi" w:cstheme="majorHAnsi"/>
          <w:szCs w:val="24"/>
          <w:lang w:val="es-ES"/>
        </w:rPr>
      </w:pPr>
    </w:p>
    <w:p w14:paraId="017C91A6" w14:textId="67FA3733" w:rsidR="000D12D8" w:rsidRPr="00EA31AE" w:rsidRDefault="00D37511" w:rsidP="000D12D8">
      <w:pPr>
        <w:tabs>
          <w:tab w:val="num" w:pos="1440"/>
        </w:tabs>
        <w:jc w:val="both"/>
        <w:rPr>
          <w:rFonts w:asciiTheme="majorHAnsi" w:eastAsia="Arial Unicode MS" w:hAnsiTheme="majorHAnsi" w:cstheme="majorHAnsi"/>
          <w:szCs w:val="24"/>
          <w:lang w:val="es-ES"/>
        </w:rPr>
      </w:pPr>
      <w:r w:rsidRPr="00EA31AE">
        <w:rPr>
          <w:rFonts w:asciiTheme="majorHAnsi" w:eastAsia="Arial Unicode MS" w:hAnsiTheme="majorHAnsi" w:cstheme="majorHAnsi"/>
        </w:rPr>
        <w:lastRenderedPageBreak/>
        <w:t xml:space="preserve">La CRPM agradeció el trabajo de evaluación realizado por la UTF y </w:t>
      </w:r>
      <w:r w:rsidR="000D12D8" w:rsidRPr="00EA31AE">
        <w:rPr>
          <w:rFonts w:asciiTheme="majorHAnsi" w:eastAsia="Arial Unicode MS" w:hAnsiTheme="majorHAnsi" w:cstheme="majorHAnsi"/>
          <w:szCs w:val="24"/>
          <w:lang w:val="es-ES"/>
        </w:rPr>
        <w:t>tomó nota de la propuesta de Convenio de Financiamiento, que incluye las recomendaciones pertinentes para la etapa de ejecución</w:t>
      </w:r>
      <w:r w:rsidR="00416D9F">
        <w:rPr>
          <w:rFonts w:asciiTheme="majorHAnsi" w:eastAsia="Arial Unicode MS" w:hAnsiTheme="majorHAnsi" w:cstheme="majorHAnsi"/>
          <w:szCs w:val="24"/>
          <w:lang w:val="es-ES"/>
        </w:rPr>
        <w:t>.</w:t>
      </w:r>
    </w:p>
    <w:p w14:paraId="6EC12A2D" w14:textId="22EC4A86" w:rsidR="00D37511" w:rsidRPr="00EA31AE" w:rsidRDefault="00D37511" w:rsidP="00D37511">
      <w:pPr>
        <w:pStyle w:val="PrrafodelistaRecommendationListParagraph11LCVtextTabletextF5ListParagraphDotptMediumGrid1-Accent21NumberedParagraphBulletpointColorfulList-Accent11bulletpointlistListParagraph111ListParagraph2Fundamentacionlp1"/>
        <w:ind w:left="0"/>
        <w:jc w:val="both"/>
        <w:rPr>
          <w:rFonts w:asciiTheme="majorHAnsi" w:eastAsia="Arial Unicode MS" w:hAnsiTheme="majorHAnsi" w:cstheme="majorHAnsi"/>
          <w:lang w:val="es-ES"/>
        </w:rPr>
      </w:pPr>
    </w:p>
    <w:p w14:paraId="1FE65306" w14:textId="77777777" w:rsidR="00EA31AE" w:rsidRPr="00556F2D" w:rsidRDefault="00EA31AE" w:rsidP="00965C76">
      <w:pPr>
        <w:tabs>
          <w:tab w:val="left" w:pos="426"/>
        </w:tabs>
        <w:jc w:val="both"/>
        <w:rPr>
          <w:rFonts w:asciiTheme="majorHAnsi" w:hAnsiTheme="majorHAnsi" w:cstheme="majorHAnsi"/>
          <w:b/>
          <w:szCs w:val="24"/>
        </w:rPr>
      </w:pPr>
    </w:p>
    <w:p w14:paraId="756BD000" w14:textId="77777777" w:rsidR="00F56D72" w:rsidRPr="00556F2D" w:rsidRDefault="00C15DCC" w:rsidP="00480AC8">
      <w:pPr>
        <w:tabs>
          <w:tab w:val="left" w:pos="426"/>
        </w:tabs>
        <w:jc w:val="both"/>
        <w:rPr>
          <w:rFonts w:asciiTheme="majorHAnsi" w:hAnsiTheme="majorHAnsi" w:cstheme="majorHAnsi"/>
          <w:b/>
          <w:szCs w:val="24"/>
          <w:lang w:val="es-ES"/>
        </w:rPr>
      </w:pPr>
      <w:r w:rsidRPr="00556F2D">
        <w:rPr>
          <w:rFonts w:asciiTheme="majorHAnsi" w:hAnsiTheme="majorHAnsi" w:cstheme="majorHAnsi"/>
          <w:b/>
          <w:szCs w:val="24"/>
          <w:lang w:val="es-ES"/>
        </w:rPr>
        <w:t>ANEXOS:</w:t>
      </w:r>
    </w:p>
    <w:p w14:paraId="441788C9" w14:textId="77777777" w:rsidR="00F56D72" w:rsidRPr="00556F2D" w:rsidRDefault="00F56D72" w:rsidP="00480AC8">
      <w:pPr>
        <w:tabs>
          <w:tab w:val="left" w:pos="426"/>
        </w:tabs>
        <w:jc w:val="both"/>
        <w:rPr>
          <w:rFonts w:asciiTheme="majorHAnsi" w:hAnsiTheme="majorHAnsi" w:cstheme="majorHAnsi"/>
          <w:b/>
          <w:szCs w:val="24"/>
          <w:lang w:val="es-ES"/>
        </w:rPr>
      </w:pPr>
    </w:p>
    <w:p w14:paraId="55E7595D" w14:textId="77777777" w:rsidR="00F56D72" w:rsidRPr="00556F2D" w:rsidRDefault="00C15DCC" w:rsidP="00480AC8">
      <w:pPr>
        <w:pStyle w:val="EncabezadoEncabezadoCar1Car1EncabezadoCarCar1CarHeaderChar1CarCar1CarEncabezadoCarCarCarCarHeaderChar1CarCarCarCarEncabezadoCar1CarCarEncabezadoCar1CarCarCarCarEncabezadoCarCar1CarCarCarCarHeaderChar1Car"/>
        <w:tabs>
          <w:tab w:val="left" w:pos="426"/>
        </w:tabs>
        <w:jc w:val="both"/>
        <w:rPr>
          <w:rFonts w:asciiTheme="majorHAnsi" w:hAnsiTheme="majorHAnsi" w:cstheme="majorHAnsi"/>
          <w:szCs w:val="24"/>
          <w:lang w:val="es-ES"/>
        </w:rPr>
      </w:pPr>
      <w:r w:rsidRPr="00556F2D">
        <w:rPr>
          <w:rFonts w:asciiTheme="majorHAnsi" w:hAnsiTheme="majorHAnsi" w:cstheme="majorHAnsi"/>
          <w:szCs w:val="24"/>
          <w:lang w:val="es-ES"/>
        </w:rPr>
        <w:t>Los Anexos que forman parte de la presente acta son los siguientes:</w:t>
      </w:r>
    </w:p>
    <w:p w14:paraId="275C3687" w14:textId="77777777" w:rsidR="00F56D72" w:rsidRPr="00556F2D" w:rsidRDefault="00F56D72" w:rsidP="00480AC8">
      <w:pPr>
        <w:pStyle w:val="EncabezadoEncabezadoCar1Car1EncabezadoCarCar1CarHeaderChar1CarCar1CarEncabezadoCarCarCarCarHeaderChar1CarCarCarCarEncabezadoCar1CarCarEncabezadoCar1CarCarCarCarEncabezadoCarCar1CarCarCarCarHeaderChar1Car"/>
        <w:tabs>
          <w:tab w:val="left" w:pos="426"/>
        </w:tabs>
        <w:jc w:val="both"/>
        <w:rPr>
          <w:rFonts w:asciiTheme="majorHAnsi" w:hAnsiTheme="majorHAnsi" w:cstheme="majorHAnsi"/>
          <w:szCs w:val="24"/>
          <w:lang w:val="es-ES"/>
        </w:rPr>
      </w:pPr>
    </w:p>
    <w:tbl>
      <w:tblPr>
        <w:tblW w:w="8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6"/>
        <w:gridCol w:w="6833"/>
        <w:gridCol w:w="222"/>
      </w:tblGrid>
      <w:tr w:rsidR="00F56D72" w:rsidRPr="00556F2D" w14:paraId="6CDEC568" w14:textId="77777777" w:rsidTr="00480AC8">
        <w:trPr>
          <w:gridAfter w:val="1"/>
          <w:wAfter w:w="222" w:type="dxa"/>
          <w:trHeight w:val="272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A88B" w14:textId="77777777" w:rsidR="00F56D72" w:rsidRPr="00556F2D" w:rsidRDefault="00C15DCC" w:rsidP="00480AC8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b/>
                <w:szCs w:val="24"/>
                <w:lang w:val="es-ES"/>
              </w:rPr>
            </w:pPr>
            <w:r w:rsidRPr="00556F2D">
              <w:rPr>
                <w:rFonts w:asciiTheme="majorHAnsi" w:hAnsiTheme="majorHAnsi" w:cstheme="majorHAnsi"/>
                <w:b/>
                <w:szCs w:val="24"/>
                <w:lang w:val="es-ES"/>
              </w:rPr>
              <w:t>Anexo I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AB9F" w14:textId="77777777" w:rsidR="00F56D72" w:rsidRPr="000D12D8" w:rsidRDefault="00C15DCC" w:rsidP="00480AC8">
            <w:pPr>
              <w:tabs>
                <w:tab w:val="left" w:pos="426"/>
              </w:tabs>
              <w:jc w:val="both"/>
              <w:rPr>
                <w:rFonts w:asciiTheme="majorHAnsi" w:eastAsia="Arial Unicode MS" w:hAnsiTheme="majorHAnsi" w:cstheme="majorHAnsi"/>
                <w:szCs w:val="24"/>
                <w:lang w:val="es-ES"/>
              </w:rPr>
            </w:pPr>
            <w:r w:rsidRPr="000D12D8">
              <w:rPr>
                <w:rFonts w:asciiTheme="majorHAnsi" w:eastAsia="Arial Unicode MS" w:hAnsiTheme="majorHAnsi" w:cstheme="majorHAnsi"/>
                <w:szCs w:val="24"/>
                <w:lang w:val="es-ES"/>
              </w:rPr>
              <w:t>Lista de participantes</w:t>
            </w:r>
          </w:p>
        </w:tc>
      </w:tr>
      <w:tr w:rsidR="00F56D72" w:rsidRPr="00556F2D" w14:paraId="24AF7725" w14:textId="77777777" w:rsidTr="00480AC8">
        <w:trPr>
          <w:gridAfter w:val="1"/>
          <w:wAfter w:w="222" w:type="dxa"/>
          <w:trHeight w:val="272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0E08" w14:textId="77777777" w:rsidR="00F56D72" w:rsidRPr="00556F2D" w:rsidRDefault="00C15DCC" w:rsidP="00480AC8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b/>
                <w:szCs w:val="24"/>
                <w:lang w:val="es-ES"/>
              </w:rPr>
            </w:pPr>
            <w:r w:rsidRPr="00556F2D">
              <w:rPr>
                <w:rFonts w:asciiTheme="majorHAnsi" w:hAnsiTheme="majorHAnsi" w:cstheme="majorHAnsi"/>
                <w:b/>
                <w:szCs w:val="24"/>
                <w:lang w:val="es-ES"/>
              </w:rPr>
              <w:t>Anexo II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2E49" w14:textId="77777777" w:rsidR="00F56D72" w:rsidRPr="000D12D8" w:rsidRDefault="00C15DCC" w:rsidP="00480AC8">
            <w:pPr>
              <w:tabs>
                <w:tab w:val="left" w:pos="426"/>
              </w:tabs>
              <w:jc w:val="both"/>
              <w:rPr>
                <w:rFonts w:asciiTheme="majorHAnsi" w:eastAsia="Arial Unicode MS" w:hAnsiTheme="majorHAnsi" w:cstheme="majorHAnsi"/>
                <w:szCs w:val="24"/>
                <w:lang w:val="es-ES"/>
              </w:rPr>
            </w:pPr>
            <w:r w:rsidRPr="000D12D8">
              <w:rPr>
                <w:rFonts w:asciiTheme="majorHAnsi" w:eastAsia="Arial Unicode MS" w:hAnsiTheme="majorHAnsi" w:cstheme="majorHAnsi"/>
                <w:szCs w:val="24"/>
                <w:lang w:val="es-ES"/>
              </w:rPr>
              <w:t>Agenda</w:t>
            </w:r>
          </w:p>
        </w:tc>
      </w:tr>
      <w:tr w:rsidR="00F56D72" w:rsidRPr="00556F2D" w14:paraId="300C1475" w14:textId="77777777" w:rsidTr="00480AC8">
        <w:trPr>
          <w:gridAfter w:val="1"/>
          <w:wAfter w:w="222" w:type="dxa"/>
          <w:trHeight w:val="272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8AFF" w14:textId="77777777" w:rsidR="00F56D72" w:rsidRPr="00556F2D" w:rsidRDefault="00C15DCC" w:rsidP="00480AC8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b/>
                <w:szCs w:val="24"/>
                <w:lang w:val="es-ES"/>
              </w:rPr>
            </w:pPr>
            <w:r w:rsidRPr="00556F2D">
              <w:rPr>
                <w:rFonts w:asciiTheme="majorHAnsi" w:hAnsiTheme="majorHAnsi" w:cstheme="majorHAnsi"/>
                <w:b/>
                <w:szCs w:val="24"/>
                <w:lang w:val="es-ES"/>
              </w:rPr>
              <w:t>Anexo III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608E" w14:textId="77777777" w:rsidR="00F56D72" w:rsidRPr="000D12D8" w:rsidRDefault="00C15DCC" w:rsidP="00480AC8">
            <w:pPr>
              <w:tabs>
                <w:tab w:val="left" w:pos="426"/>
              </w:tabs>
              <w:jc w:val="both"/>
              <w:rPr>
                <w:rFonts w:asciiTheme="majorHAnsi" w:eastAsia="Arial Unicode MS" w:hAnsiTheme="majorHAnsi" w:cstheme="majorHAnsi"/>
                <w:szCs w:val="24"/>
                <w:lang w:val="es-ES"/>
              </w:rPr>
            </w:pPr>
            <w:r w:rsidRPr="000D12D8">
              <w:rPr>
                <w:rFonts w:asciiTheme="majorHAnsi" w:eastAsia="Arial Unicode MS" w:hAnsiTheme="majorHAnsi" w:cstheme="majorHAnsi"/>
                <w:szCs w:val="24"/>
                <w:lang w:val="es-ES"/>
              </w:rPr>
              <w:t>Resumen del Acta</w:t>
            </w:r>
          </w:p>
        </w:tc>
      </w:tr>
      <w:tr w:rsidR="00864757" w:rsidRPr="00556F2D" w14:paraId="0C4D09BA" w14:textId="77777777" w:rsidTr="00480AC8">
        <w:trPr>
          <w:gridAfter w:val="1"/>
          <w:wAfter w:w="222" w:type="dxa"/>
          <w:trHeight w:val="272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780B" w14:textId="2B491638" w:rsidR="00864757" w:rsidRPr="00556F2D" w:rsidRDefault="00864757" w:rsidP="00480AC8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b/>
                <w:szCs w:val="24"/>
                <w:lang w:val="es-ES"/>
              </w:rPr>
            </w:pPr>
            <w:r w:rsidRPr="00556F2D">
              <w:rPr>
                <w:rFonts w:asciiTheme="majorHAnsi" w:hAnsiTheme="majorHAnsi" w:cstheme="majorHAnsi"/>
                <w:b/>
                <w:szCs w:val="24"/>
                <w:lang w:val="es-ES"/>
              </w:rPr>
              <w:t>Anexo IV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3668" w14:textId="1758364F" w:rsidR="00864757" w:rsidRPr="000D12D8" w:rsidRDefault="000D12D8" w:rsidP="00480AC8">
            <w:pPr>
              <w:tabs>
                <w:tab w:val="left" w:pos="426"/>
              </w:tabs>
              <w:jc w:val="both"/>
              <w:rPr>
                <w:rFonts w:asciiTheme="majorHAnsi" w:eastAsia="Arial Unicode MS" w:hAnsiTheme="majorHAnsi" w:cstheme="majorHAnsi"/>
                <w:szCs w:val="24"/>
                <w:lang w:val="es-ES"/>
              </w:rPr>
            </w:pPr>
            <w:r w:rsidRPr="000D12D8">
              <w:rPr>
                <w:rFonts w:asciiTheme="majorHAnsi" w:eastAsia="Arial Unicode MS" w:hAnsiTheme="majorHAnsi" w:cstheme="majorHAnsi"/>
                <w:szCs w:val="24"/>
                <w:lang w:val="es-ES"/>
              </w:rPr>
              <w:t>P</w:t>
            </w:r>
            <w:r w:rsidR="00EA31AE">
              <w:rPr>
                <w:rFonts w:asciiTheme="majorHAnsi" w:eastAsia="Arial Unicode MS" w:hAnsiTheme="majorHAnsi" w:cstheme="majorHAnsi"/>
                <w:szCs w:val="24"/>
                <w:lang w:val="es-ES"/>
              </w:rPr>
              <w:t xml:space="preserve">royecto de </w:t>
            </w:r>
            <w:r w:rsidRPr="000D12D8">
              <w:rPr>
                <w:rFonts w:asciiTheme="majorHAnsi" w:eastAsia="Arial Unicode MS" w:hAnsiTheme="majorHAnsi" w:cstheme="majorHAnsi"/>
                <w:szCs w:val="24"/>
                <w:lang w:val="es-ES"/>
              </w:rPr>
              <w:t>Dec</w:t>
            </w:r>
            <w:r w:rsidR="00EA31AE">
              <w:rPr>
                <w:rFonts w:asciiTheme="majorHAnsi" w:eastAsia="Arial Unicode MS" w:hAnsiTheme="majorHAnsi" w:cstheme="majorHAnsi"/>
                <w:szCs w:val="24"/>
                <w:lang w:val="es-ES"/>
              </w:rPr>
              <w:t xml:space="preserve">isión </w:t>
            </w:r>
            <w:proofErr w:type="spellStart"/>
            <w:r w:rsidRPr="000D12D8">
              <w:rPr>
                <w:rFonts w:asciiTheme="majorHAnsi" w:eastAsia="Arial Unicode MS" w:hAnsiTheme="majorHAnsi" w:cstheme="majorHAnsi"/>
                <w:szCs w:val="24"/>
                <w:lang w:val="es-ES"/>
              </w:rPr>
              <w:t>N°</w:t>
            </w:r>
            <w:proofErr w:type="spellEnd"/>
            <w:r w:rsidRPr="000D12D8">
              <w:rPr>
                <w:rFonts w:asciiTheme="majorHAnsi" w:eastAsia="Arial Unicode MS" w:hAnsiTheme="majorHAnsi" w:cstheme="majorHAnsi"/>
                <w:szCs w:val="24"/>
                <w:lang w:val="es-ES"/>
              </w:rPr>
              <w:t xml:space="preserve"> 01/25 “</w:t>
            </w:r>
            <w:r w:rsidRPr="00C8730C">
              <w:rPr>
                <w:rFonts w:asciiTheme="majorHAnsi" w:eastAsia="Arial Unicode MS" w:hAnsiTheme="majorHAnsi" w:cstheme="majorHAnsi"/>
                <w:szCs w:val="24"/>
                <w:lang w:val="es-ES"/>
              </w:rPr>
              <w:t>Fondo para la Convergencia Estructural del MERCOSUR – Proyecto Reducción de los niveles de pérdida de agua en Corumbá-MS</w:t>
            </w:r>
            <w:r w:rsidRPr="000D12D8">
              <w:rPr>
                <w:rFonts w:asciiTheme="majorHAnsi" w:eastAsia="Arial Unicode MS" w:hAnsiTheme="majorHAnsi" w:cstheme="majorHAnsi"/>
                <w:szCs w:val="24"/>
                <w:lang w:val="es-ES"/>
              </w:rPr>
              <w:t>” </w:t>
            </w:r>
          </w:p>
        </w:tc>
      </w:tr>
      <w:tr w:rsidR="000D12D8" w:rsidRPr="00556F2D" w14:paraId="3614FE3C" w14:textId="77777777" w:rsidTr="00480AC8">
        <w:trPr>
          <w:gridAfter w:val="1"/>
          <w:wAfter w:w="222" w:type="dxa"/>
          <w:trHeight w:val="272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A36B" w14:textId="42179891" w:rsidR="000D12D8" w:rsidRPr="00556F2D" w:rsidRDefault="000D12D8" w:rsidP="000D12D8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b/>
                <w:szCs w:val="24"/>
                <w:lang w:val="es-ES"/>
              </w:rPr>
            </w:pPr>
            <w:r w:rsidRPr="00556F2D">
              <w:rPr>
                <w:rFonts w:asciiTheme="majorHAnsi" w:hAnsiTheme="majorHAnsi" w:cstheme="majorHAnsi"/>
                <w:b/>
                <w:szCs w:val="24"/>
                <w:lang w:val="es-ES"/>
              </w:rPr>
              <w:t>Anexo V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34B0" w14:textId="1C776C82" w:rsidR="000D12D8" w:rsidRPr="006A5757" w:rsidRDefault="000D12D8" w:rsidP="000D12D8">
            <w:pPr>
              <w:tabs>
                <w:tab w:val="left" w:pos="426"/>
              </w:tabs>
              <w:jc w:val="both"/>
              <w:rPr>
                <w:rFonts w:cs="Arial"/>
                <w:szCs w:val="24"/>
                <w:lang w:val="es-ES"/>
              </w:rPr>
            </w:pPr>
            <w:r w:rsidRPr="00C32FBE">
              <w:rPr>
                <w:rFonts w:asciiTheme="majorHAnsi" w:hAnsiTheme="majorHAnsi" w:cstheme="majorHAnsi"/>
                <w:lang w:val="es-ES"/>
              </w:rPr>
              <w:t xml:space="preserve">Dictamen Técnico </w:t>
            </w:r>
            <w:proofErr w:type="spellStart"/>
            <w:r w:rsidRPr="00C32FBE">
              <w:rPr>
                <w:rFonts w:asciiTheme="majorHAnsi" w:hAnsiTheme="majorHAnsi" w:cstheme="majorHAnsi"/>
                <w:lang w:val="es-ES"/>
              </w:rPr>
              <w:t>Nº</w:t>
            </w:r>
            <w:proofErr w:type="spellEnd"/>
            <w:r w:rsidRPr="00C32FBE">
              <w:rPr>
                <w:rFonts w:asciiTheme="majorHAnsi" w:hAnsiTheme="majorHAnsi" w:cstheme="majorHAnsi"/>
                <w:lang w:val="es-ES"/>
              </w:rPr>
              <w:t xml:space="preserve"> 4</w:t>
            </w:r>
            <w:r>
              <w:rPr>
                <w:rFonts w:asciiTheme="majorHAnsi" w:hAnsiTheme="majorHAnsi" w:cstheme="majorHAnsi"/>
                <w:lang w:val="es-ES"/>
              </w:rPr>
              <w:t>7</w:t>
            </w:r>
            <w:r w:rsidRPr="00C32FBE">
              <w:rPr>
                <w:rFonts w:asciiTheme="majorHAnsi" w:hAnsiTheme="majorHAnsi" w:cstheme="majorHAnsi"/>
                <w:lang w:val="es-ES"/>
              </w:rPr>
              <w:t xml:space="preserve"> correspondiente al proyecto “</w:t>
            </w:r>
            <w:r w:rsidRPr="00C8730C">
              <w:rPr>
                <w:rFonts w:asciiTheme="majorHAnsi" w:eastAsia="Arial Unicode MS" w:hAnsiTheme="majorHAnsi" w:cstheme="majorHAnsi"/>
                <w:szCs w:val="24"/>
                <w:lang w:val="es-ES"/>
              </w:rPr>
              <w:t>Reducción de los niveles de pérdida de agua en Corumbá-MS</w:t>
            </w:r>
            <w:r w:rsidRPr="000D12D8">
              <w:rPr>
                <w:rFonts w:asciiTheme="majorHAnsi" w:eastAsia="Arial Unicode MS" w:hAnsiTheme="majorHAnsi" w:cstheme="majorHAnsi"/>
                <w:szCs w:val="24"/>
                <w:lang w:val="es-ES"/>
              </w:rPr>
              <w:t>”</w:t>
            </w:r>
            <w:r w:rsidRPr="00C32FBE">
              <w:rPr>
                <w:rFonts w:asciiTheme="majorHAnsi" w:hAnsiTheme="majorHAnsi" w:cstheme="majorHAnsi"/>
                <w:lang w:val="es-ES"/>
              </w:rPr>
              <w:t xml:space="preserve"> (Comunicación UTF </w:t>
            </w:r>
            <w:proofErr w:type="spellStart"/>
            <w:r w:rsidRPr="00C32FBE">
              <w:rPr>
                <w:rFonts w:asciiTheme="majorHAnsi" w:hAnsiTheme="majorHAnsi" w:cstheme="majorHAnsi"/>
                <w:lang w:val="es-ES"/>
              </w:rPr>
              <w:t>N°</w:t>
            </w:r>
            <w:proofErr w:type="spellEnd"/>
            <w:r w:rsidRPr="00C32FBE">
              <w:rPr>
                <w:rFonts w:asciiTheme="majorHAnsi" w:hAnsiTheme="majorHAnsi" w:cstheme="majorHAnsi"/>
                <w:lang w:val="es-ES"/>
              </w:rPr>
              <w:t xml:space="preserve"> </w:t>
            </w:r>
            <w:r>
              <w:rPr>
                <w:rFonts w:asciiTheme="majorHAnsi" w:hAnsiTheme="majorHAnsi" w:cstheme="majorHAnsi"/>
                <w:lang w:val="es-ES"/>
              </w:rPr>
              <w:t>26</w:t>
            </w:r>
            <w:r w:rsidRPr="00C32FBE">
              <w:rPr>
                <w:rFonts w:asciiTheme="majorHAnsi" w:hAnsiTheme="majorHAnsi" w:cstheme="majorHAnsi"/>
                <w:lang w:val="es-ES"/>
              </w:rPr>
              <w:t>/2</w:t>
            </w:r>
            <w:r>
              <w:rPr>
                <w:rFonts w:asciiTheme="majorHAnsi" w:hAnsiTheme="majorHAnsi" w:cstheme="majorHAnsi"/>
                <w:lang w:val="es-ES"/>
              </w:rPr>
              <w:t>5</w:t>
            </w:r>
            <w:r w:rsidRPr="00C32FBE">
              <w:rPr>
                <w:rFonts w:asciiTheme="majorHAnsi" w:hAnsiTheme="majorHAnsi" w:cstheme="majorHAnsi"/>
                <w:lang w:val="es-ES"/>
              </w:rPr>
              <w:t>)</w:t>
            </w:r>
          </w:p>
        </w:tc>
      </w:tr>
      <w:tr w:rsidR="000D12D8" w:rsidRPr="00556F2D" w14:paraId="2E7D8757" w14:textId="77777777" w:rsidTr="00480AC8">
        <w:trPr>
          <w:gridAfter w:val="1"/>
          <w:wAfter w:w="222" w:type="dxa"/>
          <w:trHeight w:val="272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E7B1" w14:textId="1E44CDB7" w:rsidR="000D12D8" w:rsidRPr="00556F2D" w:rsidRDefault="000D12D8" w:rsidP="000D12D8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b/>
                <w:szCs w:val="24"/>
                <w:lang w:val="es-ES"/>
              </w:rPr>
            </w:pPr>
            <w:r w:rsidRPr="00556F2D">
              <w:rPr>
                <w:rFonts w:asciiTheme="majorHAnsi" w:hAnsiTheme="majorHAnsi" w:cstheme="majorHAnsi"/>
                <w:b/>
                <w:szCs w:val="24"/>
                <w:lang w:val="es-ES"/>
              </w:rPr>
              <w:t>Anexo V</w:t>
            </w:r>
            <w:r>
              <w:rPr>
                <w:rFonts w:asciiTheme="majorHAnsi" w:hAnsiTheme="majorHAnsi" w:cstheme="majorHAnsi"/>
                <w:b/>
                <w:szCs w:val="24"/>
                <w:lang w:val="es-ES"/>
              </w:rPr>
              <w:t>I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40F4" w14:textId="2B319742" w:rsidR="000D12D8" w:rsidRPr="006A5757" w:rsidRDefault="000D12D8" w:rsidP="000D12D8">
            <w:pPr>
              <w:tabs>
                <w:tab w:val="left" w:pos="426"/>
              </w:tabs>
              <w:jc w:val="both"/>
              <w:rPr>
                <w:rFonts w:cs="Arial"/>
                <w:szCs w:val="24"/>
                <w:lang w:val="es-ES"/>
              </w:rPr>
            </w:pPr>
            <w:r w:rsidRPr="00C32FBE">
              <w:rPr>
                <w:rFonts w:asciiTheme="majorHAnsi" w:hAnsiTheme="majorHAnsi" w:cstheme="majorHAnsi"/>
                <w:lang w:val="es-ES"/>
              </w:rPr>
              <w:t>Informe de la CRPM al GMC sobre el proyecto “</w:t>
            </w:r>
            <w:r w:rsidRPr="00C8730C">
              <w:rPr>
                <w:rFonts w:asciiTheme="majorHAnsi" w:eastAsia="Arial Unicode MS" w:hAnsiTheme="majorHAnsi" w:cstheme="majorHAnsi"/>
                <w:szCs w:val="24"/>
                <w:lang w:val="es-ES"/>
              </w:rPr>
              <w:t>Reducción de los niveles de pérdida de agua en Corumbá-MS</w:t>
            </w:r>
            <w:r w:rsidRPr="000D12D8">
              <w:rPr>
                <w:rFonts w:asciiTheme="majorHAnsi" w:eastAsia="Arial Unicode MS" w:hAnsiTheme="majorHAnsi" w:cstheme="majorHAnsi"/>
                <w:szCs w:val="24"/>
                <w:lang w:val="es-ES"/>
              </w:rPr>
              <w:t>”</w:t>
            </w:r>
          </w:p>
        </w:tc>
      </w:tr>
      <w:tr w:rsidR="000D12D8" w:rsidRPr="00556F2D" w14:paraId="7C822778" w14:textId="77777777" w:rsidTr="00480AC8">
        <w:trPr>
          <w:gridAfter w:val="1"/>
          <w:wAfter w:w="222" w:type="dxa"/>
          <w:trHeight w:val="272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C727" w14:textId="73B932C3" w:rsidR="000D12D8" w:rsidRPr="00556F2D" w:rsidRDefault="000D12D8" w:rsidP="000D12D8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b/>
                <w:szCs w:val="24"/>
                <w:lang w:val="es-ES"/>
              </w:rPr>
            </w:pPr>
            <w:r w:rsidRPr="00556F2D">
              <w:rPr>
                <w:rFonts w:asciiTheme="majorHAnsi" w:hAnsiTheme="majorHAnsi" w:cstheme="majorHAnsi"/>
                <w:b/>
                <w:szCs w:val="24"/>
                <w:lang w:val="es-ES"/>
              </w:rPr>
              <w:t>Anexo V</w:t>
            </w:r>
            <w:r>
              <w:rPr>
                <w:rFonts w:asciiTheme="majorHAnsi" w:hAnsiTheme="majorHAnsi" w:cstheme="majorHAnsi"/>
                <w:b/>
                <w:szCs w:val="24"/>
                <w:lang w:val="es-ES"/>
              </w:rPr>
              <w:t>II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EA6D" w14:textId="24292B59" w:rsidR="000D12D8" w:rsidRPr="000D12D8" w:rsidRDefault="000D12D8" w:rsidP="000D12D8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 xml:space="preserve">Versión final </w:t>
            </w:r>
            <w:r w:rsidRPr="00C32FBE">
              <w:rPr>
                <w:rFonts w:asciiTheme="majorHAnsi" w:hAnsiTheme="majorHAnsi" w:cstheme="majorHAnsi"/>
                <w:lang w:val="es-ES"/>
              </w:rPr>
              <w:t>del proyecto “</w:t>
            </w:r>
            <w:r w:rsidRPr="00C8730C">
              <w:rPr>
                <w:rFonts w:asciiTheme="majorHAnsi" w:eastAsia="Arial Unicode MS" w:hAnsiTheme="majorHAnsi" w:cstheme="majorHAnsi"/>
                <w:szCs w:val="24"/>
                <w:lang w:val="es-ES"/>
              </w:rPr>
              <w:t>Reducción de los niveles de pérdida de agua en Corumbá-MS</w:t>
            </w:r>
            <w:r w:rsidRPr="000D12D8">
              <w:rPr>
                <w:rFonts w:asciiTheme="majorHAnsi" w:eastAsia="Arial Unicode MS" w:hAnsiTheme="majorHAnsi" w:cstheme="majorHAnsi"/>
                <w:szCs w:val="24"/>
                <w:lang w:val="es-ES"/>
              </w:rPr>
              <w:t>”</w:t>
            </w:r>
          </w:p>
        </w:tc>
      </w:tr>
      <w:tr w:rsidR="000D12D8" w:rsidRPr="00556F2D" w14:paraId="29E7C4D3" w14:textId="77777777" w:rsidTr="00480AC8">
        <w:trPr>
          <w:trHeight w:val="1565"/>
        </w:trPr>
        <w:tc>
          <w:tcPr>
            <w:tcW w:w="863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59BACA5" w14:textId="77777777" w:rsidR="000D12D8" w:rsidRPr="00556F2D" w:rsidRDefault="000D12D8" w:rsidP="000D12D8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Cs w:val="24"/>
                <w:lang w:val="es-ES"/>
              </w:rPr>
            </w:pPr>
          </w:p>
          <w:p w14:paraId="0C059C2F" w14:textId="77777777" w:rsidR="000D12D8" w:rsidRPr="00556F2D" w:rsidRDefault="000D12D8" w:rsidP="000D12D8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Cs w:val="24"/>
                <w:lang w:val="es-ES"/>
              </w:rPr>
            </w:pPr>
          </w:p>
          <w:p w14:paraId="576A6C97" w14:textId="77777777" w:rsidR="000D12D8" w:rsidRPr="00556F2D" w:rsidRDefault="000D12D8" w:rsidP="000D12D8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Cs w:val="24"/>
                <w:lang w:val="es-ES"/>
              </w:rPr>
            </w:pPr>
          </w:p>
          <w:p w14:paraId="02C2443B" w14:textId="77777777" w:rsidR="000D12D8" w:rsidRPr="00556F2D" w:rsidRDefault="000D12D8" w:rsidP="000D12D8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Cs w:val="24"/>
                <w:lang w:val="es-ES"/>
              </w:rPr>
            </w:pPr>
          </w:p>
          <w:p w14:paraId="303B05AB" w14:textId="77777777" w:rsidR="000D12D8" w:rsidRPr="00556F2D" w:rsidRDefault="000D12D8" w:rsidP="000D12D8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Cs w:val="24"/>
                <w:lang w:val="es-ES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78"/>
              <w:gridCol w:w="4145"/>
            </w:tblGrid>
            <w:tr w:rsidR="000D12D8" w:rsidRPr="00556F2D" w14:paraId="06976561" w14:textId="77777777" w:rsidTr="00480AC8">
              <w:trPr>
                <w:trHeight w:val="1565"/>
                <w:jc w:val="center"/>
              </w:trPr>
              <w:tc>
                <w:tcPr>
                  <w:tcW w:w="4277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63552EC9" w14:textId="77777777" w:rsidR="000D12D8" w:rsidRPr="00556F2D" w:rsidRDefault="000D12D8" w:rsidP="000D12D8">
                  <w:pPr>
                    <w:tabs>
                      <w:tab w:val="left" w:pos="426"/>
                      <w:tab w:val="left" w:pos="1418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  <w:r w:rsidRPr="00556F2D">
                    <w:rPr>
                      <w:rFonts w:asciiTheme="majorHAnsi" w:hAnsiTheme="majorHAnsi" w:cstheme="majorHAnsi"/>
                      <w:szCs w:val="24"/>
                      <w:lang w:val="es-ES"/>
                    </w:rPr>
                    <w:br w:type="page" w:clear="all"/>
                    <w:t>_____________________________</w:t>
                  </w:r>
                </w:p>
                <w:p w14:paraId="55F0C1AA" w14:textId="77777777" w:rsidR="000D12D8" w:rsidRPr="00556F2D" w:rsidRDefault="000D12D8" w:rsidP="000D12D8">
                  <w:pPr>
                    <w:tabs>
                      <w:tab w:val="left" w:pos="426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  <w:r w:rsidRPr="00556F2D">
                    <w:rPr>
                      <w:rFonts w:asciiTheme="majorHAnsi" w:hAnsiTheme="majorHAnsi" w:cstheme="majorHAnsi"/>
                      <w:szCs w:val="24"/>
                      <w:lang w:val="es-ES"/>
                    </w:rPr>
                    <w:t>Por la Delegación de Argentina</w:t>
                  </w:r>
                </w:p>
                <w:p w14:paraId="10427F23" w14:textId="77777777" w:rsidR="000D12D8" w:rsidRPr="00556F2D" w:rsidRDefault="000D12D8" w:rsidP="000D12D8">
                  <w:pPr>
                    <w:tabs>
                      <w:tab w:val="left" w:pos="426"/>
                      <w:tab w:val="left" w:pos="3015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  <w:r w:rsidRPr="00556F2D">
                    <w:rPr>
                      <w:rFonts w:asciiTheme="majorHAnsi" w:hAnsiTheme="majorHAnsi" w:cstheme="majorHAnsi"/>
                      <w:szCs w:val="24"/>
                      <w:lang w:val="es-ES"/>
                    </w:rPr>
                    <w:t xml:space="preserve">Alan </w:t>
                  </w:r>
                  <w:proofErr w:type="spellStart"/>
                  <w:r w:rsidRPr="00556F2D">
                    <w:rPr>
                      <w:rFonts w:asciiTheme="majorHAnsi" w:hAnsiTheme="majorHAnsi" w:cstheme="majorHAnsi"/>
                      <w:szCs w:val="24"/>
                      <w:lang w:val="es-ES"/>
                    </w:rPr>
                    <w:t>Beraud</w:t>
                  </w:r>
                  <w:proofErr w:type="spellEnd"/>
                </w:p>
                <w:p w14:paraId="6214162A" w14:textId="77777777" w:rsidR="000D12D8" w:rsidRPr="00556F2D" w:rsidRDefault="000D12D8" w:rsidP="000D12D8">
                  <w:pPr>
                    <w:tabs>
                      <w:tab w:val="left" w:pos="426"/>
                      <w:tab w:val="left" w:pos="3015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</w:p>
                <w:p w14:paraId="37A328CB" w14:textId="77777777" w:rsidR="000D12D8" w:rsidRPr="00556F2D" w:rsidRDefault="000D12D8" w:rsidP="000D12D8">
                  <w:pPr>
                    <w:tabs>
                      <w:tab w:val="left" w:pos="426"/>
                      <w:tab w:val="left" w:pos="3015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</w:p>
                <w:p w14:paraId="0960BDEE" w14:textId="77777777" w:rsidR="000D12D8" w:rsidRPr="00556F2D" w:rsidRDefault="000D12D8" w:rsidP="000D12D8">
                  <w:pPr>
                    <w:tabs>
                      <w:tab w:val="left" w:pos="426"/>
                      <w:tab w:val="left" w:pos="3015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</w:p>
                <w:p w14:paraId="5F630031" w14:textId="77777777" w:rsidR="000D12D8" w:rsidRPr="00556F2D" w:rsidRDefault="000D12D8" w:rsidP="000D12D8">
                  <w:pPr>
                    <w:tabs>
                      <w:tab w:val="left" w:pos="426"/>
                      <w:tab w:val="left" w:pos="3015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</w:p>
                <w:p w14:paraId="740B427F" w14:textId="77777777" w:rsidR="000D12D8" w:rsidRPr="00556F2D" w:rsidRDefault="000D12D8" w:rsidP="000D12D8">
                  <w:pPr>
                    <w:tabs>
                      <w:tab w:val="left" w:pos="426"/>
                      <w:tab w:val="left" w:pos="3015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</w:p>
              </w:tc>
              <w:tc>
                <w:tcPr>
                  <w:tcW w:w="4145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6F02F526" w14:textId="77777777" w:rsidR="000D12D8" w:rsidRPr="00556F2D" w:rsidRDefault="000D12D8" w:rsidP="000D12D8">
                  <w:pPr>
                    <w:tabs>
                      <w:tab w:val="left" w:pos="426"/>
                      <w:tab w:val="left" w:pos="1418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  <w:r w:rsidRPr="00556F2D">
                    <w:rPr>
                      <w:rFonts w:asciiTheme="majorHAnsi" w:hAnsiTheme="majorHAnsi" w:cstheme="majorHAnsi"/>
                      <w:szCs w:val="24"/>
                      <w:lang w:val="es-ES"/>
                    </w:rPr>
                    <w:t>______________________________</w:t>
                  </w:r>
                </w:p>
                <w:p w14:paraId="5F83AC1D" w14:textId="77777777" w:rsidR="000D12D8" w:rsidRPr="00556F2D" w:rsidRDefault="000D12D8" w:rsidP="000D12D8">
                  <w:pPr>
                    <w:tabs>
                      <w:tab w:val="left" w:pos="426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  <w:r w:rsidRPr="00556F2D">
                    <w:rPr>
                      <w:rFonts w:asciiTheme="majorHAnsi" w:hAnsiTheme="majorHAnsi" w:cstheme="majorHAnsi"/>
                      <w:szCs w:val="24"/>
                      <w:lang w:val="es-ES"/>
                    </w:rPr>
                    <w:t>Por la Delegación de Brasil</w:t>
                  </w:r>
                </w:p>
                <w:p w14:paraId="596EB15F" w14:textId="0066F2C1" w:rsidR="000D12D8" w:rsidRPr="00556F2D" w:rsidRDefault="0020503F" w:rsidP="000D12D8">
                  <w:pPr>
                    <w:tabs>
                      <w:tab w:val="left" w:pos="426"/>
                      <w:tab w:val="left" w:pos="1418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  <w:r>
                    <w:rPr>
                      <w:rFonts w:asciiTheme="majorHAnsi" w:hAnsiTheme="majorHAnsi" w:cstheme="majorHAnsi"/>
                      <w:szCs w:val="24"/>
                      <w:lang w:val="es-ES"/>
                    </w:rPr>
                    <w:t>I</w:t>
                  </w:r>
                  <w:r>
                    <w:rPr>
                      <w:rFonts w:cstheme="majorHAnsi"/>
                      <w:szCs w:val="24"/>
                      <w:lang w:val="es-ES"/>
                    </w:rPr>
                    <w:t xml:space="preserve">vana </w:t>
                  </w:r>
                  <w:proofErr w:type="spellStart"/>
                  <w:r>
                    <w:rPr>
                      <w:rFonts w:cstheme="majorHAnsi"/>
                      <w:szCs w:val="24"/>
                      <w:lang w:val="es-ES"/>
                    </w:rPr>
                    <w:t>Gurgel</w:t>
                  </w:r>
                  <w:proofErr w:type="spellEnd"/>
                  <w:r>
                    <w:rPr>
                      <w:rFonts w:cstheme="majorHAnsi"/>
                      <w:szCs w:val="24"/>
                      <w:lang w:val="es-ES"/>
                    </w:rPr>
                    <w:t xml:space="preserve"> </w:t>
                  </w:r>
                </w:p>
              </w:tc>
            </w:tr>
            <w:tr w:rsidR="000D12D8" w:rsidRPr="00556F2D" w14:paraId="3F51DCB8" w14:textId="77777777" w:rsidTr="00480AC8">
              <w:trPr>
                <w:trHeight w:val="1506"/>
                <w:jc w:val="center"/>
              </w:trPr>
              <w:tc>
                <w:tcPr>
                  <w:tcW w:w="4277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7918E1DF" w14:textId="77777777" w:rsidR="000D12D8" w:rsidRPr="00556F2D" w:rsidRDefault="000D12D8" w:rsidP="000D12D8">
                  <w:pPr>
                    <w:tabs>
                      <w:tab w:val="left" w:pos="426"/>
                      <w:tab w:val="left" w:pos="1418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  <w:r w:rsidRPr="00556F2D">
                    <w:rPr>
                      <w:rFonts w:asciiTheme="majorHAnsi" w:hAnsiTheme="majorHAnsi" w:cstheme="majorHAnsi"/>
                      <w:szCs w:val="24"/>
                      <w:lang w:val="es-ES"/>
                    </w:rPr>
                    <w:t>______________________________</w:t>
                  </w:r>
                </w:p>
                <w:p w14:paraId="4A9E2B96" w14:textId="77777777" w:rsidR="000D12D8" w:rsidRPr="00556F2D" w:rsidRDefault="000D12D8" w:rsidP="000D12D8">
                  <w:pPr>
                    <w:tabs>
                      <w:tab w:val="left" w:pos="426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  <w:r w:rsidRPr="00556F2D">
                    <w:rPr>
                      <w:rFonts w:asciiTheme="majorHAnsi" w:hAnsiTheme="majorHAnsi" w:cstheme="majorHAnsi"/>
                      <w:szCs w:val="24"/>
                      <w:lang w:val="es-ES"/>
                    </w:rPr>
                    <w:t>Por la Delegación de Paraguay</w:t>
                  </w:r>
                </w:p>
                <w:p w14:paraId="30FAF1D5" w14:textId="7C29364F" w:rsidR="000D12D8" w:rsidRPr="00556F2D" w:rsidRDefault="000D12D8" w:rsidP="000D12D8">
                  <w:pPr>
                    <w:tabs>
                      <w:tab w:val="left" w:pos="426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  <w:r>
                    <w:rPr>
                      <w:rFonts w:asciiTheme="majorHAnsi" w:hAnsiTheme="majorHAnsi" w:cstheme="majorHAnsi"/>
                      <w:szCs w:val="24"/>
                      <w:lang w:val="es-ES"/>
                    </w:rPr>
                    <w:t>Didier Olmedo</w:t>
                  </w:r>
                </w:p>
                <w:p w14:paraId="261C5824" w14:textId="77777777" w:rsidR="000D12D8" w:rsidRPr="00556F2D" w:rsidRDefault="000D12D8" w:rsidP="000D12D8">
                  <w:pPr>
                    <w:tabs>
                      <w:tab w:val="left" w:pos="426"/>
                    </w:tabs>
                    <w:jc w:val="center"/>
                    <w:rPr>
                      <w:rFonts w:asciiTheme="majorHAnsi" w:eastAsia="Calibri" w:hAnsiTheme="majorHAnsi" w:cstheme="majorHAnsi"/>
                      <w:szCs w:val="24"/>
                      <w:lang w:val="es-ES"/>
                    </w:rPr>
                  </w:pPr>
                </w:p>
                <w:p w14:paraId="286E15CD" w14:textId="77777777" w:rsidR="000D12D8" w:rsidRPr="00556F2D" w:rsidRDefault="000D12D8" w:rsidP="000D12D8">
                  <w:pPr>
                    <w:tabs>
                      <w:tab w:val="left" w:pos="426"/>
                    </w:tabs>
                    <w:jc w:val="center"/>
                    <w:rPr>
                      <w:rFonts w:asciiTheme="majorHAnsi" w:eastAsia="Calibri" w:hAnsiTheme="majorHAnsi" w:cstheme="majorHAnsi"/>
                      <w:szCs w:val="24"/>
                      <w:lang w:val="es-ES"/>
                    </w:rPr>
                  </w:pPr>
                </w:p>
                <w:p w14:paraId="22472035" w14:textId="77777777" w:rsidR="000D12D8" w:rsidRPr="00556F2D" w:rsidRDefault="000D12D8" w:rsidP="000D12D8">
                  <w:pPr>
                    <w:tabs>
                      <w:tab w:val="left" w:pos="426"/>
                    </w:tabs>
                    <w:jc w:val="center"/>
                    <w:rPr>
                      <w:rFonts w:asciiTheme="majorHAnsi" w:eastAsia="Calibri" w:hAnsiTheme="majorHAnsi" w:cstheme="majorHAnsi"/>
                      <w:szCs w:val="24"/>
                      <w:lang w:val="es-ES"/>
                    </w:rPr>
                  </w:pPr>
                </w:p>
                <w:p w14:paraId="1DAB56B7" w14:textId="77777777" w:rsidR="000D12D8" w:rsidRPr="00556F2D" w:rsidRDefault="000D12D8" w:rsidP="000D12D8">
                  <w:pPr>
                    <w:tabs>
                      <w:tab w:val="left" w:pos="426"/>
                    </w:tabs>
                    <w:jc w:val="center"/>
                    <w:rPr>
                      <w:rFonts w:asciiTheme="majorHAnsi" w:eastAsia="Calibri" w:hAnsiTheme="majorHAnsi" w:cstheme="majorHAnsi"/>
                      <w:szCs w:val="24"/>
                      <w:lang w:val="es-ES"/>
                    </w:rPr>
                  </w:pPr>
                </w:p>
                <w:p w14:paraId="512A6C91" w14:textId="77777777" w:rsidR="000D12D8" w:rsidRPr="00556F2D" w:rsidRDefault="000D12D8" w:rsidP="000D12D8">
                  <w:pPr>
                    <w:tabs>
                      <w:tab w:val="left" w:pos="426"/>
                    </w:tabs>
                    <w:jc w:val="center"/>
                    <w:rPr>
                      <w:rFonts w:asciiTheme="majorHAnsi" w:eastAsia="Calibri" w:hAnsiTheme="majorHAnsi" w:cstheme="majorHAnsi"/>
                      <w:szCs w:val="24"/>
                      <w:lang w:val="es-ES"/>
                    </w:rPr>
                  </w:pPr>
                </w:p>
                <w:p w14:paraId="6393D875" w14:textId="77777777" w:rsidR="000D12D8" w:rsidRPr="00556F2D" w:rsidRDefault="000D12D8" w:rsidP="000D12D8">
                  <w:pPr>
                    <w:tabs>
                      <w:tab w:val="left" w:pos="426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highlight w:val="yellow"/>
                      <w:lang w:val="es-ES"/>
                    </w:rPr>
                  </w:pPr>
                  <w:r w:rsidRPr="00556F2D">
                    <w:rPr>
                      <w:rFonts w:asciiTheme="majorHAnsi" w:eastAsia="Calibri" w:hAnsiTheme="majorHAnsi" w:cstheme="majorHAnsi"/>
                      <w:szCs w:val="24"/>
                      <w:lang w:val="es-ES"/>
                    </w:rPr>
                    <w:t>_______________________________</w:t>
                  </w:r>
                </w:p>
                <w:p w14:paraId="39E3DBEB" w14:textId="77777777" w:rsidR="000D12D8" w:rsidRPr="00556F2D" w:rsidRDefault="000D12D8" w:rsidP="000D12D8">
                  <w:pPr>
                    <w:tabs>
                      <w:tab w:val="left" w:pos="426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  <w:r w:rsidRPr="00556F2D">
                    <w:rPr>
                      <w:rFonts w:asciiTheme="majorHAnsi" w:hAnsiTheme="majorHAnsi" w:cstheme="majorHAnsi"/>
                      <w:szCs w:val="24"/>
                      <w:lang w:val="es-ES"/>
                    </w:rPr>
                    <w:t>Por la Delegación de Bolivia</w:t>
                  </w:r>
                </w:p>
                <w:p w14:paraId="5264A34A" w14:textId="075E7577" w:rsidR="000D12D8" w:rsidRPr="00556F2D" w:rsidRDefault="00FE7302" w:rsidP="000D12D8">
                  <w:pPr>
                    <w:tabs>
                      <w:tab w:val="left" w:pos="426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  <w:r>
                    <w:rPr>
                      <w:rFonts w:asciiTheme="majorHAnsi" w:hAnsiTheme="majorHAnsi" w:cstheme="majorHAnsi"/>
                      <w:szCs w:val="24"/>
                      <w:lang w:val="es-ES"/>
                    </w:rPr>
                    <w:t>Lourdes Aldana</w:t>
                  </w:r>
                </w:p>
              </w:tc>
              <w:tc>
                <w:tcPr>
                  <w:tcW w:w="4145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79D93581" w14:textId="77777777" w:rsidR="000D12D8" w:rsidRPr="00556F2D" w:rsidRDefault="000D12D8" w:rsidP="000D12D8">
                  <w:pPr>
                    <w:tabs>
                      <w:tab w:val="left" w:pos="426"/>
                      <w:tab w:val="left" w:pos="1418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  <w:r w:rsidRPr="00556F2D">
                    <w:rPr>
                      <w:rFonts w:asciiTheme="majorHAnsi" w:hAnsiTheme="majorHAnsi" w:cstheme="majorHAnsi"/>
                      <w:szCs w:val="24"/>
                      <w:lang w:val="es-ES"/>
                    </w:rPr>
                    <w:t>_____________________________</w:t>
                  </w:r>
                </w:p>
                <w:p w14:paraId="1CE69E16" w14:textId="77777777" w:rsidR="000D12D8" w:rsidRPr="00556F2D" w:rsidRDefault="000D12D8" w:rsidP="000D12D8">
                  <w:pPr>
                    <w:tabs>
                      <w:tab w:val="left" w:pos="426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  <w:r w:rsidRPr="00556F2D">
                    <w:rPr>
                      <w:rFonts w:asciiTheme="majorHAnsi" w:hAnsiTheme="majorHAnsi" w:cstheme="majorHAnsi"/>
                      <w:szCs w:val="24"/>
                      <w:lang w:val="es-ES"/>
                    </w:rPr>
                    <w:t>Por la Delegación de Uruguay</w:t>
                  </w:r>
                </w:p>
                <w:p w14:paraId="26C82F86" w14:textId="3EBDB514" w:rsidR="000D12D8" w:rsidRPr="00556F2D" w:rsidRDefault="000D12D8" w:rsidP="000D12D8">
                  <w:pPr>
                    <w:tabs>
                      <w:tab w:val="left" w:pos="426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  <w:r>
                    <w:rPr>
                      <w:rFonts w:asciiTheme="majorHAnsi" w:hAnsiTheme="majorHAnsi" w:cstheme="majorHAnsi"/>
                      <w:szCs w:val="24"/>
                      <w:lang w:val="es-ES"/>
                    </w:rPr>
                    <w:t xml:space="preserve">Matías </w:t>
                  </w:r>
                  <w:proofErr w:type="spellStart"/>
                  <w:r>
                    <w:rPr>
                      <w:rFonts w:asciiTheme="majorHAnsi" w:hAnsiTheme="majorHAnsi" w:cstheme="majorHAnsi"/>
                      <w:szCs w:val="24"/>
                      <w:lang w:val="es-ES"/>
                    </w:rPr>
                    <w:t>Vain</w:t>
                  </w:r>
                  <w:proofErr w:type="spellEnd"/>
                </w:p>
                <w:p w14:paraId="68D3F7A0" w14:textId="77777777" w:rsidR="000D12D8" w:rsidRPr="00556F2D" w:rsidRDefault="000D12D8" w:rsidP="000D12D8">
                  <w:pPr>
                    <w:tabs>
                      <w:tab w:val="left" w:pos="426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</w:p>
                <w:p w14:paraId="26CFAE10" w14:textId="77777777" w:rsidR="000D12D8" w:rsidRPr="00556F2D" w:rsidRDefault="000D12D8" w:rsidP="000D12D8">
                  <w:pPr>
                    <w:tabs>
                      <w:tab w:val="left" w:pos="426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</w:p>
                <w:p w14:paraId="085555BC" w14:textId="77777777" w:rsidR="000D12D8" w:rsidRPr="00556F2D" w:rsidRDefault="000D12D8" w:rsidP="000D12D8">
                  <w:pPr>
                    <w:tabs>
                      <w:tab w:val="left" w:pos="426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</w:p>
                <w:p w14:paraId="4CC6D06F" w14:textId="77777777" w:rsidR="000D12D8" w:rsidRPr="00556F2D" w:rsidRDefault="000D12D8" w:rsidP="000D12D8">
                  <w:pPr>
                    <w:tabs>
                      <w:tab w:val="left" w:pos="426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</w:p>
                <w:p w14:paraId="02370294" w14:textId="77777777" w:rsidR="000D12D8" w:rsidRPr="00556F2D" w:rsidRDefault="000D12D8" w:rsidP="000D12D8">
                  <w:pPr>
                    <w:tabs>
                      <w:tab w:val="left" w:pos="426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</w:p>
                <w:p w14:paraId="5270EC20" w14:textId="77777777" w:rsidR="000D12D8" w:rsidRPr="00556F2D" w:rsidRDefault="000D12D8" w:rsidP="000D12D8">
                  <w:pPr>
                    <w:tabs>
                      <w:tab w:val="left" w:pos="426"/>
                      <w:tab w:val="center" w:pos="4819"/>
                      <w:tab w:val="right" w:pos="9071"/>
                    </w:tabs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</w:p>
                <w:p w14:paraId="511F782B" w14:textId="77777777" w:rsidR="000D12D8" w:rsidRPr="00556F2D" w:rsidRDefault="000D12D8" w:rsidP="000D12D8">
                  <w:pPr>
                    <w:tabs>
                      <w:tab w:val="left" w:pos="426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</w:p>
              </w:tc>
            </w:tr>
          </w:tbl>
          <w:p w14:paraId="428D432E" w14:textId="77777777" w:rsidR="000D12D8" w:rsidRPr="00556F2D" w:rsidRDefault="000D12D8" w:rsidP="000D12D8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Cs w:val="24"/>
                <w:lang w:val="es-ES"/>
              </w:rPr>
            </w:pPr>
          </w:p>
        </w:tc>
        <w:tc>
          <w:tcPr>
            <w:tcW w:w="2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057085D" w14:textId="77777777" w:rsidR="000D12D8" w:rsidRPr="00556F2D" w:rsidRDefault="000D12D8" w:rsidP="000D12D8">
            <w:pPr>
              <w:tabs>
                <w:tab w:val="left" w:pos="426"/>
                <w:tab w:val="left" w:pos="1418"/>
                <w:tab w:val="center" w:pos="4819"/>
                <w:tab w:val="right" w:pos="9071"/>
              </w:tabs>
              <w:jc w:val="both"/>
              <w:rPr>
                <w:rFonts w:asciiTheme="majorHAnsi" w:hAnsiTheme="majorHAnsi" w:cstheme="majorHAnsi"/>
                <w:b/>
                <w:szCs w:val="24"/>
                <w:lang w:val="es-ES"/>
              </w:rPr>
            </w:pPr>
          </w:p>
          <w:p w14:paraId="65E8AAA7" w14:textId="77777777" w:rsidR="000D12D8" w:rsidRPr="00556F2D" w:rsidRDefault="000D12D8" w:rsidP="000D12D8">
            <w:pPr>
              <w:tabs>
                <w:tab w:val="left" w:pos="426"/>
                <w:tab w:val="left" w:pos="1418"/>
                <w:tab w:val="center" w:pos="4819"/>
                <w:tab w:val="right" w:pos="9071"/>
              </w:tabs>
              <w:jc w:val="both"/>
              <w:rPr>
                <w:rFonts w:asciiTheme="majorHAnsi" w:hAnsiTheme="majorHAnsi" w:cstheme="majorHAnsi"/>
                <w:b/>
                <w:szCs w:val="24"/>
                <w:lang w:val="es-ES"/>
              </w:rPr>
            </w:pPr>
          </w:p>
        </w:tc>
      </w:tr>
    </w:tbl>
    <w:p w14:paraId="3B76ABAB" w14:textId="77777777" w:rsidR="00685455" w:rsidRPr="00556F2D" w:rsidRDefault="00685455" w:rsidP="00480AC8">
      <w:pPr>
        <w:jc w:val="both"/>
        <w:rPr>
          <w:rFonts w:asciiTheme="majorHAnsi" w:hAnsiTheme="majorHAnsi" w:cstheme="majorHAnsi"/>
          <w:szCs w:val="24"/>
          <w:lang w:val="es-ES"/>
        </w:rPr>
      </w:pPr>
    </w:p>
    <w:sectPr w:rsidR="00685455" w:rsidRPr="00556F2D" w:rsidSect="00480AC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417" w:right="1701" w:bottom="1417" w:left="1701" w:header="675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3AA30" w14:textId="77777777" w:rsidR="00ED032F" w:rsidRDefault="00ED032F">
      <w:r>
        <w:separator/>
      </w:r>
    </w:p>
  </w:endnote>
  <w:endnote w:type="continuationSeparator" w:id="0">
    <w:p w14:paraId="30FB0863" w14:textId="77777777" w:rsidR="00ED032F" w:rsidRDefault="00ED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Digi Kyokasho NK-B">
    <w:charset w:val="80"/>
    <w:family w:val="roman"/>
    <w:pitch w:val="variable"/>
    <w:sig w:usb0="800002A3" w:usb1="2AC7ECFA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Calibr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989AF" w14:textId="77777777" w:rsidR="00F56D72" w:rsidRDefault="00C15DCC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121EDD">
      <w:rPr>
        <w:noProof/>
      </w:rPr>
      <w:t>7</w:t>
    </w:r>
    <w:r>
      <w:fldChar w:fldCharType="end"/>
    </w:r>
  </w:p>
  <w:p w14:paraId="27C3C263" w14:textId="77777777" w:rsidR="00F56D72" w:rsidRDefault="00F56D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96687" w14:textId="77777777" w:rsidR="00F56D72" w:rsidRDefault="00C15DCC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2B51F7">
      <w:rPr>
        <w:noProof/>
      </w:rPr>
      <w:t>1</w:t>
    </w:r>
    <w:r>
      <w:fldChar w:fldCharType="end"/>
    </w:r>
  </w:p>
  <w:p w14:paraId="68DF1CA9" w14:textId="77777777" w:rsidR="00F56D72" w:rsidRDefault="00F56D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5813E" w14:textId="77777777" w:rsidR="00ED032F" w:rsidRDefault="00ED032F">
      <w:r>
        <w:separator/>
      </w:r>
    </w:p>
  </w:footnote>
  <w:footnote w:type="continuationSeparator" w:id="0">
    <w:p w14:paraId="6FDE492C" w14:textId="77777777" w:rsidR="00ED032F" w:rsidRDefault="00ED0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394F7" w14:textId="77777777" w:rsidR="00F56D72" w:rsidRDefault="00C15DCC">
    <w:pPr>
      <w:pStyle w:val="EncabezadoEncabezadoCar1Car1EncabezadoCarCar1CarHeaderChar1CarCar1CarEncabezadoCarCarCarCarHeaderChar1CarCarCarCarEncabezadoCar1CarCarEncabezadoCar1CarCarCarCarEncabezadoCarCar1CarCarCarCarHeaderChar1Car"/>
      <w:rPr>
        <w:lang w:val="es-UY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0609663" behindDoc="1" locked="0" layoutInCell="0" allowOverlap="1" wp14:anchorId="7C51792E" wp14:editId="5CA2E39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98590" cy="3940175"/>
              <wp:effectExtent l="0" t="0" r="0" b="0"/>
              <wp:wrapNone/>
              <wp:docPr id="2" name="_x0000_s102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498590" cy="394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0609663;o:allowoverlap:true;o:allowincell:false;mso-position-horizontal-relative:margin;mso-position-horizontal:center;mso-position-vertical-relative:margin;mso-position-vertical:center;width:511.7pt;height:310.2pt;mso-wrap-distance-left:9.0pt;mso-wrap-distance-top:0.0pt;mso-wrap-distance-right:9.0pt;mso-wrap-distance-bottom:0.0pt;" stroked="f">
              <v:path textboxrect="0,0,0,0"/>
              <v:imagedata r:id="rId2" o:title="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FD13" w14:textId="77777777" w:rsidR="00F56D72" w:rsidRDefault="00C15DCC">
    <w:pPr>
      <w:pStyle w:val="EncabezadoEncabezadoCar1Car1EncabezadoCarCar1CarHeaderChar1CarCar1CarEncabezadoCarCarCarCarHeaderChar1CarCarCarCarEncabezadoCar1CarCarEncabezadoCar1CarCarCarCarEncabezadoCarCar1CarCarCarCarHeaderChar1Car"/>
      <w:ind w:left="-284"/>
      <w:rPr>
        <w:lang w:val="es-UY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0609662" behindDoc="1" locked="0" layoutInCell="0" allowOverlap="1" wp14:anchorId="700186FE" wp14:editId="05A4C3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98590" cy="3940175"/>
              <wp:effectExtent l="0" t="0" r="0" b="0"/>
              <wp:wrapNone/>
              <wp:docPr id="1" name="_x0000_s102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498590" cy="394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0609662;o:allowoverlap:true;o:allowincell:false;mso-position-horizontal-relative:margin;mso-position-horizontal:center;mso-position-vertical-relative:margin;mso-position-vertical:center;width:511.7pt;height:310.2pt;mso-wrap-distance-left:9.0pt;mso-wrap-distance-top:0.0pt;mso-wrap-distance-right:9.0pt;mso-wrap-distance-bottom:0.0pt;" stroked="f">
              <v:path textboxrect="0,0,0,0"/>
              <v:imagedata r:id="rId2" o:title=""/>
            </v:shape>
          </w:pict>
        </mc:Fallback>
      </mc:AlternateContent>
    </w:r>
    <w:r>
      <w:rPr>
        <w:lang w:val="es-UY"/>
      </w:rPr>
      <w:t xml:space="preserve">                                                                                            </w:t>
    </w:r>
  </w:p>
  <w:p w14:paraId="10A282A5" w14:textId="77777777" w:rsidR="00F56D72" w:rsidRDefault="00F56D72">
    <w:pPr>
      <w:pStyle w:val="EncabezadoEncabezadoCar1Car1EncabezadoCarCar1CarHeaderChar1CarCar1CarEncabezadoCarCarCarCarHeaderChar1CarCarCarCarEncabezadoCar1CarCarEncabezadoCar1CarCarCarCarEncabezadoCarCar1CarCarCarCarHeaderChar1Car"/>
      <w:rPr>
        <w:lang w:val="es-UY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47022" w14:textId="52FE63D0" w:rsidR="00965C76" w:rsidRPr="00965C76" w:rsidRDefault="00965C76" w:rsidP="00480AC8">
    <w:pPr>
      <w:pStyle w:val="EncabezadoEncabezadoCar1Car1EncabezadoCarCar1CarHeaderChar1CarCar1CarEncabezadoCarCarCarCarHeaderChar1CarCarCarCarEncabezadoCar1CarCarEncabezadoCar1CarCarCarCarEncabezadoCarCar1CarCarCarCarHeaderChar1Car"/>
      <w:rPr>
        <w:noProof/>
        <w:lang w:val="pt-BR" w:eastAsia="pt-BR"/>
      </w:rPr>
    </w:pPr>
    <w:r>
      <w:rPr>
        <w:noProof/>
        <w:lang w:val="pt-BR" w:eastAsia="pt-BR"/>
      </w:rPr>
      <w:drawing>
        <wp:anchor distT="0" distB="0" distL="114300" distR="114300" simplePos="0" relativeHeight="250609661" behindDoc="1" locked="0" layoutInCell="1" allowOverlap="1" wp14:anchorId="1CECB754" wp14:editId="51B5066E">
          <wp:simplePos x="0" y="0"/>
          <wp:positionH relativeFrom="margin">
            <wp:posOffset>90170</wp:posOffset>
          </wp:positionH>
          <wp:positionV relativeFrom="paragraph">
            <wp:posOffset>-243840</wp:posOffset>
          </wp:positionV>
          <wp:extent cx="1184910" cy="752475"/>
          <wp:effectExtent l="0" t="0" r="0" b="9525"/>
          <wp:wrapTight wrapText="bothSides">
            <wp:wrapPolygon edited="1">
              <wp:start x="-174" y="0"/>
              <wp:lineTo x="-174" y="21327"/>
              <wp:lineTo x="21600" y="21327"/>
              <wp:lineTo x="21600" y="0"/>
              <wp:lineTo x="-174" y="0"/>
            </wp:wrapPolygon>
          </wp:wrapTight>
          <wp:docPr id="3" name="_x0000_s10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18491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5DCC">
      <w:rPr>
        <w:noProof/>
        <w:lang w:val="pt-BR" w:eastAsia="pt-BR"/>
      </w:rPr>
      <w:drawing>
        <wp:anchor distT="0" distB="0" distL="114300" distR="114300" simplePos="0" relativeHeight="251658244" behindDoc="0" locked="0" layoutInCell="0" allowOverlap="1" wp14:anchorId="3ABB4192" wp14:editId="16AB70D5">
          <wp:simplePos x="0" y="0"/>
          <wp:positionH relativeFrom="column">
            <wp:posOffset>4110355</wp:posOffset>
          </wp:positionH>
          <wp:positionV relativeFrom="paragraph">
            <wp:posOffset>-234950</wp:posOffset>
          </wp:positionV>
          <wp:extent cx="1186180" cy="748030"/>
          <wp:effectExtent l="0" t="0" r="0" b="0"/>
          <wp:wrapTopAndBottom/>
          <wp:docPr id="4" name="_x0000_s10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18618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0AC8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24288" behindDoc="1" locked="0" layoutInCell="0" allowOverlap="1" wp14:anchorId="767166AE" wp14:editId="777D0C8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98590" cy="3940175"/>
              <wp:effectExtent l="0" t="0" r="0" b="0"/>
              <wp:wrapNone/>
              <wp:docPr id="5" name="_x0000_s102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6498590" cy="394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z-index:-524288;o:allowoverlap:true;o:allowincell:false;mso-position-horizontal-relative:margin;mso-position-horizontal:center;mso-position-vertical-relative:margin;mso-position-vertical:center;width:511.7pt;height:310.2pt;mso-wrap-distance-left:9.0pt;mso-wrap-distance-top:0.0pt;mso-wrap-distance-right:9.0pt;mso-wrap-distance-bottom:0.0pt;" stroked="f">
              <v:path textboxrect="0,0,0,0"/>
              <v:imagedata r:id="rId4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1C80"/>
    <w:multiLevelType w:val="multilevel"/>
    <w:tmpl w:val="F3BE4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abstractNum w:abstractNumId="1" w15:restartNumberingAfterBreak="0">
    <w:nsid w:val="0B852EF9"/>
    <w:multiLevelType w:val="multilevel"/>
    <w:tmpl w:val="7478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6585D"/>
    <w:multiLevelType w:val="multilevel"/>
    <w:tmpl w:val="F3BE4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abstractNum w:abstractNumId="3" w15:restartNumberingAfterBreak="0">
    <w:nsid w:val="154C3AFE"/>
    <w:multiLevelType w:val="multilevel"/>
    <w:tmpl w:val="3BD860C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26C51D4F"/>
    <w:multiLevelType w:val="multilevel"/>
    <w:tmpl w:val="4E98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7331C"/>
    <w:multiLevelType w:val="multilevel"/>
    <w:tmpl w:val="F3BE4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abstractNum w:abstractNumId="6" w15:restartNumberingAfterBreak="0">
    <w:nsid w:val="2C294E5E"/>
    <w:multiLevelType w:val="hybridMultilevel"/>
    <w:tmpl w:val="5034348E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9F6A95"/>
    <w:multiLevelType w:val="hybridMultilevel"/>
    <w:tmpl w:val="69869536"/>
    <w:lvl w:ilvl="0" w:tplc="EB48D3D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D220E"/>
    <w:multiLevelType w:val="multilevel"/>
    <w:tmpl w:val="F3BE4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abstractNum w:abstractNumId="9" w15:restartNumberingAfterBreak="0">
    <w:nsid w:val="2E56589A"/>
    <w:multiLevelType w:val="hybridMultilevel"/>
    <w:tmpl w:val="4BB25F44"/>
    <w:lvl w:ilvl="0" w:tplc="7D7EEBD2">
      <w:start w:val="1"/>
      <w:numFmt w:val="bullet"/>
      <w:lvlText w:val="-"/>
      <w:lvlJc w:val="left"/>
      <w:pPr>
        <w:ind w:left="720" w:hanging="360"/>
      </w:pPr>
      <w:rPr>
        <w:rFonts w:ascii="UD Digi Kyokasho NK-B" w:eastAsia="UD Digi Kyokasho NK-B" w:hAnsi="Wingdings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50DA3"/>
    <w:multiLevelType w:val="multilevel"/>
    <w:tmpl w:val="AE5EC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DCD1E70"/>
    <w:multiLevelType w:val="multilevel"/>
    <w:tmpl w:val="ACE6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4B0EE5"/>
    <w:multiLevelType w:val="multilevel"/>
    <w:tmpl w:val="11228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" w:hAnsi="Arial" w:cs="Arial"/>
        <w:b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15"/>
        </w:tabs>
        <w:ind w:left="2115" w:hanging="1080"/>
      </w:p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</w:lvl>
    <w:lvl w:ilvl="5">
      <w:start w:val="1"/>
      <w:numFmt w:val="decimal"/>
      <w:lvlText w:val="%1.%2.%3.%4.%5.%6."/>
      <w:lvlJc w:val="left"/>
      <w:pPr>
        <w:tabs>
          <w:tab w:val="num" w:pos="3165"/>
        </w:tabs>
        <w:ind w:left="31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15"/>
        </w:tabs>
        <w:ind w:left="421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2160"/>
      </w:pPr>
    </w:lvl>
  </w:abstractNum>
  <w:abstractNum w:abstractNumId="13" w15:restartNumberingAfterBreak="0">
    <w:nsid w:val="45C256A7"/>
    <w:multiLevelType w:val="hybridMultilevel"/>
    <w:tmpl w:val="3C1C7C1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7487"/>
    <w:multiLevelType w:val="hybridMultilevel"/>
    <w:tmpl w:val="75689C8C"/>
    <w:lvl w:ilvl="0" w:tplc="7D7EEBD2">
      <w:start w:val="1"/>
      <w:numFmt w:val="bullet"/>
      <w:lvlText w:val="-"/>
      <w:lvlJc w:val="left"/>
      <w:pPr>
        <w:ind w:left="720" w:hanging="360"/>
      </w:pPr>
      <w:rPr>
        <w:rFonts w:ascii="UD Digi Kyokasho NK-B" w:eastAsia="UD Digi Kyokasho NK-B" w:hAnsi="Wingdings" w:hint="eastAsia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41525"/>
    <w:multiLevelType w:val="hybridMultilevel"/>
    <w:tmpl w:val="CABC0400"/>
    <w:lvl w:ilvl="0" w:tplc="B6E294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D7195"/>
    <w:multiLevelType w:val="hybridMultilevel"/>
    <w:tmpl w:val="656E847A"/>
    <w:lvl w:ilvl="0" w:tplc="B31E09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8470A"/>
    <w:multiLevelType w:val="multilevel"/>
    <w:tmpl w:val="0CF2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9055EF"/>
    <w:multiLevelType w:val="multilevel"/>
    <w:tmpl w:val="11228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" w:hAnsi="Arial" w:cs="Arial"/>
        <w:b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15"/>
        </w:tabs>
        <w:ind w:left="2115" w:hanging="1080"/>
      </w:p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</w:lvl>
    <w:lvl w:ilvl="5">
      <w:start w:val="1"/>
      <w:numFmt w:val="decimal"/>
      <w:lvlText w:val="%1.%2.%3.%4.%5.%6."/>
      <w:lvlJc w:val="left"/>
      <w:pPr>
        <w:tabs>
          <w:tab w:val="num" w:pos="3165"/>
        </w:tabs>
        <w:ind w:left="31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15"/>
        </w:tabs>
        <w:ind w:left="421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2160"/>
      </w:pPr>
    </w:lvl>
  </w:abstractNum>
  <w:abstractNum w:abstractNumId="19" w15:restartNumberingAfterBreak="0">
    <w:nsid w:val="5CBD18CB"/>
    <w:multiLevelType w:val="hybridMultilevel"/>
    <w:tmpl w:val="F43C3D50"/>
    <w:lvl w:ilvl="0" w:tplc="B6E294B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31682F"/>
    <w:multiLevelType w:val="multilevel"/>
    <w:tmpl w:val="1F0A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AA7ECC"/>
    <w:multiLevelType w:val="multilevel"/>
    <w:tmpl w:val="32CAB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0342AC"/>
    <w:multiLevelType w:val="multilevel"/>
    <w:tmpl w:val="F3BE4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abstractNum w:abstractNumId="23" w15:restartNumberingAfterBreak="0">
    <w:nsid w:val="66B61BB4"/>
    <w:multiLevelType w:val="hybridMultilevel"/>
    <w:tmpl w:val="90DA812C"/>
    <w:lvl w:ilvl="0" w:tplc="EA705EF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31E3D"/>
    <w:multiLevelType w:val="multilevel"/>
    <w:tmpl w:val="11228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" w:hAnsi="Arial" w:cs="Arial"/>
        <w:b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15"/>
        </w:tabs>
        <w:ind w:left="2115" w:hanging="1080"/>
      </w:p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</w:lvl>
    <w:lvl w:ilvl="5">
      <w:start w:val="1"/>
      <w:numFmt w:val="decimal"/>
      <w:lvlText w:val="%1.%2.%3.%4.%5.%6."/>
      <w:lvlJc w:val="left"/>
      <w:pPr>
        <w:tabs>
          <w:tab w:val="num" w:pos="3165"/>
        </w:tabs>
        <w:ind w:left="31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15"/>
        </w:tabs>
        <w:ind w:left="421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2160"/>
      </w:pPr>
    </w:lvl>
  </w:abstractNum>
  <w:abstractNum w:abstractNumId="25" w15:restartNumberingAfterBreak="0">
    <w:nsid w:val="6AE77A23"/>
    <w:multiLevelType w:val="multilevel"/>
    <w:tmpl w:val="A82A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FE6027"/>
    <w:multiLevelType w:val="hybridMultilevel"/>
    <w:tmpl w:val="E6FE21D8"/>
    <w:lvl w:ilvl="0" w:tplc="3624590E">
      <w:start w:val="3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81DDE"/>
    <w:multiLevelType w:val="hybridMultilevel"/>
    <w:tmpl w:val="1BEEF5C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C00F7"/>
    <w:multiLevelType w:val="multilevel"/>
    <w:tmpl w:val="7EE0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D606FB"/>
    <w:multiLevelType w:val="multilevel"/>
    <w:tmpl w:val="E716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61555F"/>
    <w:multiLevelType w:val="multilevel"/>
    <w:tmpl w:val="A82A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527763"/>
    <w:multiLevelType w:val="multilevel"/>
    <w:tmpl w:val="D1EA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4C3A1F"/>
    <w:multiLevelType w:val="hybridMultilevel"/>
    <w:tmpl w:val="100617E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710630">
    <w:abstractNumId w:val="12"/>
  </w:num>
  <w:num w:numId="2" w16cid:durableId="1778450943">
    <w:abstractNumId w:val="15"/>
  </w:num>
  <w:num w:numId="3" w16cid:durableId="752433089">
    <w:abstractNumId w:val="1"/>
  </w:num>
  <w:num w:numId="4" w16cid:durableId="1559584422">
    <w:abstractNumId w:val="10"/>
  </w:num>
  <w:num w:numId="5" w16cid:durableId="49962657">
    <w:abstractNumId w:val="18"/>
  </w:num>
  <w:num w:numId="6" w16cid:durableId="403646028">
    <w:abstractNumId w:val="24"/>
  </w:num>
  <w:num w:numId="7" w16cid:durableId="1473212869">
    <w:abstractNumId w:val="2"/>
  </w:num>
  <w:num w:numId="8" w16cid:durableId="1348369366">
    <w:abstractNumId w:val="28"/>
  </w:num>
  <w:num w:numId="9" w16cid:durableId="558830290">
    <w:abstractNumId w:val="6"/>
  </w:num>
  <w:num w:numId="10" w16cid:durableId="1635331327">
    <w:abstractNumId w:val="19"/>
  </w:num>
  <w:num w:numId="11" w16cid:durableId="839348509">
    <w:abstractNumId w:val="8"/>
  </w:num>
  <w:num w:numId="12" w16cid:durableId="18805069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3529470">
    <w:abstractNumId w:val="23"/>
  </w:num>
  <w:num w:numId="14" w16cid:durableId="954754484">
    <w:abstractNumId w:val="11"/>
  </w:num>
  <w:num w:numId="15" w16cid:durableId="533732278">
    <w:abstractNumId w:val="16"/>
  </w:num>
  <w:num w:numId="16" w16cid:durableId="1174539177">
    <w:abstractNumId w:val="30"/>
  </w:num>
  <w:num w:numId="17" w16cid:durableId="540557392">
    <w:abstractNumId w:val="25"/>
  </w:num>
  <w:num w:numId="18" w16cid:durableId="997684351">
    <w:abstractNumId w:val="13"/>
  </w:num>
  <w:num w:numId="19" w16cid:durableId="2115243771">
    <w:abstractNumId w:val="5"/>
  </w:num>
  <w:num w:numId="20" w16cid:durableId="1655794525">
    <w:abstractNumId w:val="26"/>
  </w:num>
  <w:num w:numId="21" w16cid:durableId="828205923">
    <w:abstractNumId w:val="20"/>
  </w:num>
  <w:num w:numId="22" w16cid:durableId="367072084">
    <w:abstractNumId w:val="0"/>
  </w:num>
  <w:num w:numId="23" w16cid:durableId="1958020155">
    <w:abstractNumId w:val="3"/>
  </w:num>
  <w:num w:numId="24" w16cid:durableId="59642845">
    <w:abstractNumId w:val="27"/>
  </w:num>
  <w:num w:numId="25" w16cid:durableId="1173646190">
    <w:abstractNumId w:val="9"/>
  </w:num>
  <w:num w:numId="26" w16cid:durableId="356204135">
    <w:abstractNumId w:val="21"/>
  </w:num>
  <w:num w:numId="27" w16cid:durableId="335235278">
    <w:abstractNumId w:val="14"/>
  </w:num>
  <w:num w:numId="28" w16cid:durableId="591205122">
    <w:abstractNumId w:val="4"/>
  </w:num>
  <w:num w:numId="29" w16cid:durableId="1710955107">
    <w:abstractNumId w:val="29"/>
  </w:num>
  <w:num w:numId="30" w16cid:durableId="1293749215">
    <w:abstractNumId w:val="32"/>
  </w:num>
  <w:num w:numId="31" w16cid:durableId="57632202">
    <w:abstractNumId w:val="17"/>
  </w:num>
  <w:num w:numId="32" w16cid:durableId="356273896">
    <w:abstractNumId w:val="22"/>
  </w:num>
  <w:num w:numId="33" w16cid:durableId="1112700856">
    <w:abstractNumId w:val="7"/>
  </w:num>
  <w:num w:numId="34" w16cid:durableId="584803558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D72"/>
    <w:rsid w:val="00021D5C"/>
    <w:rsid w:val="00025961"/>
    <w:rsid w:val="000320E1"/>
    <w:rsid w:val="00035516"/>
    <w:rsid w:val="00040C33"/>
    <w:rsid w:val="00043746"/>
    <w:rsid w:val="00045DA1"/>
    <w:rsid w:val="00052DEF"/>
    <w:rsid w:val="00064658"/>
    <w:rsid w:val="000661E5"/>
    <w:rsid w:val="000703C2"/>
    <w:rsid w:val="00081BEE"/>
    <w:rsid w:val="00087C95"/>
    <w:rsid w:val="000B41D3"/>
    <w:rsid w:val="000C08C6"/>
    <w:rsid w:val="000C3E82"/>
    <w:rsid w:val="000C5703"/>
    <w:rsid w:val="000D12D8"/>
    <w:rsid w:val="000E2ED3"/>
    <w:rsid w:val="000F75D7"/>
    <w:rsid w:val="00104943"/>
    <w:rsid w:val="00110503"/>
    <w:rsid w:val="00121EDD"/>
    <w:rsid w:val="001238FA"/>
    <w:rsid w:val="00141012"/>
    <w:rsid w:val="00150E4A"/>
    <w:rsid w:val="00154E5C"/>
    <w:rsid w:val="00164082"/>
    <w:rsid w:val="0017411E"/>
    <w:rsid w:val="00180A53"/>
    <w:rsid w:val="00182850"/>
    <w:rsid w:val="00182DB8"/>
    <w:rsid w:val="00186DA7"/>
    <w:rsid w:val="0019346E"/>
    <w:rsid w:val="001A3ABA"/>
    <w:rsid w:val="001A6C98"/>
    <w:rsid w:val="001B3DF8"/>
    <w:rsid w:val="001C193C"/>
    <w:rsid w:val="001C79A0"/>
    <w:rsid w:val="001E1269"/>
    <w:rsid w:val="001E46AD"/>
    <w:rsid w:val="001F3ACD"/>
    <w:rsid w:val="00200BDF"/>
    <w:rsid w:val="0020503F"/>
    <w:rsid w:val="002078DE"/>
    <w:rsid w:val="00217F68"/>
    <w:rsid w:val="0023135A"/>
    <w:rsid w:val="00234F24"/>
    <w:rsid w:val="002521EA"/>
    <w:rsid w:val="00256289"/>
    <w:rsid w:val="002768A7"/>
    <w:rsid w:val="002819F9"/>
    <w:rsid w:val="002942CC"/>
    <w:rsid w:val="002A550C"/>
    <w:rsid w:val="002B51F7"/>
    <w:rsid w:val="002C270A"/>
    <w:rsid w:val="002C51DF"/>
    <w:rsid w:val="002C6DC5"/>
    <w:rsid w:val="002D341B"/>
    <w:rsid w:val="002D4DF6"/>
    <w:rsid w:val="003019CC"/>
    <w:rsid w:val="0031536D"/>
    <w:rsid w:val="00316363"/>
    <w:rsid w:val="003738F3"/>
    <w:rsid w:val="00375EB8"/>
    <w:rsid w:val="00380AA4"/>
    <w:rsid w:val="00381D5A"/>
    <w:rsid w:val="00384E02"/>
    <w:rsid w:val="0039523B"/>
    <w:rsid w:val="003964B7"/>
    <w:rsid w:val="00397124"/>
    <w:rsid w:val="003B72F6"/>
    <w:rsid w:val="003E251E"/>
    <w:rsid w:val="003E689A"/>
    <w:rsid w:val="003F7B10"/>
    <w:rsid w:val="00416D9F"/>
    <w:rsid w:val="00433B85"/>
    <w:rsid w:val="00443C72"/>
    <w:rsid w:val="00445CED"/>
    <w:rsid w:val="00450D84"/>
    <w:rsid w:val="00452848"/>
    <w:rsid w:val="00476041"/>
    <w:rsid w:val="00480AC8"/>
    <w:rsid w:val="0048127E"/>
    <w:rsid w:val="004A093B"/>
    <w:rsid w:val="004A709E"/>
    <w:rsid w:val="004D75AC"/>
    <w:rsid w:val="004E116B"/>
    <w:rsid w:val="004E6CD3"/>
    <w:rsid w:val="005014D7"/>
    <w:rsid w:val="00512303"/>
    <w:rsid w:val="005347B5"/>
    <w:rsid w:val="00535747"/>
    <w:rsid w:val="00552E51"/>
    <w:rsid w:val="005533A0"/>
    <w:rsid w:val="00554946"/>
    <w:rsid w:val="00556F2D"/>
    <w:rsid w:val="0056124D"/>
    <w:rsid w:val="005617B9"/>
    <w:rsid w:val="00562918"/>
    <w:rsid w:val="00565E2A"/>
    <w:rsid w:val="00570DDD"/>
    <w:rsid w:val="00571A30"/>
    <w:rsid w:val="0057772F"/>
    <w:rsid w:val="00585C4D"/>
    <w:rsid w:val="00592FC6"/>
    <w:rsid w:val="005A266E"/>
    <w:rsid w:val="005B4954"/>
    <w:rsid w:val="005C39F6"/>
    <w:rsid w:val="005F3C65"/>
    <w:rsid w:val="00602AEC"/>
    <w:rsid w:val="00605625"/>
    <w:rsid w:val="00605BD0"/>
    <w:rsid w:val="0060744E"/>
    <w:rsid w:val="00615C5E"/>
    <w:rsid w:val="00622808"/>
    <w:rsid w:val="006246D7"/>
    <w:rsid w:val="006359FC"/>
    <w:rsid w:val="0063744B"/>
    <w:rsid w:val="00657D7C"/>
    <w:rsid w:val="00676E33"/>
    <w:rsid w:val="00685455"/>
    <w:rsid w:val="00685FE1"/>
    <w:rsid w:val="00693772"/>
    <w:rsid w:val="006961FA"/>
    <w:rsid w:val="006A3FE4"/>
    <w:rsid w:val="006A5757"/>
    <w:rsid w:val="006E6CB5"/>
    <w:rsid w:val="006F5C0D"/>
    <w:rsid w:val="00706D71"/>
    <w:rsid w:val="00707782"/>
    <w:rsid w:val="00715C3B"/>
    <w:rsid w:val="00754DD8"/>
    <w:rsid w:val="00756F4C"/>
    <w:rsid w:val="007600D3"/>
    <w:rsid w:val="00774226"/>
    <w:rsid w:val="00794F0F"/>
    <w:rsid w:val="007979FF"/>
    <w:rsid w:val="007A46C9"/>
    <w:rsid w:val="007A78BA"/>
    <w:rsid w:val="007A7B4C"/>
    <w:rsid w:val="007B3448"/>
    <w:rsid w:val="007C120A"/>
    <w:rsid w:val="007C4EE2"/>
    <w:rsid w:val="007C6316"/>
    <w:rsid w:val="00831273"/>
    <w:rsid w:val="00833A9D"/>
    <w:rsid w:val="008374A4"/>
    <w:rsid w:val="00840DD8"/>
    <w:rsid w:val="00863ACA"/>
    <w:rsid w:val="00864757"/>
    <w:rsid w:val="008821C7"/>
    <w:rsid w:val="008A3720"/>
    <w:rsid w:val="008B59AF"/>
    <w:rsid w:val="008C242C"/>
    <w:rsid w:val="009077A1"/>
    <w:rsid w:val="00921989"/>
    <w:rsid w:val="00926ADB"/>
    <w:rsid w:val="009416BF"/>
    <w:rsid w:val="00955B81"/>
    <w:rsid w:val="00963A54"/>
    <w:rsid w:val="00965C76"/>
    <w:rsid w:val="0096707B"/>
    <w:rsid w:val="009841F3"/>
    <w:rsid w:val="0098579C"/>
    <w:rsid w:val="009870C1"/>
    <w:rsid w:val="00990484"/>
    <w:rsid w:val="00995FB0"/>
    <w:rsid w:val="009A092F"/>
    <w:rsid w:val="009B083E"/>
    <w:rsid w:val="009B46DE"/>
    <w:rsid w:val="009B49CF"/>
    <w:rsid w:val="009D3281"/>
    <w:rsid w:val="009D7BBA"/>
    <w:rsid w:val="00A03B46"/>
    <w:rsid w:val="00A22998"/>
    <w:rsid w:val="00A26385"/>
    <w:rsid w:val="00A35CC7"/>
    <w:rsid w:val="00A44192"/>
    <w:rsid w:val="00A457FE"/>
    <w:rsid w:val="00A56E91"/>
    <w:rsid w:val="00A614B4"/>
    <w:rsid w:val="00A63993"/>
    <w:rsid w:val="00A729A4"/>
    <w:rsid w:val="00A776A0"/>
    <w:rsid w:val="00A77F9E"/>
    <w:rsid w:val="00AA52B6"/>
    <w:rsid w:val="00AC49B6"/>
    <w:rsid w:val="00AC4E13"/>
    <w:rsid w:val="00AC5544"/>
    <w:rsid w:val="00AC5691"/>
    <w:rsid w:val="00AE00A5"/>
    <w:rsid w:val="00AF7CE5"/>
    <w:rsid w:val="00B01C62"/>
    <w:rsid w:val="00B129EC"/>
    <w:rsid w:val="00B13390"/>
    <w:rsid w:val="00B137CB"/>
    <w:rsid w:val="00B36FE9"/>
    <w:rsid w:val="00B40EEC"/>
    <w:rsid w:val="00B74F77"/>
    <w:rsid w:val="00B85332"/>
    <w:rsid w:val="00B96E39"/>
    <w:rsid w:val="00BA3B51"/>
    <w:rsid w:val="00BA62C2"/>
    <w:rsid w:val="00BE6A83"/>
    <w:rsid w:val="00BF3B14"/>
    <w:rsid w:val="00C039DD"/>
    <w:rsid w:val="00C110A7"/>
    <w:rsid w:val="00C11DC1"/>
    <w:rsid w:val="00C15DCC"/>
    <w:rsid w:val="00C32FBE"/>
    <w:rsid w:val="00C41EBD"/>
    <w:rsid w:val="00C44D6A"/>
    <w:rsid w:val="00C50D1C"/>
    <w:rsid w:val="00C50DF4"/>
    <w:rsid w:val="00C5718E"/>
    <w:rsid w:val="00C62605"/>
    <w:rsid w:val="00C63A79"/>
    <w:rsid w:val="00C70A72"/>
    <w:rsid w:val="00C74D19"/>
    <w:rsid w:val="00C80A6A"/>
    <w:rsid w:val="00C8730C"/>
    <w:rsid w:val="00C95CE5"/>
    <w:rsid w:val="00CA314F"/>
    <w:rsid w:val="00CA3241"/>
    <w:rsid w:val="00CB2F61"/>
    <w:rsid w:val="00CC4834"/>
    <w:rsid w:val="00CD1319"/>
    <w:rsid w:val="00CD5611"/>
    <w:rsid w:val="00CF3F61"/>
    <w:rsid w:val="00D02140"/>
    <w:rsid w:val="00D050F4"/>
    <w:rsid w:val="00D075FB"/>
    <w:rsid w:val="00D07CF5"/>
    <w:rsid w:val="00D12977"/>
    <w:rsid w:val="00D17596"/>
    <w:rsid w:val="00D31A2F"/>
    <w:rsid w:val="00D37511"/>
    <w:rsid w:val="00D5721C"/>
    <w:rsid w:val="00D61F75"/>
    <w:rsid w:val="00D62B56"/>
    <w:rsid w:val="00D76528"/>
    <w:rsid w:val="00D83E93"/>
    <w:rsid w:val="00D90944"/>
    <w:rsid w:val="00DA635D"/>
    <w:rsid w:val="00DB039B"/>
    <w:rsid w:val="00DB5F87"/>
    <w:rsid w:val="00DC311C"/>
    <w:rsid w:val="00DC65A5"/>
    <w:rsid w:val="00DF283C"/>
    <w:rsid w:val="00DF7F60"/>
    <w:rsid w:val="00E02A6D"/>
    <w:rsid w:val="00E1123C"/>
    <w:rsid w:val="00E22579"/>
    <w:rsid w:val="00E303EF"/>
    <w:rsid w:val="00E32B24"/>
    <w:rsid w:val="00E348DA"/>
    <w:rsid w:val="00E34DDD"/>
    <w:rsid w:val="00E3593B"/>
    <w:rsid w:val="00E4105A"/>
    <w:rsid w:val="00E412BA"/>
    <w:rsid w:val="00E65911"/>
    <w:rsid w:val="00E74C36"/>
    <w:rsid w:val="00EA0B0B"/>
    <w:rsid w:val="00EA1EAC"/>
    <w:rsid w:val="00EA31AE"/>
    <w:rsid w:val="00EA594D"/>
    <w:rsid w:val="00EC224B"/>
    <w:rsid w:val="00ED032F"/>
    <w:rsid w:val="00ED35AA"/>
    <w:rsid w:val="00EF5C5D"/>
    <w:rsid w:val="00F333F9"/>
    <w:rsid w:val="00F542B2"/>
    <w:rsid w:val="00F56D72"/>
    <w:rsid w:val="00F903CE"/>
    <w:rsid w:val="00F94642"/>
    <w:rsid w:val="00F9783A"/>
    <w:rsid w:val="00FA0F76"/>
    <w:rsid w:val="00FA7295"/>
    <w:rsid w:val="00FB7C40"/>
    <w:rsid w:val="00FC2637"/>
    <w:rsid w:val="00FC3093"/>
    <w:rsid w:val="00FD196C"/>
    <w:rsid w:val="00FD24C6"/>
    <w:rsid w:val="00FD6569"/>
    <w:rsid w:val="00FE7302"/>
    <w:rsid w:val="00FF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A3AE"/>
  <w15:docId w15:val="{5FD13661-CE05-1E46-B6F7-1140BEFA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UY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widowControl w:val="0"/>
      <w:outlineLvl w:val="0"/>
    </w:pPr>
    <w:rPr>
      <w:rFonts w:ascii="Monotype Corsiva" w:hAnsi="Monotype Corsiva"/>
      <w:b/>
      <w:sz w:val="28"/>
      <w:lang w:val="es-MX"/>
    </w:rPr>
  </w:style>
  <w:style w:type="paragraph" w:styleId="Ttulo2">
    <w:name w:val="heading 2"/>
    <w:basedOn w:val="Normal"/>
    <w:next w:val="Normal"/>
    <w:link w:val="Ttulo2Car"/>
    <w:qFormat/>
    <w:pPr>
      <w:keepNext/>
      <w:ind w:firstLine="567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link w:val="Ttulo3Car"/>
    <w:qFormat/>
    <w:pPr>
      <w:keepNext/>
      <w:ind w:left="567" w:right="567"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aliases w:val="Recommendation,List Paragraph11,L,CV text,Table text,F5 List Paragraph,Dot pt,Medium Grid 1 - Accent 21,Numbered Paragraph,Bullet point,Colorful List - Accent 11,bullet point list,List Paragraph111,List Paragraph2,Fundamentacion,lp1"/>
    <w:basedOn w:val="Normal"/>
    <w:link w:val="PrrafodelistaCar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</w:style>
  <w:style w:type="paragraph" w:styleId="Ttulo">
    <w:name w:val="Title"/>
    <w:basedOn w:val="Normal"/>
    <w:next w:val="Normal"/>
    <w:link w:val="TtuloCar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  <w:rPr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aconcuadrcula">
    <w:name w:val="Table Grid"/>
    <w:basedOn w:val="Tablanormal"/>
    <w:uiPriority w:val="59"/>
    <w:rPr>
      <w:rFonts w:ascii="Calibri" w:eastAsia="Calibri" w:hAnsi="Calibri"/>
      <w:lang w:val="en-US"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concuadrcula1clar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adecuadrcula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adecuadrcula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adecuadrcula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aconcuadrcula5oscur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aconcuadrcula6concolores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aconcuadrcula7concolores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adelista1clar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adelist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adelist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adelist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adelista5oscur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adelista6concolores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adelista7concolores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val="pt-BR" w:eastAsia="es-UY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val="pt-BR" w:eastAsia="es-UY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val="pt-BR" w:eastAsia="es-UY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val="pt-BR" w:eastAsia="es-UY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val="pt-BR" w:eastAsia="es-UY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val="pt-BR" w:eastAsia="es-UY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val="pt-BR" w:eastAsia="es-UY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val="pt-BR" w:eastAsia="es-UY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val="pt-BR" w:eastAsia="es-UY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val="pt-BR" w:eastAsia="es-UY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val="pt-BR" w:eastAsia="es-UY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val="pt-BR" w:eastAsia="es-UY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val="pt-BR" w:eastAsia="es-UY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val="pt-BR" w:eastAsia="es-UY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vnculo">
    <w:name w:val="Hyperlink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</w:style>
  <w:style w:type="paragraph" w:customStyle="1" w:styleId="EncabezadoEncabezadoCar1Car1EncabezadoCarCar1CarHeaderChar1CarCar1CarEncabezadoCarCarCarCarHeaderChar1CarCarCarCarEncabezadoCar1CarCarEncabezadoCar1CarCarCarCarEncabezadoCarCar1CarCarCarCarHeaderChar1Car">
    <w:name w:val="Encabezado;Encabezado Car1 Car1;Encabezado Car Car1 Car;Header Char1 Car Car1 Car;Encabezado Car Car Car Car;Header Char1 Car Car Car Car;Encabezado Car1 Car Car;Encabezado Car1 Car Car Car Car;Encabezado Car Car1 Car Car Car Car;Header Char1 Car"/>
    <w:basedOn w:val="Normal"/>
    <w:link w:val="EncabezadoCarEncabezadoCar1Car1Car1EncabezadoCarCar1CarCar1HeaderChar1CarCar1CarCar1EncabezadoCarCarCarCarCar1HeaderChar1CarCarCarCarCar1EncabezadoCar1CarCarCar1EncabezadoCar1CarCarCarCarCar1HeaderChar1CarCar"/>
    <w:pPr>
      <w:widowControl w:val="0"/>
      <w:tabs>
        <w:tab w:val="center" w:pos="4252"/>
        <w:tab w:val="right" w:pos="8504"/>
      </w:tabs>
    </w:pPr>
    <w:rPr>
      <w:lang w:val="es-ES_tradnl"/>
    </w:rPr>
  </w:style>
  <w:style w:type="paragraph" w:styleId="Textoindependiente2">
    <w:name w:val="Body Text 2"/>
    <w:basedOn w:val="Normal"/>
    <w:pPr>
      <w:jc w:val="both"/>
    </w:pPr>
    <w:rPr>
      <w:lang w:val="es-ES_tradnl"/>
    </w:rPr>
  </w:style>
  <w:style w:type="paragraph" w:styleId="Textoindependiente3">
    <w:name w:val="Body Text 3"/>
    <w:basedOn w:val="Normal"/>
    <w:pPr>
      <w:jc w:val="center"/>
    </w:pPr>
    <w:rPr>
      <w:b/>
      <w:caps/>
      <w:sz w:val="36"/>
      <w:u w:val="single"/>
    </w:rPr>
  </w:style>
  <w:style w:type="paragraph" w:styleId="Sangradetextonormal">
    <w:name w:val="Body Text Indent"/>
    <w:basedOn w:val="Normal"/>
    <w:link w:val="SangradetextonormalCar"/>
    <w:pPr>
      <w:spacing w:after="120"/>
      <w:ind w:left="283"/>
    </w:pPr>
    <w:rPr>
      <w:rFonts w:ascii="Times New Roman" w:hAnsi="Times New Roman"/>
      <w:szCs w:val="24"/>
      <w:lang w:val="es-ES"/>
    </w:rPr>
  </w:style>
  <w:style w:type="character" w:customStyle="1" w:styleId="SangradetextonormalCar">
    <w:name w:val="Sangría de texto normal Car"/>
    <w:link w:val="Sangradetextonormal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pPr>
      <w:spacing w:after="120"/>
    </w:pPr>
    <w:rPr>
      <w:rFonts w:ascii="Times New Roman" w:hAnsi="Times New Roman"/>
      <w:szCs w:val="24"/>
      <w:lang w:val="en-US" w:eastAsia="en-US"/>
    </w:rPr>
  </w:style>
  <w:style w:type="character" w:customStyle="1" w:styleId="TextoindependienteCar">
    <w:name w:val="Texto independiente Car"/>
    <w:link w:val="Textoindependiente"/>
    <w:rPr>
      <w:sz w:val="24"/>
      <w:szCs w:val="24"/>
      <w:lang w:val="en-US" w:eastAsia="en-US"/>
    </w:rPr>
  </w:style>
  <w:style w:type="paragraph" w:customStyle="1" w:styleId="PrrafodelistaRecommendationListParagraph11LCVtextTabletextF5ListParagraphDotptMediumGrid1-Accent21NumberedParagraphBulletpointColorfulList-Accent11bulletpointlistListParagraph111ListParagraph2Fundamentacionlp1">
    <w:name w:val="Párrafo de lista;Recommendation;List Paragraph11;L;CV text;Table text;F5 List Paragraph;Dot pt;Medium Grid 1 - Accent 21;Numbered Paragraph;Bullet point;Colorful List - Accent 11;bullet point list;List Paragraph111;List Paragraph2;Fundamentacion;lp1"/>
    <w:basedOn w:val="Normal"/>
    <w:link w:val="PrrafodelistaCarRecommendationCarListParagraph11CarLCarCVtextCarTabletextCarF5ListParagraphCarDotptCarMediumGrid1-Accent21CarNumberedParagraphCarBulletpointCarColorfulList-Accent11CarbulletpointlistCar"/>
    <w:uiPriority w:val="34"/>
    <w:qFormat/>
    <w:pPr>
      <w:ind w:left="708"/>
    </w:pPr>
    <w:rPr>
      <w:rFonts w:ascii="Times New Roman" w:hAnsi="Times New Roman"/>
      <w:szCs w:val="24"/>
      <w:lang w:val="en-US" w:eastAsia="en-US"/>
    </w:rPr>
  </w:style>
  <w:style w:type="character" w:customStyle="1" w:styleId="PiedepginaCar">
    <w:name w:val="Pie de página Car"/>
    <w:link w:val="Piedepgina"/>
    <w:uiPriority w:val="99"/>
    <w:rPr>
      <w:rFonts w:ascii="Arial" w:hAnsi="Arial"/>
      <w:sz w:val="24"/>
      <w:lang w:val="pt-BR" w:eastAsia="es-ES"/>
    </w:rPr>
  </w:style>
  <w:style w:type="paragraph" w:styleId="Textodeglobo">
    <w:name w:val="Balloon Text"/>
    <w:basedOn w:val="Normal"/>
    <w:link w:val="TextodegloboCar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Pr>
      <w:rFonts w:ascii="Tahoma" w:hAnsi="Tahoma" w:cs="Tahoma"/>
      <w:sz w:val="16"/>
      <w:szCs w:val="16"/>
      <w:lang w:val="pt-BR" w:eastAsia="es-ES"/>
    </w:rPr>
  </w:style>
  <w:style w:type="paragraph" w:customStyle="1" w:styleId="TIT2">
    <w:name w:val="TIT 2"/>
    <w:basedOn w:val="Ttulo"/>
    <w:pPr>
      <w:widowControl w:val="0"/>
      <w:spacing w:before="20" w:after="20"/>
      <w:outlineLvl w:val="9"/>
    </w:pPr>
    <w:rPr>
      <w:rFonts w:ascii="Times New Roman" w:hAnsi="Times New Roman"/>
      <w:bCs w:val="0"/>
      <w:sz w:val="24"/>
      <w:szCs w:val="20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 New Roman" w:hAnsi="Times New Roman"/>
      <w:sz w:val="20"/>
      <w:lang w:val="en-US" w:eastAsia="en-US"/>
    </w:rPr>
  </w:style>
  <w:style w:type="character" w:customStyle="1" w:styleId="TtuloCar">
    <w:name w:val="Título Car"/>
    <w:link w:val="Ttulo"/>
    <w:uiPriority w:val="99"/>
    <w:rPr>
      <w:rFonts w:ascii="Cambria" w:eastAsia="Times New Roman" w:hAnsi="Cambria" w:cs="Times New Roman"/>
      <w:b/>
      <w:bCs/>
      <w:sz w:val="32"/>
      <w:szCs w:val="32"/>
      <w:lang w:val="pt-BR" w:eastAsia="es-ES"/>
    </w:rPr>
  </w:style>
  <w:style w:type="character" w:customStyle="1" w:styleId="Ttulo4Car">
    <w:name w:val="Título 4 Car"/>
    <w:link w:val="Ttulo4"/>
    <w:semiHidden/>
    <w:rPr>
      <w:rFonts w:ascii="Calibri" w:eastAsia="Times New Roman" w:hAnsi="Calibri" w:cs="Times New Roman"/>
      <w:b/>
      <w:bCs/>
      <w:sz w:val="28"/>
      <w:szCs w:val="28"/>
      <w:lang w:val="pt-BR" w:eastAsia="es-ES"/>
    </w:rPr>
  </w:style>
  <w:style w:type="paragraph" w:customStyle="1" w:styleId="Instruccionesenvocorreo">
    <w:name w:val="Instrucciones envío correo"/>
    <w:basedOn w:val="Normal"/>
    <w:pPr>
      <w:widowControl w:val="0"/>
    </w:pPr>
    <w:rPr>
      <w:lang w:eastAsia="es-UY"/>
    </w:rPr>
  </w:style>
  <w:style w:type="character" w:customStyle="1" w:styleId="Ttulo6Car">
    <w:name w:val="Título 6 Car"/>
    <w:link w:val="Ttulo6"/>
    <w:semiHidden/>
    <w:rPr>
      <w:rFonts w:ascii="Calibri" w:eastAsia="Times New Roman" w:hAnsi="Calibri" w:cs="Times New Roman"/>
      <w:b/>
      <w:bCs/>
      <w:sz w:val="22"/>
      <w:szCs w:val="22"/>
      <w:lang w:val="pt-BR" w:eastAsia="es-ES"/>
    </w:rPr>
  </w:style>
  <w:style w:type="character" w:customStyle="1" w:styleId="EncabezadoCarEncabezadoCar1Car1Car1EncabezadoCarCar1CarCar1HeaderChar1CarCar1CarCar1EncabezadoCarCarCarCarCar1HeaderChar1CarCarCarCarCar1EncabezadoCar1CarCarCar1EncabezadoCar1CarCarCarCarCar1HeaderChar1CarCar">
    <w:name w:val="Encabezado Car;Encabezado Car1 Car1 Car1;Encabezado Car Car1 Car Car1;Header Char1 Car Car1 Car Car1;Encabezado Car Car Car Car Car1;Header Char1 Car Car Car Car Car1;Encabezado Car1 Car Car Car1;Encabezado Car1 Car Car Car Car Car1;Header Char1 Car Car"/>
    <w:link w:val="EncabezadoEncabezadoCar1Car1EncabezadoCarCar1CarHeaderChar1CarCar1CarEncabezadoCarCarCarCarHeaderChar1CarCarCarCarEncabezadoCar1CarCarEncabezadoCar1CarCarCarCarEncabezadoCarCar1CarCarCarCarHeaderChar1Car"/>
    <w:rPr>
      <w:rFonts w:ascii="Arial" w:hAnsi="Arial"/>
      <w:sz w:val="24"/>
      <w:lang w:val="es-ES_tradnl" w:eastAsia="es-E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EncabezadoCar1EncabezadoCar1Car1CarEncabezadoCarCar1CarCarHeaderChar1CarCar1CarCarEncabezadoCarCarCarCarCarHeaderChar1CarCarCarCarCarEncabezadoCar1CarCarCarEncabezadoCar1CarCarCarCarCarEncabezadoCarCar">
    <w:name w:val="Encabezado Car1;Encabezado Car1 Car1 Car;Encabezado Car Car1 Car Car;Header Char1 Car Car1 Car Car;Encabezado Car Car Car Car Car;Header Char1 Car Car Car Car Car;Encabezado Car1 Car Car Car;Encabezado Car1 Car Car Car Car Car;Encabezado Car Car"/>
    <w:rPr>
      <w:rFonts w:ascii="Arial" w:hAnsi="Arial"/>
      <w:sz w:val="24"/>
      <w:lang w:val="es-ES_tradnl"/>
    </w:rPr>
  </w:style>
  <w:style w:type="paragraph" w:customStyle="1" w:styleId="PargrafodaLista1">
    <w:name w:val="Parágrafo da Lista1"/>
    <w:basedOn w:val="Normal"/>
    <w:uiPriority w:val="34"/>
    <w:qFormat/>
    <w:pPr>
      <w:ind w:left="708"/>
    </w:pPr>
  </w:style>
  <w:style w:type="paragraph" w:customStyle="1" w:styleId="CorpoA">
    <w:name w:val="Corpo A"/>
    <w:rPr>
      <w:rFonts w:ascii="Arial" w:eastAsia="Arial Unicode MS" w:hAnsi="Arial" w:cs="Arial Unicode MS"/>
      <w:color w:val="000000"/>
      <w:sz w:val="24"/>
      <w:szCs w:val="24"/>
      <w:lang w:val="pt-PT" w:eastAsia="pt-BR"/>
    </w:rPr>
  </w:style>
  <w:style w:type="character" w:customStyle="1" w:styleId="PrrafodelistaCarRecommendationCarListParagraph11CarLCarCVtextCarTabletextCarF5ListParagraphCarDotptCarMediumGrid1-Accent21CarNumberedParagraphCarBulletpointCarColorfulList-Accent11CarbulletpointlistCar">
    <w:name w:val="Párrafo de lista Car;Recommendation Car;List Paragraph11 Car;L Car;CV text Car;Table text Car;F5 List Paragraph Car;Dot pt Car;Medium Grid 1 - Accent 21 Car;Numbered Paragraph Car;Bullet point Car;Colorful List - Accent 11 Car;bullet point list Car"/>
    <w:link w:val="PrrafodelistaRecommendationListParagraph11LCVtextTabletextF5ListParagraphDotptMediumGrid1-Accent21NumberedParagraphBulletpointColorfulList-Accent11bulletpointlistListParagraph111ListParagraph2Fundamentacionlp1"/>
    <w:uiPriority w:val="34"/>
    <w:qFormat/>
    <w:rPr>
      <w:sz w:val="24"/>
      <w:szCs w:val="24"/>
      <w:lang w:val="en-US" w:eastAsia="en-US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tulo5Car">
    <w:name w:val="Título 5 Car"/>
    <w:link w:val="Ttulo5"/>
    <w:semiHidden/>
    <w:rPr>
      <w:rFonts w:ascii="Calibri" w:eastAsia="Times New Roman" w:hAnsi="Calibri" w:cs="Times New Roman"/>
      <w:b/>
      <w:bCs/>
      <w:i/>
      <w:iCs/>
      <w:sz w:val="26"/>
      <w:szCs w:val="26"/>
      <w:lang w:val="pt-BR" w:eastAsia="es-ES"/>
    </w:rPr>
  </w:style>
  <w:style w:type="paragraph" w:customStyle="1" w:styleId="xxxmsonormal">
    <w:name w:val="x_x_x_msonormal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es-UY"/>
    </w:rPr>
  </w:style>
  <w:style w:type="character" w:customStyle="1" w:styleId="xxxspelle">
    <w:name w:val="x_x_x_spelle"/>
  </w:style>
  <w:style w:type="paragraph" w:customStyle="1" w:styleId="xmsonormal">
    <w:name w:val="x_msonormal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es-UY"/>
    </w:rPr>
  </w:style>
  <w:style w:type="paragraph" w:customStyle="1" w:styleId="xxmsolistparagraph">
    <w:name w:val="x_x_msolistparagraph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es-UY"/>
    </w:rPr>
  </w:style>
  <w:style w:type="paragraph" w:customStyle="1" w:styleId="xxmsonormal">
    <w:name w:val="x_x_msonormal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es-UY"/>
    </w:rPr>
  </w:style>
  <w:style w:type="character" w:customStyle="1" w:styleId="mark38ru2ncgj">
    <w:name w:val="mark38ru2ncgj"/>
  </w:style>
  <w:style w:type="character" w:customStyle="1" w:styleId="TextonotapieCar">
    <w:name w:val="Texto nota pie Car"/>
    <w:link w:val="Textonotapie"/>
    <w:uiPriority w:val="99"/>
    <w:rPr>
      <w:rFonts w:ascii="Arial" w:hAnsi="Arial"/>
      <w:lang w:val="pt-BR" w:eastAsia="es-ES"/>
    </w:rPr>
  </w:style>
  <w:style w:type="character" w:styleId="nfasis">
    <w:name w:val="Emphasis"/>
    <w:uiPriority w:val="20"/>
    <w:qFormat/>
    <w:rPr>
      <w:i/>
      <w:iCs/>
    </w:rPr>
  </w:style>
  <w:style w:type="character" w:customStyle="1" w:styleId="xcontentpasted0">
    <w:name w:val="x_contentpasted0"/>
  </w:style>
  <w:style w:type="paragraph" w:customStyle="1" w:styleId="Corpodetexto1">
    <w:name w:val="Corpo de texto1"/>
    <w:rPr>
      <w:rFonts w:ascii="Arial" w:eastAsia="ヒラギノ角ゴ Pro W3" w:hAnsi="Arial"/>
      <w:color w:val="000000"/>
      <w:sz w:val="24"/>
      <w:lang w:val="es-ES" w:eastAsia="pt-B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pPr>
      <w:pBdr>
        <w:bottom w:val="single" w:sz="6" w:space="1" w:color="000000"/>
      </w:pBdr>
      <w:jc w:val="center"/>
    </w:pPr>
    <w:rPr>
      <w:rFonts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link w:val="z-Principiodelformulario"/>
    <w:uiPriority w:val="99"/>
    <w:rPr>
      <w:rFonts w:ascii="Arial" w:hAnsi="Arial" w:cs="Arial"/>
      <w:vanish/>
      <w:sz w:val="16"/>
      <w:szCs w:val="16"/>
    </w:rPr>
  </w:style>
  <w:style w:type="character" w:customStyle="1" w:styleId="s9">
    <w:name w:val="s9"/>
  </w:style>
  <w:style w:type="character" w:customStyle="1" w:styleId="Mencinsinresolver1">
    <w:name w:val="Mención sin resolver1"/>
    <w:uiPriority w:val="99"/>
    <w:semiHidden/>
    <w:unhideWhenUsed/>
    <w:rPr>
      <w:color w:val="605E5C"/>
      <w:shd w:val="clear" w:color="auto" w:fill="E1DFDD"/>
    </w:rPr>
  </w:style>
  <w:style w:type="character" w:customStyle="1" w:styleId="docdata">
    <w:name w:val="docdata"/>
    <w:aliases w:val="docy,v5,5105,bqiaagaaeyqcaaagiaiaaamoeqaabrwraaaaaaaaaaaaaaaaaaaaaaaaaaaaaaaaaaaaaaaaaaaaaaaaaaaaaaaaaaaaaaaaaaaaaaaaaaaaaaaaaaaaaaaaaaaaaaaaaaaaaaaaaaaaaaaaaaaaaaaaaaaaaaaaaaaaaaaaaaaaaaaaaaaaaaaaaaaaaaaaaaaaaaaaaaaaaaaaaaaaaaaaaaaaaaaaaaaaaaaa"/>
    <w:basedOn w:val="Fuentedeprrafopredeter"/>
    <w:rsid w:val="00F94642"/>
  </w:style>
  <w:style w:type="character" w:customStyle="1" w:styleId="apple-converted-space">
    <w:name w:val="apple-converted-space"/>
    <w:basedOn w:val="Fuentedeprrafopredeter"/>
    <w:rsid w:val="00F94642"/>
  </w:style>
  <w:style w:type="paragraph" w:customStyle="1" w:styleId="3180">
    <w:name w:val="3180"/>
    <w:aliases w:val="bqiaagaaeyqcaaagiaiaaapzcqaabecjaaaaaaaaaaaaaaaaaaaaaaaaaaaaaaaaaaaaaaaaaaaaaaaaaaaaaaaaaaaaaaaaaaaaaaaaaaaaaaaaaaaaaaaaaaaaaaaaaaaaaaaaaaaaaaaaaaaaaaaaaaaaaaaaaaaaaaaaaaaaaaaaaaaaaaaaaaaaaaaaaaaaaaaaaaaaaaaaaaaaaaaaaaaaaaaaaaaaaaaa"/>
    <w:basedOn w:val="Normal"/>
    <w:rsid w:val="00F94642"/>
    <w:pPr>
      <w:spacing w:before="100" w:beforeAutospacing="1" w:after="100" w:afterAutospacing="1"/>
    </w:pPr>
    <w:rPr>
      <w:rFonts w:ascii="Times New Roman" w:hAnsi="Times New Roman"/>
      <w:szCs w:val="24"/>
      <w:lang w:eastAsia="es-MX"/>
    </w:rPr>
  </w:style>
  <w:style w:type="paragraph" w:customStyle="1" w:styleId="1930">
    <w:name w:val="1930"/>
    <w:aliases w:val="bqiaagaaeyqcaaagiaiaaamybqaabsyfaaaaaaaaaaaaaaaaaaaaaaaaaaaaaaaaaaaaaaaaaaaaaaaaaaaaaaaaaaaaaaaaaaaaaaaaaaaaaaaaaaaaaaaaaaaaaaaaaaaaaaaaaaaaaaaaaaaaaaaaaaaaaaaaaaaaaaaaaaaaaaaaaaaaaaaaaaaaaaaaaaaaaaaaaaaaaaaaaaaaaaaaaaaaaaaaaaaaaaaa"/>
    <w:basedOn w:val="Normal"/>
    <w:rsid w:val="00F94642"/>
    <w:pPr>
      <w:spacing w:before="100" w:beforeAutospacing="1" w:after="100" w:afterAutospacing="1"/>
    </w:pPr>
    <w:rPr>
      <w:rFonts w:ascii="Times New Roman" w:hAnsi="Times New Roman"/>
      <w:szCs w:val="24"/>
      <w:lang w:eastAsia="es-MX"/>
    </w:rPr>
  </w:style>
  <w:style w:type="paragraph" w:customStyle="1" w:styleId="4048">
    <w:name w:val="4048"/>
    <w:aliases w:val="bqiaagaaeyqcaaagiaiaaap5cgaabqclaaaaaaaaaaaaaaaaaaaaaaaaaaaaaaaaaaaaaaaaaaaaaaaaaaaaaaaaaaaaaaaaaaaaaaaaaaaaaaaaaaaaaaaaaaaaaaaaaaaaaaaaaaaaaaaaaaaaaaaaaaaaaaaaaaaaaaaaaaaaaaaaaaaaaaaaaaaaaaaaaaaaaaaaaaaaaaaaaaaaaaaaaaaaaaaaaaaaaaaa"/>
    <w:basedOn w:val="Normal"/>
    <w:rsid w:val="00F94642"/>
    <w:pPr>
      <w:spacing w:before="100" w:beforeAutospacing="1" w:after="100" w:afterAutospacing="1"/>
    </w:pPr>
    <w:rPr>
      <w:rFonts w:ascii="Times New Roman" w:hAnsi="Times New Roman"/>
      <w:szCs w:val="24"/>
      <w:lang w:eastAsia="es-MX"/>
    </w:rPr>
  </w:style>
  <w:style w:type="paragraph" w:customStyle="1" w:styleId="4647">
    <w:name w:val="4647"/>
    <w:aliases w:val="bqiaagaaeyqcaaagiaiaaappdqaabd0naaaaaaaaaaaaaaaaaaaaaaaaaaaaaaaaaaaaaaaaaaaaaaaaaaaaaaaaaaaaaaaaaaaaaaaaaaaaaaaaaaaaaaaaaaaaaaaaaaaaaaaaaaaaaaaaaaaaaaaaaaaaaaaaaaaaaaaaaaaaaaaaaaaaaaaaaaaaaaaaaaaaaaaaaaaaaaaaaaaaaaaaaaaaaaaaaaaaaaaa"/>
    <w:basedOn w:val="Normal"/>
    <w:rsid w:val="00F94642"/>
    <w:pPr>
      <w:spacing w:before="100" w:beforeAutospacing="1" w:after="100" w:afterAutospacing="1"/>
    </w:pPr>
    <w:rPr>
      <w:rFonts w:ascii="Times New Roman" w:hAnsi="Times New Roman"/>
      <w:szCs w:val="24"/>
      <w:lang w:eastAsia="es-MX"/>
    </w:rPr>
  </w:style>
  <w:style w:type="paragraph" w:customStyle="1" w:styleId="5208">
    <w:name w:val="5208"/>
    <w:aliases w:val="bqiaagaaeyqcaaagiaiaaapkcwaabrwsaaaaaaaaaaaaaaaaaaaaaaaaaaaaaaaaaaaaaaaaaaaaaaaaaaaaaaaaaaaaaaaaaaaaaaaaaaaaaaaaaaaaaaaaaaaaaaaaaaaaaaaaaaaaaaaaaaaaaaaaaaaaaaaaaaaaaaaaaaaaaaaaaaaaaaaaaaaaaaaaaaaaaaaaaaaaaaaaaaaaaaaaaaaaaaaaaaaaaaaa"/>
    <w:basedOn w:val="Normal"/>
    <w:rsid w:val="00480AC8"/>
    <w:pPr>
      <w:spacing w:before="100" w:beforeAutospacing="1" w:after="100" w:afterAutospacing="1"/>
    </w:pPr>
    <w:rPr>
      <w:rFonts w:ascii="Times New Roman" w:hAnsi="Times New Roman"/>
      <w:szCs w:val="24"/>
      <w:lang w:eastAsia="es-MX"/>
    </w:rPr>
  </w:style>
  <w:style w:type="paragraph" w:styleId="Revisin">
    <w:name w:val="Revision"/>
    <w:hidden/>
    <w:uiPriority w:val="99"/>
    <w:semiHidden/>
    <w:rsid w:val="00E348DA"/>
    <w:rPr>
      <w:rFonts w:ascii="Arial" w:hAnsi="Arial"/>
      <w:sz w:val="24"/>
      <w:lang w:eastAsia="es-ES"/>
    </w:rPr>
  </w:style>
  <w:style w:type="character" w:customStyle="1" w:styleId="PrrafodelistaCar">
    <w:name w:val="Párrafo de lista Car"/>
    <w:aliases w:val="Recommendation Car,List Paragraph11 Car,L Car,CV text Car,Table text Car,F5 List Paragraph Car,Dot pt Car,Medium Grid 1 - Accent 21 Car,Numbered Paragraph Car,Bullet point Car,Colorful List - Accent 11 Car,bullet point list Car"/>
    <w:link w:val="Prrafodelista"/>
    <w:uiPriority w:val="34"/>
    <w:qFormat/>
    <w:locked/>
    <w:rsid w:val="00706D71"/>
    <w:rPr>
      <w:rFonts w:ascii="Arial" w:hAnsi="Arial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9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4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1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4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6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1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6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03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611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3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13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23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38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93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782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1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7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5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8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99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2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6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12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735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84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778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9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4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1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12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0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74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56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02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128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95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7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3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659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0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3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5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4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46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2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28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2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39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038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4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32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880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382DF-B998-406E-A029-B2BBC65D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SITUACION DE LA AUTENTICACIÓN DE LAS NORMAS MERCOSUR DE LOS AÑOS 1996 A 1991</vt:lpstr>
    </vt:vector>
  </TitlesOfParts>
  <Company>SAM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SITUACION DE LA AUTENTICACIÓN DE LAS NORMAS MERCOSUR DE LOS AÑOS 1996 A 1991</dc:title>
  <dc:creator>Informatica</dc:creator>
  <cp:lastModifiedBy>María Inés Avellino</cp:lastModifiedBy>
  <cp:revision>9</cp:revision>
  <cp:lastPrinted>2025-05-22T22:38:00Z</cp:lastPrinted>
  <dcterms:created xsi:type="dcterms:W3CDTF">2025-05-23T18:05:00Z</dcterms:created>
  <dcterms:modified xsi:type="dcterms:W3CDTF">2025-06-03T14:15:00Z</dcterms:modified>
  <cp:version>1048576</cp:version>
</cp:coreProperties>
</file>