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9D43" w14:textId="77777777" w:rsidR="00F56D72" w:rsidRPr="003964B7" w:rsidRDefault="00F56D72" w:rsidP="00480AC8">
      <w:pPr>
        <w:tabs>
          <w:tab w:val="left" w:pos="426"/>
        </w:tabs>
        <w:jc w:val="both"/>
        <w:rPr>
          <w:rFonts w:asciiTheme="majorHAnsi" w:hAnsiTheme="majorHAnsi" w:cstheme="majorHAnsi"/>
          <w:b/>
          <w:szCs w:val="24"/>
        </w:rPr>
      </w:pPr>
    </w:p>
    <w:p w14:paraId="5C8AD80C" w14:textId="77A9DA16"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 xml:space="preserve">MERCOSUR/CRPM/ACTA </w:t>
      </w:r>
      <w:proofErr w:type="spellStart"/>
      <w:r w:rsidRPr="00556F2D">
        <w:rPr>
          <w:rFonts w:asciiTheme="majorHAnsi" w:hAnsiTheme="majorHAnsi" w:cstheme="majorHAnsi"/>
          <w:b/>
          <w:szCs w:val="24"/>
          <w:lang w:val="es-ES"/>
        </w:rPr>
        <w:t>Nº</w:t>
      </w:r>
      <w:proofErr w:type="spellEnd"/>
      <w:r w:rsidRPr="00556F2D">
        <w:rPr>
          <w:rFonts w:asciiTheme="majorHAnsi" w:hAnsiTheme="majorHAnsi" w:cstheme="majorHAnsi"/>
          <w:b/>
          <w:szCs w:val="24"/>
          <w:lang w:val="es-ES"/>
        </w:rPr>
        <w:t xml:space="preserve"> </w:t>
      </w:r>
      <w:r w:rsidR="00B74F77">
        <w:rPr>
          <w:rFonts w:asciiTheme="majorHAnsi" w:hAnsiTheme="majorHAnsi" w:cstheme="majorHAnsi"/>
          <w:b/>
          <w:szCs w:val="24"/>
          <w:lang w:val="es-ES"/>
        </w:rPr>
        <w:t>04</w:t>
      </w:r>
      <w:r w:rsidRPr="00556F2D">
        <w:rPr>
          <w:rFonts w:asciiTheme="majorHAnsi" w:hAnsiTheme="majorHAnsi" w:cstheme="majorHAnsi"/>
          <w:b/>
          <w:szCs w:val="24"/>
          <w:lang w:val="es-ES"/>
        </w:rPr>
        <w:t>/2</w:t>
      </w:r>
      <w:r w:rsidR="00706D71" w:rsidRPr="00556F2D">
        <w:rPr>
          <w:rFonts w:asciiTheme="majorHAnsi" w:hAnsiTheme="majorHAnsi" w:cstheme="majorHAnsi"/>
          <w:b/>
          <w:szCs w:val="24"/>
          <w:lang w:val="es-ES"/>
        </w:rPr>
        <w:t>5</w:t>
      </w:r>
    </w:p>
    <w:p w14:paraId="558F33DA" w14:textId="77777777" w:rsidR="00F56D72" w:rsidRPr="00556F2D" w:rsidRDefault="00F56D72" w:rsidP="00480AC8">
      <w:pPr>
        <w:tabs>
          <w:tab w:val="left" w:pos="426"/>
        </w:tabs>
        <w:jc w:val="both"/>
        <w:rPr>
          <w:rFonts w:asciiTheme="majorHAnsi" w:hAnsiTheme="majorHAnsi" w:cstheme="majorHAnsi"/>
          <w:b/>
          <w:szCs w:val="24"/>
          <w:lang w:val="es-ES"/>
        </w:rPr>
      </w:pPr>
    </w:p>
    <w:p w14:paraId="71C516D2" w14:textId="77777777" w:rsidR="00F56D72" w:rsidRPr="00556F2D" w:rsidRDefault="00F56D72" w:rsidP="00480AC8">
      <w:pPr>
        <w:tabs>
          <w:tab w:val="left" w:pos="426"/>
        </w:tabs>
        <w:jc w:val="both"/>
        <w:rPr>
          <w:rFonts w:asciiTheme="majorHAnsi" w:hAnsiTheme="majorHAnsi" w:cstheme="majorHAnsi"/>
          <w:b/>
          <w:szCs w:val="24"/>
          <w:lang w:val="es-ES"/>
        </w:rPr>
      </w:pPr>
    </w:p>
    <w:p w14:paraId="31097452" w14:textId="48446410" w:rsidR="00F56D72" w:rsidRPr="00556F2D" w:rsidRDefault="00C15DCC" w:rsidP="00480AC8">
      <w:pPr>
        <w:tabs>
          <w:tab w:val="left" w:pos="426"/>
        </w:tabs>
        <w:jc w:val="center"/>
        <w:rPr>
          <w:rFonts w:asciiTheme="majorHAnsi" w:hAnsiTheme="majorHAnsi" w:cstheme="majorHAnsi"/>
          <w:b/>
          <w:szCs w:val="24"/>
          <w:lang w:val="es-ES"/>
        </w:rPr>
      </w:pPr>
      <w:bookmarkStart w:id="0" w:name="_Hlk154049899"/>
      <w:bookmarkStart w:id="1" w:name="_Hlk180494076"/>
      <w:r w:rsidRPr="00556F2D">
        <w:rPr>
          <w:rFonts w:asciiTheme="majorHAnsi" w:hAnsiTheme="majorHAnsi" w:cstheme="majorHAnsi"/>
          <w:b/>
          <w:szCs w:val="24"/>
          <w:lang w:val="es-ES"/>
        </w:rPr>
        <w:t>CCLX</w:t>
      </w:r>
      <w:bookmarkEnd w:id="0"/>
      <w:r w:rsidRPr="00556F2D">
        <w:rPr>
          <w:rFonts w:asciiTheme="majorHAnsi" w:hAnsiTheme="majorHAnsi" w:cstheme="majorHAnsi"/>
          <w:b/>
          <w:szCs w:val="24"/>
          <w:lang w:val="es-ES"/>
        </w:rPr>
        <w:t>XX</w:t>
      </w:r>
      <w:r w:rsidR="00450D84" w:rsidRPr="00556F2D">
        <w:rPr>
          <w:rFonts w:asciiTheme="majorHAnsi" w:hAnsiTheme="majorHAnsi" w:cstheme="majorHAnsi"/>
          <w:b/>
          <w:szCs w:val="24"/>
          <w:lang w:val="es-ES"/>
        </w:rPr>
        <w:t>I</w:t>
      </w:r>
      <w:r w:rsidR="00B74F77">
        <w:rPr>
          <w:rFonts w:asciiTheme="majorHAnsi" w:hAnsiTheme="majorHAnsi" w:cstheme="majorHAnsi"/>
          <w:b/>
          <w:szCs w:val="24"/>
          <w:lang w:val="es-ES"/>
        </w:rPr>
        <w:t>V</w:t>
      </w:r>
      <w:r w:rsidRPr="00556F2D">
        <w:rPr>
          <w:rFonts w:asciiTheme="majorHAnsi" w:hAnsiTheme="majorHAnsi" w:cstheme="majorHAnsi"/>
          <w:b/>
          <w:szCs w:val="24"/>
          <w:lang w:val="es-ES"/>
        </w:rPr>
        <w:t xml:space="preserve"> </w:t>
      </w:r>
      <w:bookmarkEnd w:id="1"/>
      <w:r w:rsidRPr="00556F2D">
        <w:rPr>
          <w:rFonts w:asciiTheme="majorHAnsi" w:hAnsiTheme="majorHAnsi" w:cstheme="majorHAnsi"/>
          <w:b/>
          <w:szCs w:val="24"/>
          <w:lang w:val="es-ES"/>
        </w:rPr>
        <w:t>REUNIÓN DE LA COMISIÓN DE REPRESENTANTES PERMANENTES DEL MERCOSUR (CRPM)</w:t>
      </w:r>
    </w:p>
    <w:p w14:paraId="32C59CFA" w14:textId="77777777" w:rsidR="00F56D72" w:rsidRPr="00556F2D" w:rsidRDefault="00F56D72" w:rsidP="00480AC8">
      <w:pPr>
        <w:tabs>
          <w:tab w:val="left" w:pos="426"/>
        </w:tabs>
        <w:jc w:val="both"/>
        <w:rPr>
          <w:rFonts w:asciiTheme="majorHAnsi" w:hAnsiTheme="majorHAnsi" w:cstheme="majorHAnsi"/>
          <w:szCs w:val="24"/>
          <w:lang w:val="es-ES"/>
        </w:rPr>
      </w:pPr>
    </w:p>
    <w:p w14:paraId="5419E67D" w14:textId="77777777" w:rsidR="00384E02" w:rsidRPr="00556F2D" w:rsidRDefault="00384E02" w:rsidP="00480AC8">
      <w:pPr>
        <w:tabs>
          <w:tab w:val="left" w:pos="426"/>
        </w:tabs>
        <w:jc w:val="both"/>
        <w:rPr>
          <w:rFonts w:asciiTheme="majorHAnsi" w:hAnsiTheme="majorHAnsi" w:cstheme="majorHAnsi"/>
          <w:szCs w:val="24"/>
          <w:lang w:val="es-ES"/>
        </w:rPr>
      </w:pPr>
    </w:p>
    <w:p w14:paraId="6223E62E" w14:textId="50A58B22"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En la ciudad de Montevideo, el día </w:t>
      </w:r>
      <w:r w:rsidR="00B74F77">
        <w:rPr>
          <w:rFonts w:asciiTheme="majorHAnsi" w:hAnsiTheme="majorHAnsi" w:cstheme="majorHAnsi"/>
          <w:szCs w:val="24"/>
          <w:lang w:val="es-ES"/>
        </w:rPr>
        <w:t>22</w:t>
      </w:r>
      <w:r w:rsidRPr="00556F2D">
        <w:rPr>
          <w:rFonts w:asciiTheme="majorHAnsi" w:hAnsiTheme="majorHAnsi" w:cstheme="majorHAnsi"/>
          <w:szCs w:val="24"/>
          <w:lang w:val="es-ES"/>
        </w:rPr>
        <w:t xml:space="preserve"> de </w:t>
      </w:r>
      <w:r w:rsidR="00B74F77">
        <w:rPr>
          <w:rFonts w:asciiTheme="majorHAnsi" w:hAnsiTheme="majorHAnsi" w:cstheme="majorHAnsi"/>
          <w:szCs w:val="24"/>
          <w:lang w:val="es-ES"/>
        </w:rPr>
        <w:t>mayo</w:t>
      </w:r>
      <w:r w:rsidRPr="00556F2D">
        <w:rPr>
          <w:rFonts w:asciiTheme="majorHAnsi" w:hAnsiTheme="majorHAnsi" w:cstheme="majorHAnsi"/>
          <w:szCs w:val="24"/>
          <w:lang w:val="es-ES"/>
        </w:rPr>
        <w:t xml:space="preserve"> de </w:t>
      </w:r>
      <w:r w:rsidR="00706D71" w:rsidRPr="00556F2D">
        <w:rPr>
          <w:rFonts w:asciiTheme="majorHAnsi" w:hAnsiTheme="majorHAnsi" w:cstheme="majorHAnsi"/>
          <w:szCs w:val="24"/>
          <w:lang w:val="es-ES"/>
        </w:rPr>
        <w:t>2025</w:t>
      </w:r>
      <w:r w:rsidRPr="00556F2D">
        <w:rPr>
          <w:rFonts w:asciiTheme="majorHAnsi" w:hAnsiTheme="majorHAnsi" w:cstheme="majorHAnsi"/>
          <w:szCs w:val="24"/>
          <w:lang w:val="es-ES"/>
        </w:rPr>
        <w:t xml:space="preserve">, se celebró la </w:t>
      </w:r>
      <w:bookmarkStart w:id="2" w:name="_Hlk157082989"/>
      <w:r w:rsidRPr="00556F2D">
        <w:rPr>
          <w:rFonts w:asciiTheme="majorHAnsi" w:hAnsiTheme="majorHAnsi" w:cstheme="majorHAnsi"/>
          <w:bCs/>
          <w:szCs w:val="24"/>
          <w:lang w:val="es-ES"/>
        </w:rPr>
        <w:t>CCLXXX</w:t>
      </w:r>
      <w:r w:rsidR="00706D71" w:rsidRPr="00556F2D">
        <w:rPr>
          <w:rFonts w:asciiTheme="majorHAnsi" w:hAnsiTheme="majorHAnsi" w:cstheme="majorHAnsi"/>
          <w:bCs/>
          <w:szCs w:val="24"/>
          <w:lang w:val="es-ES"/>
        </w:rPr>
        <w:t>I</w:t>
      </w:r>
      <w:r w:rsidR="00B74F77">
        <w:rPr>
          <w:rFonts w:asciiTheme="majorHAnsi" w:hAnsiTheme="majorHAnsi" w:cstheme="majorHAnsi"/>
          <w:bCs/>
          <w:szCs w:val="24"/>
          <w:lang w:val="es-ES"/>
        </w:rPr>
        <w:t>V</w:t>
      </w:r>
      <w:r w:rsidRPr="00556F2D">
        <w:rPr>
          <w:rFonts w:asciiTheme="majorHAnsi" w:hAnsiTheme="majorHAnsi" w:cstheme="majorHAnsi"/>
          <w:b/>
          <w:szCs w:val="24"/>
          <w:lang w:val="es-ES"/>
        </w:rPr>
        <w:t xml:space="preserve"> </w:t>
      </w:r>
      <w:bookmarkEnd w:id="2"/>
      <w:r w:rsidRPr="00556F2D">
        <w:rPr>
          <w:rFonts w:asciiTheme="majorHAnsi" w:hAnsiTheme="majorHAnsi" w:cstheme="majorHAnsi"/>
          <w:szCs w:val="24"/>
          <w:lang w:val="es-ES"/>
        </w:rPr>
        <w:t xml:space="preserve">Reunión de la Comisión de Representantes Permanentes del MERCOSUR (CRPM) con la participación de los Representantes de Argentina, Brasil, Paraguay y Uruguay. La delegación de Bolivia participó en los términos previstos en la Decisión CMC </w:t>
      </w:r>
      <w:proofErr w:type="spellStart"/>
      <w:r w:rsidRPr="00556F2D">
        <w:rPr>
          <w:rFonts w:asciiTheme="majorHAnsi" w:hAnsiTheme="majorHAnsi" w:cstheme="majorHAnsi"/>
          <w:szCs w:val="24"/>
          <w:lang w:val="es-ES"/>
        </w:rPr>
        <w:t>N°</w:t>
      </w:r>
      <w:proofErr w:type="spellEnd"/>
      <w:r w:rsidRPr="00556F2D">
        <w:rPr>
          <w:rFonts w:asciiTheme="majorHAnsi" w:hAnsiTheme="majorHAnsi" w:cstheme="majorHAnsi"/>
          <w:szCs w:val="24"/>
          <w:lang w:val="es-ES"/>
        </w:rPr>
        <w:t xml:space="preserve"> 20/19. La reunión contó, también, con la presencia del </w:t>
      </w:r>
      <w:proofErr w:type="gramStart"/>
      <w:r w:rsidRPr="00556F2D">
        <w:rPr>
          <w:rFonts w:asciiTheme="majorHAnsi" w:hAnsiTheme="majorHAnsi" w:cstheme="majorHAnsi"/>
          <w:szCs w:val="24"/>
          <w:lang w:val="es-ES"/>
        </w:rPr>
        <w:t>Director</w:t>
      </w:r>
      <w:proofErr w:type="gramEnd"/>
      <w:r w:rsidRPr="00556F2D">
        <w:rPr>
          <w:rFonts w:asciiTheme="majorHAnsi" w:hAnsiTheme="majorHAnsi" w:cstheme="majorHAnsi"/>
          <w:szCs w:val="24"/>
          <w:lang w:val="es-ES"/>
        </w:rPr>
        <w:t xml:space="preserve"> de la Secretaría del MERCOSUR (SM), la Coordinadora de la Unidad Técnica FOCEM (UTF) y la Coordinadora de la Unidad de Comunicación e Información del MERCOSUR (UCIM).</w:t>
      </w:r>
    </w:p>
    <w:p w14:paraId="164257DE" w14:textId="77777777" w:rsidR="00F56D72" w:rsidRPr="00556F2D" w:rsidRDefault="00F56D72" w:rsidP="00480AC8">
      <w:pPr>
        <w:tabs>
          <w:tab w:val="left" w:pos="426"/>
        </w:tabs>
        <w:jc w:val="both"/>
        <w:rPr>
          <w:rFonts w:asciiTheme="majorHAnsi" w:hAnsiTheme="majorHAnsi" w:cstheme="majorHAnsi"/>
          <w:szCs w:val="24"/>
          <w:lang w:val="es-ES"/>
        </w:rPr>
      </w:pPr>
    </w:p>
    <w:p w14:paraId="0A319B5F" w14:textId="77777777" w:rsidR="00F56D72" w:rsidRPr="00D07CF5" w:rsidRDefault="00C15DCC" w:rsidP="00480AC8">
      <w:pPr>
        <w:tabs>
          <w:tab w:val="left" w:pos="426"/>
        </w:tabs>
        <w:jc w:val="both"/>
        <w:rPr>
          <w:rFonts w:asciiTheme="majorHAnsi" w:hAnsiTheme="majorHAnsi" w:cstheme="majorHAnsi"/>
          <w:b/>
          <w:szCs w:val="24"/>
          <w:lang w:val="pt-BR"/>
        </w:rPr>
      </w:pPr>
      <w:r w:rsidRPr="00D07CF5">
        <w:rPr>
          <w:rFonts w:asciiTheme="majorHAnsi" w:hAnsiTheme="majorHAnsi" w:cstheme="majorHAnsi"/>
          <w:szCs w:val="24"/>
          <w:lang w:val="pt-BR"/>
        </w:rPr>
        <w:t>La lista de participantes consta como</w:t>
      </w:r>
      <w:r w:rsidRPr="00D07CF5">
        <w:rPr>
          <w:rFonts w:asciiTheme="majorHAnsi" w:hAnsiTheme="majorHAnsi" w:cstheme="majorHAnsi"/>
          <w:b/>
          <w:szCs w:val="24"/>
          <w:lang w:val="pt-BR"/>
        </w:rPr>
        <w:t xml:space="preserve"> Anexo I.</w:t>
      </w:r>
    </w:p>
    <w:p w14:paraId="2C223613" w14:textId="77777777" w:rsidR="00F56D72" w:rsidRPr="00D07CF5" w:rsidRDefault="00F56D72" w:rsidP="00480AC8">
      <w:pPr>
        <w:tabs>
          <w:tab w:val="left" w:pos="426"/>
        </w:tabs>
        <w:jc w:val="both"/>
        <w:rPr>
          <w:rFonts w:asciiTheme="majorHAnsi" w:hAnsiTheme="majorHAnsi" w:cstheme="majorHAnsi"/>
          <w:b/>
          <w:szCs w:val="24"/>
          <w:lang w:val="pt-BR"/>
        </w:rPr>
      </w:pPr>
    </w:p>
    <w:p w14:paraId="378130F9"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La agenda de la reunión consta como </w:t>
      </w:r>
      <w:r w:rsidRPr="00556F2D">
        <w:rPr>
          <w:rFonts w:asciiTheme="majorHAnsi" w:hAnsiTheme="majorHAnsi" w:cstheme="majorHAnsi"/>
          <w:b/>
          <w:szCs w:val="24"/>
          <w:lang w:val="es-ES"/>
        </w:rPr>
        <w:t>Anexo II.</w:t>
      </w:r>
    </w:p>
    <w:p w14:paraId="72409187" w14:textId="77777777" w:rsidR="00F56D72" w:rsidRPr="00556F2D" w:rsidRDefault="00F56D72" w:rsidP="00480AC8">
      <w:pPr>
        <w:tabs>
          <w:tab w:val="left" w:pos="426"/>
        </w:tabs>
        <w:jc w:val="both"/>
        <w:rPr>
          <w:rFonts w:asciiTheme="majorHAnsi" w:hAnsiTheme="majorHAnsi" w:cstheme="majorHAnsi"/>
          <w:szCs w:val="24"/>
          <w:lang w:val="es-ES"/>
        </w:rPr>
      </w:pPr>
    </w:p>
    <w:p w14:paraId="321BD66A"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El resumen del Acta consta como </w:t>
      </w:r>
      <w:r w:rsidRPr="00556F2D">
        <w:rPr>
          <w:rFonts w:asciiTheme="majorHAnsi" w:hAnsiTheme="majorHAnsi" w:cstheme="majorHAnsi"/>
          <w:b/>
          <w:szCs w:val="24"/>
          <w:lang w:val="es-ES"/>
        </w:rPr>
        <w:t>Anexo III.</w:t>
      </w:r>
    </w:p>
    <w:p w14:paraId="70FD6969" w14:textId="77777777" w:rsidR="00F56D72" w:rsidRPr="00556F2D" w:rsidRDefault="00F56D72" w:rsidP="00480AC8">
      <w:pPr>
        <w:tabs>
          <w:tab w:val="left" w:pos="426"/>
        </w:tabs>
        <w:jc w:val="both"/>
        <w:rPr>
          <w:rFonts w:asciiTheme="majorHAnsi" w:hAnsiTheme="majorHAnsi" w:cstheme="majorHAnsi"/>
          <w:szCs w:val="24"/>
          <w:lang w:val="es-ES"/>
        </w:rPr>
      </w:pPr>
    </w:p>
    <w:p w14:paraId="44C1D73B"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En la reunión fueron tratados los siguientes asuntos:  </w:t>
      </w:r>
    </w:p>
    <w:p w14:paraId="5B6AD676" w14:textId="77777777" w:rsidR="00F56D72" w:rsidRDefault="00F56D72" w:rsidP="00480AC8">
      <w:pPr>
        <w:tabs>
          <w:tab w:val="left" w:pos="426"/>
        </w:tabs>
        <w:jc w:val="both"/>
        <w:rPr>
          <w:rFonts w:asciiTheme="majorHAnsi" w:hAnsiTheme="majorHAnsi" w:cstheme="majorHAnsi"/>
          <w:b/>
          <w:szCs w:val="24"/>
          <w:lang w:val="es-ES"/>
        </w:rPr>
      </w:pPr>
      <w:bookmarkStart w:id="3" w:name="_Hlk535851468"/>
    </w:p>
    <w:p w14:paraId="4F5F3715" w14:textId="77777777" w:rsidR="00774226" w:rsidRPr="008374A4" w:rsidRDefault="00774226" w:rsidP="00480AC8">
      <w:pPr>
        <w:tabs>
          <w:tab w:val="left" w:pos="426"/>
        </w:tabs>
        <w:jc w:val="both"/>
        <w:rPr>
          <w:rFonts w:asciiTheme="majorHAnsi" w:hAnsiTheme="majorHAnsi" w:cstheme="majorHAnsi"/>
          <w:b/>
          <w:szCs w:val="24"/>
          <w:lang w:val="es-ES"/>
        </w:rPr>
      </w:pPr>
    </w:p>
    <w:p w14:paraId="4BB412A7" w14:textId="77777777" w:rsidR="008374A4" w:rsidRPr="008374A4" w:rsidRDefault="008374A4" w:rsidP="008374A4">
      <w:pPr>
        <w:numPr>
          <w:ilvl w:val="0"/>
          <w:numId w:val="7"/>
        </w:numPr>
        <w:autoSpaceDN w:val="0"/>
        <w:jc w:val="both"/>
        <w:rPr>
          <w:rFonts w:cs="Arial"/>
          <w:b/>
          <w:szCs w:val="24"/>
        </w:rPr>
      </w:pPr>
      <w:bookmarkStart w:id="4" w:name="_Hlk159233509"/>
      <w:r w:rsidRPr="008374A4">
        <w:rPr>
          <w:rFonts w:cs="Arial"/>
          <w:b/>
          <w:szCs w:val="24"/>
        </w:rPr>
        <w:t>FOCEM</w:t>
      </w:r>
    </w:p>
    <w:p w14:paraId="563C6DF4" w14:textId="77777777" w:rsidR="008374A4" w:rsidRPr="008374A4" w:rsidRDefault="008374A4" w:rsidP="008374A4">
      <w:pPr>
        <w:pStyle w:val="Prrafodelista"/>
        <w:rPr>
          <w:rFonts w:cs="Arial"/>
          <w:szCs w:val="24"/>
        </w:rPr>
      </w:pPr>
    </w:p>
    <w:p w14:paraId="675308F3" w14:textId="77777777" w:rsidR="008374A4" w:rsidRPr="0039523B" w:rsidRDefault="008374A4" w:rsidP="008374A4">
      <w:pPr>
        <w:numPr>
          <w:ilvl w:val="1"/>
          <w:numId w:val="7"/>
        </w:numPr>
        <w:autoSpaceDN w:val="0"/>
        <w:jc w:val="both"/>
        <w:rPr>
          <w:rFonts w:cs="Arial"/>
          <w:b/>
          <w:bCs/>
          <w:szCs w:val="24"/>
        </w:rPr>
      </w:pPr>
      <w:r w:rsidRPr="0039523B">
        <w:rPr>
          <w:rFonts w:cs="Arial"/>
          <w:b/>
          <w:bCs/>
          <w:szCs w:val="24"/>
        </w:rPr>
        <w:t xml:space="preserve">Elegibilidad del proyecto "Desarrollo en la franja de frontera en Ponta </w:t>
      </w:r>
      <w:proofErr w:type="spellStart"/>
      <w:r w:rsidRPr="0039523B">
        <w:rPr>
          <w:rFonts w:cs="Arial"/>
          <w:b/>
          <w:bCs/>
          <w:szCs w:val="24"/>
        </w:rPr>
        <w:t>Porã</w:t>
      </w:r>
      <w:proofErr w:type="spellEnd"/>
      <w:r w:rsidRPr="0039523B">
        <w:rPr>
          <w:rFonts w:cs="Arial"/>
          <w:b/>
          <w:bCs/>
          <w:szCs w:val="24"/>
        </w:rPr>
        <w:t xml:space="preserve">/MS", presentado por Brasil al FOCEM (Nota </w:t>
      </w:r>
      <w:proofErr w:type="spellStart"/>
      <w:r w:rsidRPr="0039523B">
        <w:rPr>
          <w:rFonts w:cs="Arial"/>
          <w:b/>
          <w:bCs/>
          <w:szCs w:val="24"/>
        </w:rPr>
        <w:t>Brasaladi</w:t>
      </w:r>
      <w:proofErr w:type="spellEnd"/>
      <w:r w:rsidRPr="0039523B">
        <w:rPr>
          <w:rFonts w:cs="Arial"/>
          <w:b/>
          <w:bCs/>
          <w:szCs w:val="24"/>
        </w:rPr>
        <w:t xml:space="preserve"> </w:t>
      </w:r>
      <w:proofErr w:type="spellStart"/>
      <w:r w:rsidRPr="0039523B">
        <w:rPr>
          <w:rFonts w:cs="Arial"/>
          <w:b/>
          <w:bCs/>
          <w:szCs w:val="24"/>
        </w:rPr>
        <w:t>N°</w:t>
      </w:r>
      <w:proofErr w:type="spellEnd"/>
      <w:r w:rsidRPr="0039523B">
        <w:rPr>
          <w:rFonts w:cs="Arial"/>
          <w:b/>
          <w:bCs/>
          <w:szCs w:val="24"/>
        </w:rPr>
        <w:t xml:space="preserve"> 01/25)</w:t>
      </w:r>
    </w:p>
    <w:p w14:paraId="778B2DE9" w14:textId="77777777" w:rsidR="008374A4" w:rsidRPr="0039523B" w:rsidRDefault="008374A4" w:rsidP="008374A4">
      <w:pPr>
        <w:ind w:left="1080"/>
        <w:jc w:val="both"/>
        <w:rPr>
          <w:rFonts w:cs="Arial"/>
          <w:b/>
          <w:bCs/>
          <w:szCs w:val="24"/>
        </w:rPr>
      </w:pPr>
    </w:p>
    <w:p w14:paraId="28BD9DF0" w14:textId="59E20321" w:rsidR="0039523B" w:rsidRPr="00DC311C" w:rsidRDefault="0039523B" w:rsidP="0039523B">
      <w:pPr>
        <w:jc w:val="both"/>
        <w:rPr>
          <w:rFonts w:asciiTheme="majorHAnsi" w:eastAsia="Arial Unicode MS" w:hAnsiTheme="majorHAnsi" w:cstheme="majorHAnsi"/>
          <w:bCs/>
          <w:szCs w:val="24"/>
          <w:lang w:val="es-AR"/>
        </w:rPr>
      </w:pPr>
      <w:r w:rsidRPr="00DC311C">
        <w:rPr>
          <w:rFonts w:asciiTheme="majorHAnsi" w:eastAsia="Arial Unicode MS" w:hAnsiTheme="majorHAnsi" w:cstheme="majorHAnsi"/>
          <w:szCs w:val="24"/>
          <w:lang w:val="es-AR"/>
        </w:rPr>
        <w:t>La CRPM consideró el proyecto “</w:t>
      </w:r>
      <w:r w:rsidRPr="008374A4">
        <w:rPr>
          <w:rFonts w:cs="Arial"/>
          <w:szCs w:val="24"/>
        </w:rPr>
        <w:t xml:space="preserve">Desarrollo en la franja de frontera en Ponta </w:t>
      </w:r>
      <w:proofErr w:type="spellStart"/>
      <w:r w:rsidRPr="008374A4">
        <w:rPr>
          <w:rFonts w:cs="Arial"/>
          <w:szCs w:val="24"/>
        </w:rPr>
        <w:t>Porã</w:t>
      </w:r>
      <w:proofErr w:type="spellEnd"/>
      <w:r w:rsidRPr="008374A4">
        <w:rPr>
          <w:rFonts w:cs="Arial"/>
          <w:szCs w:val="24"/>
        </w:rPr>
        <w:t>/MS</w:t>
      </w:r>
      <w:r w:rsidRPr="00DC311C">
        <w:rPr>
          <w:rFonts w:asciiTheme="majorHAnsi" w:eastAsia="Arial Unicode MS" w:hAnsiTheme="majorHAnsi" w:cstheme="majorHAnsi"/>
          <w:szCs w:val="24"/>
          <w:lang w:val="es-AR"/>
        </w:rPr>
        <w:t xml:space="preserve">”, presentado por la República Federativa del Brasil al FOCEM. El referido proyecto consta como </w:t>
      </w:r>
      <w:r w:rsidRPr="00DC311C">
        <w:rPr>
          <w:rFonts w:asciiTheme="majorHAnsi" w:eastAsia="Arial Unicode MS" w:hAnsiTheme="majorHAnsi" w:cstheme="majorHAnsi"/>
          <w:b/>
          <w:szCs w:val="24"/>
          <w:lang w:val="es-AR"/>
        </w:rPr>
        <w:t xml:space="preserve">Anexo </w:t>
      </w:r>
      <w:r>
        <w:rPr>
          <w:rFonts w:asciiTheme="majorHAnsi" w:eastAsia="Arial Unicode MS" w:hAnsiTheme="majorHAnsi" w:cstheme="majorHAnsi"/>
          <w:b/>
          <w:szCs w:val="24"/>
          <w:lang w:val="es-AR"/>
        </w:rPr>
        <w:t>I</w:t>
      </w:r>
      <w:r w:rsidRPr="00DC311C">
        <w:rPr>
          <w:rFonts w:asciiTheme="majorHAnsi" w:eastAsia="Arial Unicode MS" w:hAnsiTheme="majorHAnsi" w:cstheme="majorHAnsi"/>
          <w:b/>
          <w:szCs w:val="24"/>
          <w:lang w:val="es-AR"/>
        </w:rPr>
        <w:t>V.</w:t>
      </w:r>
    </w:p>
    <w:p w14:paraId="0D60D95B" w14:textId="77777777" w:rsidR="0039523B" w:rsidRPr="00DC311C" w:rsidRDefault="0039523B" w:rsidP="0039523B">
      <w:pPr>
        <w:jc w:val="both"/>
        <w:rPr>
          <w:rFonts w:asciiTheme="majorHAnsi" w:eastAsia="Arial Unicode MS" w:hAnsiTheme="majorHAnsi" w:cstheme="majorHAnsi"/>
          <w:szCs w:val="24"/>
          <w:lang w:val="es-AR"/>
        </w:rPr>
      </w:pPr>
    </w:p>
    <w:p w14:paraId="577F3161" w14:textId="1FDC1A19" w:rsidR="0039523B" w:rsidRPr="002D4DF6" w:rsidRDefault="0039523B" w:rsidP="0039523B">
      <w:pPr>
        <w:jc w:val="both"/>
        <w:rPr>
          <w:rFonts w:asciiTheme="majorHAnsi" w:hAnsiTheme="majorHAnsi" w:cstheme="majorHAnsi"/>
          <w:szCs w:val="24"/>
          <w:lang w:val="es-ES" w:eastAsia="en-US"/>
        </w:rPr>
      </w:pPr>
      <w:r w:rsidRPr="00DC311C">
        <w:rPr>
          <w:rFonts w:asciiTheme="majorHAnsi" w:eastAsia="Arial Unicode MS" w:hAnsiTheme="majorHAnsi" w:cstheme="majorHAnsi"/>
          <w:szCs w:val="24"/>
          <w:lang w:val="es-AR"/>
        </w:rPr>
        <w:t xml:space="preserve">Tras analizar la documentación recibida, la CRPM consideró que el proyecto atiende los objetivos del FOCEM y </w:t>
      </w:r>
      <w:r w:rsidRPr="00DC311C">
        <w:rPr>
          <w:rFonts w:asciiTheme="majorHAnsi" w:hAnsiTheme="majorHAnsi" w:cstheme="majorHAnsi"/>
          <w:szCs w:val="24"/>
          <w:lang w:val="es-ES" w:eastAsia="en-US"/>
        </w:rPr>
        <w:t xml:space="preserve">cumple las condiciones de elegibilidad y los requisitos de presentación establecidos en los artículos 38, 41, 42 y 43 del Reglamento del FOCEM (Decisiones CMC </w:t>
      </w:r>
      <w:proofErr w:type="spellStart"/>
      <w:r w:rsidRPr="00DC311C">
        <w:rPr>
          <w:rFonts w:asciiTheme="majorHAnsi" w:hAnsiTheme="majorHAnsi" w:cstheme="majorHAnsi"/>
          <w:szCs w:val="24"/>
          <w:lang w:val="es-ES" w:eastAsia="en-US"/>
        </w:rPr>
        <w:t>Nº</w:t>
      </w:r>
      <w:proofErr w:type="spellEnd"/>
      <w:r w:rsidRPr="00DC311C">
        <w:rPr>
          <w:rFonts w:asciiTheme="majorHAnsi" w:hAnsiTheme="majorHAnsi" w:cstheme="majorHAnsi"/>
          <w:szCs w:val="24"/>
          <w:lang w:val="es-ES" w:eastAsia="en-US"/>
        </w:rPr>
        <w:t xml:space="preserve"> 01/10 y 35/15). En</w:t>
      </w:r>
      <w:r w:rsidRPr="00DC311C">
        <w:rPr>
          <w:rFonts w:asciiTheme="majorHAnsi" w:eastAsia="Arial Unicode MS" w:hAnsiTheme="majorHAnsi" w:cstheme="majorHAnsi"/>
          <w:szCs w:val="24"/>
          <w:lang w:val="es-AR"/>
        </w:rPr>
        <w:t xml:space="preserve"> virtud de ello, acordó remitir el proyecto a la UTF, a fin de iniciar la fase de análisis técnico</w:t>
      </w:r>
      <w:r>
        <w:rPr>
          <w:rFonts w:asciiTheme="majorHAnsi" w:eastAsia="Arial Unicode MS" w:hAnsiTheme="majorHAnsi" w:cstheme="majorHAnsi"/>
          <w:szCs w:val="24"/>
          <w:lang w:val="es-AR"/>
        </w:rPr>
        <w:t xml:space="preserve"> correspondiente.</w:t>
      </w:r>
    </w:p>
    <w:p w14:paraId="45962E5B" w14:textId="77777777" w:rsidR="0039523B" w:rsidRPr="00707782" w:rsidRDefault="0039523B" w:rsidP="0039523B">
      <w:pPr>
        <w:jc w:val="both"/>
        <w:rPr>
          <w:rFonts w:asciiTheme="majorHAnsi" w:eastAsia="Arial Unicode MS" w:hAnsiTheme="majorHAnsi" w:cstheme="majorHAnsi"/>
          <w:szCs w:val="24"/>
          <w:lang w:val="es-ES"/>
        </w:rPr>
      </w:pPr>
    </w:p>
    <w:p w14:paraId="2D7D23EA" w14:textId="77777777" w:rsidR="0039523B" w:rsidRPr="00DC311C" w:rsidRDefault="0039523B" w:rsidP="0039523B">
      <w:pPr>
        <w:jc w:val="both"/>
        <w:rPr>
          <w:rFonts w:asciiTheme="majorHAnsi" w:hAnsiTheme="majorHAnsi" w:cstheme="majorHAnsi"/>
          <w:szCs w:val="24"/>
          <w:lang w:val="es-ES"/>
        </w:rPr>
      </w:pPr>
      <w:r w:rsidRPr="00DC311C">
        <w:rPr>
          <w:rFonts w:asciiTheme="majorHAnsi" w:eastAsia="Arial Unicode MS" w:hAnsiTheme="majorHAnsi" w:cstheme="majorHAnsi"/>
          <w:szCs w:val="24"/>
          <w:lang w:val="es-AR"/>
        </w:rPr>
        <w:t>La CRPM manifestó que la constatación realizada no prejuzga sobre</w:t>
      </w:r>
      <w:r w:rsidRPr="00DC311C">
        <w:rPr>
          <w:rFonts w:asciiTheme="majorHAnsi" w:hAnsiTheme="majorHAnsi" w:cstheme="majorHAnsi"/>
          <w:szCs w:val="24"/>
          <w:lang w:val="es-ES"/>
        </w:rPr>
        <w:t xml:space="preserve"> la aprobación final del proyecto.</w:t>
      </w:r>
    </w:p>
    <w:p w14:paraId="3A10C23A" w14:textId="77777777" w:rsidR="00774226" w:rsidRDefault="00774226" w:rsidP="008374A4">
      <w:pPr>
        <w:ind w:left="1080"/>
        <w:jc w:val="both"/>
        <w:rPr>
          <w:rFonts w:cs="Arial"/>
          <w:szCs w:val="24"/>
        </w:rPr>
      </w:pPr>
    </w:p>
    <w:p w14:paraId="26A7C5FD" w14:textId="77777777" w:rsidR="00774226" w:rsidRDefault="00774226" w:rsidP="008374A4">
      <w:pPr>
        <w:ind w:left="1080"/>
        <w:jc w:val="both"/>
        <w:rPr>
          <w:rFonts w:cs="Arial"/>
          <w:szCs w:val="24"/>
        </w:rPr>
      </w:pPr>
    </w:p>
    <w:p w14:paraId="31AF555C" w14:textId="77777777" w:rsidR="00774226" w:rsidRPr="008374A4" w:rsidRDefault="00774226" w:rsidP="008374A4">
      <w:pPr>
        <w:ind w:left="1080"/>
        <w:jc w:val="both"/>
        <w:rPr>
          <w:rFonts w:cs="Arial"/>
          <w:szCs w:val="24"/>
        </w:rPr>
      </w:pPr>
    </w:p>
    <w:p w14:paraId="316D4978" w14:textId="773CA31F" w:rsidR="008374A4" w:rsidRPr="0039523B" w:rsidRDefault="008374A4" w:rsidP="008374A4">
      <w:pPr>
        <w:numPr>
          <w:ilvl w:val="1"/>
          <w:numId w:val="7"/>
        </w:numPr>
        <w:autoSpaceDN w:val="0"/>
        <w:jc w:val="both"/>
        <w:rPr>
          <w:rFonts w:cs="Arial"/>
          <w:b/>
          <w:bCs/>
          <w:szCs w:val="24"/>
        </w:rPr>
      </w:pPr>
      <w:r w:rsidRPr="0039523B">
        <w:rPr>
          <w:rFonts w:cs="Arial"/>
          <w:b/>
          <w:bCs/>
          <w:szCs w:val="24"/>
        </w:rPr>
        <w:t>Desempeño de los recursos bajo administración fiduciaria de FONPLATA al 31/03/25</w:t>
      </w:r>
      <w:r w:rsidRPr="0039523B">
        <w:rPr>
          <w:rFonts w:cs="Arial"/>
          <w:b/>
          <w:bCs/>
          <w:color w:val="000080"/>
          <w:szCs w:val="24"/>
        </w:rPr>
        <w:t xml:space="preserve"> </w:t>
      </w:r>
      <w:r w:rsidRPr="0039523B">
        <w:rPr>
          <w:rFonts w:cs="Arial"/>
          <w:b/>
          <w:bCs/>
          <w:szCs w:val="24"/>
        </w:rPr>
        <w:t>(Comunicación UTF N°22/25)</w:t>
      </w:r>
    </w:p>
    <w:p w14:paraId="48A843F4" w14:textId="77777777" w:rsidR="008374A4" w:rsidRDefault="008374A4" w:rsidP="008374A4">
      <w:pPr>
        <w:pStyle w:val="Prrafodelista"/>
        <w:rPr>
          <w:rFonts w:cs="Arial"/>
          <w:szCs w:val="24"/>
        </w:rPr>
      </w:pPr>
    </w:p>
    <w:p w14:paraId="7C04458B" w14:textId="13C895AB" w:rsidR="0039523B" w:rsidRDefault="0039523B" w:rsidP="003F7B10">
      <w:pPr>
        <w:tabs>
          <w:tab w:val="num" w:pos="0"/>
          <w:tab w:val="left" w:pos="1276"/>
        </w:tabs>
        <w:jc w:val="both"/>
        <w:rPr>
          <w:rFonts w:asciiTheme="majorHAnsi" w:hAnsiTheme="majorHAnsi" w:cstheme="majorHAnsi"/>
          <w:bCs/>
          <w:szCs w:val="24"/>
        </w:rPr>
      </w:pPr>
      <w:r w:rsidRPr="00DC311C">
        <w:rPr>
          <w:rFonts w:asciiTheme="majorHAnsi" w:hAnsiTheme="majorHAnsi" w:cstheme="majorHAnsi"/>
          <w:szCs w:val="24"/>
        </w:rPr>
        <w:lastRenderedPageBreak/>
        <w:t>La CRPM recibió el reporte presentado por FONPLATA sobre el desempeño del portafolio de inversiones de recursos del FOCEM al 31/</w:t>
      </w:r>
      <w:r>
        <w:rPr>
          <w:rFonts w:asciiTheme="majorHAnsi" w:hAnsiTheme="majorHAnsi" w:cstheme="majorHAnsi"/>
          <w:szCs w:val="24"/>
        </w:rPr>
        <w:t>03</w:t>
      </w:r>
      <w:r w:rsidRPr="00DC311C">
        <w:rPr>
          <w:rFonts w:asciiTheme="majorHAnsi" w:hAnsiTheme="majorHAnsi" w:cstheme="majorHAnsi"/>
          <w:szCs w:val="24"/>
        </w:rPr>
        <w:t>/202</w:t>
      </w:r>
      <w:r>
        <w:rPr>
          <w:rFonts w:asciiTheme="majorHAnsi" w:hAnsiTheme="majorHAnsi" w:cstheme="majorHAnsi"/>
          <w:szCs w:val="24"/>
        </w:rPr>
        <w:t xml:space="preserve">5 y de los resultados financieros obtenidos. El documento consta como </w:t>
      </w:r>
      <w:r w:rsidRPr="00DC311C">
        <w:rPr>
          <w:rFonts w:asciiTheme="majorHAnsi" w:hAnsiTheme="majorHAnsi" w:cstheme="majorHAnsi"/>
          <w:b/>
          <w:szCs w:val="24"/>
        </w:rPr>
        <w:t>Anexo V</w:t>
      </w:r>
      <w:r w:rsidR="006961FA">
        <w:rPr>
          <w:rFonts w:asciiTheme="majorHAnsi" w:hAnsiTheme="majorHAnsi" w:cstheme="majorHAnsi"/>
          <w:bCs/>
          <w:szCs w:val="24"/>
        </w:rPr>
        <w:t xml:space="preserve"> y será remitido para conocimiento del Consejo de Administración del FOCEM, en ocasión de la próxima reunión del Grupo Mercado Común (GMC).</w:t>
      </w:r>
    </w:p>
    <w:p w14:paraId="1104B0EE" w14:textId="77777777" w:rsidR="0039523B" w:rsidRDefault="0039523B" w:rsidP="003F7B10">
      <w:pPr>
        <w:pStyle w:val="Prrafodelista"/>
        <w:tabs>
          <w:tab w:val="left" w:pos="1276"/>
        </w:tabs>
        <w:rPr>
          <w:rFonts w:cs="Arial"/>
          <w:szCs w:val="24"/>
        </w:rPr>
      </w:pPr>
    </w:p>
    <w:p w14:paraId="7A43CCCA" w14:textId="77777777" w:rsidR="008374A4" w:rsidRPr="0039523B" w:rsidRDefault="008374A4" w:rsidP="003F7B10">
      <w:pPr>
        <w:numPr>
          <w:ilvl w:val="1"/>
          <w:numId w:val="7"/>
        </w:numPr>
        <w:tabs>
          <w:tab w:val="left" w:pos="1276"/>
        </w:tabs>
        <w:autoSpaceDN w:val="0"/>
        <w:jc w:val="both"/>
        <w:rPr>
          <w:rFonts w:cs="Arial"/>
          <w:b/>
          <w:bCs/>
          <w:szCs w:val="24"/>
        </w:rPr>
      </w:pPr>
      <w:r w:rsidRPr="0039523B">
        <w:rPr>
          <w:rFonts w:cs="Arial"/>
          <w:b/>
          <w:bCs/>
          <w:szCs w:val="24"/>
        </w:rPr>
        <w:t xml:space="preserve">Auditoría externa de los estados contables de la UTF al 31/12/2024 (Comunicación UTF </w:t>
      </w:r>
      <w:proofErr w:type="spellStart"/>
      <w:r w:rsidRPr="0039523B">
        <w:rPr>
          <w:rFonts w:cs="Arial"/>
          <w:b/>
          <w:bCs/>
          <w:szCs w:val="24"/>
        </w:rPr>
        <w:t>N°</w:t>
      </w:r>
      <w:proofErr w:type="spellEnd"/>
      <w:r w:rsidRPr="0039523B">
        <w:rPr>
          <w:rFonts w:cs="Arial"/>
          <w:b/>
          <w:bCs/>
          <w:szCs w:val="24"/>
        </w:rPr>
        <w:t xml:space="preserve"> 20/25)</w:t>
      </w:r>
    </w:p>
    <w:p w14:paraId="24F20769" w14:textId="77777777" w:rsidR="00234F24" w:rsidRDefault="00234F24" w:rsidP="003F7B10">
      <w:pPr>
        <w:tabs>
          <w:tab w:val="left" w:pos="1276"/>
        </w:tabs>
        <w:jc w:val="both"/>
        <w:rPr>
          <w:rFonts w:cs="Arial"/>
          <w:szCs w:val="24"/>
        </w:rPr>
      </w:pPr>
    </w:p>
    <w:p w14:paraId="745E2AF1" w14:textId="6EB1D40D" w:rsidR="00234F24" w:rsidRDefault="00234F24" w:rsidP="003F7B10">
      <w:pPr>
        <w:tabs>
          <w:tab w:val="left" w:pos="1276"/>
        </w:tabs>
        <w:jc w:val="both"/>
        <w:rPr>
          <w:rFonts w:cs="Arial"/>
          <w:szCs w:val="24"/>
          <w:lang w:val="es-ES"/>
        </w:rPr>
      </w:pPr>
      <w:r w:rsidRPr="00176244">
        <w:rPr>
          <w:rFonts w:cs="Arial"/>
          <w:szCs w:val="24"/>
          <w:lang w:val="es-ES"/>
        </w:rPr>
        <w:t>La CRPM recibió los resultados satisfactorios, sin salvedades, de la auditoría externa realizada a los estados financiero-contables de la UTF al 31/12/</w:t>
      </w:r>
      <w:r>
        <w:rPr>
          <w:rFonts w:cs="Arial"/>
          <w:szCs w:val="24"/>
          <w:lang w:val="es-ES"/>
        </w:rPr>
        <w:t>2024</w:t>
      </w:r>
      <w:r w:rsidRPr="00176244">
        <w:rPr>
          <w:rFonts w:cs="Arial"/>
          <w:szCs w:val="24"/>
          <w:lang w:val="es-ES"/>
        </w:rPr>
        <w:t xml:space="preserve">, en el marco de lo previsto en el Art. 31 literal a) del Reglamento del FOCEM. El informe consta como </w:t>
      </w:r>
      <w:r w:rsidRPr="00176244">
        <w:rPr>
          <w:rFonts w:cs="Arial"/>
          <w:b/>
          <w:bCs/>
          <w:szCs w:val="24"/>
          <w:lang w:val="es-ES"/>
        </w:rPr>
        <w:t>Anexo</w:t>
      </w:r>
      <w:r>
        <w:rPr>
          <w:rFonts w:cs="Arial"/>
          <w:b/>
          <w:bCs/>
          <w:szCs w:val="24"/>
          <w:lang w:val="es-ES"/>
        </w:rPr>
        <w:t xml:space="preserve"> </w:t>
      </w:r>
      <w:r w:rsidRPr="00176244">
        <w:rPr>
          <w:rFonts w:cs="Arial"/>
          <w:b/>
          <w:bCs/>
          <w:szCs w:val="24"/>
          <w:lang w:val="es-ES"/>
        </w:rPr>
        <w:t>V</w:t>
      </w:r>
      <w:r>
        <w:rPr>
          <w:rFonts w:cs="Arial"/>
          <w:b/>
          <w:bCs/>
          <w:szCs w:val="24"/>
          <w:lang w:val="es-ES"/>
        </w:rPr>
        <w:t>I</w:t>
      </w:r>
      <w:r w:rsidRPr="00176244">
        <w:rPr>
          <w:rFonts w:cs="Arial"/>
          <w:szCs w:val="24"/>
          <w:lang w:val="es-ES"/>
        </w:rPr>
        <w:t xml:space="preserve"> y será remitido al </w:t>
      </w:r>
      <w:r>
        <w:rPr>
          <w:rFonts w:cs="Arial"/>
          <w:szCs w:val="24"/>
          <w:lang w:val="es-ES"/>
        </w:rPr>
        <w:t>GMC</w:t>
      </w:r>
      <w:r w:rsidRPr="00176244">
        <w:rPr>
          <w:rFonts w:cs="Arial"/>
          <w:szCs w:val="24"/>
          <w:lang w:val="es-ES"/>
        </w:rPr>
        <w:t xml:space="preserve"> para</w:t>
      </w:r>
      <w:r w:rsidR="003F7B10">
        <w:rPr>
          <w:rFonts w:cs="Arial"/>
          <w:szCs w:val="24"/>
          <w:lang w:val="es-ES"/>
        </w:rPr>
        <w:t xml:space="preserve"> su</w:t>
      </w:r>
      <w:r w:rsidRPr="00176244">
        <w:rPr>
          <w:rFonts w:cs="Arial"/>
          <w:szCs w:val="24"/>
          <w:lang w:val="es-ES"/>
        </w:rPr>
        <w:t xml:space="preserve"> conocimiento. </w:t>
      </w:r>
    </w:p>
    <w:p w14:paraId="1784532B" w14:textId="77777777" w:rsidR="00234F24" w:rsidRPr="00234F24" w:rsidRDefault="00234F24" w:rsidP="008374A4">
      <w:pPr>
        <w:jc w:val="both"/>
        <w:rPr>
          <w:rFonts w:cs="Arial"/>
          <w:szCs w:val="24"/>
          <w:lang w:val="es-ES"/>
        </w:rPr>
      </w:pPr>
    </w:p>
    <w:p w14:paraId="282CBB04" w14:textId="77777777" w:rsidR="008374A4" w:rsidRPr="0039523B" w:rsidRDefault="008374A4" w:rsidP="008374A4">
      <w:pPr>
        <w:numPr>
          <w:ilvl w:val="1"/>
          <w:numId w:val="7"/>
        </w:numPr>
        <w:autoSpaceDN w:val="0"/>
        <w:jc w:val="both"/>
        <w:rPr>
          <w:rFonts w:cs="Arial"/>
          <w:b/>
          <w:bCs/>
          <w:szCs w:val="24"/>
        </w:rPr>
      </w:pPr>
      <w:r w:rsidRPr="0039523B">
        <w:rPr>
          <w:rFonts w:cs="Arial"/>
          <w:b/>
          <w:bCs/>
          <w:szCs w:val="24"/>
        </w:rPr>
        <w:t xml:space="preserve">Informes semestrales de proyectos en ejecución (Comunicaciones UTF </w:t>
      </w:r>
      <w:proofErr w:type="spellStart"/>
      <w:r w:rsidRPr="0039523B">
        <w:rPr>
          <w:rFonts w:cs="Arial"/>
          <w:b/>
          <w:bCs/>
          <w:szCs w:val="24"/>
        </w:rPr>
        <w:t>N°</w:t>
      </w:r>
      <w:proofErr w:type="spellEnd"/>
      <w:r w:rsidRPr="0039523B">
        <w:rPr>
          <w:rFonts w:cs="Arial"/>
          <w:b/>
          <w:bCs/>
          <w:szCs w:val="24"/>
        </w:rPr>
        <w:t xml:space="preserve"> 16/25, 17/25, 18/25, 21/25, 23/25 y 25/25)</w:t>
      </w:r>
    </w:p>
    <w:p w14:paraId="570F497D" w14:textId="77777777" w:rsidR="008374A4" w:rsidRDefault="008374A4" w:rsidP="008374A4">
      <w:pPr>
        <w:pStyle w:val="Prrafodelista"/>
        <w:rPr>
          <w:rFonts w:cs="Arial"/>
          <w:b/>
          <w:bCs/>
          <w:szCs w:val="24"/>
        </w:rPr>
      </w:pPr>
    </w:p>
    <w:p w14:paraId="17459B6D" w14:textId="12CB454A" w:rsidR="00234F24" w:rsidRPr="00234F24" w:rsidRDefault="0039523B" w:rsidP="0039523B">
      <w:pPr>
        <w:jc w:val="both"/>
        <w:rPr>
          <w:rFonts w:asciiTheme="majorHAnsi" w:hAnsiTheme="majorHAnsi" w:cstheme="majorHAnsi"/>
          <w:szCs w:val="24"/>
          <w:lang w:val="es-ES"/>
        </w:rPr>
      </w:pPr>
      <w:r w:rsidRPr="00234F24">
        <w:rPr>
          <w:rFonts w:asciiTheme="majorHAnsi" w:hAnsiTheme="majorHAnsi" w:cstheme="majorHAnsi"/>
          <w:szCs w:val="24"/>
          <w:lang w:val="es-ES"/>
        </w:rPr>
        <w:t xml:space="preserve">La CRPM registró los informes semestrales de proyectos FOCEM </w:t>
      </w:r>
      <w:r w:rsidR="00234F24" w:rsidRPr="00234F24">
        <w:rPr>
          <w:rFonts w:asciiTheme="majorHAnsi" w:hAnsiTheme="majorHAnsi" w:cstheme="majorHAnsi"/>
          <w:szCs w:val="24"/>
          <w:lang w:val="es-ES"/>
        </w:rPr>
        <w:t>aprobados</w:t>
      </w:r>
      <w:r w:rsidRPr="00234F24">
        <w:rPr>
          <w:rFonts w:asciiTheme="majorHAnsi" w:hAnsiTheme="majorHAnsi" w:cstheme="majorHAnsi"/>
          <w:szCs w:val="24"/>
          <w:lang w:val="es-ES"/>
        </w:rPr>
        <w:t xml:space="preserve"> en el marco del art. 19</w:t>
      </w:r>
      <w:r w:rsidR="003F7B10">
        <w:rPr>
          <w:rFonts w:asciiTheme="majorHAnsi" w:hAnsiTheme="majorHAnsi" w:cstheme="majorHAnsi"/>
          <w:szCs w:val="24"/>
          <w:lang w:val="es-ES"/>
        </w:rPr>
        <w:t>.1</w:t>
      </w:r>
      <w:r w:rsidRPr="00234F24">
        <w:rPr>
          <w:rFonts w:asciiTheme="majorHAnsi" w:hAnsiTheme="majorHAnsi" w:cstheme="majorHAnsi"/>
          <w:szCs w:val="24"/>
          <w:lang w:val="es-ES"/>
        </w:rPr>
        <w:t xml:space="preserve"> g) del Reglamento FOCEM</w:t>
      </w:r>
      <w:r w:rsidR="00234F24" w:rsidRPr="00234F24">
        <w:rPr>
          <w:rFonts w:asciiTheme="majorHAnsi" w:hAnsiTheme="majorHAnsi" w:cstheme="majorHAnsi"/>
          <w:szCs w:val="24"/>
          <w:lang w:val="es-ES"/>
        </w:rPr>
        <w:t xml:space="preserve"> </w:t>
      </w:r>
      <w:r w:rsidR="003F7B10">
        <w:rPr>
          <w:rFonts w:asciiTheme="majorHAnsi" w:hAnsiTheme="majorHAnsi" w:cstheme="majorHAnsi"/>
          <w:szCs w:val="24"/>
          <w:lang w:val="es-ES"/>
        </w:rPr>
        <w:t>en los meses de abril y mayo:</w:t>
      </w:r>
    </w:p>
    <w:p w14:paraId="162972FC" w14:textId="77777777" w:rsidR="00234F24" w:rsidRPr="00234F24" w:rsidRDefault="00234F24" w:rsidP="0039523B">
      <w:pPr>
        <w:jc w:val="both"/>
        <w:rPr>
          <w:rFonts w:asciiTheme="majorHAnsi" w:hAnsiTheme="majorHAnsi" w:cstheme="majorHAnsi"/>
          <w:szCs w:val="24"/>
          <w:lang w:val="es-ES"/>
        </w:rPr>
      </w:pPr>
    </w:p>
    <w:p w14:paraId="700972FF" w14:textId="0CD760F2" w:rsidR="00234F24" w:rsidRPr="00234F24" w:rsidRDefault="00234F24" w:rsidP="00234F24">
      <w:pPr>
        <w:pStyle w:val="NormalWeb"/>
        <w:numPr>
          <w:ilvl w:val="0"/>
          <w:numId w:val="20"/>
        </w:numPr>
        <w:spacing w:before="0" w:after="0"/>
        <w:jc w:val="both"/>
        <w:rPr>
          <w:rFonts w:asciiTheme="majorHAnsi" w:hAnsiTheme="majorHAnsi" w:cstheme="majorHAnsi"/>
          <w:sz w:val="24"/>
          <w:szCs w:val="24"/>
          <w:lang w:val="es-UY"/>
        </w:rPr>
      </w:pPr>
      <w:r w:rsidRPr="00234F24">
        <w:rPr>
          <w:rFonts w:asciiTheme="majorHAnsi" w:hAnsiTheme="majorHAnsi" w:cstheme="majorHAnsi"/>
          <w:sz w:val="24"/>
          <w:szCs w:val="24"/>
          <w:lang w:val="es-UY"/>
        </w:rPr>
        <w:t xml:space="preserve">12° Informe semestral (julio-diciembre 2024) del proyecto </w:t>
      </w:r>
      <w:r w:rsidRPr="003F7B10">
        <w:rPr>
          <w:rFonts w:asciiTheme="majorHAnsi" w:hAnsiTheme="majorHAnsi" w:cstheme="majorHAnsi"/>
          <w:sz w:val="24"/>
          <w:szCs w:val="24"/>
          <w:lang w:val="es-UY"/>
        </w:rPr>
        <w:t>"Mejoras en la Conectividad Física del Departamento de San Pedro"</w:t>
      </w:r>
      <w:r w:rsidRPr="00234F24">
        <w:rPr>
          <w:rFonts w:asciiTheme="majorHAnsi" w:hAnsiTheme="majorHAnsi" w:cstheme="majorHAnsi"/>
          <w:sz w:val="24"/>
          <w:szCs w:val="24"/>
          <w:lang w:val="es-UY"/>
        </w:rPr>
        <w:t xml:space="preserve"> (Mail UTF </w:t>
      </w:r>
      <w:proofErr w:type="spellStart"/>
      <w:r w:rsidRPr="00234F24">
        <w:rPr>
          <w:rFonts w:asciiTheme="majorHAnsi" w:hAnsiTheme="majorHAnsi" w:cstheme="majorHAnsi"/>
          <w:sz w:val="24"/>
          <w:szCs w:val="24"/>
          <w:lang w:val="es-UY"/>
        </w:rPr>
        <w:t>N°</w:t>
      </w:r>
      <w:proofErr w:type="spellEnd"/>
      <w:r w:rsidRPr="00234F24">
        <w:rPr>
          <w:rFonts w:asciiTheme="majorHAnsi" w:hAnsiTheme="majorHAnsi" w:cstheme="majorHAnsi"/>
          <w:sz w:val="24"/>
          <w:szCs w:val="24"/>
          <w:lang w:val="es-UY"/>
        </w:rPr>
        <w:t xml:space="preserve"> 16/25). Aprobado por no objeción el 28/04/25.</w:t>
      </w:r>
    </w:p>
    <w:p w14:paraId="358DA02A" w14:textId="77777777" w:rsidR="00234F24" w:rsidRPr="00234F24" w:rsidRDefault="00234F24" w:rsidP="00234F24">
      <w:pPr>
        <w:pStyle w:val="NormalWeb"/>
        <w:spacing w:before="0" w:after="0"/>
        <w:ind w:left="720"/>
        <w:jc w:val="both"/>
        <w:rPr>
          <w:rFonts w:asciiTheme="majorHAnsi" w:hAnsiTheme="majorHAnsi" w:cstheme="majorHAnsi"/>
          <w:sz w:val="24"/>
          <w:szCs w:val="24"/>
          <w:lang w:val="es-UY"/>
        </w:rPr>
      </w:pPr>
    </w:p>
    <w:p w14:paraId="15464B18" w14:textId="75B83DF3" w:rsidR="00234F24" w:rsidRPr="00234F24" w:rsidRDefault="00234F24" w:rsidP="00234F24">
      <w:pPr>
        <w:pStyle w:val="NormalWeb"/>
        <w:numPr>
          <w:ilvl w:val="0"/>
          <w:numId w:val="20"/>
        </w:numPr>
        <w:spacing w:before="0" w:after="0"/>
        <w:jc w:val="both"/>
        <w:rPr>
          <w:rFonts w:asciiTheme="majorHAnsi" w:hAnsiTheme="majorHAnsi" w:cstheme="majorHAnsi"/>
          <w:sz w:val="24"/>
          <w:szCs w:val="24"/>
          <w:lang w:val="es-UY"/>
        </w:rPr>
      </w:pPr>
      <w:r w:rsidRPr="00234F24">
        <w:rPr>
          <w:rFonts w:asciiTheme="majorHAnsi" w:hAnsiTheme="majorHAnsi" w:cstheme="majorHAnsi"/>
          <w:sz w:val="24"/>
          <w:szCs w:val="24"/>
          <w:lang w:val="es-UY"/>
        </w:rPr>
        <w:t xml:space="preserve">29° Informe semestral (julio-diciembre 2024) del proyecto </w:t>
      </w:r>
      <w:r w:rsidRPr="003F7B10">
        <w:rPr>
          <w:rFonts w:asciiTheme="majorHAnsi" w:hAnsiTheme="majorHAnsi" w:cstheme="majorHAnsi"/>
          <w:sz w:val="24"/>
          <w:szCs w:val="24"/>
          <w:lang w:val="es-UY"/>
        </w:rPr>
        <w:t xml:space="preserve">“Rehabilitación y Pavimentación Asfáltica del Tramo Concepción – Puerto </w:t>
      </w:r>
      <w:proofErr w:type="spellStart"/>
      <w:r w:rsidRPr="003F7B10">
        <w:rPr>
          <w:rFonts w:asciiTheme="majorHAnsi" w:hAnsiTheme="majorHAnsi" w:cstheme="majorHAnsi"/>
          <w:sz w:val="24"/>
          <w:szCs w:val="24"/>
          <w:lang w:val="es-UY"/>
        </w:rPr>
        <w:t>Vallemí</w:t>
      </w:r>
      <w:proofErr w:type="spellEnd"/>
      <w:r w:rsidRPr="003F7B10">
        <w:rPr>
          <w:rFonts w:asciiTheme="majorHAnsi" w:hAnsiTheme="majorHAnsi" w:cstheme="majorHAnsi"/>
          <w:sz w:val="24"/>
          <w:szCs w:val="24"/>
          <w:lang w:val="es-UY"/>
        </w:rPr>
        <w:t>”</w:t>
      </w:r>
      <w:r w:rsidRPr="00234F24">
        <w:rPr>
          <w:rFonts w:asciiTheme="majorHAnsi" w:hAnsiTheme="majorHAnsi" w:cstheme="majorHAnsi"/>
          <w:sz w:val="24"/>
          <w:szCs w:val="24"/>
          <w:lang w:val="es-UY"/>
        </w:rPr>
        <w:t xml:space="preserve"> (Mail UTF </w:t>
      </w:r>
      <w:proofErr w:type="spellStart"/>
      <w:r w:rsidRPr="00234F24">
        <w:rPr>
          <w:rFonts w:asciiTheme="majorHAnsi" w:hAnsiTheme="majorHAnsi" w:cstheme="majorHAnsi"/>
          <w:sz w:val="24"/>
          <w:szCs w:val="24"/>
          <w:lang w:val="es-UY"/>
        </w:rPr>
        <w:t>N°</w:t>
      </w:r>
      <w:proofErr w:type="spellEnd"/>
      <w:r w:rsidRPr="00234F24">
        <w:rPr>
          <w:rFonts w:asciiTheme="majorHAnsi" w:hAnsiTheme="majorHAnsi" w:cstheme="majorHAnsi"/>
          <w:sz w:val="24"/>
          <w:szCs w:val="24"/>
          <w:lang w:val="es-UY"/>
        </w:rPr>
        <w:t xml:space="preserve"> 17/25). Aprobado el 30/04/25.</w:t>
      </w:r>
    </w:p>
    <w:p w14:paraId="44BB9768" w14:textId="77777777" w:rsidR="00234F24" w:rsidRPr="00234F24" w:rsidRDefault="00234F24" w:rsidP="00234F24">
      <w:pPr>
        <w:pStyle w:val="NormalWeb"/>
        <w:spacing w:before="0" w:after="0"/>
        <w:ind w:left="720"/>
        <w:jc w:val="both"/>
        <w:rPr>
          <w:rFonts w:asciiTheme="majorHAnsi" w:hAnsiTheme="majorHAnsi" w:cstheme="majorHAnsi"/>
          <w:sz w:val="24"/>
          <w:szCs w:val="24"/>
          <w:lang w:val="es-UY"/>
        </w:rPr>
      </w:pPr>
    </w:p>
    <w:p w14:paraId="6BAC59C1" w14:textId="382D7C1A" w:rsidR="00234F24" w:rsidRPr="00234F24" w:rsidRDefault="00234F24" w:rsidP="00234F24">
      <w:pPr>
        <w:pStyle w:val="NormalWeb"/>
        <w:numPr>
          <w:ilvl w:val="0"/>
          <w:numId w:val="20"/>
        </w:numPr>
        <w:spacing w:before="0" w:after="0"/>
        <w:jc w:val="both"/>
        <w:rPr>
          <w:rFonts w:asciiTheme="majorHAnsi" w:hAnsiTheme="majorHAnsi" w:cstheme="majorHAnsi"/>
          <w:sz w:val="24"/>
          <w:szCs w:val="24"/>
          <w:lang w:val="es-UY"/>
        </w:rPr>
      </w:pPr>
      <w:r w:rsidRPr="00234F24">
        <w:rPr>
          <w:rFonts w:asciiTheme="majorHAnsi" w:hAnsiTheme="majorHAnsi" w:cstheme="majorHAnsi"/>
          <w:sz w:val="24"/>
          <w:szCs w:val="24"/>
          <w:lang w:val="es-UY"/>
        </w:rPr>
        <w:t>32° Informe semestral (enero-junio 2024) del proyecto “</w:t>
      </w:r>
      <w:r w:rsidRPr="003F7B10">
        <w:rPr>
          <w:rFonts w:asciiTheme="majorHAnsi" w:hAnsiTheme="majorHAnsi" w:cstheme="majorHAnsi"/>
          <w:sz w:val="24"/>
          <w:szCs w:val="24"/>
          <w:lang w:val="es-UY"/>
        </w:rPr>
        <w:t>Construcción y Mejoramiento de Sistemas de agua potable y saneamiento básico en pequeñas comunidades rurales e indígenas del país”</w:t>
      </w:r>
      <w:r w:rsidRPr="00234F24">
        <w:rPr>
          <w:rFonts w:asciiTheme="majorHAnsi" w:hAnsiTheme="majorHAnsi" w:cstheme="majorHAnsi"/>
          <w:sz w:val="24"/>
          <w:szCs w:val="24"/>
          <w:lang w:val="es-UY"/>
        </w:rPr>
        <w:t xml:space="preserve"> (Mail UTF </w:t>
      </w:r>
      <w:proofErr w:type="spellStart"/>
      <w:r w:rsidRPr="00234F24">
        <w:rPr>
          <w:rFonts w:asciiTheme="majorHAnsi" w:hAnsiTheme="majorHAnsi" w:cstheme="majorHAnsi"/>
          <w:sz w:val="24"/>
          <w:szCs w:val="24"/>
          <w:lang w:val="es-UY"/>
        </w:rPr>
        <w:t>N°</w:t>
      </w:r>
      <w:proofErr w:type="spellEnd"/>
      <w:r w:rsidRPr="00234F24">
        <w:rPr>
          <w:rFonts w:asciiTheme="majorHAnsi" w:hAnsiTheme="majorHAnsi" w:cstheme="majorHAnsi"/>
          <w:sz w:val="24"/>
          <w:szCs w:val="24"/>
          <w:lang w:val="es-UY"/>
        </w:rPr>
        <w:t xml:space="preserve"> 18/25). Aprobado el 12/05/25.</w:t>
      </w:r>
    </w:p>
    <w:p w14:paraId="4DFC2D4F" w14:textId="77777777" w:rsidR="00234F24" w:rsidRPr="00234F24" w:rsidRDefault="00234F24" w:rsidP="00234F24">
      <w:pPr>
        <w:pStyle w:val="NormalWeb"/>
        <w:spacing w:before="0" w:after="0"/>
        <w:ind w:left="720"/>
        <w:jc w:val="both"/>
        <w:rPr>
          <w:rFonts w:asciiTheme="majorHAnsi" w:hAnsiTheme="majorHAnsi" w:cstheme="majorHAnsi"/>
          <w:sz w:val="24"/>
          <w:szCs w:val="24"/>
          <w:lang w:val="es-UY"/>
        </w:rPr>
      </w:pPr>
    </w:p>
    <w:p w14:paraId="5E6314A0" w14:textId="4B19B503" w:rsidR="00234F24" w:rsidRPr="00234F24" w:rsidRDefault="00234F24" w:rsidP="00234F24">
      <w:pPr>
        <w:pStyle w:val="NormalWeb"/>
        <w:numPr>
          <w:ilvl w:val="0"/>
          <w:numId w:val="20"/>
        </w:numPr>
        <w:spacing w:before="0" w:after="0"/>
        <w:jc w:val="both"/>
        <w:rPr>
          <w:rFonts w:asciiTheme="majorHAnsi" w:hAnsiTheme="majorHAnsi" w:cstheme="majorHAnsi"/>
          <w:sz w:val="24"/>
          <w:szCs w:val="24"/>
          <w:lang w:val="es-UY"/>
        </w:rPr>
      </w:pPr>
      <w:r w:rsidRPr="00234F24">
        <w:rPr>
          <w:rFonts w:asciiTheme="majorHAnsi" w:hAnsiTheme="majorHAnsi" w:cstheme="majorHAnsi"/>
          <w:sz w:val="24"/>
          <w:szCs w:val="24"/>
          <w:lang w:val="es-UY"/>
        </w:rPr>
        <w:t>23° Informe semestral (julio-diciembre 2024) del proyecto</w:t>
      </w:r>
      <w:r w:rsidR="003F7B10">
        <w:rPr>
          <w:rFonts w:asciiTheme="majorHAnsi" w:hAnsiTheme="majorHAnsi" w:cstheme="majorHAnsi"/>
          <w:sz w:val="24"/>
          <w:szCs w:val="24"/>
          <w:lang w:val="es-UY"/>
        </w:rPr>
        <w:t xml:space="preserve"> </w:t>
      </w:r>
      <w:r w:rsidRPr="003F7B10">
        <w:rPr>
          <w:rFonts w:asciiTheme="majorHAnsi" w:hAnsiTheme="majorHAnsi" w:cstheme="majorHAnsi"/>
          <w:sz w:val="24"/>
          <w:szCs w:val="24"/>
          <w:lang w:val="es-UY"/>
        </w:rPr>
        <w:t>“Polo de Desarrollo Local y Regional Universidad Nacional Arturo Jauretche en el Partido de Florencio Varela”</w:t>
      </w:r>
      <w:r w:rsidRPr="00234F24">
        <w:rPr>
          <w:rFonts w:asciiTheme="majorHAnsi" w:hAnsiTheme="majorHAnsi" w:cstheme="majorHAnsi"/>
          <w:sz w:val="24"/>
          <w:szCs w:val="24"/>
          <w:lang w:val="es-UY"/>
        </w:rPr>
        <w:t xml:space="preserve"> (Mail UTF </w:t>
      </w:r>
      <w:proofErr w:type="spellStart"/>
      <w:r w:rsidRPr="00234F24">
        <w:rPr>
          <w:rFonts w:asciiTheme="majorHAnsi" w:hAnsiTheme="majorHAnsi" w:cstheme="majorHAnsi"/>
          <w:sz w:val="24"/>
          <w:szCs w:val="24"/>
          <w:lang w:val="es-UY"/>
        </w:rPr>
        <w:t>N°</w:t>
      </w:r>
      <w:proofErr w:type="spellEnd"/>
      <w:r w:rsidRPr="00234F24">
        <w:rPr>
          <w:rFonts w:asciiTheme="majorHAnsi" w:hAnsiTheme="majorHAnsi" w:cstheme="majorHAnsi"/>
          <w:sz w:val="24"/>
          <w:szCs w:val="24"/>
          <w:lang w:val="es-UY"/>
        </w:rPr>
        <w:t xml:space="preserve"> 21/25). Aprobado el 15/05/25.</w:t>
      </w:r>
    </w:p>
    <w:p w14:paraId="1A1B31AB" w14:textId="77777777" w:rsidR="00234F24" w:rsidRPr="00234F24" w:rsidRDefault="00234F24" w:rsidP="00234F24">
      <w:pPr>
        <w:pStyle w:val="NormalWeb"/>
        <w:spacing w:before="0" w:after="0"/>
        <w:ind w:left="720"/>
        <w:jc w:val="both"/>
        <w:rPr>
          <w:rFonts w:asciiTheme="majorHAnsi" w:hAnsiTheme="majorHAnsi" w:cstheme="majorHAnsi"/>
          <w:sz w:val="24"/>
          <w:szCs w:val="24"/>
          <w:lang w:val="es-UY"/>
        </w:rPr>
      </w:pPr>
    </w:p>
    <w:p w14:paraId="434220F9" w14:textId="67DD7572" w:rsidR="00234F24" w:rsidRPr="00234F24" w:rsidRDefault="00234F24" w:rsidP="00234F24">
      <w:pPr>
        <w:pStyle w:val="NormalWeb"/>
        <w:numPr>
          <w:ilvl w:val="0"/>
          <w:numId w:val="20"/>
        </w:numPr>
        <w:spacing w:before="0" w:after="0"/>
        <w:jc w:val="both"/>
        <w:rPr>
          <w:rFonts w:asciiTheme="majorHAnsi" w:hAnsiTheme="majorHAnsi" w:cstheme="majorHAnsi"/>
          <w:sz w:val="24"/>
          <w:szCs w:val="24"/>
          <w:lang w:val="es-UY"/>
        </w:rPr>
      </w:pPr>
      <w:r w:rsidRPr="00234F24">
        <w:rPr>
          <w:rFonts w:asciiTheme="majorHAnsi" w:hAnsiTheme="majorHAnsi" w:cstheme="majorHAnsi"/>
          <w:sz w:val="24"/>
          <w:szCs w:val="24"/>
          <w:lang w:val="es-UY"/>
        </w:rPr>
        <w:t xml:space="preserve">26° Informe semestral (julio-diciembre 2024) del proyecto </w:t>
      </w:r>
      <w:proofErr w:type="spellStart"/>
      <w:r w:rsidRPr="00234F24">
        <w:rPr>
          <w:rFonts w:asciiTheme="majorHAnsi" w:hAnsiTheme="majorHAnsi" w:cstheme="majorHAnsi"/>
          <w:sz w:val="24"/>
          <w:szCs w:val="24"/>
          <w:lang w:val="es-UY"/>
        </w:rPr>
        <w:t>pluriestatal</w:t>
      </w:r>
      <w:proofErr w:type="spellEnd"/>
      <w:r w:rsidRPr="00234F24">
        <w:rPr>
          <w:rFonts w:asciiTheme="majorHAnsi" w:hAnsiTheme="majorHAnsi" w:cstheme="majorHAnsi"/>
          <w:sz w:val="24"/>
          <w:szCs w:val="24"/>
          <w:lang w:val="es-UY"/>
        </w:rPr>
        <w:t xml:space="preserve"> </w:t>
      </w:r>
      <w:r w:rsidRPr="003F7B10">
        <w:rPr>
          <w:rFonts w:asciiTheme="majorHAnsi" w:hAnsiTheme="majorHAnsi" w:cstheme="majorHAnsi"/>
          <w:sz w:val="24"/>
          <w:szCs w:val="24"/>
          <w:lang w:val="es-UY"/>
        </w:rPr>
        <w:t xml:space="preserve">"Investigación, </w:t>
      </w:r>
      <w:r w:rsidR="003F7B10" w:rsidRPr="003F7B10">
        <w:rPr>
          <w:rFonts w:asciiTheme="majorHAnsi" w:hAnsiTheme="majorHAnsi" w:cstheme="majorHAnsi"/>
          <w:sz w:val="24"/>
          <w:szCs w:val="24"/>
          <w:lang w:val="es-UY"/>
        </w:rPr>
        <w:t>educación y biotecnologías aplicadas a la salud</w:t>
      </w:r>
      <w:r w:rsidRPr="003F7B10">
        <w:rPr>
          <w:rFonts w:asciiTheme="majorHAnsi" w:hAnsiTheme="majorHAnsi" w:cstheme="majorHAnsi"/>
          <w:sz w:val="24"/>
          <w:szCs w:val="24"/>
          <w:lang w:val="es-UY"/>
        </w:rPr>
        <w:t xml:space="preserve">" </w:t>
      </w:r>
      <w:r w:rsidRPr="00234F24">
        <w:rPr>
          <w:rFonts w:asciiTheme="majorHAnsi" w:hAnsiTheme="majorHAnsi" w:cstheme="majorHAnsi"/>
          <w:sz w:val="24"/>
          <w:szCs w:val="24"/>
          <w:lang w:val="es-UY"/>
        </w:rPr>
        <w:t xml:space="preserve">(Mail UTF </w:t>
      </w:r>
      <w:proofErr w:type="spellStart"/>
      <w:r w:rsidRPr="00234F24">
        <w:rPr>
          <w:rFonts w:asciiTheme="majorHAnsi" w:hAnsiTheme="majorHAnsi" w:cstheme="majorHAnsi"/>
          <w:sz w:val="24"/>
          <w:szCs w:val="24"/>
          <w:lang w:val="es-UY"/>
        </w:rPr>
        <w:t>N°</w:t>
      </w:r>
      <w:proofErr w:type="spellEnd"/>
      <w:r w:rsidRPr="00234F24">
        <w:rPr>
          <w:rFonts w:asciiTheme="majorHAnsi" w:hAnsiTheme="majorHAnsi" w:cstheme="majorHAnsi"/>
          <w:sz w:val="24"/>
          <w:szCs w:val="24"/>
          <w:lang w:val="es-UY"/>
        </w:rPr>
        <w:t xml:space="preserve"> 23/25). Aprobado el 15/05/25.</w:t>
      </w:r>
    </w:p>
    <w:p w14:paraId="0A621698" w14:textId="77777777" w:rsidR="00234F24" w:rsidRPr="00234F24" w:rsidRDefault="00234F24" w:rsidP="0039523B">
      <w:pPr>
        <w:jc w:val="both"/>
        <w:rPr>
          <w:rFonts w:asciiTheme="majorHAnsi" w:hAnsiTheme="majorHAnsi" w:cstheme="majorHAnsi"/>
          <w:szCs w:val="24"/>
          <w:lang w:val="es-ES"/>
        </w:rPr>
      </w:pPr>
    </w:p>
    <w:p w14:paraId="13769C23" w14:textId="0E27F7C1" w:rsidR="00234F24" w:rsidRDefault="00234F24" w:rsidP="0039523B">
      <w:pPr>
        <w:jc w:val="both"/>
        <w:rPr>
          <w:rFonts w:asciiTheme="majorHAnsi" w:hAnsiTheme="majorHAnsi" w:cstheme="majorHAnsi"/>
          <w:szCs w:val="24"/>
          <w:lang w:val="es-ES"/>
        </w:rPr>
      </w:pPr>
      <w:r w:rsidRPr="00234F24">
        <w:rPr>
          <w:rFonts w:asciiTheme="majorHAnsi" w:hAnsiTheme="majorHAnsi" w:cstheme="majorHAnsi"/>
          <w:szCs w:val="24"/>
          <w:lang w:val="es-ES"/>
        </w:rPr>
        <w:t xml:space="preserve">Asimismo, tomó nota que el siguiente informe se encuentra </w:t>
      </w:r>
      <w:r w:rsidR="003F7B10">
        <w:rPr>
          <w:rFonts w:asciiTheme="majorHAnsi" w:hAnsiTheme="majorHAnsi" w:cstheme="majorHAnsi"/>
          <w:szCs w:val="24"/>
          <w:lang w:val="es-ES"/>
        </w:rPr>
        <w:t>bajo</w:t>
      </w:r>
      <w:r>
        <w:rPr>
          <w:rFonts w:asciiTheme="majorHAnsi" w:hAnsiTheme="majorHAnsi" w:cstheme="majorHAnsi"/>
          <w:szCs w:val="24"/>
          <w:lang w:val="es-ES"/>
        </w:rPr>
        <w:t xml:space="preserve"> análisis y </w:t>
      </w:r>
      <w:r w:rsidR="003F7B10">
        <w:rPr>
          <w:rFonts w:asciiTheme="majorHAnsi" w:hAnsiTheme="majorHAnsi" w:cstheme="majorHAnsi"/>
          <w:szCs w:val="24"/>
          <w:lang w:val="es-ES"/>
        </w:rPr>
        <w:t>el plazo para que las</w:t>
      </w:r>
      <w:r w:rsidRPr="00234F24">
        <w:rPr>
          <w:rFonts w:asciiTheme="majorHAnsi" w:hAnsiTheme="majorHAnsi" w:cstheme="majorHAnsi"/>
          <w:szCs w:val="24"/>
          <w:lang w:val="es-ES"/>
        </w:rPr>
        <w:t xml:space="preserve"> delegaciones </w:t>
      </w:r>
      <w:r>
        <w:rPr>
          <w:rFonts w:asciiTheme="majorHAnsi" w:hAnsiTheme="majorHAnsi" w:cstheme="majorHAnsi"/>
          <w:szCs w:val="24"/>
          <w:lang w:val="es-ES"/>
        </w:rPr>
        <w:t xml:space="preserve">pueden emitir sus comentarios </w:t>
      </w:r>
      <w:r w:rsidR="003F7B10">
        <w:rPr>
          <w:rFonts w:asciiTheme="majorHAnsi" w:hAnsiTheme="majorHAnsi" w:cstheme="majorHAnsi"/>
          <w:szCs w:val="24"/>
          <w:lang w:val="es-ES"/>
        </w:rPr>
        <w:t>vence</w:t>
      </w:r>
      <w:r>
        <w:rPr>
          <w:rFonts w:asciiTheme="majorHAnsi" w:hAnsiTheme="majorHAnsi" w:cstheme="majorHAnsi"/>
          <w:szCs w:val="24"/>
          <w:lang w:val="es-ES"/>
        </w:rPr>
        <w:t xml:space="preserve"> </w:t>
      </w:r>
      <w:r w:rsidRPr="00234F24">
        <w:rPr>
          <w:rFonts w:asciiTheme="majorHAnsi" w:hAnsiTheme="majorHAnsi" w:cstheme="majorHAnsi"/>
          <w:szCs w:val="24"/>
          <w:lang w:val="es-ES"/>
        </w:rPr>
        <w:t>el 15/06/25:</w:t>
      </w:r>
    </w:p>
    <w:p w14:paraId="0B53DE28" w14:textId="2E5867A1" w:rsidR="00234F24" w:rsidRPr="00234F24" w:rsidRDefault="00234F24" w:rsidP="00234F24">
      <w:pPr>
        <w:pStyle w:val="NormalWeb"/>
        <w:numPr>
          <w:ilvl w:val="0"/>
          <w:numId w:val="20"/>
        </w:numPr>
        <w:spacing w:before="0" w:after="0"/>
        <w:jc w:val="both"/>
        <w:rPr>
          <w:rFonts w:asciiTheme="majorHAnsi" w:hAnsiTheme="majorHAnsi" w:cstheme="majorHAnsi"/>
          <w:sz w:val="24"/>
          <w:szCs w:val="24"/>
          <w:lang w:val="es-ES"/>
        </w:rPr>
      </w:pPr>
      <w:r w:rsidRPr="00234F24">
        <w:rPr>
          <w:rFonts w:asciiTheme="majorHAnsi" w:hAnsiTheme="majorHAnsi" w:cstheme="majorHAnsi"/>
          <w:sz w:val="24"/>
          <w:szCs w:val="24"/>
          <w:lang w:val="es-UY"/>
        </w:rPr>
        <w:t xml:space="preserve">33° Informe semestral (julio-diciembre 2024) del proyecto “Construcción y mejoramiento de sistemas de agua potable y saneamiento básico en pequeñas comunidades rurales e indígenas del país” (Mail UTF </w:t>
      </w:r>
      <w:proofErr w:type="spellStart"/>
      <w:r w:rsidRPr="00234F24">
        <w:rPr>
          <w:rFonts w:asciiTheme="majorHAnsi" w:hAnsiTheme="majorHAnsi" w:cstheme="majorHAnsi"/>
          <w:sz w:val="24"/>
          <w:szCs w:val="24"/>
          <w:lang w:val="es-UY"/>
        </w:rPr>
        <w:t>N°</w:t>
      </w:r>
      <w:proofErr w:type="spellEnd"/>
      <w:r w:rsidRPr="00234F24">
        <w:rPr>
          <w:rFonts w:asciiTheme="majorHAnsi" w:hAnsiTheme="majorHAnsi" w:cstheme="majorHAnsi"/>
          <w:sz w:val="24"/>
          <w:szCs w:val="24"/>
          <w:lang w:val="es-UY"/>
        </w:rPr>
        <w:t xml:space="preserve"> 25/25)</w:t>
      </w:r>
      <w:r w:rsidR="003F7B10">
        <w:rPr>
          <w:rFonts w:asciiTheme="majorHAnsi" w:hAnsiTheme="majorHAnsi" w:cstheme="majorHAnsi"/>
          <w:sz w:val="24"/>
          <w:szCs w:val="24"/>
          <w:lang w:val="es-UY"/>
        </w:rPr>
        <w:t>.</w:t>
      </w:r>
    </w:p>
    <w:p w14:paraId="2B13FE9B" w14:textId="77777777" w:rsidR="00234F24" w:rsidRDefault="00234F24" w:rsidP="0039523B">
      <w:pPr>
        <w:jc w:val="both"/>
        <w:rPr>
          <w:rFonts w:asciiTheme="majorHAnsi" w:hAnsiTheme="majorHAnsi" w:cstheme="majorHAnsi"/>
          <w:szCs w:val="24"/>
          <w:lang w:val="es-ES"/>
        </w:rPr>
      </w:pPr>
    </w:p>
    <w:p w14:paraId="008333BB" w14:textId="77777777" w:rsidR="008374A4" w:rsidRPr="0039523B" w:rsidRDefault="008374A4" w:rsidP="008374A4">
      <w:pPr>
        <w:numPr>
          <w:ilvl w:val="1"/>
          <w:numId w:val="7"/>
        </w:numPr>
        <w:autoSpaceDN w:val="0"/>
        <w:jc w:val="both"/>
        <w:rPr>
          <w:rFonts w:cs="Arial"/>
          <w:b/>
          <w:bCs/>
          <w:szCs w:val="24"/>
        </w:rPr>
      </w:pPr>
      <w:r w:rsidRPr="0039523B">
        <w:rPr>
          <w:rFonts w:cs="Arial"/>
          <w:b/>
          <w:bCs/>
          <w:szCs w:val="24"/>
        </w:rPr>
        <w:t xml:space="preserve">Auditoría externa integral de medio término del proyecto "Investigación, Educación y Biotecnología aplicadas a la salud" en su ejecución en Paraguay (Comunicación UTF </w:t>
      </w:r>
      <w:proofErr w:type="spellStart"/>
      <w:r w:rsidRPr="0039523B">
        <w:rPr>
          <w:rFonts w:cs="Arial"/>
          <w:b/>
          <w:bCs/>
          <w:szCs w:val="24"/>
        </w:rPr>
        <w:t>N°</w:t>
      </w:r>
      <w:proofErr w:type="spellEnd"/>
      <w:r w:rsidRPr="0039523B">
        <w:rPr>
          <w:rFonts w:cs="Arial"/>
          <w:b/>
          <w:bCs/>
          <w:szCs w:val="24"/>
        </w:rPr>
        <w:t xml:space="preserve"> 24/25)</w:t>
      </w:r>
    </w:p>
    <w:p w14:paraId="44642EF3" w14:textId="77777777" w:rsidR="008374A4" w:rsidRDefault="008374A4" w:rsidP="008374A4">
      <w:pPr>
        <w:pStyle w:val="Prrafodelista"/>
        <w:rPr>
          <w:rFonts w:cs="Arial"/>
          <w:szCs w:val="24"/>
        </w:rPr>
      </w:pPr>
    </w:p>
    <w:p w14:paraId="00311566" w14:textId="736A9782" w:rsidR="007A46C9" w:rsidRPr="007A46C9" w:rsidRDefault="007A46C9" w:rsidP="007A46C9">
      <w:pPr>
        <w:jc w:val="both"/>
        <w:rPr>
          <w:rFonts w:asciiTheme="majorHAnsi" w:hAnsiTheme="majorHAnsi" w:cstheme="majorHAnsi"/>
          <w:szCs w:val="24"/>
          <w:lang w:eastAsia="en-US"/>
        </w:rPr>
      </w:pPr>
      <w:r w:rsidRPr="007A46C9">
        <w:rPr>
          <w:rFonts w:asciiTheme="majorHAnsi" w:hAnsiTheme="majorHAnsi" w:cstheme="majorHAnsi"/>
          <w:szCs w:val="24"/>
          <w:lang w:eastAsia="en-US"/>
        </w:rPr>
        <w:t xml:space="preserve">La CRPM </w:t>
      </w:r>
      <w:r>
        <w:rPr>
          <w:rFonts w:asciiTheme="majorHAnsi" w:hAnsiTheme="majorHAnsi" w:cstheme="majorHAnsi"/>
          <w:szCs w:val="24"/>
          <w:lang w:val="es-ES" w:eastAsia="en-US"/>
        </w:rPr>
        <w:t xml:space="preserve">consideró </w:t>
      </w:r>
      <w:r w:rsidRPr="007A46C9">
        <w:rPr>
          <w:rFonts w:asciiTheme="majorHAnsi" w:hAnsiTheme="majorHAnsi" w:cstheme="majorHAnsi"/>
          <w:szCs w:val="24"/>
          <w:lang w:eastAsia="en-US"/>
        </w:rPr>
        <w:t xml:space="preserve">los resultados de la auditoría externa de medio término realizada </w:t>
      </w:r>
      <w:r w:rsidR="00E303EF">
        <w:rPr>
          <w:rFonts w:asciiTheme="majorHAnsi" w:hAnsiTheme="majorHAnsi" w:cstheme="majorHAnsi"/>
          <w:szCs w:val="24"/>
          <w:lang w:eastAsia="en-US"/>
        </w:rPr>
        <w:t>a la subunidad ejecutora de Paraguay del</w:t>
      </w:r>
      <w:r w:rsidRPr="007A46C9">
        <w:rPr>
          <w:rFonts w:asciiTheme="majorHAnsi" w:hAnsiTheme="majorHAnsi" w:cstheme="majorHAnsi"/>
          <w:szCs w:val="24"/>
          <w:lang w:eastAsia="en-US"/>
        </w:rPr>
        <w:t xml:space="preserve"> proyecto </w:t>
      </w:r>
      <w:proofErr w:type="spellStart"/>
      <w:r w:rsidRPr="007A46C9">
        <w:rPr>
          <w:rFonts w:asciiTheme="majorHAnsi" w:hAnsiTheme="majorHAnsi" w:cstheme="majorHAnsi"/>
          <w:szCs w:val="24"/>
          <w:lang w:eastAsia="en-US"/>
        </w:rPr>
        <w:t>pluriestatal</w:t>
      </w:r>
      <w:proofErr w:type="spellEnd"/>
      <w:r w:rsidRPr="007A46C9">
        <w:rPr>
          <w:rFonts w:asciiTheme="majorHAnsi" w:hAnsiTheme="majorHAnsi" w:cstheme="majorHAnsi"/>
          <w:szCs w:val="24"/>
          <w:lang w:eastAsia="en-US"/>
        </w:rPr>
        <w:t xml:space="preserve"> “Investigación, </w:t>
      </w:r>
      <w:r w:rsidR="00E303EF" w:rsidRPr="007A46C9">
        <w:rPr>
          <w:rFonts w:asciiTheme="majorHAnsi" w:hAnsiTheme="majorHAnsi" w:cstheme="majorHAnsi"/>
          <w:szCs w:val="24"/>
          <w:lang w:eastAsia="en-US"/>
        </w:rPr>
        <w:t>educación y biotecnología aplicadas a la salud</w:t>
      </w:r>
      <w:r w:rsidRPr="007A46C9">
        <w:rPr>
          <w:rFonts w:asciiTheme="majorHAnsi" w:hAnsiTheme="majorHAnsi" w:cstheme="majorHAnsi"/>
          <w:szCs w:val="24"/>
          <w:lang w:eastAsia="en-US"/>
        </w:rPr>
        <w:t xml:space="preserve">” </w:t>
      </w:r>
      <w:r w:rsidRPr="007A46C9">
        <w:rPr>
          <w:rFonts w:asciiTheme="majorHAnsi" w:hAnsiTheme="majorHAnsi" w:cstheme="majorHAnsi"/>
          <w:b/>
          <w:bCs/>
          <w:szCs w:val="24"/>
          <w:lang w:eastAsia="en-US"/>
        </w:rPr>
        <w:t>Anexo VII</w:t>
      </w:r>
      <w:r w:rsidRPr="007A46C9">
        <w:rPr>
          <w:rFonts w:asciiTheme="majorHAnsi" w:hAnsiTheme="majorHAnsi" w:cstheme="majorHAnsi"/>
          <w:szCs w:val="24"/>
          <w:lang w:eastAsia="en-US"/>
        </w:rPr>
        <w:t>.</w:t>
      </w:r>
    </w:p>
    <w:p w14:paraId="4295E2C2" w14:textId="77777777" w:rsidR="007A46C9" w:rsidRPr="007A46C9" w:rsidRDefault="007A46C9" w:rsidP="00234F24">
      <w:pPr>
        <w:jc w:val="both"/>
        <w:rPr>
          <w:rFonts w:asciiTheme="majorHAnsi" w:hAnsiTheme="majorHAnsi" w:cstheme="majorHAnsi"/>
          <w:szCs w:val="24"/>
          <w:lang w:eastAsia="en-US"/>
        </w:rPr>
      </w:pPr>
    </w:p>
    <w:p w14:paraId="75AE5484" w14:textId="5C3F2774" w:rsidR="00C70A72" w:rsidRDefault="00F333F9" w:rsidP="00693772">
      <w:pPr>
        <w:pStyle w:val="PargrafodaLista1"/>
        <w:ind w:left="0"/>
        <w:jc w:val="both"/>
        <w:rPr>
          <w:rFonts w:asciiTheme="majorHAnsi" w:hAnsiTheme="majorHAnsi" w:cstheme="majorHAnsi"/>
          <w:szCs w:val="24"/>
          <w:lang w:val="es-ES" w:eastAsia="en-US"/>
        </w:rPr>
      </w:pPr>
      <w:r>
        <w:rPr>
          <w:rFonts w:asciiTheme="majorHAnsi" w:hAnsiTheme="majorHAnsi" w:cstheme="majorHAnsi"/>
          <w:szCs w:val="24"/>
          <w:lang w:val="es-ES" w:eastAsia="en-US"/>
        </w:rPr>
        <w:t>La</w:t>
      </w:r>
      <w:r w:rsidR="00234F24">
        <w:rPr>
          <w:rFonts w:asciiTheme="majorHAnsi" w:hAnsiTheme="majorHAnsi" w:cstheme="majorHAnsi"/>
          <w:szCs w:val="24"/>
          <w:lang w:val="es-ES" w:eastAsia="en-US"/>
        </w:rPr>
        <w:t xml:space="preserve"> Comisión tomó nota de las observaciones </w:t>
      </w:r>
      <w:r w:rsidR="00141012">
        <w:rPr>
          <w:rFonts w:asciiTheme="majorHAnsi" w:hAnsiTheme="majorHAnsi" w:cstheme="majorHAnsi"/>
          <w:szCs w:val="24"/>
          <w:lang w:val="es-ES" w:eastAsia="en-US"/>
        </w:rPr>
        <w:t>surgidas de la auditoría</w:t>
      </w:r>
      <w:r w:rsidR="00C63A79">
        <w:rPr>
          <w:rFonts w:asciiTheme="majorHAnsi" w:hAnsiTheme="majorHAnsi" w:cstheme="majorHAnsi"/>
          <w:szCs w:val="24"/>
          <w:lang w:val="es-ES" w:eastAsia="en-US"/>
        </w:rPr>
        <w:t>,</w:t>
      </w:r>
      <w:r w:rsidR="006A5757">
        <w:rPr>
          <w:rFonts w:asciiTheme="majorHAnsi" w:hAnsiTheme="majorHAnsi" w:cstheme="majorHAnsi"/>
          <w:szCs w:val="24"/>
          <w:lang w:val="es-ES" w:eastAsia="en-US"/>
        </w:rPr>
        <w:t xml:space="preserve"> </w:t>
      </w:r>
      <w:r w:rsidR="00141012">
        <w:rPr>
          <w:rFonts w:asciiTheme="majorHAnsi" w:hAnsiTheme="majorHAnsi" w:cstheme="majorHAnsi"/>
          <w:szCs w:val="24"/>
          <w:lang w:val="es-ES" w:eastAsia="en-US"/>
        </w:rPr>
        <w:t xml:space="preserve">así como de las </w:t>
      </w:r>
      <w:r w:rsidR="00615C5E">
        <w:rPr>
          <w:rFonts w:asciiTheme="majorHAnsi" w:hAnsiTheme="majorHAnsi" w:cstheme="majorHAnsi"/>
          <w:szCs w:val="24"/>
          <w:lang w:val="es-ES" w:eastAsia="en-US"/>
        </w:rPr>
        <w:t>aclaraciones y comentarios adicionales proporcionad</w:t>
      </w:r>
      <w:r w:rsidR="00C70A72">
        <w:rPr>
          <w:rFonts w:asciiTheme="majorHAnsi" w:hAnsiTheme="majorHAnsi" w:cstheme="majorHAnsi"/>
          <w:szCs w:val="24"/>
          <w:lang w:val="es-ES" w:eastAsia="en-US"/>
        </w:rPr>
        <w:t>o</w:t>
      </w:r>
      <w:r w:rsidR="00615C5E">
        <w:rPr>
          <w:rFonts w:asciiTheme="majorHAnsi" w:hAnsiTheme="majorHAnsi" w:cstheme="majorHAnsi"/>
          <w:szCs w:val="24"/>
          <w:lang w:val="es-ES" w:eastAsia="en-US"/>
        </w:rPr>
        <w:t>s</w:t>
      </w:r>
      <w:r w:rsidR="00141012">
        <w:rPr>
          <w:rFonts w:asciiTheme="majorHAnsi" w:hAnsiTheme="majorHAnsi" w:cstheme="majorHAnsi"/>
          <w:szCs w:val="24"/>
          <w:lang w:val="es-ES" w:eastAsia="en-US"/>
        </w:rPr>
        <w:t xml:space="preserve"> </w:t>
      </w:r>
      <w:r w:rsidR="00615C5E">
        <w:rPr>
          <w:rFonts w:asciiTheme="majorHAnsi" w:hAnsiTheme="majorHAnsi" w:cstheme="majorHAnsi"/>
          <w:szCs w:val="24"/>
          <w:lang w:val="es-ES" w:eastAsia="en-US"/>
        </w:rPr>
        <w:t>por la</w:t>
      </w:r>
      <w:r w:rsidR="00141012">
        <w:rPr>
          <w:rFonts w:asciiTheme="majorHAnsi" w:hAnsiTheme="majorHAnsi" w:cstheme="majorHAnsi"/>
          <w:szCs w:val="24"/>
          <w:lang w:val="es-ES" w:eastAsia="en-US"/>
        </w:rPr>
        <w:t xml:space="preserve"> UTF</w:t>
      </w:r>
      <w:r w:rsidR="00C70A72">
        <w:rPr>
          <w:rFonts w:asciiTheme="majorHAnsi" w:hAnsiTheme="majorHAnsi" w:cstheme="majorHAnsi"/>
          <w:szCs w:val="24"/>
          <w:lang w:val="es-ES" w:eastAsia="en-US"/>
        </w:rPr>
        <w:t xml:space="preserve"> en su Informe</w:t>
      </w:r>
      <w:r w:rsidR="00615C5E">
        <w:rPr>
          <w:rFonts w:asciiTheme="majorHAnsi" w:hAnsiTheme="majorHAnsi" w:cstheme="majorHAnsi"/>
          <w:szCs w:val="24"/>
          <w:lang w:val="es-ES" w:eastAsia="en-US"/>
        </w:rPr>
        <w:t xml:space="preserve">. </w:t>
      </w:r>
    </w:p>
    <w:p w14:paraId="784E1384" w14:textId="77777777" w:rsidR="00C70A72" w:rsidRDefault="00C70A72" w:rsidP="00693772">
      <w:pPr>
        <w:pStyle w:val="PargrafodaLista1"/>
        <w:ind w:left="0"/>
        <w:jc w:val="both"/>
        <w:rPr>
          <w:rFonts w:asciiTheme="majorHAnsi" w:hAnsiTheme="majorHAnsi" w:cstheme="majorHAnsi"/>
          <w:szCs w:val="24"/>
          <w:lang w:val="es-ES" w:eastAsia="en-US"/>
        </w:rPr>
      </w:pPr>
    </w:p>
    <w:p w14:paraId="42288518" w14:textId="7DD96A59" w:rsidR="00C70A72" w:rsidRPr="00615C5E" w:rsidRDefault="00C70A72" w:rsidP="00C70A72">
      <w:pPr>
        <w:pStyle w:val="PargrafodaLista1"/>
        <w:ind w:left="0"/>
        <w:jc w:val="both"/>
        <w:rPr>
          <w:rFonts w:cs="Arial"/>
          <w:szCs w:val="24"/>
        </w:rPr>
      </w:pPr>
      <w:r w:rsidRPr="00615C5E">
        <w:rPr>
          <w:rFonts w:cs="Arial"/>
          <w:szCs w:val="24"/>
        </w:rPr>
        <w:t xml:space="preserve">En cuanto al desempeño y la calidad técnica del equipo auditor, la CRPM fue informada de que la UTF está evaluando la </w:t>
      </w:r>
      <w:r>
        <w:rPr>
          <w:rFonts w:cs="Arial"/>
          <w:szCs w:val="24"/>
        </w:rPr>
        <w:t>suspensión</w:t>
      </w:r>
      <w:r w:rsidRPr="00615C5E">
        <w:rPr>
          <w:rFonts w:cs="Arial"/>
          <w:szCs w:val="24"/>
        </w:rPr>
        <w:t xml:space="preserve"> de la empresa del Registro de Auditores del FOCEM</w:t>
      </w:r>
      <w:r>
        <w:rPr>
          <w:rFonts w:cs="Arial"/>
          <w:szCs w:val="24"/>
        </w:rPr>
        <w:t>.</w:t>
      </w:r>
    </w:p>
    <w:p w14:paraId="1DE49970" w14:textId="77777777" w:rsidR="00C70A72" w:rsidRDefault="00C70A72" w:rsidP="00693772">
      <w:pPr>
        <w:pStyle w:val="PargrafodaLista1"/>
        <w:ind w:left="0"/>
        <w:jc w:val="both"/>
        <w:rPr>
          <w:rFonts w:asciiTheme="majorHAnsi" w:hAnsiTheme="majorHAnsi" w:cstheme="majorHAnsi"/>
          <w:szCs w:val="24"/>
          <w:lang w:val="es-ES" w:eastAsia="en-US"/>
        </w:rPr>
      </w:pPr>
    </w:p>
    <w:p w14:paraId="7C271970" w14:textId="18D1D70A" w:rsidR="00693772" w:rsidRPr="00C70A72" w:rsidRDefault="00C70A72" w:rsidP="00693772">
      <w:pPr>
        <w:pStyle w:val="PargrafodaLista1"/>
        <w:ind w:left="0"/>
        <w:jc w:val="both"/>
        <w:rPr>
          <w:rFonts w:asciiTheme="majorHAnsi" w:hAnsiTheme="majorHAnsi" w:cstheme="majorHAnsi"/>
          <w:szCs w:val="24"/>
          <w:lang w:val="es-ES" w:eastAsia="en-US"/>
        </w:rPr>
      </w:pPr>
      <w:r>
        <w:rPr>
          <w:rFonts w:asciiTheme="majorHAnsi" w:hAnsiTheme="majorHAnsi" w:cstheme="majorHAnsi"/>
          <w:szCs w:val="24"/>
          <w:lang w:val="es-ES" w:eastAsia="en-US"/>
        </w:rPr>
        <w:t xml:space="preserve">La CRPM instruyó a la UTF a acompañar la implementación de </w:t>
      </w:r>
      <w:r>
        <w:rPr>
          <w:rFonts w:asciiTheme="majorHAnsi" w:hAnsiTheme="majorHAnsi" w:cstheme="majorHAnsi"/>
          <w:szCs w:val="24"/>
          <w:lang w:val="es-ES" w:eastAsia="en-US"/>
        </w:rPr>
        <w:t>las</w:t>
      </w:r>
      <w:r>
        <w:rPr>
          <w:rFonts w:asciiTheme="majorHAnsi" w:hAnsiTheme="majorHAnsi" w:cstheme="majorHAnsi"/>
          <w:szCs w:val="24"/>
          <w:lang w:val="es-ES" w:eastAsia="en-US"/>
        </w:rPr>
        <w:t xml:space="preserve"> observaciones</w:t>
      </w:r>
      <w:r>
        <w:rPr>
          <w:rFonts w:asciiTheme="majorHAnsi" w:hAnsiTheme="majorHAnsi" w:cstheme="majorHAnsi"/>
          <w:szCs w:val="24"/>
          <w:lang w:val="es-ES" w:eastAsia="en-US"/>
        </w:rPr>
        <w:t xml:space="preserve"> contenidas en su informe</w:t>
      </w:r>
      <w:r>
        <w:rPr>
          <w:rFonts w:asciiTheme="majorHAnsi" w:hAnsiTheme="majorHAnsi" w:cstheme="majorHAnsi"/>
          <w:szCs w:val="24"/>
          <w:lang w:val="es-ES" w:eastAsia="en-US"/>
        </w:rPr>
        <w:t>, cuyo cumplimiento deberá también ser verificado en ocasión de la auditoría externa final.</w:t>
      </w:r>
      <w:r>
        <w:rPr>
          <w:rFonts w:asciiTheme="majorHAnsi" w:hAnsiTheme="majorHAnsi" w:cstheme="majorHAnsi"/>
          <w:szCs w:val="24"/>
          <w:lang w:val="es-ES" w:eastAsia="en-US"/>
        </w:rPr>
        <w:t xml:space="preserve"> </w:t>
      </w:r>
      <w:r w:rsidR="00DB5F87">
        <w:rPr>
          <w:rFonts w:asciiTheme="majorHAnsi" w:hAnsiTheme="majorHAnsi" w:cstheme="majorHAnsi"/>
          <w:szCs w:val="24"/>
          <w:lang w:val="es-ES" w:eastAsia="en-US"/>
        </w:rPr>
        <w:t>Al respecto,</w:t>
      </w:r>
      <w:r w:rsidR="00615C5E">
        <w:rPr>
          <w:rFonts w:asciiTheme="majorHAnsi" w:hAnsiTheme="majorHAnsi" w:cstheme="majorHAnsi"/>
          <w:szCs w:val="24"/>
          <w:lang w:val="es-ES" w:eastAsia="en-US"/>
        </w:rPr>
        <w:t xml:space="preserve"> </w:t>
      </w:r>
      <w:r w:rsidR="00E303EF">
        <w:rPr>
          <w:rFonts w:asciiTheme="majorHAnsi" w:hAnsiTheme="majorHAnsi" w:cstheme="majorHAnsi"/>
          <w:szCs w:val="24"/>
          <w:lang w:val="es-ES" w:eastAsia="en-US"/>
        </w:rPr>
        <w:t>la delegación de Paraguay se comprometió a realizar intervenciones ante sus autoridades para que sean resueltas las deficiencias que aún persisten</w:t>
      </w:r>
      <w:r>
        <w:rPr>
          <w:rFonts w:asciiTheme="majorHAnsi" w:hAnsiTheme="majorHAnsi" w:cstheme="majorHAnsi"/>
          <w:szCs w:val="24"/>
          <w:lang w:val="es-ES" w:eastAsia="en-US"/>
        </w:rPr>
        <w:t>,</w:t>
      </w:r>
      <w:r w:rsidR="00E303EF">
        <w:rPr>
          <w:rFonts w:asciiTheme="majorHAnsi" w:hAnsiTheme="majorHAnsi" w:cstheme="majorHAnsi"/>
          <w:szCs w:val="24"/>
          <w:lang w:val="es-ES" w:eastAsia="en-US"/>
        </w:rPr>
        <w:t xml:space="preserve"> con vistas a garantizar el completo</w:t>
      </w:r>
      <w:r w:rsidR="00E303EF" w:rsidRPr="00E303EF">
        <w:rPr>
          <w:rFonts w:asciiTheme="majorHAnsi" w:hAnsiTheme="majorHAnsi" w:cstheme="majorHAnsi"/>
          <w:szCs w:val="24"/>
          <w:lang w:val="es-ES" w:eastAsia="en-US"/>
        </w:rPr>
        <w:t xml:space="preserve"> funcionamiento del Laboratorio de Bioseguridad </w:t>
      </w:r>
      <w:r w:rsidR="00E303EF">
        <w:rPr>
          <w:rFonts w:asciiTheme="majorHAnsi" w:hAnsiTheme="majorHAnsi" w:cstheme="majorHAnsi"/>
          <w:szCs w:val="24"/>
          <w:lang w:val="es-ES" w:eastAsia="en-US"/>
        </w:rPr>
        <w:t>Tipo</w:t>
      </w:r>
      <w:r w:rsidR="00E303EF" w:rsidRPr="00E303EF">
        <w:rPr>
          <w:rFonts w:asciiTheme="majorHAnsi" w:hAnsiTheme="majorHAnsi" w:cstheme="majorHAnsi"/>
          <w:szCs w:val="24"/>
          <w:lang w:val="es-ES" w:eastAsia="en-US"/>
        </w:rPr>
        <w:t xml:space="preserve"> II</w:t>
      </w:r>
      <w:r w:rsidR="00E303EF" w:rsidRPr="00E303EF">
        <w:rPr>
          <w:rFonts w:asciiTheme="majorHAnsi" w:hAnsiTheme="majorHAnsi" w:cstheme="majorHAnsi"/>
          <w:szCs w:val="24"/>
          <w:lang w:val="es-ES" w:eastAsia="en-US"/>
        </w:rPr>
        <w:t xml:space="preserve"> con los estándares de calidad esperados.</w:t>
      </w:r>
      <w:r w:rsidR="00E303EF">
        <w:rPr>
          <w:rFonts w:asciiTheme="majorHAnsi" w:hAnsiTheme="majorHAnsi" w:cstheme="majorHAnsi"/>
          <w:szCs w:val="24"/>
          <w:lang w:val="es-ES" w:eastAsia="en-US"/>
        </w:rPr>
        <w:t xml:space="preserve"> </w:t>
      </w:r>
    </w:p>
    <w:p w14:paraId="7EC84827" w14:textId="77777777" w:rsidR="00C70A72" w:rsidRDefault="00C70A72" w:rsidP="00693772">
      <w:pPr>
        <w:pStyle w:val="PargrafodaLista1"/>
        <w:ind w:left="0"/>
        <w:jc w:val="both"/>
        <w:rPr>
          <w:rFonts w:asciiTheme="majorHAnsi" w:hAnsiTheme="majorHAnsi" w:cstheme="majorHAnsi"/>
          <w:color w:val="000000"/>
          <w:szCs w:val="24"/>
        </w:rPr>
      </w:pPr>
    </w:p>
    <w:p w14:paraId="2769C91B" w14:textId="4DE2BE41" w:rsidR="00F333F9" w:rsidRDefault="00F333F9" w:rsidP="00F333F9">
      <w:pPr>
        <w:pStyle w:val="PargrafodaLista1"/>
        <w:ind w:left="0"/>
        <w:jc w:val="both"/>
        <w:rPr>
          <w:rFonts w:cs="Arial"/>
          <w:szCs w:val="24"/>
          <w:lang w:val="es-ES"/>
        </w:rPr>
      </w:pPr>
      <w:r w:rsidRPr="003A601D">
        <w:rPr>
          <w:rFonts w:cs="Arial"/>
          <w:szCs w:val="24"/>
          <w:lang w:val="es-ES"/>
        </w:rPr>
        <w:t xml:space="preserve">Los resultados de esta auditoría serán remitidos para conocimiento del GMC, en los términos de lo dispuesto en </w:t>
      </w:r>
      <w:r w:rsidR="00DB5F87">
        <w:rPr>
          <w:rFonts w:cs="Arial"/>
          <w:szCs w:val="24"/>
          <w:lang w:val="es-ES"/>
        </w:rPr>
        <w:t xml:space="preserve">el art. </w:t>
      </w:r>
      <w:r w:rsidRPr="003A601D">
        <w:rPr>
          <w:rFonts w:cs="Arial"/>
          <w:szCs w:val="24"/>
          <w:lang w:val="es-ES"/>
        </w:rPr>
        <w:t xml:space="preserve">77.6 del Reglamento del FOCEM. </w:t>
      </w:r>
    </w:p>
    <w:p w14:paraId="526A0BF3" w14:textId="77777777" w:rsidR="008374A4" w:rsidRDefault="008374A4" w:rsidP="008374A4">
      <w:pPr>
        <w:ind w:left="360"/>
        <w:jc w:val="both"/>
        <w:rPr>
          <w:rFonts w:cs="Arial"/>
          <w:szCs w:val="24"/>
        </w:rPr>
      </w:pPr>
      <w:bookmarkStart w:id="5" w:name="_Hlk93315738"/>
    </w:p>
    <w:p w14:paraId="2CF618CE" w14:textId="599D920B" w:rsidR="003019CC" w:rsidRPr="003019CC" w:rsidRDefault="003019CC" w:rsidP="003019CC">
      <w:pPr>
        <w:numPr>
          <w:ilvl w:val="1"/>
          <w:numId w:val="7"/>
        </w:numPr>
        <w:autoSpaceDN w:val="0"/>
        <w:jc w:val="both"/>
        <w:rPr>
          <w:rFonts w:cs="Arial"/>
          <w:b/>
          <w:bCs/>
          <w:szCs w:val="24"/>
        </w:rPr>
      </w:pPr>
      <w:r>
        <w:rPr>
          <w:rFonts w:cs="Arial"/>
          <w:b/>
          <w:bCs/>
          <w:szCs w:val="24"/>
        </w:rPr>
        <w:t xml:space="preserve">Proyecto </w:t>
      </w:r>
      <w:r w:rsidRPr="003019CC">
        <w:rPr>
          <w:rFonts w:cs="Arial"/>
          <w:b/>
          <w:bCs/>
          <w:szCs w:val="24"/>
        </w:rPr>
        <w:t xml:space="preserve">“Reducción de los </w:t>
      </w:r>
      <w:bookmarkStart w:id="6" w:name="_Hlk187745902"/>
      <w:r w:rsidRPr="003019CC">
        <w:rPr>
          <w:rFonts w:cs="Arial"/>
          <w:b/>
          <w:bCs/>
          <w:szCs w:val="24"/>
        </w:rPr>
        <w:t xml:space="preserve">niveles de pérdida de agua </w:t>
      </w:r>
      <w:bookmarkEnd w:id="6"/>
      <w:r w:rsidRPr="003019CC">
        <w:rPr>
          <w:rFonts w:cs="Arial"/>
          <w:b/>
          <w:bCs/>
          <w:szCs w:val="24"/>
        </w:rPr>
        <w:t>en Corumbá-MS”</w:t>
      </w:r>
      <w:r w:rsidR="00676E33" w:rsidRPr="00676E33">
        <w:rPr>
          <w:rFonts w:cs="Arial"/>
          <w:b/>
          <w:bCs/>
          <w:szCs w:val="24"/>
        </w:rPr>
        <w:t xml:space="preserve"> </w:t>
      </w:r>
      <w:r w:rsidR="00676E33" w:rsidRPr="0039523B">
        <w:rPr>
          <w:rFonts w:cs="Arial"/>
          <w:b/>
          <w:bCs/>
          <w:szCs w:val="24"/>
        </w:rPr>
        <w:t xml:space="preserve">(Comunicación UTF </w:t>
      </w:r>
      <w:proofErr w:type="spellStart"/>
      <w:r w:rsidR="00676E33" w:rsidRPr="0039523B">
        <w:rPr>
          <w:rFonts w:cs="Arial"/>
          <w:b/>
          <w:bCs/>
          <w:szCs w:val="24"/>
        </w:rPr>
        <w:t>N°</w:t>
      </w:r>
      <w:proofErr w:type="spellEnd"/>
      <w:r w:rsidR="00676E33" w:rsidRPr="0039523B">
        <w:rPr>
          <w:rFonts w:cs="Arial"/>
          <w:b/>
          <w:bCs/>
          <w:szCs w:val="24"/>
        </w:rPr>
        <w:t xml:space="preserve"> </w:t>
      </w:r>
      <w:r w:rsidR="00676E33">
        <w:rPr>
          <w:rFonts w:cs="Arial"/>
          <w:b/>
          <w:bCs/>
          <w:szCs w:val="24"/>
        </w:rPr>
        <w:t>26</w:t>
      </w:r>
      <w:r w:rsidR="00676E33" w:rsidRPr="0039523B">
        <w:rPr>
          <w:rFonts w:cs="Arial"/>
          <w:b/>
          <w:bCs/>
          <w:szCs w:val="24"/>
        </w:rPr>
        <w:t>/25)</w:t>
      </w:r>
    </w:p>
    <w:p w14:paraId="35AB37FE" w14:textId="77777777" w:rsidR="00676E33" w:rsidRDefault="00676E33" w:rsidP="00676E33">
      <w:pPr>
        <w:jc w:val="both"/>
        <w:rPr>
          <w:rFonts w:cs="Arial"/>
          <w:bCs/>
          <w:color w:val="000000"/>
          <w:szCs w:val="24"/>
        </w:rPr>
      </w:pPr>
    </w:p>
    <w:p w14:paraId="0F26C1E4" w14:textId="3F1F7B98" w:rsidR="003019CC" w:rsidRPr="009D7BBA" w:rsidRDefault="00676E33" w:rsidP="00676E33">
      <w:pPr>
        <w:jc w:val="both"/>
        <w:rPr>
          <w:rFonts w:cs="Arial"/>
          <w:color w:val="000000"/>
          <w:szCs w:val="24"/>
        </w:rPr>
      </w:pPr>
      <w:r w:rsidRPr="008B59AF">
        <w:rPr>
          <w:rFonts w:cs="Arial"/>
          <w:bCs/>
          <w:color w:val="000000"/>
          <w:szCs w:val="24"/>
        </w:rPr>
        <w:t>La CRPM</w:t>
      </w:r>
      <w:r>
        <w:rPr>
          <w:rFonts w:cs="Arial"/>
          <w:bCs/>
          <w:color w:val="000000"/>
          <w:szCs w:val="24"/>
        </w:rPr>
        <w:t xml:space="preserve"> tomó nota que, con fecha 21 de mayo de 2025</w:t>
      </w:r>
      <w:r w:rsidR="009D7BBA">
        <w:rPr>
          <w:rFonts w:cs="Arial"/>
          <w:bCs/>
          <w:color w:val="000000"/>
          <w:szCs w:val="24"/>
        </w:rPr>
        <w:t xml:space="preserve">, </w:t>
      </w:r>
      <w:r>
        <w:rPr>
          <w:rFonts w:cs="Arial"/>
          <w:bCs/>
          <w:color w:val="000000"/>
          <w:szCs w:val="24"/>
        </w:rPr>
        <w:t xml:space="preserve">la UTF emitió el Dictamen Técnico </w:t>
      </w:r>
      <w:proofErr w:type="spellStart"/>
      <w:r>
        <w:rPr>
          <w:rFonts w:cs="Arial"/>
          <w:bCs/>
          <w:color w:val="000000"/>
          <w:szCs w:val="24"/>
        </w:rPr>
        <w:t>N°</w:t>
      </w:r>
      <w:proofErr w:type="spellEnd"/>
      <w:r>
        <w:rPr>
          <w:rFonts w:cs="Arial"/>
          <w:bCs/>
          <w:color w:val="000000"/>
          <w:szCs w:val="24"/>
        </w:rPr>
        <w:t xml:space="preserve"> 47, correspondiente al proyecto </w:t>
      </w:r>
      <w:r w:rsidR="009D7BBA" w:rsidRPr="009D7BBA">
        <w:rPr>
          <w:rFonts w:cs="Arial"/>
          <w:szCs w:val="24"/>
        </w:rPr>
        <w:t>“Reducción de los niveles de pérdida de agua en Corumbá-MS”</w:t>
      </w:r>
      <w:r w:rsidR="009D7BBA">
        <w:rPr>
          <w:rFonts w:cs="Arial"/>
          <w:color w:val="000000"/>
          <w:szCs w:val="24"/>
        </w:rPr>
        <w:t xml:space="preserve"> </w:t>
      </w:r>
      <w:r w:rsidR="009D7BBA" w:rsidRPr="009D7BBA">
        <w:rPr>
          <w:rFonts w:cs="Arial"/>
          <w:szCs w:val="24"/>
        </w:rPr>
        <w:t xml:space="preserve">(Comunicación UTF </w:t>
      </w:r>
      <w:proofErr w:type="spellStart"/>
      <w:r w:rsidR="009D7BBA" w:rsidRPr="009D7BBA">
        <w:rPr>
          <w:rFonts w:cs="Arial"/>
          <w:szCs w:val="24"/>
        </w:rPr>
        <w:t>N°</w:t>
      </w:r>
      <w:proofErr w:type="spellEnd"/>
      <w:r w:rsidR="009D7BBA" w:rsidRPr="009D7BBA">
        <w:rPr>
          <w:rFonts w:cs="Arial"/>
          <w:szCs w:val="24"/>
        </w:rPr>
        <w:t xml:space="preserve"> 26/25)</w:t>
      </w:r>
      <w:r w:rsidR="009D7BBA" w:rsidRPr="009D7BBA">
        <w:rPr>
          <w:rFonts w:cs="Arial"/>
          <w:szCs w:val="24"/>
        </w:rPr>
        <w:t>.</w:t>
      </w:r>
    </w:p>
    <w:p w14:paraId="634E38E9" w14:textId="77777777" w:rsidR="00676E33" w:rsidRDefault="00676E33" w:rsidP="00676E33">
      <w:pPr>
        <w:jc w:val="both"/>
        <w:rPr>
          <w:rFonts w:cs="Arial"/>
          <w:bCs/>
          <w:color w:val="000000"/>
          <w:szCs w:val="24"/>
        </w:rPr>
      </w:pPr>
    </w:p>
    <w:p w14:paraId="14DA55A0" w14:textId="46493504" w:rsidR="00676E33" w:rsidRDefault="00676E33" w:rsidP="00676E33">
      <w:pPr>
        <w:jc w:val="both"/>
        <w:rPr>
          <w:rFonts w:cs="Arial"/>
          <w:bCs/>
          <w:color w:val="000000"/>
          <w:szCs w:val="24"/>
        </w:rPr>
      </w:pPr>
      <w:r>
        <w:rPr>
          <w:rFonts w:cs="Arial"/>
          <w:bCs/>
          <w:color w:val="000000"/>
          <w:szCs w:val="24"/>
        </w:rPr>
        <w:t xml:space="preserve">El mencionado Dictamen será analizado por las delegaciones, </w:t>
      </w:r>
      <w:r w:rsidR="00AC4E13">
        <w:rPr>
          <w:rFonts w:cs="Arial"/>
          <w:bCs/>
          <w:color w:val="000000"/>
          <w:szCs w:val="24"/>
        </w:rPr>
        <w:t xml:space="preserve">antes del 5 de junio 2025, </w:t>
      </w:r>
      <w:r>
        <w:rPr>
          <w:rFonts w:cs="Arial"/>
          <w:bCs/>
          <w:color w:val="000000"/>
          <w:szCs w:val="24"/>
        </w:rPr>
        <w:t xml:space="preserve">con vistas a la preparación del informe que la CRPM deberá presentar </w:t>
      </w:r>
      <w:r w:rsidR="009D7BBA">
        <w:rPr>
          <w:rFonts w:cs="Arial"/>
          <w:bCs/>
          <w:color w:val="000000"/>
          <w:szCs w:val="24"/>
        </w:rPr>
        <w:t xml:space="preserve">al GMC </w:t>
      </w:r>
      <w:r>
        <w:rPr>
          <w:rFonts w:cs="Arial"/>
          <w:bCs/>
          <w:color w:val="000000"/>
          <w:szCs w:val="24"/>
        </w:rPr>
        <w:t xml:space="preserve">en los términos de lo previsto en el </w:t>
      </w:r>
      <w:r>
        <w:rPr>
          <w:rFonts w:cs="Arial"/>
          <w:bCs/>
          <w:color w:val="000000"/>
          <w:szCs w:val="24"/>
        </w:rPr>
        <w:t>art. 52.3 del Reglamento del FOCEM</w:t>
      </w:r>
      <w:r w:rsidR="00AC4E13">
        <w:rPr>
          <w:rFonts w:cs="Arial"/>
          <w:bCs/>
          <w:color w:val="000000"/>
          <w:szCs w:val="24"/>
        </w:rPr>
        <w:t xml:space="preserve">. Se convocará una reunión virtual de la CRPM antes de la fecha indicada precedentemente a efectos de la consideración del informe correspondiente. </w:t>
      </w:r>
    </w:p>
    <w:p w14:paraId="496CAD97" w14:textId="77777777" w:rsidR="00676E33" w:rsidRDefault="00676E33" w:rsidP="00676E33">
      <w:pPr>
        <w:jc w:val="both"/>
        <w:rPr>
          <w:rFonts w:cs="Arial"/>
          <w:szCs w:val="24"/>
        </w:rPr>
      </w:pPr>
    </w:p>
    <w:p w14:paraId="11C09C97" w14:textId="77777777" w:rsidR="00676E33" w:rsidRPr="008374A4" w:rsidRDefault="00676E33" w:rsidP="008374A4">
      <w:pPr>
        <w:ind w:left="360"/>
        <w:jc w:val="both"/>
        <w:rPr>
          <w:rFonts w:cs="Arial"/>
          <w:szCs w:val="24"/>
        </w:rPr>
      </w:pPr>
    </w:p>
    <w:p w14:paraId="49594F41" w14:textId="77777777" w:rsidR="008374A4" w:rsidRPr="008374A4" w:rsidRDefault="008374A4" w:rsidP="003019CC">
      <w:pPr>
        <w:numPr>
          <w:ilvl w:val="0"/>
          <w:numId w:val="7"/>
        </w:numPr>
        <w:autoSpaceDN w:val="0"/>
        <w:jc w:val="both"/>
        <w:rPr>
          <w:rFonts w:cs="Arial"/>
          <w:b/>
          <w:szCs w:val="24"/>
        </w:rPr>
      </w:pPr>
      <w:bookmarkStart w:id="7" w:name="_Hlk31294668"/>
      <w:bookmarkEnd w:id="5"/>
      <w:r w:rsidRPr="008374A4">
        <w:rPr>
          <w:rFonts w:cs="Arial"/>
          <w:b/>
          <w:szCs w:val="24"/>
        </w:rPr>
        <w:t>GRUPOS DE TRABAJO DE LA CRPM</w:t>
      </w:r>
    </w:p>
    <w:p w14:paraId="024252A0" w14:textId="77777777" w:rsidR="008374A4" w:rsidRPr="008374A4" w:rsidRDefault="008374A4" w:rsidP="008374A4">
      <w:pPr>
        <w:jc w:val="both"/>
        <w:rPr>
          <w:rFonts w:cs="Arial"/>
          <w:b/>
          <w:szCs w:val="24"/>
        </w:rPr>
      </w:pPr>
    </w:p>
    <w:bookmarkEnd w:id="7"/>
    <w:p w14:paraId="456867B7" w14:textId="77777777" w:rsidR="008374A4" w:rsidRPr="00064658" w:rsidRDefault="008374A4" w:rsidP="008374A4">
      <w:pPr>
        <w:numPr>
          <w:ilvl w:val="1"/>
          <w:numId w:val="12"/>
        </w:numPr>
        <w:autoSpaceDN w:val="0"/>
        <w:jc w:val="both"/>
        <w:rPr>
          <w:rFonts w:cs="Arial"/>
          <w:b/>
          <w:szCs w:val="24"/>
        </w:rPr>
      </w:pPr>
      <w:r w:rsidRPr="00064658">
        <w:rPr>
          <w:rFonts w:cs="Arial"/>
          <w:b/>
          <w:szCs w:val="24"/>
        </w:rPr>
        <w:t>Grupo de Trabajo FOCEM (GTF)</w:t>
      </w:r>
    </w:p>
    <w:p w14:paraId="515FBC09" w14:textId="77777777" w:rsidR="008374A4" w:rsidRDefault="008374A4" w:rsidP="008374A4">
      <w:pPr>
        <w:ind w:left="1080"/>
        <w:jc w:val="both"/>
        <w:rPr>
          <w:rFonts w:cs="Arial"/>
          <w:bCs/>
          <w:szCs w:val="24"/>
        </w:rPr>
      </w:pPr>
    </w:p>
    <w:p w14:paraId="07B5EF7B" w14:textId="7A321814" w:rsidR="00E65911" w:rsidRDefault="008B59AF" w:rsidP="00E65911">
      <w:pPr>
        <w:overflowPunct w:val="0"/>
        <w:autoSpaceDE w:val="0"/>
        <w:autoSpaceDN w:val="0"/>
        <w:adjustRightInd w:val="0"/>
        <w:jc w:val="both"/>
        <w:rPr>
          <w:rFonts w:cs="Arial"/>
          <w:bCs/>
          <w:color w:val="000000"/>
          <w:szCs w:val="24"/>
        </w:rPr>
      </w:pPr>
      <w:r w:rsidRPr="008B59AF">
        <w:rPr>
          <w:rFonts w:cs="Arial"/>
          <w:bCs/>
          <w:color w:val="000000"/>
          <w:szCs w:val="24"/>
        </w:rPr>
        <w:t xml:space="preserve">La CRPM recibió los resultados de la XXVI Reunión del GTF, celebrada el 20 de mayo de 2025, en la cual se </w:t>
      </w:r>
      <w:r w:rsidR="001A3ABA">
        <w:rPr>
          <w:rFonts w:cs="Arial"/>
          <w:bCs/>
          <w:color w:val="000000"/>
          <w:szCs w:val="24"/>
        </w:rPr>
        <w:t>consideró</w:t>
      </w:r>
      <w:r w:rsidRPr="008B59AF">
        <w:rPr>
          <w:rFonts w:cs="Arial"/>
          <w:bCs/>
          <w:color w:val="000000"/>
          <w:szCs w:val="24"/>
        </w:rPr>
        <w:t xml:space="preserve"> la situación de los proyectos con retrasos en la ejecución, así como los saldos pendientes de devolución correspondientes a proyectos concluidos</w:t>
      </w:r>
      <w:r w:rsidR="00E65911">
        <w:rPr>
          <w:rFonts w:cs="Arial"/>
          <w:bCs/>
          <w:color w:val="000000"/>
          <w:szCs w:val="24"/>
        </w:rPr>
        <w:t>.</w:t>
      </w:r>
    </w:p>
    <w:p w14:paraId="19282242" w14:textId="77777777" w:rsidR="001A3ABA" w:rsidRDefault="001A3ABA" w:rsidP="00E65911">
      <w:pPr>
        <w:overflowPunct w:val="0"/>
        <w:autoSpaceDE w:val="0"/>
        <w:autoSpaceDN w:val="0"/>
        <w:adjustRightInd w:val="0"/>
        <w:jc w:val="both"/>
        <w:rPr>
          <w:rFonts w:cs="Arial"/>
          <w:bCs/>
          <w:color w:val="000000"/>
          <w:szCs w:val="24"/>
        </w:rPr>
      </w:pPr>
    </w:p>
    <w:p w14:paraId="6DABFD7B" w14:textId="206930C3" w:rsidR="000C08C6" w:rsidRDefault="001A3ABA" w:rsidP="00E65911">
      <w:pPr>
        <w:overflowPunct w:val="0"/>
        <w:autoSpaceDE w:val="0"/>
        <w:autoSpaceDN w:val="0"/>
        <w:adjustRightInd w:val="0"/>
        <w:jc w:val="both"/>
        <w:rPr>
          <w:rFonts w:cs="Arial"/>
          <w:bCs/>
          <w:szCs w:val="24"/>
        </w:rPr>
      </w:pPr>
      <w:r w:rsidRPr="001A3ABA">
        <w:rPr>
          <w:rFonts w:cs="Arial"/>
          <w:bCs/>
          <w:szCs w:val="24"/>
        </w:rPr>
        <w:t xml:space="preserve">Las delegaciones coincidieron en que esta reunión fue especialmente útil para identificar con mayor precisión aquellos proyectos que requieren un seguimiento activo por parte de la CRPM. </w:t>
      </w:r>
      <w:r w:rsidR="000C08C6">
        <w:rPr>
          <w:rFonts w:cs="Arial"/>
          <w:bCs/>
          <w:szCs w:val="24"/>
        </w:rPr>
        <w:t xml:space="preserve">La </w:t>
      </w:r>
      <w:r w:rsidR="00A776A0">
        <w:rPr>
          <w:rFonts w:cs="Arial"/>
          <w:bCs/>
          <w:szCs w:val="24"/>
        </w:rPr>
        <w:t>Comisión</w:t>
      </w:r>
      <w:r w:rsidR="000C08C6">
        <w:rPr>
          <w:rFonts w:cs="Arial"/>
          <w:bCs/>
          <w:szCs w:val="24"/>
        </w:rPr>
        <w:t xml:space="preserve"> </w:t>
      </w:r>
      <w:r w:rsidR="00A776A0">
        <w:rPr>
          <w:rFonts w:cs="Arial"/>
          <w:bCs/>
          <w:szCs w:val="24"/>
        </w:rPr>
        <w:t>c</w:t>
      </w:r>
      <w:r w:rsidR="000C08C6">
        <w:rPr>
          <w:rFonts w:cs="Arial"/>
          <w:bCs/>
          <w:szCs w:val="24"/>
        </w:rPr>
        <w:t xml:space="preserve">onsideró que se alcanzó un primer objetivo que es la activación de varios proyectos con retrasos y la gestión para la devolución de saldos pendientes. </w:t>
      </w:r>
    </w:p>
    <w:p w14:paraId="4AB52B69" w14:textId="77777777" w:rsidR="000C08C6" w:rsidRDefault="000C08C6" w:rsidP="00E65911">
      <w:pPr>
        <w:overflowPunct w:val="0"/>
        <w:autoSpaceDE w:val="0"/>
        <w:autoSpaceDN w:val="0"/>
        <w:adjustRightInd w:val="0"/>
        <w:jc w:val="both"/>
        <w:rPr>
          <w:rFonts w:cs="Arial"/>
          <w:bCs/>
          <w:szCs w:val="24"/>
        </w:rPr>
      </w:pPr>
    </w:p>
    <w:p w14:paraId="29376D00" w14:textId="68EF64B4" w:rsidR="00E65911" w:rsidRDefault="000C08C6" w:rsidP="00E65911">
      <w:pPr>
        <w:overflowPunct w:val="0"/>
        <w:autoSpaceDE w:val="0"/>
        <w:autoSpaceDN w:val="0"/>
        <w:adjustRightInd w:val="0"/>
        <w:jc w:val="both"/>
        <w:rPr>
          <w:rFonts w:cs="Arial"/>
          <w:bCs/>
          <w:color w:val="000000"/>
          <w:szCs w:val="24"/>
        </w:rPr>
      </w:pPr>
      <w:r>
        <w:rPr>
          <w:rFonts w:cs="Arial"/>
          <w:bCs/>
          <w:szCs w:val="24"/>
        </w:rPr>
        <w:t>La</w:t>
      </w:r>
      <w:r w:rsidR="001A3ABA" w:rsidRPr="001A3ABA">
        <w:rPr>
          <w:rFonts w:cs="Arial"/>
          <w:bCs/>
          <w:szCs w:val="24"/>
        </w:rPr>
        <w:t xml:space="preserve"> CRPM acordó incluir en la agenda de su próxima reunión el seguimiento de los siguientes proyectos, en función del volumen de recursos comprometidos</w:t>
      </w:r>
      <w:r w:rsidR="00397124">
        <w:rPr>
          <w:rFonts w:cs="Arial"/>
          <w:bCs/>
          <w:szCs w:val="24"/>
        </w:rPr>
        <w:t xml:space="preserve"> y del retraso en su ejecución</w:t>
      </w:r>
      <w:r w:rsidR="001A3ABA" w:rsidRPr="001A3ABA">
        <w:rPr>
          <w:rFonts w:cs="Arial"/>
          <w:bCs/>
          <w:szCs w:val="24"/>
        </w:rPr>
        <w:t>:</w:t>
      </w:r>
    </w:p>
    <w:p w14:paraId="08127C1B" w14:textId="2BAB50D7" w:rsidR="00E65911" w:rsidRDefault="00E65911" w:rsidP="00E65911">
      <w:pPr>
        <w:pStyle w:val="Prrafodelista"/>
        <w:numPr>
          <w:ilvl w:val="0"/>
          <w:numId w:val="33"/>
        </w:numPr>
        <w:jc w:val="both"/>
      </w:pPr>
      <w:r w:rsidRPr="00E65911">
        <w:rPr>
          <w:rFonts w:cs="Arial"/>
        </w:rPr>
        <w:t>“Construcción y mejoramiento de sistemas de agua potable y</w:t>
      </w:r>
      <w:r>
        <w:rPr>
          <w:rFonts w:cs="Arial"/>
        </w:rPr>
        <w:t xml:space="preserve"> </w:t>
      </w:r>
      <w:r w:rsidRPr="00E65911">
        <w:rPr>
          <w:rFonts w:cs="Arial"/>
        </w:rPr>
        <w:t>saneamiento básico en pequeñas comunidades rurales e indígenas del país”</w:t>
      </w:r>
      <w:r>
        <w:rPr>
          <w:rFonts w:cs="Arial"/>
        </w:rPr>
        <w:t xml:space="preserve"> (Paraguay);</w:t>
      </w:r>
    </w:p>
    <w:p w14:paraId="482FD639" w14:textId="66491A26" w:rsidR="00E65911" w:rsidRPr="00E65911" w:rsidRDefault="00E65911" w:rsidP="00E65911">
      <w:pPr>
        <w:pStyle w:val="Prrafodelista"/>
        <w:numPr>
          <w:ilvl w:val="0"/>
          <w:numId w:val="33"/>
        </w:numPr>
        <w:rPr>
          <w:rFonts w:cs="Arial"/>
        </w:rPr>
      </w:pPr>
      <w:r w:rsidRPr="00E65911">
        <w:rPr>
          <w:rFonts w:cs="Arial"/>
        </w:rPr>
        <w:t xml:space="preserve">“Rehabilitación y pavimentación asfáltica del tramo Concepción – Puerto </w:t>
      </w:r>
      <w:proofErr w:type="spellStart"/>
      <w:r w:rsidRPr="00E65911">
        <w:rPr>
          <w:rFonts w:cs="Arial"/>
        </w:rPr>
        <w:t>Vallemí</w:t>
      </w:r>
      <w:proofErr w:type="spellEnd"/>
      <w:r w:rsidRPr="00E65911">
        <w:rPr>
          <w:rFonts w:cs="Arial"/>
        </w:rPr>
        <w:t>”</w:t>
      </w:r>
      <w:r>
        <w:rPr>
          <w:rFonts w:cs="Arial"/>
        </w:rPr>
        <w:t xml:space="preserve"> (Paraguay);</w:t>
      </w:r>
    </w:p>
    <w:p w14:paraId="47C3E06A" w14:textId="42F741D4" w:rsidR="00E65911" w:rsidRPr="00E65911" w:rsidRDefault="00E65911" w:rsidP="00397124">
      <w:pPr>
        <w:pStyle w:val="Prrafodelista"/>
        <w:numPr>
          <w:ilvl w:val="0"/>
          <w:numId w:val="33"/>
        </w:numPr>
        <w:jc w:val="both"/>
      </w:pPr>
      <w:r w:rsidRPr="00397124">
        <w:rPr>
          <w:rFonts w:cs="Arial"/>
        </w:rPr>
        <w:t>“Rehabilitación de Vía Férrea II: Tramos Piedra Sola-Tres Árboles-</w:t>
      </w:r>
      <w:proofErr w:type="spellStart"/>
      <w:r w:rsidRPr="00397124">
        <w:rPr>
          <w:rFonts w:cs="Arial"/>
        </w:rPr>
        <w:t>Algorta</w:t>
      </w:r>
      <w:proofErr w:type="spellEnd"/>
      <w:r w:rsidRPr="00397124">
        <w:rPr>
          <w:rFonts w:cs="Arial"/>
        </w:rPr>
        <w:t>-Paysandú- Salto-Salto Grande”</w:t>
      </w:r>
      <w:r w:rsidRPr="00397124">
        <w:rPr>
          <w:rFonts w:cs="Arial"/>
        </w:rPr>
        <w:t xml:space="preserve"> (Uruguay).</w:t>
      </w:r>
    </w:p>
    <w:p w14:paraId="22BBDF73" w14:textId="77777777" w:rsidR="00064658" w:rsidRDefault="00064658" w:rsidP="00E65911">
      <w:pPr>
        <w:jc w:val="both"/>
        <w:rPr>
          <w:rFonts w:cs="Arial"/>
          <w:bCs/>
          <w:szCs w:val="24"/>
        </w:rPr>
      </w:pPr>
    </w:p>
    <w:p w14:paraId="5F924011" w14:textId="64539ECA" w:rsidR="001A3ABA" w:rsidRPr="001A3ABA" w:rsidRDefault="00E65911" w:rsidP="00E65911">
      <w:pPr>
        <w:jc w:val="both"/>
        <w:rPr>
          <w:rFonts w:cs="Arial"/>
          <w:bCs/>
          <w:color w:val="000000"/>
          <w:szCs w:val="24"/>
        </w:rPr>
      </w:pPr>
      <w:r>
        <w:rPr>
          <w:rFonts w:cs="Arial"/>
          <w:bCs/>
          <w:color w:val="000000"/>
          <w:szCs w:val="24"/>
        </w:rPr>
        <w:t xml:space="preserve">Respecto al seguimiento </w:t>
      </w:r>
      <w:r w:rsidR="001A3ABA" w:rsidRPr="001A3ABA">
        <w:rPr>
          <w:rFonts w:cs="Arial"/>
          <w:bCs/>
          <w:szCs w:val="24"/>
        </w:rPr>
        <w:t>de los saldos pendientes de devolución</w:t>
      </w:r>
      <w:r>
        <w:rPr>
          <w:rFonts w:cs="Arial"/>
          <w:bCs/>
          <w:color w:val="000000"/>
          <w:szCs w:val="24"/>
        </w:rPr>
        <w:t xml:space="preserve">, la CRPM </w:t>
      </w:r>
      <w:r w:rsidR="001A3ABA">
        <w:rPr>
          <w:rFonts w:cs="Arial"/>
          <w:bCs/>
          <w:color w:val="000000"/>
          <w:szCs w:val="24"/>
        </w:rPr>
        <w:t xml:space="preserve">resolvió continuar haciendo un seguimiento activo del tema en sus próximas reuniones. </w:t>
      </w:r>
    </w:p>
    <w:p w14:paraId="7D3C6958" w14:textId="77777777" w:rsidR="001A3ABA" w:rsidRDefault="001A3ABA" w:rsidP="00E65911">
      <w:pPr>
        <w:jc w:val="both"/>
        <w:rPr>
          <w:rFonts w:cs="Arial"/>
          <w:bCs/>
          <w:szCs w:val="24"/>
        </w:rPr>
      </w:pPr>
    </w:p>
    <w:p w14:paraId="60BD8CF8" w14:textId="77777777" w:rsidR="008374A4" w:rsidRPr="00064658" w:rsidRDefault="008374A4" w:rsidP="008374A4">
      <w:pPr>
        <w:numPr>
          <w:ilvl w:val="1"/>
          <w:numId w:val="12"/>
        </w:numPr>
        <w:autoSpaceDN w:val="0"/>
        <w:jc w:val="both"/>
        <w:rPr>
          <w:rFonts w:cs="Arial"/>
          <w:b/>
          <w:szCs w:val="24"/>
        </w:rPr>
      </w:pPr>
      <w:r w:rsidRPr="00064658">
        <w:rPr>
          <w:rFonts w:cs="Arial"/>
          <w:b/>
          <w:szCs w:val="24"/>
        </w:rPr>
        <w:t>Grupo de Trabajo Ad Hoc sobre aspectos normativos y procedimentales del FOCEM (GTAH FOCEM)</w:t>
      </w:r>
    </w:p>
    <w:p w14:paraId="62D5EEEB" w14:textId="77777777" w:rsidR="008374A4" w:rsidRDefault="008374A4" w:rsidP="008374A4">
      <w:pPr>
        <w:pStyle w:val="Prrafodelista"/>
        <w:rPr>
          <w:rFonts w:cs="Arial"/>
          <w:bCs/>
          <w:szCs w:val="24"/>
        </w:rPr>
      </w:pPr>
    </w:p>
    <w:p w14:paraId="5B9E364B" w14:textId="77777777" w:rsidR="00A776A0" w:rsidRPr="00A776A0" w:rsidRDefault="00A776A0" w:rsidP="00A776A0">
      <w:pPr>
        <w:pStyle w:val="CorpoA"/>
        <w:jc w:val="both"/>
        <w:rPr>
          <w:rFonts w:cs="Arial"/>
          <w:bCs/>
          <w:lang w:val="es-UY"/>
        </w:rPr>
      </w:pPr>
      <w:r w:rsidRPr="00A776A0">
        <w:rPr>
          <w:rFonts w:cs="Arial"/>
          <w:bCs/>
          <w:lang w:val="es-UY"/>
        </w:rPr>
        <w:t>La delegación de Brasil, en su calidad de coordinadora del GTAH FOCEM, informó sobre los avances en el proceso de actualización de la Guía de Visibilidad del FOCEM, trabajos que actualmente se encuentran en curso.</w:t>
      </w:r>
    </w:p>
    <w:p w14:paraId="308C1901" w14:textId="77777777" w:rsidR="00A776A0" w:rsidRDefault="00A776A0" w:rsidP="00A776A0">
      <w:pPr>
        <w:pStyle w:val="CorpoA"/>
        <w:jc w:val="both"/>
        <w:rPr>
          <w:rFonts w:eastAsia="Times New Roman" w:cs="Arial"/>
          <w:bCs/>
          <w:lang w:val="es-UY" w:eastAsia="es-ES"/>
        </w:rPr>
      </w:pPr>
    </w:p>
    <w:p w14:paraId="39470663" w14:textId="77777777" w:rsidR="00B13390" w:rsidRDefault="00B13390" w:rsidP="00A776A0">
      <w:pPr>
        <w:pStyle w:val="CorpoA"/>
        <w:jc w:val="both"/>
        <w:rPr>
          <w:rFonts w:eastAsia="Times New Roman" w:cs="Arial"/>
          <w:bCs/>
          <w:lang w:val="es-UY" w:eastAsia="es-ES"/>
        </w:rPr>
      </w:pPr>
      <w:r>
        <w:rPr>
          <w:rFonts w:eastAsia="Times New Roman" w:cs="Arial"/>
          <w:bCs/>
          <w:lang w:val="es-UY" w:eastAsia="es-ES"/>
        </w:rPr>
        <w:t>La</w:t>
      </w:r>
      <w:r w:rsidR="00A776A0">
        <w:rPr>
          <w:rFonts w:eastAsia="Times New Roman" w:cs="Arial"/>
          <w:bCs/>
          <w:lang w:val="es-UY" w:eastAsia="es-ES"/>
        </w:rPr>
        <w:t xml:space="preserve"> </w:t>
      </w:r>
      <w:r>
        <w:rPr>
          <w:rFonts w:eastAsia="Times New Roman" w:cs="Arial"/>
          <w:bCs/>
          <w:lang w:val="es-UY" w:eastAsia="es-ES"/>
        </w:rPr>
        <w:t>XVIII reunión</w:t>
      </w:r>
      <w:r w:rsidR="00A776A0">
        <w:rPr>
          <w:rFonts w:eastAsia="Times New Roman" w:cs="Arial"/>
          <w:bCs/>
          <w:lang w:val="es-UY" w:eastAsia="es-ES"/>
        </w:rPr>
        <w:t xml:space="preserve"> </w:t>
      </w:r>
      <w:r>
        <w:rPr>
          <w:rFonts w:eastAsia="Times New Roman" w:cs="Arial"/>
          <w:bCs/>
          <w:lang w:val="es-UY" w:eastAsia="es-ES"/>
        </w:rPr>
        <w:t>del GTAH FOCEM se realizará en el mes de junio.</w:t>
      </w:r>
    </w:p>
    <w:p w14:paraId="72409B30" w14:textId="77777777" w:rsidR="00B13390" w:rsidRDefault="00B13390" w:rsidP="00A776A0">
      <w:pPr>
        <w:pStyle w:val="CorpoA"/>
        <w:jc w:val="both"/>
        <w:rPr>
          <w:rFonts w:eastAsia="Times New Roman" w:cs="Arial"/>
          <w:bCs/>
          <w:lang w:val="es-UY" w:eastAsia="es-ES"/>
        </w:rPr>
      </w:pPr>
    </w:p>
    <w:p w14:paraId="3CC12F66" w14:textId="61881D9D" w:rsidR="00A776A0" w:rsidRPr="00A776A0" w:rsidRDefault="00B13390" w:rsidP="00A776A0">
      <w:pPr>
        <w:pStyle w:val="CorpoA"/>
        <w:jc w:val="both"/>
        <w:rPr>
          <w:rFonts w:eastAsia="Times New Roman" w:cs="Arial"/>
          <w:bCs/>
          <w:lang w:val="es-UY" w:eastAsia="es-ES"/>
        </w:rPr>
      </w:pPr>
      <w:r>
        <w:rPr>
          <w:rFonts w:eastAsia="Times New Roman" w:cs="Arial"/>
          <w:bCs/>
          <w:lang w:val="es-UY" w:eastAsia="es-ES"/>
        </w:rPr>
        <w:t>La delegación de Brasil adelantó su disposición a incluir en la agenda del Grupo lo relativo a la continuidad del Fondo. El entendimiento de la delegaci</w:t>
      </w:r>
      <w:r w:rsidR="002A550C">
        <w:rPr>
          <w:rFonts w:eastAsia="Times New Roman" w:cs="Arial"/>
          <w:bCs/>
          <w:lang w:val="es-UY" w:eastAsia="es-ES"/>
        </w:rPr>
        <w:t>ón</w:t>
      </w:r>
      <w:r>
        <w:rPr>
          <w:rFonts w:eastAsia="Times New Roman" w:cs="Arial"/>
          <w:bCs/>
          <w:lang w:val="es-UY" w:eastAsia="es-ES"/>
        </w:rPr>
        <w:t xml:space="preserve"> de Argentina es que </w:t>
      </w:r>
      <w:r w:rsidR="002A550C">
        <w:rPr>
          <w:rFonts w:eastAsia="Times New Roman" w:cs="Arial"/>
          <w:bCs/>
          <w:lang w:val="es-UY" w:eastAsia="es-ES"/>
        </w:rPr>
        <w:t xml:space="preserve">en el GMC se acordó mantener en la agenda de ese Grupo los trabajos relativos a una eventual nueva etapa del FOCEM, conforme el Acta </w:t>
      </w:r>
      <w:r>
        <w:rPr>
          <w:rFonts w:eastAsia="Times New Roman" w:cs="Arial"/>
          <w:bCs/>
          <w:lang w:val="es-UY" w:eastAsia="es-ES"/>
        </w:rPr>
        <w:t xml:space="preserve">GMC </w:t>
      </w:r>
      <w:proofErr w:type="spellStart"/>
      <w:r>
        <w:rPr>
          <w:rFonts w:eastAsia="Times New Roman" w:cs="Arial"/>
          <w:bCs/>
          <w:lang w:val="es-UY" w:eastAsia="es-ES"/>
        </w:rPr>
        <w:t>N°</w:t>
      </w:r>
      <w:proofErr w:type="spellEnd"/>
      <w:r>
        <w:rPr>
          <w:rFonts w:eastAsia="Times New Roman" w:cs="Arial"/>
          <w:bCs/>
          <w:lang w:val="es-UY" w:eastAsia="es-ES"/>
        </w:rPr>
        <w:t xml:space="preserve"> 01/25.  </w:t>
      </w:r>
    </w:p>
    <w:p w14:paraId="57B0ECC0" w14:textId="77777777" w:rsidR="00A776A0" w:rsidRPr="008374A4" w:rsidRDefault="00A776A0" w:rsidP="008374A4">
      <w:pPr>
        <w:pStyle w:val="Prrafodelista"/>
        <w:rPr>
          <w:rFonts w:cs="Arial"/>
          <w:bCs/>
          <w:szCs w:val="24"/>
        </w:rPr>
      </w:pPr>
    </w:p>
    <w:p w14:paraId="443B8BA2" w14:textId="77777777" w:rsidR="008374A4" w:rsidRDefault="008374A4" w:rsidP="008374A4">
      <w:pPr>
        <w:numPr>
          <w:ilvl w:val="1"/>
          <w:numId w:val="12"/>
        </w:numPr>
        <w:autoSpaceDN w:val="0"/>
        <w:jc w:val="both"/>
        <w:rPr>
          <w:rFonts w:cs="Arial"/>
          <w:b/>
          <w:szCs w:val="24"/>
        </w:rPr>
      </w:pPr>
      <w:r w:rsidRPr="00064658">
        <w:rPr>
          <w:rFonts w:cs="Arial"/>
          <w:b/>
          <w:szCs w:val="24"/>
        </w:rPr>
        <w:t xml:space="preserve">Grupo de Trabajo sobre Convenios en el ámbito de la Res. GMC </w:t>
      </w:r>
      <w:proofErr w:type="spellStart"/>
      <w:r w:rsidRPr="00064658">
        <w:rPr>
          <w:rFonts w:cs="Arial"/>
          <w:b/>
          <w:szCs w:val="24"/>
        </w:rPr>
        <w:t>N°</w:t>
      </w:r>
      <w:proofErr w:type="spellEnd"/>
      <w:r w:rsidRPr="00064658">
        <w:rPr>
          <w:rFonts w:cs="Arial"/>
          <w:b/>
          <w:szCs w:val="24"/>
        </w:rPr>
        <w:t xml:space="preserve"> 15/20</w:t>
      </w:r>
    </w:p>
    <w:p w14:paraId="188B6F2F" w14:textId="77777777" w:rsidR="00040C33" w:rsidRDefault="00040C33" w:rsidP="00040C33">
      <w:pPr>
        <w:autoSpaceDN w:val="0"/>
        <w:jc w:val="both"/>
        <w:rPr>
          <w:rFonts w:cs="Arial"/>
          <w:b/>
          <w:szCs w:val="24"/>
        </w:rPr>
      </w:pPr>
    </w:p>
    <w:p w14:paraId="26AF82C5" w14:textId="77777777" w:rsidR="00040C33" w:rsidRDefault="00040C33" w:rsidP="00040C33">
      <w:pPr>
        <w:pStyle w:val="CorpoA"/>
        <w:jc w:val="both"/>
        <w:rPr>
          <w:rFonts w:cs="Arial"/>
          <w:lang w:val="es-UY"/>
        </w:rPr>
      </w:pPr>
      <w:r w:rsidRPr="00040C33">
        <w:rPr>
          <w:rFonts w:cs="Arial"/>
          <w:lang w:val="es-UY"/>
        </w:rPr>
        <w:t xml:space="preserve">La CRPM </w:t>
      </w:r>
      <w:r>
        <w:rPr>
          <w:rFonts w:cs="Arial"/>
          <w:lang w:val="es-UY"/>
        </w:rPr>
        <w:t>recibió</w:t>
      </w:r>
      <w:r w:rsidRPr="00040C33">
        <w:rPr>
          <w:rFonts w:cs="Arial"/>
          <w:lang w:val="es-UY"/>
        </w:rPr>
        <w:t xml:space="preserve"> los resultados de la XXXI reunión del GT Convenios, celebrada el </w:t>
      </w:r>
      <w:r>
        <w:rPr>
          <w:rFonts w:cs="Arial"/>
          <w:lang w:val="es-UY"/>
        </w:rPr>
        <w:t>8 de mayo de 2025</w:t>
      </w:r>
      <w:r w:rsidRPr="00040C33">
        <w:rPr>
          <w:rFonts w:cs="Arial"/>
          <w:lang w:val="es-UY"/>
        </w:rPr>
        <w:t>.</w:t>
      </w:r>
      <w:r>
        <w:rPr>
          <w:rFonts w:cs="Arial"/>
          <w:lang w:val="es-UY"/>
        </w:rPr>
        <w:t xml:space="preserve"> </w:t>
      </w:r>
    </w:p>
    <w:p w14:paraId="31D299F1" w14:textId="77777777" w:rsidR="00040C33" w:rsidRDefault="00040C33" w:rsidP="00040C33">
      <w:pPr>
        <w:pStyle w:val="CorpoA"/>
        <w:jc w:val="both"/>
        <w:rPr>
          <w:rFonts w:cs="Arial"/>
          <w:lang w:val="es-UY"/>
        </w:rPr>
      </w:pPr>
    </w:p>
    <w:p w14:paraId="15078DB4" w14:textId="49789C7B" w:rsidR="00040C33" w:rsidRDefault="00040C33" w:rsidP="00040C33">
      <w:pPr>
        <w:pStyle w:val="CorpoA"/>
        <w:jc w:val="both"/>
        <w:rPr>
          <w:rFonts w:cs="Arial"/>
          <w:lang w:val="es-UY"/>
        </w:rPr>
      </w:pPr>
      <w:r>
        <w:rPr>
          <w:rFonts w:cs="Arial"/>
          <w:lang w:val="es-UY"/>
        </w:rPr>
        <w:t xml:space="preserve">En particular, la Comisión tomó nota </w:t>
      </w:r>
      <w:r w:rsidRPr="00040C33">
        <w:rPr>
          <w:rFonts w:cs="Arial"/>
          <w:lang w:val="es-UY"/>
        </w:rPr>
        <w:t xml:space="preserve">de los siguientes informes finales de convenios </w:t>
      </w:r>
      <w:r>
        <w:rPr>
          <w:rFonts w:cs="Arial"/>
          <w:lang w:val="es-UY"/>
        </w:rPr>
        <w:t>concluidos:</w:t>
      </w:r>
    </w:p>
    <w:p w14:paraId="47650547" w14:textId="6C241003" w:rsidR="00040C33" w:rsidRPr="00040C33" w:rsidRDefault="00040C33" w:rsidP="00040C33">
      <w:pPr>
        <w:pStyle w:val="CorpoA"/>
        <w:numPr>
          <w:ilvl w:val="0"/>
          <w:numId w:val="25"/>
        </w:numPr>
        <w:jc w:val="both"/>
        <w:rPr>
          <w:rFonts w:cs="Arial"/>
          <w:lang w:val="es-UY"/>
        </w:rPr>
      </w:pPr>
      <w:r w:rsidRPr="00040C33">
        <w:rPr>
          <w:rFonts w:cs="Arial"/>
          <w:lang w:val="es-UY"/>
        </w:rPr>
        <w:t>Informe final del convenio ejecutado entre la Secretaría del Tribunal Permanente de Revisión</w:t>
      </w:r>
      <w:r>
        <w:rPr>
          <w:rFonts w:cs="Arial"/>
          <w:lang w:val="es-UY"/>
        </w:rPr>
        <w:t xml:space="preserve"> (ST)</w:t>
      </w:r>
      <w:r w:rsidRPr="00040C33">
        <w:rPr>
          <w:rFonts w:cs="Arial"/>
          <w:lang w:val="es-UY"/>
        </w:rPr>
        <w:t xml:space="preserve"> y la Universidad Americana (2022-2025) (</w:t>
      </w:r>
      <w:r w:rsidRPr="00040C33">
        <w:rPr>
          <w:rFonts w:cs="Arial"/>
          <w:b/>
          <w:bCs/>
          <w:lang w:val="es-UY"/>
        </w:rPr>
        <w:t>A</w:t>
      </w:r>
      <w:r w:rsidRPr="00DC311C">
        <w:rPr>
          <w:rFonts w:asciiTheme="majorHAnsi" w:hAnsiTheme="majorHAnsi" w:cstheme="majorHAnsi"/>
          <w:b/>
          <w:bCs/>
          <w:lang w:val="es-ES" w:eastAsia="en-US"/>
        </w:rPr>
        <w:t>nexo V</w:t>
      </w:r>
      <w:r>
        <w:rPr>
          <w:rFonts w:asciiTheme="majorHAnsi" w:hAnsiTheme="majorHAnsi" w:cstheme="majorHAnsi"/>
          <w:b/>
          <w:bCs/>
          <w:lang w:val="es-ES" w:eastAsia="en-US"/>
        </w:rPr>
        <w:t>III</w:t>
      </w:r>
      <w:r w:rsidRPr="00DC311C">
        <w:rPr>
          <w:rFonts w:asciiTheme="majorHAnsi" w:hAnsiTheme="majorHAnsi" w:cstheme="majorHAnsi"/>
          <w:lang w:val="es-ES" w:eastAsia="en-US"/>
        </w:rPr>
        <w:t>)</w:t>
      </w:r>
      <w:r>
        <w:rPr>
          <w:rFonts w:asciiTheme="majorHAnsi" w:hAnsiTheme="majorHAnsi" w:cstheme="majorHAnsi"/>
          <w:lang w:val="es-ES" w:eastAsia="en-US"/>
        </w:rPr>
        <w:t>.</w:t>
      </w:r>
    </w:p>
    <w:p w14:paraId="09885D19" w14:textId="0A3145B4" w:rsidR="00040C33" w:rsidRPr="00040C33" w:rsidRDefault="00040C33" w:rsidP="00040C33">
      <w:pPr>
        <w:pStyle w:val="CorpoA"/>
        <w:numPr>
          <w:ilvl w:val="0"/>
          <w:numId w:val="25"/>
        </w:numPr>
        <w:jc w:val="both"/>
        <w:rPr>
          <w:rFonts w:cs="Arial"/>
          <w:lang w:val="es-UY"/>
        </w:rPr>
      </w:pPr>
      <w:r w:rsidRPr="00040C33">
        <w:rPr>
          <w:rFonts w:cs="Arial"/>
          <w:lang w:val="es-UY"/>
        </w:rPr>
        <w:t xml:space="preserve">Informe final del convenio ejecutado entre la ST y la Universidad del Salvador </w:t>
      </w:r>
      <w:r>
        <w:rPr>
          <w:rFonts w:cs="Arial"/>
          <w:lang w:val="es-UY"/>
        </w:rPr>
        <w:t>(</w:t>
      </w:r>
      <w:r w:rsidRPr="00040C33">
        <w:rPr>
          <w:rFonts w:cs="Arial"/>
          <w:lang w:val="es-UY"/>
        </w:rPr>
        <w:t>2022-2025</w:t>
      </w:r>
      <w:r>
        <w:rPr>
          <w:rFonts w:cs="Arial"/>
          <w:lang w:val="es-UY"/>
        </w:rPr>
        <w:t xml:space="preserve">) </w:t>
      </w:r>
      <w:r w:rsidRPr="00040C33">
        <w:rPr>
          <w:rFonts w:cs="Arial"/>
          <w:lang w:val="es-UY"/>
        </w:rPr>
        <w:t>(</w:t>
      </w:r>
      <w:r w:rsidRPr="00040C33">
        <w:rPr>
          <w:rFonts w:cs="Arial"/>
          <w:b/>
          <w:bCs/>
          <w:lang w:val="es-UY"/>
        </w:rPr>
        <w:t>A</w:t>
      </w:r>
      <w:r w:rsidRPr="00DC311C">
        <w:rPr>
          <w:rFonts w:asciiTheme="majorHAnsi" w:hAnsiTheme="majorHAnsi" w:cstheme="majorHAnsi"/>
          <w:b/>
          <w:bCs/>
          <w:lang w:val="es-ES" w:eastAsia="en-US"/>
        </w:rPr>
        <w:t xml:space="preserve">nexo </w:t>
      </w:r>
      <w:r>
        <w:rPr>
          <w:rFonts w:asciiTheme="majorHAnsi" w:hAnsiTheme="majorHAnsi" w:cstheme="majorHAnsi"/>
          <w:b/>
          <w:bCs/>
          <w:lang w:val="es-ES" w:eastAsia="en-US"/>
        </w:rPr>
        <w:t>IX</w:t>
      </w:r>
      <w:r w:rsidRPr="00DC311C">
        <w:rPr>
          <w:rFonts w:asciiTheme="majorHAnsi" w:hAnsiTheme="majorHAnsi" w:cstheme="majorHAnsi"/>
          <w:lang w:val="es-ES" w:eastAsia="en-US"/>
        </w:rPr>
        <w:t>)</w:t>
      </w:r>
      <w:r w:rsidRPr="00040C33">
        <w:rPr>
          <w:rFonts w:cs="Arial"/>
          <w:lang w:val="es-UY"/>
        </w:rPr>
        <w:t>.</w:t>
      </w:r>
    </w:p>
    <w:p w14:paraId="2981A6BC" w14:textId="378E3B8D" w:rsidR="00040C33" w:rsidRDefault="00040C33" w:rsidP="00040C33">
      <w:pPr>
        <w:pStyle w:val="CorpoA"/>
        <w:jc w:val="both"/>
        <w:rPr>
          <w:rFonts w:cs="Arial"/>
          <w:lang w:val="es-UY"/>
        </w:rPr>
      </w:pPr>
      <w:r>
        <w:rPr>
          <w:rFonts w:cs="Arial"/>
          <w:lang w:val="es-UY"/>
        </w:rPr>
        <w:lastRenderedPageBreak/>
        <w:t xml:space="preserve">Los mencionados informes serán </w:t>
      </w:r>
      <w:r w:rsidRPr="00040C33">
        <w:rPr>
          <w:rFonts w:cs="Arial"/>
          <w:lang w:val="es-UY"/>
        </w:rPr>
        <w:t>remiti</w:t>
      </w:r>
      <w:r>
        <w:rPr>
          <w:rFonts w:cs="Arial"/>
          <w:lang w:val="es-UY"/>
        </w:rPr>
        <w:t>d</w:t>
      </w:r>
      <w:r w:rsidRPr="00040C33">
        <w:rPr>
          <w:rFonts w:cs="Arial"/>
          <w:lang w:val="es-UY"/>
        </w:rPr>
        <w:t>os a conocimiento del GMC</w:t>
      </w:r>
      <w:r>
        <w:rPr>
          <w:rFonts w:cs="Arial"/>
          <w:lang w:val="es-UY"/>
        </w:rPr>
        <w:t>,</w:t>
      </w:r>
      <w:r w:rsidRPr="00040C33">
        <w:rPr>
          <w:rFonts w:cs="Arial"/>
          <w:lang w:val="es-UY"/>
        </w:rPr>
        <w:t xml:space="preserve"> en el marco de lo previsto en el art. 3° de la Res. GMC N°15/20</w:t>
      </w:r>
      <w:r>
        <w:rPr>
          <w:rFonts w:cs="Arial"/>
          <w:lang w:val="es-UY"/>
        </w:rPr>
        <w:t>.</w:t>
      </w:r>
    </w:p>
    <w:p w14:paraId="287A0740" w14:textId="77777777" w:rsidR="00040C33" w:rsidRDefault="00040C33" w:rsidP="00040C33">
      <w:pPr>
        <w:pStyle w:val="CorpoA"/>
        <w:jc w:val="both"/>
        <w:rPr>
          <w:rFonts w:cs="Arial"/>
          <w:lang w:val="es-UY"/>
        </w:rPr>
      </w:pPr>
    </w:p>
    <w:p w14:paraId="0CDEA194" w14:textId="0D5F0478" w:rsidR="00040C33" w:rsidRDefault="00040C33" w:rsidP="00040C33">
      <w:pPr>
        <w:pStyle w:val="CorpoA"/>
        <w:jc w:val="both"/>
        <w:rPr>
          <w:rFonts w:cs="Arial"/>
          <w:lang w:val="es-UY"/>
        </w:rPr>
      </w:pPr>
      <w:r w:rsidRPr="00040C33">
        <w:rPr>
          <w:rFonts w:cs="Arial"/>
          <w:lang w:val="es-UY"/>
        </w:rPr>
        <w:t>Asimismo,</w:t>
      </w:r>
      <w:r>
        <w:rPr>
          <w:rFonts w:cs="Arial"/>
          <w:lang w:val="es-UY"/>
        </w:rPr>
        <w:t xml:space="preserve"> la CRPM acordó </w:t>
      </w:r>
      <w:r w:rsidR="002A550C">
        <w:rPr>
          <w:rFonts w:cs="Arial"/>
          <w:lang w:val="es-UY"/>
        </w:rPr>
        <w:t>autorizar</w:t>
      </w:r>
      <w:r>
        <w:rPr>
          <w:rFonts w:cs="Arial"/>
          <w:lang w:val="es-UY"/>
        </w:rPr>
        <w:t xml:space="preserve"> </w:t>
      </w:r>
      <w:r w:rsidR="002A550C">
        <w:rPr>
          <w:rFonts w:cs="Arial"/>
          <w:lang w:val="es-UY"/>
        </w:rPr>
        <w:t>la renovación de los siguientes</w:t>
      </w:r>
      <w:r>
        <w:rPr>
          <w:rFonts w:cs="Arial"/>
          <w:lang w:val="es-UY"/>
        </w:rPr>
        <w:t xml:space="preserve"> convenios, </w:t>
      </w:r>
      <w:r w:rsidRPr="00040C33">
        <w:rPr>
          <w:rFonts w:cs="Arial"/>
          <w:lang w:val="es-UY"/>
        </w:rPr>
        <w:t xml:space="preserve">cuyos textos </w:t>
      </w:r>
      <w:r>
        <w:rPr>
          <w:rFonts w:cs="Arial"/>
          <w:lang w:val="es-UY"/>
        </w:rPr>
        <w:t>finales cuentan con la revisión</w:t>
      </w:r>
      <w:r w:rsidRPr="00040C33">
        <w:rPr>
          <w:rFonts w:cs="Arial"/>
          <w:lang w:val="es-UY"/>
        </w:rPr>
        <w:t xml:space="preserve"> favorable</w:t>
      </w:r>
      <w:r>
        <w:rPr>
          <w:rFonts w:cs="Arial"/>
          <w:lang w:val="es-UY"/>
        </w:rPr>
        <w:t xml:space="preserve"> d</w:t>
      </w:r>
      <w:r w:rsidRPr="00040C33">
        <w:rPr>
          <w:rFonts w:cs="Arial"/>
          <w:lang w:val="es-UY"/>
        </w:rPr>
        <w:t>el GT:</w:t>
      </w:r>
    </w:p>
    <w:p w14:paraId="7CECB2F5" w14:textId="0B6FA74A" w:rsidR="00040C33" w:rsidRPr="00040C33" w:rsidRDefault="00040C33" w:rsidP="00040C33">
      <w:pPr>
        <w:pStyle w:val="CorpoA"/>
        <w:numPr>
          <w:ilvl w:val="0"/>
          <w:numId w:val="25"/>
        </w:numPr>
        <w:jc w:val="both"/>
        <w:rPr>
          <w:rFonts w:cs="Arial"/>
          <w:lang w:val="es-UY"/>
        </w:rPr>
      </w:pPr>
      <w:r w:rsidRPr="00040C33">
        <w:rPr>
          <w:rFonts w:cs="Arial"/>
          <w:lang w:val="es-UY"/>
        </w:rPr>
        <w:t>Convenio entre la ST y la Universidad Americana (</w:t>
      </w:r>
      <w:r w:rsidRPr="00040C33">
        <w:rPr>
          <w:rFonts w:cs="Arial"/>
          <w:b/>
          <w:bCs/>
          <w:lang w:val="es-UY"/>
        </w:rPr>
        <w:t>A</w:t>
      </w:r>
      <w:r w:rsidRPr="00DC311C">
        <w:rPr>
          <w:rFonts w:asciiTheme="majorHAnsi" w:hAnsiTheme="majorHAnsi" w:cstheme="majorHAnsi"/>
          <w:b/>
          <w:bCs/>
          <w:lang w:val="es-ES" w:eastAsia="en-US"/>
        </w:rPr>
        <w:t xml:space="preserve">nexo </w:t>
      </w:r>
      <w:r>
        <w:rPr>
          <w:rFonts w:asciiTheme="majorHAnsi" w:hAnsiTheme="majorHAnsi" w:cstheme="majorHAnsi"/>
          <w:b/>
          <w:bCs/>
          <w:lang w:val="es-ES" w:eastAsia="en-US"/>
        </w:rPr>
        <w:t>X</w:t>
      </w:r>
      <w:r w:rsidRPr="00040C33">
        <w:rPr>
          <w:rFonts w:asciiTheme="majorHAnsi" w:hAnsiTheme="majorHAnsi" w:cstheme="majorHAnsi"/>
          <w:lang w:val="es-ES" w:eastAsia="en-US"/>
        </w:rPr>
        <w:t>)</w:t>
      </w:r>
      <w:r>
        <w:rPr>
          <w:rFonts w:asciiTheme="majorHAnsi" w:hAnsiTheme="majorHAnsi" w:cstheme="majorHAnsi"/>
          <w:lang w:val="es-ES" w:eastAsia="en-US"/>
        </w:rPr>
        <w:t>;</w:t>
      </w:r>
    </w:p>
    <w:p w14:paraId="1F9A682D" w14:textId="7E96D03E" w:rsidR="00040C33" w:rsidRPr="00040C33" w:rsidRDefault="00040C33" w:rsidP="00040C33">
      <w:pPr>
        <w:pStyle w:val="CorpoA"/>
        <w:numPr>
          <w:ilvl w:val="0"/>
          <w:numId w:val="25"/>
        </w:numPr>
        <w:jc w:val="both"/>
        <w:rPr>
          <w:rFonts w:cs="Arial"/>
          <w:lang w:val="es-UY"/>
        </w:rPr>
      </w:pPr>
      <w:r w:rsidRPr="00040C33">
        <w:rPr>
          <w:rFonts w:cs="Arial"/>
          <w:lang w:val="es-UY"/>
        </w:rPr>
        <w:t>Convenio entre la ST y la Universidad del Salvador (</w:t>
      </w:r>
      <w:r w:rsidRPr="00040C33">
        <w:rPr>
          <w:rFonts w:cs="Arial"/>
          <w:b/>
          <w:bCs/>
          <w:lang w:val="es-UY"/>
        </w:rPr>
        <w:t>A</w:t>
      </w:r>
      <w:r w:rsidRPr="00DC311C">
        <w:rPr>
          <w:rFonts w:asciiTheme="majorHAnsi" w:hAnsiTheme="majorHAnsi" w:cstheme="majorHAnsi"/>
          <w:b/>
          <w:bCs/>
          <w:lang w:val="es-ES" w:eastAsia="en-US"/>
        </w:rPr>
        <w:t xml:space="preserve">nexo </w:t>
      </w:r>
      <w:r>
        <w:rPr>
          <w:rFonts w:asciiTheme="majorHAnsi" w:hAnsiTheme="majorHAnsi" w:cstheme="majorHAnsi"/>
          <w:b/>
          <w:bCs/>
          <w:lang w:val="es-ES" w:eastAsia="en-US"/>
        </w:rPr>
        <w:t>XI</w:t>
      </w:r>
      <w:r w:rsidRPr="00040C33">
        <w:rPr>
          <w:rFonts w:asciiTheme="majorHAnsi" w:hAnsiTheme="majorHAnsi" w:cstheme="majorHAnsi"/>
          <w:lang w:val="es-ES" w:eastAsia="en-US"/>
        </w:rPr>
        <w:t>)</w:t>
      </w:r>
      <w:r>
        <w:rPr>
          <w:rFonts w:asciiTheme="majorHAnsi" w:hAnsiTheme="majorHAnsi" w:cstheme="majorHAnsi"/>
          <w:lang w:val="es-ES" w:eastAsia="en-US"/>
        </w:rPr>
        <w:t>;</w:t>
      </w:r>
    </w:p>
    <w:p w14:paraId="019B53E7" w14:textId="279A1E1B" w:rsidR="00040C33" w:rsidRPr="00040C33" w:rsidRDefault="00040C33" w:rsidP="00040C33">
      <w:pPr>
        <w:pStyle w:val="CorpoA"/>
        <w:numPr>
          <w:ilvl w:val="0"/>
          <w:numId w:val="25"/>
        </w:numPr>
        <w:jc w:val="both"/>
        <w:rPr>
          <w:rFonts w:cs="Arial"/>
          <w:lang w:val="es-UY"/>
        </w:rPr>
      </w:pPr>
      <w:r w:rsidRPr="00040C33">
        <w:rPr>
          <w:rFonts w:cs="Arial"/>
          <w:lang w:val="es-UY"/>
        </w:rPr>
        <w:t>Convenio entre la ST y el Instituto Universitario Europeo (</w:t>
      </w:r>
      <w:r w:rsidRPr="00040C33">
        <w:rPr>
          <w:rFonts w:cs="Arial"/>
          <w:b/>
          <w:bCs/>
          <w:lang w:val="es-UY"/>
        </w:rPr>
        <w:t>Anexo XII</w:t>
      </w:r>
      <w:r w:rsidRPr="00040C33">
        <w:rPr>
          <w:rFonts w:cs="Arial"/>
          <w:lang w:val="es-UY"/>
        </w:rPr>
        <w:t>)</w:t>
      </w:r>
      <w:r w:rsidR="00A614B4">
        <w:rPr>
          <w:rFonts w:cs="Arial"/>
          <w:lang w:val="es-UY"/>
        </w:rPr>
        <w:t>.</w:t>
      </w:r>
    </w:p>
    <w:p w14:paraId="3EEE7852" w14:textId="77777777" w:rsidR="00040C33" w:rsidRPr="00040C33" w:rsidRDefault="00040C33" w:rsidP="00040C33">
      <w:pPr>
        <w:pStyle w:val="CorpoA"/>
        <w:jc w:val="both"/>
        <w:rPr>
          <w:rFonts w:cs="Arial"/>
          <w:lang w:val="es-UY"/>
        </w:rPr>
      </w:pPr>
    </w:p>
    <w:p w14:paraId="16AA0AA1" w14:textId="0E79D994" w:rsidR="00316363" w:rsidRDefault="00316363" w:rsidP="00316363">
      <w:pPr>
        <w:autoSpaceDN w:val="0"/>
        <w:jc w:val="both"/>
        <w:rPr>
          <w:rFonts w:cs="Arial"/>
          <w:bCs/>
          <w:szCs w:val="24"/>
        </w:rPr>
      </w:pPr>
      <w:r w:rsidRPr="00316363">
        <w:rPr>
          <w:rFonts w:cs="Arial"/>
          <w:bCs/>
          <w:szCs w:val="24"/>
        </w:rPr>
        <w:t>Por otra parte, la CRPM tomó nota que el Grupo identificó algunas observaciones en la propuesta de convenio entre el Instituto de Políticas Públicas en Derechos Humanos (IPPD</w:t>
      </w:r>
      <w:r>
        <w:rPr>
          <w:rFonts w:cs="Arial"/>
          <w:bCs/>
          <w:szCs w:val="24"/>
        </w:rPr>
        <w:t>DH</w:t>
      </w:r>
      <w:r w:rsidRPr="00316363">
        <w:rPr>
          <w:rFonts w:cs="Arial"/>
          <w:bCs/>
          <w:szCs w:val="24"/>
        </w:rPr>
        <w:t>H) y la Defensoría Pública de la Unión de Brasil, presentada a través de la Nota MERCOSUR/IPPDH/NOTA-S-41/25</w:t>
      </w:r>
      <w:r>
        <w:rPr>
          <w:rFonts w:cs="Arial"/>
          <w:bCs/>
          <w:szCs w:val="24"/>
        </w:rPr>
        <w:t xml:space="preserve">. El </w:t>
      </w:r>
      <w:r w:rsidRPr="00316363">
        <w:rPr>
          <w:rFonts w:cs="Arial"/>
          <w:bCs/>
          <w:szCs w:val="24"/>
        </w:rPr>
        <w:t xml:space="preserve">tratamiento de esta propuesta </w:t>
      </w:r>
      <w:r>
        <w:rPr>
          <w:rFonts w:cs="Arial"/>
          <w:bCs/>
          <w:szCs w:val="24"/>
        </w:rPr>
        <w:t>será retomad</w:t>
      </w:r>
      <w:r w:rsidR="00200BDF">
        <w:rPr>
          <w:rFonts w:cs="Arial"/>
          <w:bCs/>
          <w:szCs w:val="24"/>
        </w:rPr>
        <w:t>o</w:t>
      </w:r>
      <w:r>
        <w:rPr>
          <w:rFonts w:cs="Arial"/>
          <w:bCs/>
          <w:szCs w:val="24"/>
        </w:rPr>
        <w:t xml:space="preserve"> en la</w:t>
      </w:r>
      <w:r w:rsidRPr="00316363">
        <w:rPr>
          <w:rFonts w:cs="Arial"/>
          <w:bCs/>
          <w:szCs w:val="24"/>
        </w:rPr>
        <w:t xml:space="preserve"> próxima reunión</w:t>
      </w:r>
      <w:r w:rsidR="00200BDF">
        <w:rPr>
          <w:rFonts w:cs="Arial"/>
          <w:bCs/>
          <w:szCs w:val="24"/>
        </w:rPr>
        <w:t xml:space="preserve"> del Grupo de Trabajo</w:t>
      </w:r>
      <w:r w:rsidRPr="00316363">
        <w:rPr>
          <w:rFonts w:cs="Arial"/>
          <w:bCs/>
          <w:szCs w:val="24"/>
        </w:rPr>
        <w:t>.</w:t>
      </w:r>
    </w:p>
    <w:p w14:paraId="66A9AACA" w14:textId="77777777" w:rsidR="007C4EE2" w:rsidRPr="00316363" w:rsidRDefault="007C4EE2" w:rsidP="00316363">
      <w:pPr>
        <w:autoSpaceDN w:val="0"/>
        <w:jc w:val="both"/>
        <w:rPr>
          <w:rFonts w:cs="Arial"/>
          <w:bCs/>
          <w:szCs w:val="24"/>
        </w:rPr>
      </w:pPr>
    </w:p>
    <w:p w14:paraId="5F3910BC" w14:textId="0D530BD3" w:rsidR="00316363" w:rsidRDefault="007C4EE2" w:rsidP="00040C33">
      <w:pPr>
        <w:autoSpaceDN w:val="0"/>
        <w:jc w:val="both"/>
        <w:rPr>
          <w:rFonts w:cs="Arial"/>
          <w:bCs/>
          <w:szCs w:val="24"/>
        </w:rPr>
      </w:pPr>
      <w:r w:rsidRPr="007C4EE2">
        <w:rPr>
          <w:rFonts w:cs="Arial"/>
          <w:bCs/>
          <w:szCs w:val="24"/>
        </w:rPr>
        <w:t>A la lu</w:t>
      </w:r>
      <w:r w:rsidR="00200BDF">
        <w:rPr>
          <w:rFonts w:cs="Arial"/>
          <w:bCs/>
          <w:szCs w:val="24"/>
        </w:rPr>
        <w:t>z de la implementación de los Convenios</w:t>
      </w:r>
      <w:r w:rsidRPr="007C4EE2">
        <w:rPr>
          <w:rFonts w:cs="Arial"/>
          <w:bCs/>
          <w:szCs w:val="24"/>
        </w:rPr>
        <w:t>, la CRPM reiteró</w:t>
      </w:r>
      <w:r w:rsidR="00200BDF">
        <w:rPr>
          <w:rFonts w:cs="Arial"/>
          <w:bCs/>
          <w:szCs w:val="24"/>
        </w:rPr>
        <w:t xml:space="preserve"> </w:t>
      </w:r>
      <w:r w:rsidRPr="007C4EE2">
        <w:rPr>
          <w:rFonts w:cs="Arial"/>
          <w:bCs/>
          <w:szCs w:val="24"/>
        </w:rPr>
        <w:t xml:space="preserve">la conveniencia de que el GMC considere la posibilidad de revisar y actualizar los términos de la Resolución GMC </w:t>
      </w:r>
      <w:proofErr w:type="spellStart"/>
      <w:r w:rsidRPr="007C4EE2">
        <w:rPr>
          <w:rFonts w:cs="Arial"/>
          <w:bCs/>
          <w:szCs w:val="24"/>
        </w:rPr>
        <w:t>N°</w:t>
      </w:r>
      <w:proofErr w:type="spellEnd"/>
      <w:r w:rsidRPr="007C4EE2">
        <w:rPr>
          <w:rFonts w:cs="Arial"/>
          <w:bCs/>
          <w:szCs w:val="24"/>
        </w:rPr>
        <w:t xml:space="preserve"> 20/12, con el objetivo de adecuarlos a la realidad actual.</w:t>
      </w:r>
    </w:p>
    <w:p w14:paraId="00921300" w14:textId="77777777" w:rsidR="007C4EE2" w:rsidRDefault="007C4EE2" w:rsidP="00040C33">
      <w:pPr>
        <w:autoSpaceDN w:val="0"/>
        <w:jc w:val="both"/>
        <w:rPr>
          <w:rFonts w:cs="Arial"/>
          <w:bCs/>
          <w:szCs w:val="24"/>
        </w:rPr>
      </w:pPr>
    </w:p>
    <w:p w14:paraId="4850F424" w14:textId="2B04AEFE" w:rsidR="007C4EE2" w:rsidRDefault="007C4EE2" w:rsidP="00040C33">
      <w:pPr>
        <w:autoSpaceDN w:val="0"/>
        <w:jc w:val="both"/>
        <w:rPr>
          <w:rFonts w:cs="Arial"/>
          <w:b/>
          <w:szCs w:val="24"/>
        </w:rPr>
      </w:pPr>
      <w:r>
        <w:rPr>
          <w:rFonts w:cs="Arial"/>
          <w:bCs/>
          <w:szCs w:val="24"/>
        </w:rPr>
        <w:t xml:space="preserve">La delegación de Bolivia señaló su interés </w:t>
      </w:r>
      <w:r w:rsidR="00200BDF">
        <w:rPr>
          <w:rFonts w:cs="Arial"/>
          <w:bCs/>
          <w:szCs w:val="24"/>
        </w:rPr>
        <w:t>que se</w:t>
      </w:r>
      <w:r>
        <w:rPr>
          <w:rFonts w:cs="Arial"/>
          <w:bCs/>
          <w:szCs w:val="24"/>
        </w:rPr>
        <w:t xml:space="preserve"> explore la posibilidad de concretar convenios con universidades de su país. </w:t>
      </w:r>
    </w:p>
    <w:p w14:paraId="3B688CA9" w14:textId="77777777" w:rsidR="008374A4" w:rsidRPr="008374A4" w:rsidRDefault="008374A4" w:rsidP="008374A4">
      <w:pPr>
        <w:ind w:left="1080"/>
        <w:jc w:val="both"/>
        <w:rPr>
          <w:rFonts w:cs="Arial"/>
          <w:bCs/>
          <w:szCs w:val="24"/>
        </w:rPr>
      </w:pPr>
    </w:p>
    <w:p w14:paraId="34E8FBD3" w14:textId="77777777" w:rsidR="008374A4" w:rsidRPr="00064658" w:rsidRDefault="008374A4" w:rsidP="008374A4">
      <w:pPr>
        <w:numPr>
          <w:ilvl w:val="1"/>
          <w:numId w:val="12"/>
        </w:numPr>
        <w:autoSpaceDN w:val="0"/>
        <w:jc w:val="both"/>
        <w:rPr>
          <w:rFonts w:cs="Arial"/>
          <w:b/>
          <w:szCs w:val="24"/>
        </w:rPr>
      </w:pPr>
      <w:r w:rsidRPr="00064658">
        <w:rPr>
          <w:rFonts w:cs="Arial"/>
          <w:b/>
          <w:szCs w:val="24"/>
        </w:rPr>
        <w:t>Grupo de Trabajo Ciudadanía (GT Ciudadanía)</w:t>
      </w:r>
    </w:p>
    <w:p w14:paraId="69118B9E" w14:textId="77777777" w:rsidR="008374A4" w:rsidRDefault="008374A4" w:rsidP="008374A4">
      <w:pPr>
        <w:pStyle w:val="Prrafodelista"/>
        <w:rPr>
          <w:rFonts w:cs="Arial"/>
          <w:bCs/>
          <w:szCs w:val="24"/>
        </w:rPr>
      </w:pPr>
    </w:p>
    <w:p w14:paraId="30094C76" w14:textId="77777777" w:rsidR="00200BDF" w:rsidRDefault="00685FE1" w:rsidP="00200BDF">
      <w:pPr>
        <w:pStyle w:val="CorpoA"/>
        <w:jc w:val="both"/>
        <w:rPr>
          <w:rFonts w:cs="Arial"/>
          <w:lang w:val="es-UY"/>
        </w:rPr>
      </w:pPr>
      <w:r w:rsidRPr="00040C33">
        <w:rPr>
          <w:rFonts w:cs="Arial"/>
          <w:lang w:val="es-UY"/>
        </w:rPr>
        <w:t xml:space="preserve">La CRPM </w:t>
      </w:r>
      <w:r>
        <w:rPr>
          <w:rFonts w:cs="Arial"/>
          <w:lang w:val="es-UY"/>
        </w:rPr>
        <w:t>recibió</w:t>
      </w:r>
      <w:r w:rsidRPr="00040C33">
        <w:rPr>
          <w:rFonts w:cs="Arial"/>
          <w:lang w:val="es-UY"/>
        </w:rPr>
        <w:t xml:space="preserve"> los resultados de la </w:t>
      </w:r>
      <w:r w:rsidRPr="00685FE1">
        <w:rPr>
          <w:rFonts w:cs="Arial"/>
          <w:lang w:val="es-UY"/>
        </w:rPr>
        <w:t xml:space="preserve">XXVI </w:t>
      </w:r>
      <w:r w:rsidRPr="00040C33">
        <w:rPr>
          <w:rFonts w:cs="Arial"/>
          <w:lang w:val="es-UY"/>
        </w:rPr>
        <w:t xml:space="preserve">reunión del GT </w:t>
      </w:r>
      <w:r w:rsidRPr="00685FE1">
        <w:rPr>
          <w:rFonts w:cs="Arial"/>
          <w:lang w:val="es-UY"/>
        </w:rPr>
        <w:t>Ciudadanía</w:t>
      </w:r>
      <w:r w:rsidRPr="00040C33">
        <w:rPr>
          <w:rFonts w:cs="Arial"/>
          <w:lang w:val="es-UY"/>
        </w:rPr>
        <w:t xml:space="preserve">, celebrada el </w:t>
      </w:r>
      <w:r>
        <w:rPr>
          <w:rFonts w:cs="Arial"/>
          <w:lang w:val="es-UY"/>
        </w:rPr>
        <w:t>13 de mayo de 2025</w:t>
      </w:r>
      <w:r w:rsidR="00200BDF">
        <w:rPr>
          <w:rFonts w:cs="Arial"/>
          <w:lang w:val="es-UY"/>
        </w:rPr>
        <w:t xml:space="preserve"> y tomó nota de la situación de sus trabajos. </w:t>
      </w:r>
    </w:p>
    <w:p w14:paraId="44F7CF83" w14:textId="77777777" w:rsidR="00200BDF" w:rsidRDefault="00200BDF" w:rsidP="00200BDF">
      <w:pPr>
        <w:pStyle w:val="CorpoA"/>
        <w:jc w:val="both"/>
        <w:rPr>
          <w:rFonts w:cs="Arial"/>
          <w:lang w:val="es-UY"/>
        </w:rPr>
      </w:pPr>
    </w:p>
    <w:p w14:paraId="45F2100E" w14:textId="17213043" w:rsidR="00E32B24" w:rsidRDefault="00E32B24" w:rsidP="00E32B24">
      <w:pPr>
        <w:pStyle w:val="CorpoA"/>
        <w:jc w:val="both"/>
        <w:rPr>
          <w:rFonts w:cs="Arial"/>
          <w:lang w:val="es-UY"/>
        </w:rPr>
      </w:pPr>
      <w:r w:rsidRPr="00E32B24">
        <w:rPr>
          <w:rFonts w:cs="Arial"/>
          <w:lang w:val="es-UY"/>
        </w:rPr>
        <w:t xml:space="preserve">En particular, la CRPM tomó nota de que el Grupo se encuentra elaborando un documento sobre normas aún no vigentes vinculadas a los ejes temáticos del Estatuto, con el objetivo de preparar los párrafos correspondientes y </w:t>
      </w:r>
      <w:r>
        <w:rPr>
          <w:rFonts w:cs="Arial"/>
          <w:lang w:val="es-UY"/>
        </w:rPr>
        <w:t xml:space="preserve">cumplir los pasos institucionales </w:t>
      </w:r>
      <w:r w:rsidRPr="00E32B24">
        <w:rPr>
          <w:rFonts w:cs="Arial"/>
          <w:lang w:val="es-UY"/>
        </w:rPr>
        <w:t>necesari</w:t>
      </w:r>
      <w:r>
        <w:rPr>
          <w:rFonts w:cs="Arial"/>
          <w:lang w:val="es-UY"/>
        </w:rPr>
        <w:t>o</w:t>
      </w:r>
      <w:r w:rsidRPr="00E32B24">
        <w:rPr>
          <w:rFonts w:cs="Arial"/>
          <w:lang w:val="es-UY"/>
        </w:rPr>
        <w:t>s, de modo que, una vez que dichas normas entren en vigor, su contenido pueda ser incorporado de forma ágil al ECM.</w:t>
      </w:r>
    </w:p>
    <w:p w14:paraId="6766437B" w14:textId="77777777" w:rsidR="0023135A" w:rsidRDefault="0023135A" w:rsidP="00E32B24">
      <w:pPr>
        <w:pStyle w:val="CorpoA"/>
        <w:jc w:val="both"/>
        <w:rPr>
          <w:rFonts w:cs="Arial"/>
          <w:lang w:val="es-UY"/>
        </w:rPr>
      </w:pPr>
    </w:p>
    <w:p w14:paraId="4AAF92A5" w14:textId="475E9752" w:rsidR="0023135A" w:rsidRPr="00E32B24" w:rsidRDefault="0023135A" w:rsidP="0056124D">
      <w:pPr>
        <w:pStyle w:val="CorpoA"/>
        <w:jc w:val="both"/>
        <w:rPr>
          <w:rFonts w:cs="Arial"/>
          <w:lang w:val="es-UY"/>
        </w:rPr>
      </w:pPr>
      <w:r w:rsidRPr="0056124D">
        <w:rPr>
          <w:rFonts w:cs="Arial"/>
          <w:lang w:val="es-UY"/>
        </w:rPr>
        <w:t xml:space="preserve">Respecto </w:t>
      </w:r>
      <w:r w:rsidR="0056124D">
        <w:rPr>
          <w:rFonts w:cs="Arial"/>
          <w:lang w:val="es-UY"/>
        </w:rPr>
        <w:t>a la propuesta de</w:t>
      </w:r>
      <w:r w:rsidR="0056124D" w:rsidRPr="0056124D">
        <w:rPr>
          <w:rFonts w:cs="Arial"/>
          <w:lang w:val="es-UY"/>
        </w:rPr>
        <w:t xml:space="preserve"> </w:t>
      </w:r>
      <w:r w:rsidRPr="0056124D">
        <w:rPr>
          <w:rFonts w:cs="Arial"/>
          <w:lang w:val="es-UY"/>
        </w:rPr>
        <w:t>nuevo anexo institucional</w:t>
      </w:r>
      <w:r w:rsidRPr="0056124D">
        <w:rPr>
          <w:rFonts w:cs="Arial"/>
          <w:lang w:val="es-UY"/>
        </w:rPr>
        <w:t xml:space="preserve">, las delegaciones </w:t>
      </w:r>
      <w:r w:rsidRPr="0056124D">
        <w:rPr>
          <w:rFonts w:cs="Arial"/>
          <w:lang w:val="es-UY"/>
        </w:rPr>
        <w:t xml:space="preserve">consideraron que el documento ya </w:t>
      </w:r>
      <w:r w:rsidR="0056124D" w:rsidRPr="0056124D">
        <w:rPr>
          <w:rFonts w:cs="Arial"/>
          <w:lang w:val="es-UY"/>
        </w:rPr>
        <w:t>puede</w:t>
      </w:r>
      <w:r w:rsidRPr="0056124D">
        <w:rPr>
          <w:rFonts w:cs="Arial"/>
          <w:lang w:val="es-UY"/>
        </w:rPr>
        <w:t xml:space="preserve"> ser publicado</w:t>
      </w:r>
      <w:r w:rsidR="0056124D">
        <w:rPr>
          <w:rFonts w:cs="Arial"/>
          <w:lang w:val="es-UY"/>
        </w:rPr>
        <w:t xml:space="preserve"> a la luz del mandato recibido del GMC</w:t>
      </w:r>
      <w:r w:rsidRPr="0056124D">
        <w:rPr>
          <w:rFonts w:cs="Arial"/>
          <w:lang w:val="es-UY"/>
        </w:rPr>
        <w:t xml:space="preserve"> </w:t>
      </w:r>
      <w:r w:rsidR="0056124D" w:rsidRPr="0056124D">
        <w:rPr>
          <w:rFonts w:cs="Arial"/>
          <w:lang w:val="es-UY"/>
        </w:rPr>
        <w:t xml:space="preserve">e instruyeron a la SM a realizar el ajuste correspondiente. </w:t>
      </w:r>
    </w:p>
    <w:p w14:paraId="344A7C94" w14:textId="77777777" w:rsidR="00685FE1" w:rsidRPr="008374A4" w:rsidRDefault="00685FE1" w:rsidP="008374A4">
      <w:pPr>
        <w:pStyle w:val="Prrafodelista"/>
        <w:rPr>
          <w:rFonts w:cs="Arial"/>
          <w:bCs/>
          <w:szCs w:val="24"/>
        </w:rPr>
      </w:pPr>
    </w:p>
    <w:p w14:paraId="61260E8E" w14:textId="77777777" w:rsidR="008374A4" w:rsidRPr="00064658" w:rsidRDefault="008374A4" w:rsidP="008374A4">
      <w:pPr>
        <w:numPr>
          <w:ilvl w:val="1"/>
          <w:numId w:val="12"/>
        </w:numPr>
        <w:autoSpaceDN w:val="0"/>
        <w:jc w:val="both"/>
        <w:rPr>
          <w:rFonts w:cs="Arial"/>
          <w:b/>
          <w:szCs w:val="24"/>
        </w:rPr>
      </w:pPr>
      <w:r w:rsidRPr="00064658">
        <w:rPr>
          <w:rFonts w:cs="Arial"/>
          <w:b/>
          <w:szCs w:val="24"/>
        </w:rPr>
        <w:t>Grupo de Trabajo sobre Política Comunicacional del MERCOSUR (GT PCM)</w:t>
      </w:r>
    </w:p>
    <w:p w14:paraId="0C09357B" w14:textId="77777777" w:rsidR="008374A4" w:rsidRDefault="008374A4" w:rsidP="008374A4">
      <w:pPr>
        <w:ind w:left="1080"/>
        <w:jc w:val="both"/>
        <w:rPr>
          <w:rFonts w:cs="Arial"/>
          <w:bCs/>
          <w:szCs w:val="24"/>
        </w:rPr>
      </w:pPr>
    </w:p>
    <w:p w14:paraId="1E1DE223" w14:textId="77777777" w:rsidR="0023135A" w:rsidRDefault="00685FE1" w:rsidP="00685FE1">
      <w:pPr>
        <w:pStyle w:val="CorpoA"/>
        <w:jc w:val="both"/>
        <w:rPr>
          <w:rFonts w:cs="Arial"/>
          <w:lang w:val="es-UY"/>
        </w:rPr>
      </w:pPr>
      <w:r w:rsidRPr="0023135A">
        <w:rPr>
          <w:rFonts w:cs="Arial"/>
          <w:lang w:val="es-UY"/>
        </w:rPr>
        <w:t>La CRPM recibió los resultados de la XLVII reunión del GT PCM, celebrada el 13 de mayo de 2025 y consideró la situación de los trabajos en curso</w:t>
      </w:r>
      <w:r w:rsidR="00C5718E" w:rsidRPr="0023135A">
        <w:rPr>
          <w:rFonts w:cs="Arial"/>
          <w:lang w:val="es-UY"/>
        </w:rPr>
        <w:t xml:space="preserve">. </w:t>
      </w:r>
    </w:p>
    <w:p w14:paraId="7247D242" w14:textId="77777777" w:rsidR="0023135A" w:rsidRDefault="0023135A" w:rsidP="00685FE1">
      <w:pPr>
        <w:pStyle w:val="CorpoA"/>
        <w:jc w:val="both"/>
        <w:rPr>
          <w:rFonts w:cs="Arial"/>
          <w:lang w:val="es-UY"/>
        </w:rPr>
      </w:pPr>
    </w:p>
    <w:p w14:paraId="0C900AA6" w14:textId="325E247E" w:rsidR="008821C7" w:rsidRDefault="008821C7" w:rsidP="008821C7">
      <w:pPr>
        <w:pStyle w:val="CorpoA"/>
        <w:jc w:val="both"/>
        <w:rPr>
          <w:rFonts w:cs="Arial"/>
          <w:lang w:val="es-UY"/>
        </w:rPr>
      </w:pPr>
      <w:r w:rsidRPr="0023135A">
        <w:rPr>
          <w:rFonts w:cs="Arial"/>
          <w:lang w:val="es-UY"/>
        </w:rPr>
        <w:t>En particular, se presentó una actualización sobre</w:t>
      </w:r>
      <w:r>
        <w:rPr>
          <w:rFonts w:cs="Arial"/>
          <w:lang w:val="es-UY"/>
        </w:rPr>
        <w:t xml:space="preserve"> </w:t>
      </w:r>
      <w:r w:rsidRPr="0023135A">
        <w:rPr>
          <w:rFonts w:cs="Arial"/>
          <w:lang w:val="es-UY"/>
        </w:rPr>
        <w:t xml:space="preserve">la planificación de campañas </w:t>
      </w:r>
      <w:r>
        <w:rPr>
          <w:rFonts w:cs="Arial"/>
          <w:lang w:val="es-UY"/>
        </w:rPr>
        <w:t>de difusión;</w:t>
      </w:r>
      <w:r w:rsidRPr="0023135A">
        <w:rPr>
          <w:rFonts w:cs="Arial"/>
          <w:lang w:val="es-UY"/>
        </w:rPr>
        <w:t xml:space="preserve"> la organización del próximo concurso de fotografía, la</w:t>
      </w:r>
      <w:r>
        <w:rPr>
          <w:rFonts w:cs="Arial"/>
          <w:lang w:val="es-UY"/>
        </w:rPr>
        <w:t xml:space="preserve"> participación en el próximo</w:t>
      </w:r>
      <w:r w:rsidRPr="0023135A">
        <w:rPr>
          <w:rFonts w:cs="Arial"/>
          <w:lang w:val="es-UY"/>
        </w:rPr>
        <w:t xml:space="preserve"> Día del Patrimonio,</w:t>
      </w:r>
      <w:r>
        <w:rPr>
          <w:rFonts w:cs="Arial"/>
          <w:lang w:val="es-UY"/>
        </w:rPr>
        <w:t xml:space="preserve"> la posibilidad de colaboración con el Sector Educativo para un concurso de redacción,</w:t>
      </w:r>
      <w:r w:rsidRPr="0023135A">
        <w:rPr>
          <w:rFonts w:cs="Arial"/>
          <w:lang w:val="es-UY"/>
        </w:rPr>
        <w:t xml:space="preserve"> los avances en el rediseño del portal web del MERCOSUR, y la consideración de solicitudes de excepción a la migración de sitios oficiales,</w:t>
      </w:r>
      <w:r>
        <w:rPr>
          <w:rFonts w:cs="Arial"/>
          <w:lang w:val="es-UY"/>
        </w:rPr>
        <w:t xml:space="preserve"> </w:t>
      </w:r>
      <w:r w:rsidRPr="0023135A">
        <w:rPr>
          <w:rFonts w:cs="Arial"/>
          <w:lang w:val="es-UY"/>
        </w:rPr>
        <w:t>entre otros asuntos.</w:t>
      </w:r>
    </w:p>
    <w:p w14:paraId="30067C5C" w14:textId="77777777" w:rsidR="008821C7" w:rsidRDefault="008821C7" w:rsidP="008821C7">
      <w:pPr>
        <w:pStyle w:val="CorpoA"/>
        <w:jc w:val="both"/>
        <w:rPr>
          <w:rFonts w:cs="Arial"/>
          <w:lang w:val="es-UY"/>
        </w:rPr>
      </w:pPr>
    </w:p>
    <w:p w14:paraId="03DD9DF5" w14:textId="77777777" w:rsidR="008821C7" w:rsidRPr="0023135A" w:rsidRDefault="008821C7" w:rsidP="008821C7">
      <w:pPr>
        <w:pStyle w:val="CorpoA"/>
        <w:jc w:val="both"/>
        <w:rPr>
          <w:rFonts w:cs="Arial"/>
          <w:lang w:val="es-UY"/>
        </w:rPr>
      </w:pPr>
      <w:r w:rsidRPr="0023135A">
        <w:rPr>
          <w:rFonts w:cs="Arial"/>
          <w:lang w:val="es-UY"/>
        </w:rPr>
        <w:lastRenderedPageBreak/>
        <w:t>En cuanto a la organización del próximo concurso de fotografía</w:t>
      </w:r>
      <w:r>
        <w:rPr>
          <w:rFonts w:cs="Arial"/>
          <w:lang w:val="es-UY"/>
        </w:rPr>
        <w:t xml:space="preserve"> y </w:t>
      </w:r>
      <w:proofErr w:type="spellStart"/>
      <w:r>
        <w:rPr>
          <w:rFonts w:cs="Arial"/>
          <w:lang w:val="es-UY"/>
        </w:rPr>
        <w:t>reels</w:t>
      </w:r>
      <w:proofErr w:type="spellEnd"/>
      <w:r w:rsidRPr="0023135A">
        <w:rPr>
          <w:rFonts w:cs="Arial"/>
          <w:lang w:val="es-UY"/>
        </w:rPr>
        <w:t xml:space="preserve">, la CRPM acordó que el mismo </w:t>
      </w:r>
      <w:r>
        <w:rPr>
          <w:rFonts w:cs="Arial"/>
          <w:lang w:val="es-UY"/>
        </w:rPr>
        <w:t>tenga</w:t>
      </w:r>
      <w:r w:rsidRPr="0023135A">
        <w:rPr>
          <w:rFonts w:cs="Arial"/>
          <w:lang w:val="es-UY"/>
        </w:rPr>
        <w:t xml:space="preserve"> como temática central “Gastronomía y sabores del MERCOSUR”.</w:t>
      </w:r>
      <w:r>
        <w:rPr>
          <w:rFonts w:cs="Arial"/>
          <w:lang w:val="es-UY"/>
        </w:rPr>
        <w:t xml:space="preserve"> Al respecto, la UCIM circulará las bases del certamen ajustadas para consideración de las delegaciones. De no haber comentarios al viernes 30 de mayo, la UCIM procederá a su publicación. </w:t>
      </w:r>
    </w:p>
    <w:p w14:paraId="49CC1CA3" w14:textId="77777777" w:rsidR="00685FE1" w:rsidRPr="008374A4" w:rsidRDefault="00685FE1" w:rsidP="008374A4">
      <w:pPr>
        <w:ind w:left="1080"/>
        <w:jc w:val="both"/>
        <w:rPr>
          <w:rFonts w:cs="Arial"/>
          <w:bCs/>
          <w:szCs w:val="24"/>
        </w:rPr>
      </w:pPr>
    </w:p>
    <w:p w14:paraId="585565A1" w14:textId="77777777" w:rsidR="008374A4" w:rsidRPr="00064658" w:rsidRDefault="008374A4" w:rsidP="008374A4">
      <w:pPr>
        <w:numPr>
          <w:ilvl w:val="1"/>
          <w:numId w:val="12"/>
        </w:numPr>
        <w:autoSpaceDN w:val="0"/>
        <w:jc w:val="both"/>
        <w:rPr>
          <w:rFonts w:cs="Arial"/>
          <w:b/>
          <w:szCs w:val="24"/>
        </w:rPr>
      </w:pPr>
      <w:r w:rsidRPr="00064658">
        <w:rPr>
          <w:rFonts w:cs="Arial"/>
          <w:b/>
          <w:szCs w:val="24"/>
        </w:rPr>
        <w:t>Grupo de Trabajo sobre Plataforma MERCOSUR de Formación (GT PMF)</w:t>
      </w:r>
    </w:p>
    <w:p w14:paraId="5F28C94C" w14:textId="77777777" w:rsidR="008374A4" w:rsidRDefault="008374A4" w:rsidP="008374A4">
      <w:pPr>
        <w:pStyle w:val="Prrafodelista"/>
        <w:rPr>
          <w:rFonts w:cs="Arial"/>
          <w:bCs/>
          <w:szCs w:val="24"/>
        </w:rPr>
      </w:pPr>
    </w:p>
    <w:p w14:paraId="22F1E0A2" w14:textId="69B18F01" w:rsidR="00685FE1" w:rsidRDefault="00685FE1" w:rsidP="00685FE1">
      <w:pPr>
        <w:pStyle w:val="CorpoA"/>
        <w:jc w:val="both"/>
        <w:rPr>
          <w:rFonts w:cs="Arial"/>
          <w:lang w:val="es-UY"/>
        </w:rPr>
      </w:pPr>
      <w:r w:rsidRPr="00040C33">
        <w:rPr>
          <w:rFonts w:cs="Arial"/>
          <w:lang w:val="es-UY"/>
        </w:rPr>
        <w:t xml:space="preserve">La CRPM </w:t>
      </w:r>
      <w:r>
        <w:rPr>
          <w:rFonts w:cs="Arial"/>
          <w:lang w:val="es-UY"/>
        </w:rPr>
        <w:t>recibió</w:t>
      </w:r>
      <w:r w:rsidRPr="00040C33">
        <w:rPr>
          <w:rFonts w:cs="Arial"/>
          <w:lang w:val="es-UY"/>
        </w:rPr>
        <w:t xml:space="preserve"> los resultados de la </w:t>
      </w:r>
      <w:r w:rsidRPr="00745D01">
        <w:rPr>
          <w:rFonts w:cs="Arial"/>
          <w:sz w:val="22"/>
          <w:szCs w:val="22"/>
          <w:lang w:val="es-UY"/>
        </w:rPr>
        <w:t xml:space="preserve">XXXVIII </w:t>
      </w:r>
      <w:r w:rsidRPr="00040C33">
        <w:rPr>
          <w:rFonts w:cs="Arial"/>
          <w:lang w:val="es-UY"/>
        </w:rPr>
        <w:t xml:space="preserve">reunión del GT </w:t>
      </w:r>
      <w:r w:rsidRPr="00745D01">
        <w:rPr>
          <w:rFonts w:cs="Arial"/>
          <w:sz w:val="22"/>
          <w:szCs w:val="22"/>
          <w:lang w:val="es-UY"/>
        </w:rPr>
        <w:t>PMF</w:t>
      </w:r>
      <w:r w:rsidRPr="00040C33">
        <w:rPr>
          <w:rFonts w:cs="Arial"/>
          <w:lang w:val="es-UY"/>
        </w:rPr>
        <w:t xml:space="preserve">, celebrada el </w:t>
      </w:r>
      <w:r>
        <w:rPr>
          <w:rFonts w:cs="Arial"/>
          <w:lang w:val="es-UY"/>
        </w:rPr>
        <w:t>13 de mayo de 2025 y consideró la situación de los trabajos en curso.</w:t>
      </w:r>
    </w:p>
    <w:p w14:paraId="42654D9C" w14:textId="77777777" w:rsidR="00D5721C" w:rsidRDefault="00D5721C" w:rsidP="00E412BA">
      <w:pPr>
        <w:jc w:val="both"/>
        <w:rPr>
          <w:rFonts w:asciiTheme="majorHAnsi" w:hAnsiTheme="majorHAnsi" w:cstheme="majorHAnsi"/>
          <w:b/>
          <w:szCs w:val="24"/>
          <w:lang w:val="es-ES"/>
        </w:rPr>
      </w:pPr>
    </w:p>
    <w:p w14:paraId="33A478A8" w14:textId="414B8C62" w:rsidR="00D5721C" w:rsidRPr="00D5721C" w:rsidRDefault="00D5721C" w:rsidP="00E412BA">
      <w:pPr>
        <w:jc w:val="both"/>
        <w:rPr>
          <w:rFonts w:cs="Arial"/>
        </w:rPr>
      </w:pPr>
      <w:r w:rsidRPr="00D5721C">
        <w:rPr>
          <w:rFonts w:cs="Arial"/>
        </w:rPr>
        <w:t>En particular, la CRPM recibió los resultados del trabajo de perfeccionamiento de la interfaz de la PMF</w:t>
      </w:r>
      <w:r>
        <w:rPr>
          <w:rFonts w:cs="Arial"/>
        </w:rPr>
        <w:t xml:space="preserve"> con base en el informe presentado</w:t>
      </w:r>
      <w:r w:rsidRPr="00D5721C">
        <w:rPr>
          <w:rFonts w:cs="Arial"/>
        </w:rPr>
        <w:t xml:space="preserve"> </w:t>
      </w:r>
      <w:r>
        <w:rPr>
          <w:rFonts w:cs="Arial"/>
        </w:rPr>
        <w:t>(</w:t>
      </w:r>
      <w:r w:rsidRPr="00D5721C">
        <w:rPr>
          <w:rFonts w:cs="Arial"/>
          <w:b/>
          <w:bCs/>
        </w:rPr>
        <w:t>Anexo XII</w:t>
      </w:r>
      <w:r>
        <w:rPr>
          <w:rFonts w:cs="Arial"/>
        </w:rPr>
        <w:t xml:space="preserve">I) y, tras valorar </w:t>
      </w:r>
      <w:r w:rsidRPr="00D5721C">
        <w:rPr>
          <w:rFonts w:cs="Arial"/>
        </w:rPr>
        <w:t>muy positivamente las mejoras implementadas</w:t>
      </w:r>
      <w:r>
        <w:rPr>
          <w:rFonts w:cs="Arial"/>
        </w:rPr>
        <w:t xml:space="preserve">, </w:t>
      </w:r>
      <w:r w:rsidRPr="00D5721C">
        <w:rPr>
          <w:rFonts w:cs="Arial"/>
        </w:rPr>
        <w:t xml:space="preserve">aprobó el nuevo diseño. </w:t>
      </w:r>
    </w:p>
    <w:p w14:paraId="073CA57A" w14:textId="77777777" w:rsidR="00BA3B51" w:rsidRDefault="00BA3B51" w:rsidP="00E412BA">
      <w:pPr>
        <w:jc w:val="both"/>
        <w:rPr>
          <w:rFonts w:asciiTheme="majorHAnsi" w:hAnsiTheme="majorHAnsi" w:cstheme="majorHAnsi"/>
          <w:b/>
          <w:szCs w:val="24"/>
          <w:lang w:val="es-ES"/>
        </w:rPr>
      </w:pPr>
    </w:p>
    <w:p w14:paraId="191B6676" w14:textId="41DB2360" w:rsidR="00BA3B51" w:rsidRPr="00BA3B51" w:rsidRDefault="00BA3B51" w:rsidP="00BA3B51">
      <w:pPr>
        <w:autoSpaceDN w:val="0"/>
        <w:jc w:val="both"/>
        <w:rPr>
          <w:rFonts w:asciiTheme="majorHAnsi" w:hAnsiTheme="majorHAnsi" w:cstheme="majorHAnsi"/>
          <w:bCs/>
          <w:szCs w:val="24"/>
        </w:rPr>
      </w:pPr>
      <w:r w:rsidRPr="00BA3B51">
        <w:rPr>
          <w:rFonts w:asciiTheme="majorHAnsi" w:hAnsiTheme="majorHAnsi" w:cstheme="majorHAnsi"/>
          <w:bCs/>
          <w:szCs w:val="24"/>
        </w:rPr>
        <w:t>En lo que respecta a la oferta académica de la PMF, la CRPM recibió el informe final de la tercera edición del curso “Derecho de integración y mecanismo de solución de controversias</w:t>
      </w:r>
      <w:r w:rsidR="009077A1">
        <w:rPr>
          <w:rFonts w:asciiTheme="majorHAnsi" w:hAnsiTheme="majorHAnsi" w:cstheme="majorHAnsi"/>
          <w:bCs/>
          <w:szCs w:val="24"/>
        </w:rPr>
        <w:t>”</w:t>
      </w:r>
      <w:r w:rsidRPr="00BA3B51">
        <w:rPr>
          <w:rFonts w:asciiTheme="majorHAnsi" w:hAnsiTheme="majorHAnsi" w:cstheme="majorHAnsi"/>
          <w:bCs/>
          <w:szCs w:val="24"/>
        </w:rPr>
        <w:t xml:space="preserve"> ofrecido por la ST</w:t>
      </w:r>
      <w:r w:rsidR="009077A1">
        <w:rPr>
          <w:rFonts w:asciiTheme="majorHAnsi" w:hAnsiTheme="majorHAnsi" w:cstheme="majorHAnsi"/>
          <w:bCs/>
          <w:szCs w:val="24"/>
        </w:rPr>
        <w:t xml:space="preserve"> (</w:t>
      </w:r>
      <w:r w:rsidR="009077A1" w:rsidRPr="00BA3B51">
        <w:rPr>
          <w:rFonts w:asciiTheme="majorHAnsi" w:hAnsiTheme="majorHAnsi" w:cstheme="majorHAnsi"/>
          <w:b/>
          <w:szCs w:val="24"/>
        </w:rPr>
        <w:t>Anexo XIV</w:t>
      </w:r>
      <w:r w:rsidR="009077A1" w:rsidRPr="00BA3B51">
        <w:rPr>
          <w:rFonts w:asciiTheme="majorHAnsi" w:hAnsiTheme="majorHAnsi" w:cstheme="majorHAnsi"/>
          <w:bCs/>
          <w:szCs w:val="24"/>
        </w:rPr>
        <w:t>)</w:t>
      </w:r>
      <w:r w:rsidRPr="00BA3B51">
        <w:rPr>
          <w:rFonts w:asciiTheme="majorHAnsi" w:hAnsiTheme="majorHAnsi" w:cstheme="majorHAnsi"/>
          <w:bCs/>
          <w:szCs w:val="24"/>
        </w:rPr>
        <w:t xml:space="preserve">, el cual será remitido oportunamente al GMC, conforme a lo establecido en el anexo de la Resolución GMC </w:t>
      </w:r>
      <w:proofErr w:type="spellStart"/>
      <w:r w:rsidRPr="00BA3B51">
        <w:rPr>
          <w:rFonts w:asciiTheme="majorHAnsi" w:hAnsiTheme="majorHAnsi" w:cstheme="majorHAnsi"/>
          <w:bCs/>
          <w:szCs w:val="24"/>
        </w:rPr>
        <w:t>N°</w:t>
      </w:r>
      <w:proofErr w:type="spellEnd"/>
      <w:r w:rsidRPr="00BA3B51">
        <w:rPr>
          <w:rFonts w:asciiTheme="majorHAnsi" w:hAnsiTheme="majorHAnsi" w:cstheme="majorHAnsi"/>
          <w:bCs/>
          <w:szCs w:val="24"/>
        </w:rPr>
        <w:t xml:space="preserve"> 33/22</w:t>
      </w:r>
      <w:r w:rsidR="009077A1">
        <w:rPr>
          <w:rFonts w:asciiTheme="majorHAnsi" w:hAnsiTheme="majorHAnsi" w:cstheme="majorHAnsi"/>
          <w:bCs/>
          <w:szCs w:val="24"/>
        </w:rPr>
        <w:t>.</w:t>
      </w:r>
      <w:r w:rsidRPr="00BA3B51">
        <w:rPr>
          <w:rFonts w:asciiTheme="majorHAnsi" w:hAnsiTheme="majorHAnsi" w:cstheme="majorHAnsi"/>
          <w:bCs/>
          <w:szCs w:val="24"/>
        </w:rPr>
        <w:t xml:space="preserve"> En cuanto al Curso Introductorio del MERCOSUR, se encuentra pendiente la validación final de los contenidos por parte de la delegación argentina. La CRPM coincidió en que</w:t>
      </w:r>
      <w:r w:rsidR="00E1123C">
        <w:rPr>
          <w:rFonts w:asciiTheme="majorHAnsi" w:hAnsiTheme="majorHAnsi" w:cstheme="majorHAnsi"/>
          <w:bCs/>
          <w:szCs w:val="24"/>
        </w:rPr>
        <w:t xml:space="preserve">, en la medida de lo posible, </w:t>
      </w:r>
      <w:r w:rsidRPr="00BA3B51">
        <w:rPr>
          <w:rFonts w:asciiTheme="majorHAnsi" w:hAnsiTheme="majorHAnsi" w:cstheme="majorHAnsi"/>
          <w:bCs/>
          <w:szCs w:val="24"/>
        </w:rPr>
        <w:t>sería deseable que este curso sea lanzado de manera simultánea con el nuevo portal rediseñado de la PMF.</w:t>
      </w:r>
    </w:p>
    <w:p w14:paraId="2005C9CC" w14:textId="77777777" w:rsidR="00BA3B51" w:rsidRPr="00BA3B51" w:rsidRDefault="00BA3B51" w:rsidP="00E412BA">
      <w:pPr>
        <w:jc w:val="both"/>
        <w:rPr>
          <w:rFonts w:asciiTheme="majorHAnsi" w:hAnsiTheme="majorHAnsi" w:cstheme="majorHAnsi"/>
          <w:b/>
          <w:szCs w:val="24"/>
        </w:rPr>
      </w:pPr>
    </w:p>
    <w:p w14:paraId="41680162" w14:textId="221F04D7" w:rsidR="00BA3B51" w:rsidRPr="00BA3B51" w:rsidRDefault="00BA3B51" w:rsidP="00BA3B51">
      <w:pPr>
        <w:autoSpaceDN w:val="0"/>
        <w:jc w:val="both"/>
        <w:rPr>
          <w:rFonts w:asciiTheme="majorHAnsi" w:hAnsiTheme="majorHAnsi" w:cstheme="majorHAnsi"/>
          <w:bCs/>
          <w:szCs w:val="24"/>
        </w:rPr>
      </w:pPr>
      <w:r w:rsidRPr="00BA3B51">
        <w:rPr>
          <w:rFonts w:asciiTheme="majorHAnsi" w:hAnsiTheme="majorHAnsi" w:cstheme="majorHAnsi"/>
          <w:bCs/>
          <w:szCs w:val="24"/>
        </w:rPr>
        <w:t>Finalmente, la CRPM también abordó la cuestión relativa a la contratación de un coordinador académico para la PMF, así como nuevas oportunidades de vinculación institucional con universidades interesadas en colaborar con la Plataforma.</w:t>
      </w:r>
    </w:p>
    <w:p w14:paraId="39553735" w14:textId="77777777" w:rsidR="00685FE1" w:rsidRDefault="00685FE1" w:rsidP="008374A4">
      <w:pPr>
        <w:pStyle w:val="Prrafodelista"/>
        <w:rPr>
          <w:rFonts w:cs="Arial"/>
          <w:bCs/>
          <w:szCs w:val="24"/>
        </w:rPr>
      </w:pPr>
    </w:p>
    <w:p w14:paraId="3ABF5375" w14:textId="77777777" w:rsidR="008374A4" w:rsidRPr="00064658" w:rsidRDefault="008374A4" w:rsidP="008374A4">
      <w:pPr>
        <w:numPr>
          <w:ilvl w:val="1"/>
          <w:numId w:val="12"/>
        </w:numPr>
        <w:autoSpaceDN w:val="0"/>
        <w:jc w:val="both"/>
        <w:rPr>
          <w:rFonts w:cs="Arial"/>
          <w:b/>
          <w:szCs w:val="24"/>
        </w:rPr>
      </w:pPr>
      <w:r w:rsidRPr="00064658">
        <w:rPr>
          <w:rFonts w:cs="Arial"/>
          <w:b/>
          <w:szCs w:val="24"/>
        </w:rPr>
        <w:t>Grupo de Trabajo sobre monitoreo de la productividad de los foros y cumplimiento de los programas de trabajo (GT MP)</w:t>
      </w:r>
    </w:p>
    <w:p w14:paraId="58F18A17" w14:textId="77777777" w:rsidR="008374A4" w:rsidRPr="008374A4" w:rsidRDefault="008374A4" w:rsidP="008374A4">
      <w:pPr>
        <w:pStyle w:val="CorpoA"/>
        <w:rPr>
          <w:rFonts w:cs="Arial"/>
          <w:b/>
          <w:bCs/>
          <w:color w:val="auto"/>
          <w:lang w:val="es-UY"/>
        </w:rPr>
      </w:pPr>
    </w:p>
    <w:p w14:paraId="5A4CA227" w14:textId="24A32A3A" w:rsidR="00C95CE5" w:rsidRPr="009077A1" w:rsidRDefault="00C95CE5" w:rsidP="009077A1">
      <w:pPr>
        <w:autoSpaceDN w:val="0"/>
        <w:jc w:val="both"/>
        <w:rPr>
          <w:rFonts w:asciiTheme="majorHAnsi" w:hAnsiTheme="majorHAnsi" w:cstheme="majorHAnsi"/>
          <w:bCs/>
          <w:szCs w:val="24"/>
        </w:rPr>
      </w:pPr>
      <w:r w:rsidRPr="009077A1">
        <w:rPr>
          <w:rFonts w:asciiTheme="majorHAnsi" w:hAnsiTheme="majorHAnsi" w:cstheme="majorHAnsi"/>
          <w:bCs/>
          <w:szCs w:val="24"/>
        </w:rPr>
        <w:t>La CRPM recibió los resultados de la XLVI Reunión del GT MP, celebrada el 16 de mayo de 2025 y tomó nota que se está trabajando en la definición de un nuevo formato para la presentación del Informe de Evaluación Global, más sintétic</w:t>
      </w:r>
      <w:r w:rsidR="00025961">
        <w:rPr>
          <w:rFonts w:asciiTheme="majorHAnsi" w:hAnsiTheme="majorHAnsi" w:cstheme="majorHAnsi"/>
          <w:bCs/>
          <w:szCs w:val="24"/>
        </w:rPr>
        <w:t>o,</w:t>
      </w:r>
      <w:r w:rsidRPr="009077A1">
        <w:rPr>
          <w:rFonts w:asciiTheme="majorHAnsi" w:hAnsiTheme="majorHAnsi" w:cstheme="majorHAnsi"/>
          <w:bCs/>
          <w:szCs w:val="24"/>
        </w:rPr>
        <w:t xml:space="preserve"> orientado a facilitar la consideración de los principales hallazgos y recomendaciones por parte del GMC.</w:t>
      </w:r>
    </w:p>
    <w:p w14:paraId="533DFEE4" w14:textId="77777777" w:rsidR="00C95CE5" w:rsidRPr="009077A1" w:rsidRDefault="00C95CE5" w:rsidP="009077A1">
      <w:pPr>
        <w:autoSpaceDN w:val="0"/>
        <w:jc w:val="both"/>
        <w:rPr>
          <w:rFonts w:asciiTheme="majorHAnsi" w:hAnsiTheme="majorHAnsi" w:cstheme="majorHAnsi"/>
          <w:bCs/>
          <w:szCs w:val="24"/>
        </w:rPr>
      </w:pPr>
    </w:p>
    <w:p w14:paraId="788D13DF" w14:textId="56D09E96" w:rsidR="00025961" w:rsidRDefault="009077A1" w:rsidP="009077A1">
      <w:pPr>
        <w:autoSpaceDN w:val="0"/>
        <w:jc w:val="both"/>
        <w:rPr>
          <w:rFonts w:asciiTheme="majorHAnsi" w:hAnsiTheme="majorHAnsi" w:cstheme="majorHAnsi"/>
          <w:bCs/>
          <w:szCs w:val="24"/>
        </w:rPr>
      </w:pPr>
      <w:r>
        <w:rPr>
          <w:rFonts w:asciiTheme="majorHAnsi" w:hAnsiTheme="majorHAnsi" w:cstheme="majorHAnsi"/>
          <w:bCs/>
          <w:szCs w:val="24"/>
        </w:rPr>
        <w:t xml:space="preserve">La coordinación informó también </w:t>
      </w:r>
      <w:r w:rsidR="00025961">
        <w:rPr>
          <w:rFonts w:asciiTheme="majorHAnsi" w:hAnsiTheme="majorHAnsi" w:cstheme="majorHAnsi"/>
          <w:bCs/>
          <w:szCs w:val="24"/>
        </w:rPr>
        <w:t>que presentó al GT</w:t>
      </w:r>
      <w:r>
        <w:rPr>
          <w:rFonts w:asciiTheme="majorHAnsi" w:hAnsiTheme="majorHAnsi" w:cstheme="majorHAnsi"/>
          <w:bCs/>
          <w:szCs w:val="24"/>
        </w:rPr>
        <w:t xml:space="preserve"> una propuesta </w:t>
      </w:r>
      <w:r w:rsidR="00025961">
        <w:rPr>
          <w:rFonts w:asciiTheme="majorHAnsi" w:hAnsiTheme="majorHAnsi" w:cstheme="majorHAnsi"/>
          <w:bCs/>
          <w:szCs w:val="24"/>
        </w:rPr>
        <w:t>informática</w:t>
      </w:r>
      <w:r>
        <w:rPr>
          <w:rFonts w:asciiTheme="majorHAnsi" w:hAnsiTheme="majorHAnsi" w:cstheme="majorHAnsi"/>
          <w:bCs/>
          <w:szCs w:val="24"/>
        </w:rPr>
        <w:t xml:space="preserve"> </w:t>
      </w:r>
      <w:r w:rsidR="00025961">
        <w:rPr>
          <w:rFonts w:asciiTheme="majorHAnsi" w:hAnsiTheme="majorHAnsi" w:cstheme="majorHAnsi"/>
          <w:bCs/>
          <w:szCs w:val="24"/>
        </w:rPr>
        <w:t>para</w:t>
      </w:r>
      <w:r w:rsidR="00C95CE5" w:rsidRPr="009077A1">
        <w:rPr>
          <w:rFonts w:asciiTheme="majorHAnsi" w:hAnsiTheme="majorHAnsi" w:cstheme="majorHAnsi"/>
          <w:bCs/>
          <w:szCs w:val="24"/>
        </w:rPr>
        <w:t xml:space="preserve"> la trazabilidad de los proyectos de norma</w:t>
      </w:r>
      <w:r w:rsidR="00025961">
        <w:rPr>
          <w:rFonts w:asciiTheme="majorHAnsi" w:hAnsiTheme="majorHAnsi" w:cstheme="majorHAnsi"/>
          <w:bCs/>
          <w:szCs w:val="24"/>
        </w:rPr>
        <w:t>.</w:t>
      </w:r>
    </w:p>
    <w:p w14:paraId="5AB5AD1B" w14:textId="77777777" w:rsidR="00025961" w:rsidRDefault="00025961" w:rsidP="009077A1">
      <w:pPr>
        <w:autoSpaceDN w:val="0"/>
        <w:jc w:val="both"/>
        <w:rPr>
          <w:rFonts w:asciiTheme="majorHAnsi" w:hAnsiTheme="majorHAnsi" w:cstheme="majorHAnsi"/>
          <w:bCs/>
          <w:szCs w:val="24"/>
        </w:rPr>
      </w:pPr>
    </w:p>
    <w:p w14:paraId="7D4868D2" w14:textId="4722FF26" w:rsidR="00C95CE5" w:rsidRPr="009077A1" w:rsidRDefault="00025961" w:rsidP="009077A1">
      <w:pPr>
        <w:autoSpaceDN w:val="0"/>
        <w:jc w:val="both"/>
        <w:rPr>
          <w:rFonts w:asciiTheme="majorHAnsi" w:hAnsiTheme="majorHAnsi" w:cstheme="majorHAnsi"/>
          <w:bCs/>
          <w:szCs w:val="24"/>
        </w:rPr>
      </w:pPr>
      <w:r>
        <w:rPr>
          <w:rFonts w:asciiTheme="majorHAnsi" w:hAnsiTheme="majorHAnsi" w:cstheme="majorHAnsi"/>
          <w:bCs/>
          <w:szCs w:val="24"/>
        </w:rPr>
        <w:t>La propuesta de curso de capacitación sobre la elaboración y carga de programas de trabajo, será evaluada en conjunto con el GT PMF.</w:t>
      </w:r>
    </w:p>
    <w:p w14:paraId="276DE232" w14:textId="77777777" w:rsidR="00C95CE5" w:rsidRDefault="00C95CE5" w:rsidP="00C95CE5">
      <w:pPr>
        <w:jc w:val="both"/>
        <w:rPr>
          <w:rFonts w:eastAsia="Arial Unicode MS" w:cs="Arial"/>
          <w:color w:val="000000"/>
          <w:sz w:val="22"/>
          <w:szCs w:val="22"/>
          <w:u w:color="000000"/>
          <w:lang w:eastAsia="pt-BR"/>
        </w:rPr>
      </w:pPr>
    </w:p>
    <w:p w14:paraId="21371C7D" w14:textId="77777777" w:rsidR="00C95CE5" w:rsidRPr="008374A4" w:rsidRDefault="00C95CE5" w:rsidP="008374A4">
      <w:pPr>
        <w:pStyle w:val="CorpoA"/>
        <w:rPr>
          <w:rFonts w:cs="Arial"/>
          <w:b/>
          <w:bCs/>
          <w:color w:val="auto"/>
          <w:lang w:val="es-UY"/>
        </w:rPr>
      </w:pPr>
    </w:p>
    <w:p w14:paraId="7D477DDF" w14:textId="77777777" w:rsidR="008374A4" w:rsidRPr="008374A4" w:rsidRDefault="008374A4" w:rsidP="003019CC">
      <w:pPr>
        <w:numPr>
          <w:ilvl w:val="0"/>
          <w:numId w:val="7"/>
        </w:numPr>
        <w:autoSpaceDN w:val="0"/>
        <w:jc w:val="both"/>
        <w:rPr>
          <w:rFonts w:cs="Arial"/>
          <w:b/>
          <w:bCs/>
        </w:rPr>
      </w:pPr>
      <w:r w:rsidRPr="008374A4">
        <w:rPr>
          <w:rFonts w:cs="Arial"/>
          <w:b/>
          <w:bCs/>
        </w:rPr>
        <w:t>SEGUIMIENTO DE ASUNTOS DE LA SECRETARÍA DEL MERCOSUR</w:t>
      </w:r>
    </w:p>
    <w:p w14:paraId="3AB4CC59" w14:textId="77777777" w:rsidR="008374A4" w:rsidRDefault="008374A4" w:rsidP="008374A4">
      <w:pPr>
        <w:pStyle w:val="CorpoA"/>
        <w:rPr>
          <w:rFonts w:cs="Arial"/>
          <w:b/>
          <w:bCs/>
          <w:color w:val="auto"/>
          <w:lang w:val="es-UY"/>
        </w:rPr>
      </w:pPr>
    </w:p>
    <w:p w14:paraId="190AB3F8" w14:textId="2021D4E0" w:rsidR="00863ACA" w:rsidRDefault="00C95CE5" w:rsidP="00774226">
      <w:pPr>
        <w:jc w:val="both"/>
        <w:rPr>
          <w:rFonts w:asciiTheme="majorHAnsi" w:hAnsiTheme="majorHAnsi" w:cstheme="majorHAnsi"/>
          <w:b/>
          <w:bCs/>
          <w:szCs w:val="24"/>
          <w:lang w:val="es-ES"/>
        </w:rPr>
      </w:pPr>
      <w:r w:rsidRPr="00556F2D">
        <w:rPr>
          <w:rFonts w:asciiTheme="majorHAnsi" w:hAnsiTheme="majorHAnsi" w:cstheme="majorHAnsi"/>
          <w:szCs w:val="24"/>
          <w:lang w:val="es-ES"/>
        </w:rPr>
        <w:lastRenderedPageBreak/>
        <w:t xml:space="preserve">El </w:t>
      </w:r>
      <w:proofErr w:type="gramStart"/>
      <w:r w:rsidRPr="00556F2D">
        <w:rPr>
          <w:rFonts w:asciiTheme="majorHAnsi" w:hAnsiTheme="majorHAnsi" w:cstheme="majorHAnsi"/>
          <w:szCs w:val="24"/>
          <w:lang w:val="es-ES"/>
        </w:rPr>
        <w:t>Director</w:t>
      </w:r>
      <w:proofErr w:type="gramEnd"/>
      <w:r w:rsidRPr="00556F2D">
        <w:rPr>
          <w:rFonts w:asciiTheme="majorHAnsi" w:hAnsiTheme="majorHAnsi" w:cstheme="majorHAnsi"/>
          <w:szCs w:val="24"/>
          <w:lang w:val="es-ES"/>
        </w:rPr>
        <w:t xml:space="preserve"> de la SM compartió con los Representantes Permanentes informaciones relativas </w:t>
      </w:r>
      <w:r w:rsidR="00863ACA">
        <w:rPr>
          <w:rFonts w:asciiTheme="majorHAnsi" w:hAnsiTheme="majorHAnsi" w:cstheme="majorHAnsi"/>
          <w:szCs w:val="24"/>
          <w:lang w:val="es-ES"/>
        </w:rPr>
        <w:t>a la ejecución presupuestaria, los procesos de contratación en curso, la situación del proyecto FOCEM ejecutado por la SM</w:t>
      </w:r>
      <w:r w:rsidR="00774226">
        <w:rPr>
          <w:rFonts w:asciiTheme="majorHAnsi" w:hAnsiTheme="majorHAnsi" w:cstheme="majorHAnsi"/>
          <w:szCs w:val="24"/>
          <w:lang w:val="es-ES"/>
        </w:rPr>
        <w:t>,</w:t>
      </w:r>
      <w:r w:rsidR="00863ACA">
        <w:rPr>
          <w:rFonts w:asciiTheme="majorHAnsi" w:hAnsiTheme="majorHAnsi" w:cstheme="majorHAnsi"/>
          <w:szCs w:val="24"/>
          <w:lang w:val="es-ES"/>
        </w:rPr>
        <w:t xml:space="preserve"> la situación de los</w:t>
      </w:r>
      <w:r>
        <w:rPr>
          <w:rFonts w:asciiTheme="majorHAnsi" w:hAnsiTheme="majorHAnsi" w:cstheme="majorHAnsi"/>
          <w:szCs w:val="24"/>
          <w:lang w:val="es-ES"/>
        </w:rPr>
        <w:t xml:space="preserve"> trabajos </w:t>
      </w:r>
      <w:r w:rsidR="00863ACA">
        <w:rPr>
          <w:rFonts w:asciiTheme="majorHAnsi" w:hAnsiTheme="majorHAnsi" w:cstheme="majorHAnsi"/>
          <w:szCs w:val="24"/>
          <w:lang w:val="es-ES"/>
        </w:rPr>
        <w:t>desarrollados entre</w:t>
      </w:r>
      <w:r>
        <w:rPr>
          <w:rFonts w:asciiTheme="majorHAnsi" w:hAnsiTheme="majorHAnsi" w:cstheme="majorHAnsi"/>
          <w:szCs w:val="24"/>
          <w:lang w:val="es-ES"/>
        </w:rPr>
        <w:t xml:space="preserve"> abril y mayo</w:t>
      </w:r>
      <w:r w:rsidR="00774226">
        <w:rPr>
          <w:rFonts w:asciiTheme="majorHAnsi" w:hAnsiTheme="majorHAnsi" w:cstheme="majorHAnsi"/>
          <w:szCs w:val="24"/>
          <w:lang w:val="es-ES"/>
        </w:rPr>
        <w:t>, entre otros asuntos</w:t>
      </w:r>
      <w:r w:rsidR="00863ACA">
        <w:rPr>
          <w:rFonts w:asciiTheme="majorHAnsi" w:hAnsiTheme="majorHAnsi" w:cstheme="majorHAnsi"/>
          <w:szCs w:val="24"/>
          <w:lang w:val="es-ES"/>
        </w:rPr>
        <w:t>.</w:t>
      </w:r>
      <w:r w:rsidRPr="00556F2D">
        <w:rPr>
          <w:rFonts w:asciiTheme="majorHAnsi" w:hAnsiTheme="majorHAnsi" w:cstheme="majorHAnsi"/>
          <w:szCs w:val="24"/>
          <w:lang w:val="es-ES"/>
        </w:rPr>
        <w:t xml:space="preserve"> El detalle de las informaciones compartidas consta en </w:t>
      </w:r>
      <w:r w:rsidRPr="00556F2D">
        <w:rPr>
          <w:rFonts w:asciiTheme="majorHAnsi" w:hAnsiTheme="majorHAnsi" w:cstheme="majorHAnsi"/>
          <w:b/>
          <w:bCs/>
          <w:szCs w:val="24"/>
          <w:lang w:val="es-ES"/>
        </w:rPr>
        <w:t xml:space="preserve">Anexo </w:t>
      </w:r>
      <w:r>
        <w:rPr>
          <w:rFonts w:asciiTheme="majorHAnsi" w:hAnsiTheme="majorHAnsi" w:cstheme="majorHAnsi"/>
          <w:b/>
          <w:bCs/>
          <w:szCs w:val="24"/>
          <w:lang w:val="es-ES"/>
        </w:rPr>
        <w:t>XV</w:t>
      </w:r>
      <w:r w:rsidRPr="00556F2D">
        <w:rPr>
          <w:rFonts w:asciiTheme="majorHAnsi" w:hAnsiTheme="majorHAnsi" w:cstheme="majorHAnsi"/>
          <w:b/>
          <w:bCs/>
          <w:szCs w:val="24"/>
          <w:lang w:val="es-ES"/>
        </w:rPr>
        <w:t>.</w:t>
      </w:r>
    </w:p>
    <w:p w14:paraId="3AE250F4" w14:textId="77777777" w:rsidR="00774226" w:rsidRPr="00774226" w:rsidRDefault="00774226" w:rsidP="00774226">
      <w:pPr>
        <w:jc w:val="both"/>
        <w:rPr>
          <w:rFonts w:asciiTheme="majorHAnsi" w:hAnsiTheme="majorHAnsi" w:cstheme="majorHAnsi"/>
          <w:szCs w:val="24"/>
          <w:lang w:val="es-ES"/>
        </w:rPr>
      </w:pPr>
    </w:p>
    <w:p w14:paraId="3B8FA49C" w14:textId="77777777" w:rsidR="00C95CE5" w:rsidRPr="008374A4" w:rsidRDefault="00C95CE5" w:rsidP="008374A4">
      <w:pPr>
        <w:pStyle w:val="CorpoA"/>
        <w:rPr>
          <w:rFonts w:cs="Arial"/>
          <w:b/>
          <w:bCs/>
          <w:color w:val="auto"/>
          <w:lang w:val="es-UY"/>
        </w:rPr>
      </w:pPr>
    </w:p>
    <w:p w14:paraId="45104162" w14:textId="77777777" w:rsidR="008374A4" w:rsidRDefault="008374A4" w:rsidP="003019CC">
      <w:pPr>
        <w:numPr>
          <w:ilvl w:val="0"/>
          <w:numId w:val="7"/>
        </w:numPr>
        <w:autoSpaceDN w:val="0"/>
        <w:jc w:val="both"/>
        <w:rPr>
          <w:rFonts w:cs="Arial"/>
          <w:b/>
          <w:szCs w:val="24"/>
        </w:rPr>
      </w:pPr>
      <w:r w:rsidRPr="008374A4">
        <w:rPr>
          <w:rFonts w:cs="Arial"/>
          <w:b/>
          <w:szCs w:val="24"/>
        </w:rPr>
        <w:t>OTROS ASUNTOS</w:t>
      </w:r>
    </w:p>
    <w:p w14:paraId="23CF2E4C" w14:textId="77777777" w:rsidR="00D83E93" w:rsidRPr="008374A4" w:rsidRDefault="00D83E93" w:rsidP="00D83E93">
      <w:pPr>
        <w:autoSpaceDN w:val="0"/>
        <w:ind w:left="360"/>
        <w:jc w:val="both"/>
        <w:rPr>
          <w:rFonts w:cs="Arial"/>
          <w:b/>
          <w:szCs w:val="24"/>
        </w:rPr>
      </w:pPr>
    </w:p>
    <w:p w14:paraId="5A4AC54A" w14:textId="27345803" w:rsidR="00450D84" w:rsidRPr="003019CC" w:rsidRDefault="003019CC" w:rsidP="003019CC">
      <w:pPr>
        <w:pStyle w:val="Prrafodelista"/>
        <w:numPr>
          <w:ilvl w:val="1"/>
          <w:numId w:val="7"/>
        </w:numPr>
        <w:jc w:val="both"/>
        <w:rPr>
          <w:rFonts w:asciiTheme="majorHAnsi" w:hAnsiTheme="majorHAnsi" w:cstheme="majorHAnsi"/>
          <w:b/>
          <w:szCs w:val="24"/>
        </w:rPr>
      </w:pPr>
      <w:r>
        <w:rPr>
          <w:rFonts w:asciiTheme="majorHAnsi" w:hAnsiTheme="majorHAnsi" w:cstheme="majorHAnsi"/>
          <w:b/>
          <w:szCs w:val="24"/>
        </w:rPr>
        <w:t>Coordinación de los Grupos de Trabajo de la CRPM</w:t>
      </w:r>
    </w:p>
    <w:bookmarkEnd w:id="3"/>
    <w:bookmarkEnd w:id="4"/>
    <w:p w14:paraId="759365C9" w14:textId="77777777" w:rsidR="00AF7CE5" w:rsidRPr="008374A4" w:rsidRDefault="00AF7CE5" w:rsidP="00965C76">
      <w:pPr>
        <w:tabs>
          <w:tab w:val="left" w:pos="426"/>
        </w:tabs>
        <w:jc w:val="both"/>
        <w:rPr>
          <w:rFonts w:asciiTheme="majorHAnsi" w:hAnsiTheme="majorHAnsi" w:cstheme="majorHAnsi"/>
          <w:b/>
          <w:szCs w:val="24"/>
        </w:rPr>
      </w:pPr>
    </w:p>
    <w:p w14:paraId="2E96E7C5" w14:textId="0054D6F0" w:rsidR="000B41D3" w:rsidRPr="00774226" w:rsidRDefault="00774226" w:rsidP="00774226">
      <w:pPr>
        <w:jc w:val="both"/>
        <w:rPr>
          <w:rFonts w:asciiTheme="majorHAnsi" w:hAnsiTheme="majorHAnsi" w:cstheme="majorHAnsi"/>
          <w:szCs w:val="24"/>
          <w:lang w:val="es-ES"/>
        </w:rPr>
      </w:pPr>
      <w:r w:rsidRPr="00774226">
        <w:rPr>
          <w:rFonts w:asciiTheme="majorHAnsi" w:hAnsiTheme="majorHAnsi" w:cstheme="majorHAnsi"/>
          <w:szCs w:val="24"/>
          <w:lang w:val="es-ES"/>
        </w:rPr>
        <w:t xml:space="preserve">La delegación de Brasil </w:t>
      </w:r>
      <w:r>
        <w:rPr>
          <w:rFonts w:asciiTheme="majorHAnsi" w:hAnsiTheme="majorHAnsi" w:cstheme="majorHAnsi"/>
          <w:szCs w:val="24"/>
          <w:lang w:val="es-ES"/>
        </w:rPr>
        <w:t xml:space="preserve">propuso que la CRPM evalúe la redistribución de las </w:t>
      </w:r>
      <w:r w:rsidRPr="00774226">
        <w:rPr>
          <w:rFonts w:asciiTheme="majorHAnsi" w:hAnsiTheme="majorHAnsi" w:cstheme="majorHAnsi"/>
          <w:szCs w:val="24"/>
          <w:lang w:val="es-ES"/>
        </w:rPr>
        <w:t>coordinaciones de los Grupos de Trabajo</w:t>
      </w:r>
      <w:r>
        <w:rPr>
          <w:rFonts w:asciiTheme="majorHAnsi" w:hAnsiTheme="majorHAnsi" w:cstheme="majorHAnsi"/>
          <w:szCs w:val="24"/>
          <w:lang w:val="es-ES"/>
        </w:rPr>
        <w:t>.</w:t>
      </w:r>
    </w:p>
    <w:p w14:paraId="48078883" w14:textId="77777777" w:rsidR="00774226" w:rsidRDefault="00774226" w:rsidP="00965C76">
      <w:pPr>
        <w:tabs>
          <w:tab w:val="left" w:pos="426"/>
        </w:tabs>
        <w:jc w:val="both"/>
        <w:rPr>
          <w:rFonts w:asciiTheme="majorHAnsi" w:hAnsiTheme="majorHAnsi" w:cstheme="majorHAnsi"/>
          <w:b/>
          <w:szCs w:val="24"/>
        </w:rPr>
      </w:pPr>
    </w:p>
    <w:p w14:paraId="5C1954AB" w14:textId="77777777" w:rsidR="00774226" w:rsidRPr="00556F2D" w:rsidRDefault="00774226" w:rsidP="00965C76">
      <w:pPr>
        <w:tabs>
          <w:tab w:val="left" w:pos="426"/>
        </w:tabs>
        <w:jc w:val="both"/>
        <w:rPr>
          <w:rFonts w:asciiTheme="majorHAnsi" w:hAnsiTheme="majorHAnsi" w:cstheme="majorHAnsi"/>
          <w:b/>
          <w:szCs w:val="24"/>
        </w:rPr>
      </w:pPr>
    </w:p>
    <w:p w14:paraId="756BD000" w14:textId="77777777"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ANEXOS:</w:t>
      </w:r>
    </w:p>
    <w:p w14:paraId="441788C9" w14:textId="77777777" w:rsidR="00F56D72" w:rsidRPr="00556F2D" w:rsidRDefault="00F56D72" w:rsidP="00480AC8">
      <w:pPr>
        <w:tabs>
          <w:tab w:val="left" w:pos="426"/>
        </w:tabs>
        <w:jc w:val="both"/>
        <w:rPr>
          <w:rFonts w:asciiTheme="majorHAnsi" w:hAnsiTheme="majorHAnsi" w:cstheme="majorHAnsi"/>
          <w:b/>
          <w:szCs w:val="24"/>
          <w:lang w:val="es-ES"/>
        </w:rPr>
      </w:pPr>
    </w:p>
    <w:p w14:paraId="55E7595D" w14:textId="77777777" w:rsidR="00F56D72" w:rsidRPr="00556F2D" w:rsidRDefault="00C15DCC" w:rsidP="00480AC8">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Los Anexos que forman parte de la presente acta son los siguientes:</w:t>
      </w:r>
    </w:p>
    <w:p w14:paraId="275C3687" w14:textId="77777777" w:rsidR="00F56D72" w:rsidRPr="00556F2D" w:rsidRDefault="00F56D72" w:rsidP="00480AC8">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es-ES"/>
        </w:rPr>
      </w:pP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6"/>
        <w:gridCol w:w="6833"/>
        <w:gridCol w:w="222"/>
      </w:tblGrid>
      <w:tr w:rsidR="00F56D72" w:rsidRPr="00556F2D" w14:paraId="6CDEC568"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7A4A88B" w14:textId="77777777"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I</w:t>
            </w:r>
          </w:p>
        </w:tc>
        <w:tc>
          <w:tcPr>
            <w:tcW w:w="6833" w:type="dxa"/>
            <w:tcBorders>
              <w:top w:val="single" w:sz="4" w:space="0" w:color="000000"/>
              <w:left w:val="single" w:sz="4" w:space="0" w:color="000000"/>
              <w:bottom w:val="single" w:sz="4" w:space="0" w:color="000000"/>
              <w:right w:val="single" w:sz="4" w:space="0" w:color="000000"/>
            </w:tcBorders>
          </w:tcPr>
          <w:p w14:paraId="22E2AB9F"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Lista de participantes</w:t>
            </w:r>
          </w:p>
        </w:tc>
      </w:tr>
      <w:tr w:rsidR="00F56D72" w:rsidRPr="00556F2D" w14:paraId="24AF772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39480E08" w14:textId="77777777"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II</w:t>
            </w:r>
          </w:p>
        </w:tc>
        <w:tc>
          <w:tcPr>
            <w:tcW w:w="6833" w:type="dxa"/>
            <w:tcBorders>
              <w:top w:val="single" w:sz="4" w:space="0" w:color="000000"/>
              <w:left w:val="single" w:sz="4" w:space="0" w:color="000000"/>
              <w:bottom w:val="single" w:sz="4" w:space="0" w:color="000000"/>
              <w:right w:val="single" w:sz="4" w:space="0" w:color="000000"/>
            </w:tcBorders>
          </w:tcPr>
          <w:p w14:paraId="1C4F2E49"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Agenda</w:t>
            </w:r>
          </w:p>
        </w:tc>
      </w:tr>
      <w:tr w:rsidR="00F56D72" w:rsidRPr="00556F2D" w14:paraId="300C147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7A7A8AFF" w14:textId="77777777"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III</w:t>
            </w:r>
          </w:p>
        </w:tc>
        <w:tc>
          <w:tcPr>
            <w:tcW w:w="6833" w:type="dxa"/>
            <w:tcBorders>
              <w:top w:val="single" w:sz="4" w:space="0" w:color="000000"/>
              <w:left w:val="single" w:sz="4" w:space="0" w:color="000000"/>
              <w:bottom w:val="single" w:sz="4" w:space="0" w:color="000000"/>
              <w:right w:val="single" w:sz="4" w:space="0" w:color="000000"/>
            </w:tcBorders>
          </w:tcPr>
          <w:p w14:paraId="4A33608E"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Resumen del Acta</w:t>
            </w:r>
          </w:p>
        </w:tc>
      </w:tr>
      <w:tr w:rsidR="00864757" w:rsidRPr="00556F2D" w14:paraId="0C4D09BA"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7C3F780B" w14:textId="2B491638" w:rsidR="00864757" w:rsidRPr="00556F2D" w:rsidRDefault="00864757"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IV</w:t>
            </w:r>
          </w:p>
        </w:tc>
        <w:tc>
          <w:tcPr>
            <w:tcW w:w="6833" w:type="dxa"/>
            <w:tcBorders>
              <w:top w:val="single" w:sz="4" w:space="0" w:color="000000"/>
              <w:left w:val="single" w:sz="4" w:space="0" w:color="000000"/>
              <w:bottom w:val="single" w:sz="4" w:space="0" w:color="000000"/>
              <w:right w:val="single" w:sz="4" w:space="0" w:color="000000"/>
            </w:tcBorders>
          </w:tcPr>
          <w:p w14:paraId="29ED3668" w14:textId="5682E35B" w:rsidR="00864757" w:rsidRPr="00556F2D" w:rsidRDefault="006A5757" w:rsidP="00480AC8">
            <w:pPr>
              <w:tabs>
                <w:tab w:val="left" w:pos="426"/>
              </w:tabs>
              <w:jc w:val="both"/>
              <w:rPr>
                <w:rFonts w:asciiTheme="majorHAnsi" w:hAnsiTheme="majorHAnsi" w:cstheme="majorHAnsi"/>
                <w:szCs w:val="24"/>
              </w:rPr>
            </w:pPr>
            <w:r>
              <w:rPr>
                <w:rFonts w:asciiTheme="majorHAnsi" w:hAnsiTheme="majorHAnsi" w:cstheme="majorHAnsi"/>
                <w:szCs w:val="24"/>
                <w:lang w:val="es-ES"/>
              </w:rPr>
              <w:t>P</w:t>
            </w:r>
            <w:r w:rsidRPr="006A5757">
              <w:rPr>
                <w:rFonts w:asciiTheme="majorHAnsi" w:hAnsiTheme="majorHAnsi" w:cstheme="majorHAnsi"/>
                <w:szCs w:val="24"/>
                <w:lang w:val="es-ES"/>
              </w:rPr>
              <w:t xml:space="preserve">royecto "Desarrollo en la franja de frontera en Ponta </w:t>
            </w:r>
            <w:proofErr w:type="spellStart"/>
            <w:r w:rsidRPr="006A5757">
              <w:rPr>
                <w:rFonts w:asciiTheme="majorHAnsi" w:hAnsiTheme="majorHAnsi" w:cstheme="majorHAnsi"/>
                <w:szCs w:val="24"/>
                <w:lang w:val="es-ES"/>
              </w:rPr>
              <w:t>Porã</w:t>
            </w:r>
            <w:proofErr w:type="spellEnd"/>
            <w:r w:rsidRPr="006A5757">
              <w:rPr>
                <w:rFonts w:asciiTheme="majorHAnsi" w:hAnsiTheme="majorHAnsi" w:cstheme="majorHAnsi"/>
                <w:szCs w:val="24"/>
                <w:lang w:val="es-ES"/>
              </w:rPr>
              <w:t>/MS", presentado por Brasil al FOCEM (</w:t>
            </w:r>
            <w:r w:rsidRPr="006A5757">
              <w:rPr>
                <w:rFonts w:cs="Arial"/>
                <w:szCs w:val="24"/>
              </w:rPr>
              <w:t xml:space="preserve">Nota </w:t>
            </w:r>
            <w:proofErr w:type="spellStart"/>
            <w:r w:rsidRPr="006A5757">
              <w:rPr>
                <w:rFonts w:cs="Arial"/>
                <w:szCs w:val="24"/>
              </w:rPr>
              <w:t>Brasaladi</w:t>
            </w:r>
            <w:proofErr w:type="spellEnd"/>
            <w:r w:rsidRPr="006A5757">
              <w:rPr>
                <w:rFonts w:cs="Arial"/>
                <w:szCs w:val="24"/>
              </w:rPr>
              <w:t xml:space="preserve"> </w:t>
            </w:r>
            <w:proofErr w:type="spellStart"/>
            <w:r w:rsidRPr="006A5757">
              <w:rPr>
                <w:rFonts w:cs="Arial"/>
                <w:szCs w:val="24"/>
              </w:rPr>
              <w:t>N°</w:t>
            </w:r>
            <w:proofErr w:type="spellEnd"/>
            <w:r w:rsidRPr="006A5757">
              <w:rPr>
                <w:rFonts w:cs="Arial"/>
                <w:szCs w:val="24"/>
              </w:rPr>
              <w:t xml:space="preserve"> 01/25)</w:t>
            </w:r>
          </w:p>
        </w:tc>
      </w:tr>
      <w:tr w:rsidR="00F56D72" w:rsidRPr="00556F2D" w14:paraId="3614FE3C"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A79A36B" w14:textId="764A2A6D"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V</w:t>
            </w:r>
          </w:p>
        </w:tc>
        <w:tc>
          <w:tcPr>
            <w:tcW w:w="6833" w:type="dxa"/>
            <w:tcBorders>
              <w:top w:val="single" w:sz="4" w:space="0" w:color="000000"/>
              <w:left w:val="single" w:sz="4" w:space="0" w:color="000000"/>
              <w:bottom w:val="single" w:sz="4" w:space="0" w:color="000000"/>
              <w:right w:val="single" w:sz="4" w:space="0" w:color="000000"/>
            </w:tcBorders>
          </w:tcPr>
          <w:p w14:paraId="077F34B0" w14:textId="2C2A13B5" w:rsidR="00F56D72" w:rsidRPr="006A5757" w:rsidRDefault="006A5757" w:rsidP="00443C72">
            <w:pPr>
              <w:tabs>
                <w:tab w:val="left" w:pos="426"/>
              </w:tabs>
              <w:jc w:val="both"/>
              <w:rPr>
                <w:rFonts w:cs="Arial"/>
                <w:szCs w:val="24"/>
                <w:lang w:val="es-ES"/>
              </w:rPr>
            </w:pPr>
            <w:r w:rsidRPr="006A5757">
              <w:rPr>
                <w:rFonts w:cs="Arial"/>
                <w:szCs w:val="24"/>
                <w:lang w:val="es-ES"/>
              </w:rPr>
              <w:t>Informe trimestral de desempeño del portafolio de inversiones de recursos del FOCEM bajo administración fiduciaria de FONPLATA al 31/03/2025</w:t>
            </w:r>
            <w:r>
              <w:rPr>
                <w:rFonts w:cs="Arial"/>
                <w:szCs w:val="24"/>
                <w:lang w:val="es-ES"/>
              </w:rPr>
              <w:t xml:space="preserve"> </w:t>
            </w:r>
            <w:r w:rsidRPr="006A5757">
              <w:rPr>
                <w:rFonts w:cs="Arial"/>
                <w:szCs w:val="24"/>
                <w:lang w:val="es-ES"/>
              </w:rPr>
              <w:t xml:space="preserve">(Comunicación UTF </w:t>
            </w:r>
            <w:proofErr w:type="spellStart"/>
            <w:r w:rsidRPr="006A5757">
              <w:rPr>
                <w:rFonts w:cs="Arial"/>
                <w:szCs w:val="24"/>
                <w:lang w:val="es-ES"/>
              </w:rPr>
              <w:t>N°</w:t>
            </w:r>
            <w:proofErr w:type="spellEnd"/>
            <w:r w:rsidRPr="006A5757">
              <w:rPr>
                <w:rFonts w:cs="Arial"/>
                <w:szCs w:val="24"/>
                <w:lang w:val="es-ES"/>
              </w:rPr>
              <w:t xml:space="preserve"> </w:t>
            </w:r>
            <w:r>
              <w:rPr>
                <w:rFonts w:cs="Arial"/>
                <w:szCs w:val="24"/>
                <w:lang w:val="es-ES"/>
              </w:rPr>
              <w:t>22</w:t>
            </w:r>
            <w:r w:rsidRPr="006A5757">
              <w:rPr>
                <w:rFonts w:cs="Arial"/>
                <w:szCs w:val="24"/>
                <w:lang w:val="es-ES"/>
              </w:rPr>
              <w:t>/25</w:t>
            </w:r>
            <w:r>
              <w:rPr>
                <w:rFonts w:cs="Arial"/>
                <w:szCs w:val="24"/>
                <w:lang w:val="es-ES"/>
              </w:rPr>
              <w:t>)</w:t>
            </w:r>
          </w:p>
        </w:tc>
      </w:tr>
      <w:tr w:rsidR="00F56D72" w:rsidRPr="00556F2D" w14:paraId="565F631F"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E6A0369" w14:textId="164A8406"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V</w:t>
            </w:r>
            <w:r w:rsidR="00864757" w:rsidRPr="00556F2D">
              <w:rPr>
                <w:rFonts w:asciiTheme="majorHAnsi" w:hAnsiTheme="majorHAnsi" w:cstheme="majorHAnsi"/>
                <w:b/>
                <w:szCs w:val="24"/>
                <w:lang w:val="es-ES"/>
              </w:rPr>
              <w:t>I</w:t>
            </w:r>
          </w:p>
        </w:tc>
        <w:tc>
          <w:tcPr>
            <w:tcW w:w="6833" w:type="dxa"/>
            <w:tcBorders>
              <w:top w:val="single" w:sz="4" w:space="0" w:color="000000"/>
              <w:left w:val="single" w:sz="4" w:space="0" w:color="000000"/>
              <w:bottom w:val="single" w:sz="4" w:space="0" w:color="000000"/>
              <w:right w:val="single" w:sz="4" w:space="0" w:color="000000"/>
            </w:tcBorders>
          </w:tcPr>
          <w:p w14:paraId="2411B527" w14:textId="0BC20C8F" w:rsidR="00F56D72" w:rsidRPr="006A5757" w:rsidRDefault="006A5757" w:rsidP="00384E02">
            <w:pPr>
              <w:tabs>
                <w:tab w:val="left" w:pos="426"/>
              </w:tabs>
              <w:jc w:val="both"/>
              <w:rPr>
                <w:rFonts w:cs="Arial"/>
                <w:szCs w:val="24"/>
                <w:lang w:val="es-ES"/>
              </w:rPr>
            </w:pPr>
            <w:r>
              <w:rPr>
                <w:rFonts w:cs="Arial"/>
                <w:szCs w:val="24"/>
                <w:lang w:val="es-ES"/>
              </w:rPr>
              <w:t>A</w:t>
            </w:r>
            <w:r w:rsidRPr="00176244">
              <w:rPr>
                <w:rFonts w:cs="Arial"/>
                <w:szCs w:val="24"/>
                <w:lang w:val="es-ES"/>
              </w:rPr>
              <w:t xml:space="preserve">uditoría externa </w:t>
            </w:r>
            <w:r>
              <w:rPr>
                <w:rFonts w:cs="Arial"/>
                <w:szCs w:val="24"/>
                <w:lang w:val="es-ES"/>
              </w:rPr>
              <w:t xml:space="preserve">de </w:t>
            </w:r>
            <w:r w:rsidRPr="00176244">
              <w:rPr>
                <w:rFonts w:cs="Arial"/>
                <w:szCs w:val="24"/>
                <w:lang w:val="es-ES"/>
              </w:rPr>
              <w:t>los estados financiero-contables de la UTF al 31/12/</w:t>
            </w:r>
            <w:r>
              <w:rPr>
                <w:rFonts w:cs="Arial"/>
                <w:szCs w:val="24"/>
                <w:lang w:val="es-ES"/>
              </w:rPr>
              <w:t xml:space="preserve">2024 </w:t>
            </w:r>
            <w:r w:rsidRPr="006A5757">
              <w:rPr>
                <w:rFonts w:cs="Arial"/>
                <w:szCs w:val="24"/>
                <w:lang w:val="es-ES"/>
              </w:rPr>
              <w:t xml:space="preserve">(Comunicación UTF </w:t>
            </w:r>
            <w:proofErr w:type="spellStart"/>
            <w:r w:rsidRPr="006A5757">
              <w:rPr>
                <w:rFonts w:cs="Arial"/>
                <w:szCs w:val="24"/>
                <w:lang w:val="es-ES"/>
              </w:rPr>
              <w:t>N°</w:t>
            </w:r>
            <w:proofErr w:type="spellEnd"/>
            <w:r w:rsidRPr="006A5757">
              <w:rPr>
                <w:rFonts w:cs="Arial"/>
                <w:szCs w:val="24"/>
                <w:lang w:val="es-ES"/>
              </w:rPr>
              <w:t xml:space="preserve"> </w:t>
            </w:r>
            <w:r>
              <w:rPr>
                <w:rFonts w:cs="Arial"/>
                <w:szCs w:val="24"/>
                <w:lang w:val="es-ES"/>
              </w:rPr>
              <w:t>20</w:t>
            </w:r>
            <w:r w:rsidRPr="006A5757">
              <w:rPr>
                <w:rFonts w:cs="Arial"/>
                <w:szCs w:val="24"/>
                <w:lang w:val="es-ES"/>
              </w:rPr>
              <w:t>/25</w:t>
            </w:r>
            <w:r>
              <w:rPr>
                <w:rFonts w:cs="Arial"/>
                <w:szCs w:val="24"/>
                <w:lang w:val="es-ES"/>
              </w:rPr>
              <w:t>)</w:t>
            </w:r>
          </w:p>
        </w:tc>
      </w:tr>
      <w:tr w:rsidR="00F56D72" w:rsidRPr="00556F2D" w14:paraId="3F579FA7"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246A80D1" w14:textId="43B7875D"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VI</w:t>
            </w:r>
            <w:r w:rsidR="00864757" w:rsidRPr="00556F2D">
              <w:rPr>
                <w:rFonts w:asciiTheme="majorHAnsi" w:hAnsiTheme="majorHAnsi" w:cstheme="majorHAnsi"/>
                <w:b/>
                <w:szCs w:val="24"/>
                <w:lang w:val="es-ES"/>
              </w:rPr>
              <w:t>I</w:t>
            </w:r>
          </w:p>
        </w:tc>
        <w:tc>
          <w:tcPr>
            <w:tcW w:w="6833" w:type="dxa"/>
            <w:tcBorders>
              <w:top w:val="single" w:sz="4" w:space="0" w:color="000000"/>
              <w:left w:val="single" w:sz="4" w:space="0" w:color="000000"/>
              <w:bottom w:val="single" w:sz="4" w:space="0" w:color="000000"/>
              <w:right w:val="single" w:sz="4" w:space="0" w:color="000000"/>
            </w:tcBorders>
          </w:tcPr>
          <w:p w14:paraId="24DCA2A0" w14:textId="3DF45154" w:rsidR="00F56D72" w:rsidRPr="006A5757" w:rsidRDefault="006A5757" w:rsidP="00384E02">
            <w:pPr>
              <w:tabs>
                <w:tab w:val="left" w:pos="426"/>
              </w:tabs>
              <w:jc w:val="both"/>
              <w:rPr>
                <w:rFonts w:cs="Arial"/>
                <w:szCs w:val="24"/>
                <w:lang w:val="es-ES"/>
              </w:rPr>
            </w:pPr>
            <w:r w:rsidRPr="006A5757">
              <w:rPr>
                <w:rFonts w:cs="Arial"/>
                <w:szCs w:val="24"/>
                <w:lang w:val="es-ES"/>
              </w:rPr>
              <w:t xml:space="preserve">Auditoría externa integral de medio término del proyecto "Investigación, Educación y Biotecnología aplicadas a la salud" en su ejecución en Paraguay (Comunicación UTF </w:t>
            </w:r>
            <w:proofErr w:type="spellStart"/>
            <w:r w:rsidRPr="006A5757">
              <w:rPr>
                <w:rFonts w:cs="Arial"/>
                <w:szCs w:val="24"/>
                <w:lang w:val="es-ES"/>
              </w:rPr>
              <w:t>N°</w:t>
            </w:r>
            <w:proofErr w:type="spellEnd"/>
            <w:r w:rsidRPr="006A5757">
              <w:rPr>
                <w:rFonts w:cs="Arial"/>
                <w:szCs w:val="24"/>
                <w:lang w:val="es-ES"/>
              </w:rPr>
              <w:t xml:space="preserve"> 24/25</w:t>
            </w:r>
            <w:r>
              <w:rPr>
                <w:rFonts w:cs="Arial"/>
                <w:szCs w:val="24"/>
                <w:lang w:val="es-ES"/>
              </w:rPr>
              <w:t>)</w:t>
            </w:r>
          </w:p>
        </w:tc>
      </w:tr>
      <w:tr w:rsidR="00556F2D" w:rsidRPr="00556F2D" w14:paraId="1371C2B3"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F94A71B" w14:textId="72D0C290" w:rsidR="00556F2D" w:rsidRPr="00556F2D" w:rsidRDefault="00556F2D" w:rsidP="00556F2D">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VIII</w:t>
            </w:r>
          </w:p>
        </w:tc>
        <w:tc>
          <w:tcPr>
            <w:tcW w:w="6833" w:type="dxa"/>
            <w:tcBorders>
              <w:top w:val="single" w:sz="4" w:space="0" w:color="000000"/>
              <w:left w:val="single" w:sz="4" w:space="0" w:color="000000"/>
              <w:bottom w:val="single" w:sz="4" w:space="0" w:color="000000"/>
              <w:right w:val="single" w:sz="4" w:space="0" w:color="000000"/>
            </w:tcBorders>
          </w:tcPr>
          <w:p w14:paraId="24DB7DB1" w14:textId="657DB113" w:rsidR="00556F2D" w:rsidRPr="00556F2D" w:rsidRDefault="00C95CE5" w:rsidP="00556F2D">
            <w:pPr>
              <w:tabs>
                <w:tab w:val="left" w:pos="426"/>
              </w:tabs>
              <w:jc w:val="both"/>
              <w:rPr>
                <w:rFonts w:asciiTheme="majorHAnsi" w:hAnsiTheme="majorHAnsi" w:cstheme="majorHAnsi"/>
                <w:szCs w:val="24"/>
                <w:lang w:val="es-ES"/>
              </w:rPr>
            </w:pPr>
            <w:r w:rsidRPr="00040C33">
              <w:rPr>
                <w:rFonts w:cs="Arial"/>
                <w:szCs w:val="24"/>
              </w:rPr>
              <w:t>Informe final del convenio ejecutado entre la Secretaría del Tribunal Permanente de Revisión</w:t>
            </w:r>
            <w:r>
              <w:rPr>
                <w:rFonts w:cs="Arial"/>
              </w:rPr>
              <w:t xml:space="preserve"> (ST)</w:t>
            </w:r>
            <w:r w:rsidRPr="00040C33">
              <w:rPr>
                <w:rFonts w:cs="Arial"/>
                <w:szCs w:val="24"/>
              </w:rPr>
              <w:t xml:space="preserve"> y la Universidad Americana (2022-2025)</w:t>
            </w:r>
          </w:p>
        </w:tc>
      </w:tr>
      <w:tr w:rsidR="00A63993" w:rsidRPr="00556F2D" w14:paraId="1E36A3B6"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86E46A5" w14:textId="52290F03" w:rsidR="00A63993" w:rsidRPr="00556F2D" w:rsidRDefault="00A63993" w:rsidP="00A63993">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 xml:space="preserve">Anexo </w:t>
            </w:r>
            <w:r>
              <w:rPr>
                <w:rFonts w:asciiTheme="majorHAnsi" w:hAnsiTheme="majorHAnsi" w:cstheme="majorHAnsi"/>
                <w:b/>
                <w:szCs w:val="24"/>
                <w:lang w:val="es-ES"/>
              </w:rPr>
              <w:t>IX</w:t>
            </w:r>
          </w:p>
        </w:tc>
        <w:tc>
          <w:tcPr>
            <w:tcW w:w="6833" w:type="dxa"/>
            <w:tcBorders>
              <w:top w:val="single" w:sz="4" w:space="0" w:color="000000"/>
              <w:left w:val="single" w:sz="4" w:space="0" w:color="000000"/>
              <w:bottom w:val="single" w:sz="4" w:space="0" w:color="000000"/>
              <w:right w:val="single" w:sz="4" w:space="0" w:color="000000"/>
            </w:tcBorders>
          </w:tcPr>
          <w:p w14:paraId="199903E2" w14:textId="31332FD8" w:rsidR="00A63993" w:rsidRPr="00040C33" w:rsidRDefault="00A63993" w:rsidP="00A63993">
            <w:pPr>
              <w:tabs>
                <w:tab w:val="left" w:pos="426"/>
              </w:tabs>
              <w:jc w:val="both"/>
              <w:rPr>
                <w:rFonts w:cs="Arial"/>
                <w:szCs w:val="24"/>
              </w:rPr>
            </w:pPr>
            <w:r w:rsidRPr="00040C33">
              <w:rPr>
                <w:rFonts w:cs="Arial"/>
                <w:szCs w:val="24"/>
              </w:rPr>
              <w:t xml:space="preserve">Informe final del convenio ejecutado entre la ST y la Universidad del Salvador </w:t>
            </w:r>
            <w:r>
              <w:rPr>
                <w:rFonts w:cs="Arial"/>
              </w:rPr>
              <w:t>(</w:t>
            </w:r>
            <w:r w:rsidRPr="00040C33">
              <w:rPr>
                <w:rFonts w:cs="Arial"/>
                <w:szCs w:val="24"/>
              </w:rPr>
              <w:t>2022-2025</w:t>
            </w:r>
            <w:r>
              <w:rPr>
                <w:rFonts w:cs="Arial"/>
              </w:rPr>
              <w:t>)</w:t>
            </w:r>
          </w:p>
        </w:tc>
      </w:tr>
      <w:tr w:rsidR="00A63993" w:rsidRPr="00556F2D" w14:paraId="1F52E1F3"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6ADE817" w14:textId="1D7702AF" w:rsidR="00A63993" w:rsidRPr="00556F2D" w:rsidRDefault="00A63993" w:rsidP="00A63993">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 xml:space="preserve">Anexo </w:t>
            </w:r>
            <w:r>
              <w:rPr>
                <w:rFonts w:asciiTheme="majorHAnsi" w:hAnsiTheme="majorHAnsi" w:cstheme="majorHAnsi"/>
                <w:b/>
                <w:szCs w:val="24"/>
                <w:lang w:val="es-ES"/>
              </w:rPr>
              <w:t>X</w:t>
            </w:r>
          </w:p>
        </w:tc>
        <w:tc>
          <w:tcPr>
            <w:tcW w:w="6833" w:type="dxa"/>
            <w:tcBorders>
              <w:top w:val="single" w:sz="4" w:space="0" w:color="000000"/>
              <w:left w:val="single" w:sz="4" w:space="0" w:color="000000"/>
              <w:bottom w:val="single" w:sz="4" w:space="0" w:color="000000"/>
              <w:right w:val="single" w:sz="4" w:space="0" w:color="000000"/>
            </w:tcBorders>
          </w:tcPr>
          <w:p w14:paraId="28AD66F1" w14:textId="3E167699" w:rsidR="00A63993" w:rsidRPr="00040C33" w:rsidRDefault="00A63993" w:rsidP="00A63993">
            <w:pPr>
              <w:tabs>
                <w:tab w:val="left" w:pos="426"/>
              </w:tabs>
              <w:jc w:val="both"/>
              <w:rPr>
                <w:rFonts w:cs="Arial"/>
                <w:szCs w:val="24"/>
              </w:rPr>
            </w:pPr>
            <w:r>
              <w:rPr>
                <w:rFonts w:cs="Arial"/>
                <w:szCs w:val="24"/>
              </w:rPr>
              <w:t xml:space="preserve">Propuesta de </w:t>
            </w:r>
            <w:r w:rsidRPr="00040C33">
              <w:rPr>
                <w:rFonts w:cs="Arial"/>
                <w:szCs w:val="24"/>
              </w:rPr>
              <w:t>Convenio entre la ST y la Universidad Americana</w:t>
            </w:r>
            <w:r>
              <w:rPr>
                <w:rFonts w:cs="Arial"/>
                <w:szCs w:val="24"/>
              </w:rPr>
              <w:t>, autorizado por la CRPM</w:t>
            </w:r>
          </w:p>
        </w:tc>
      </w:tr>
      <w:tr w:rsidR="00A63993" w:rsidRPr="00556F2D" w14:paraId="3FE16432"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4BE49075" w14:textId="0527E1A1" w:rsidR="00A63993" w:rsidRPr="00556F2D" w:rsidRDefault="00A63993" w:rsidP="00A63993">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 xml:space="preserve">Anexo </w:t>
            </w:r>
            <w:r>
              <w:rPr>
                <w:rFonts w:asciiTheme="majorHAnsi" w:hAnsiTheme="majorHAnsi" w:cstheme="majorHAnsi"/>
                <w:b/>
                <w:szCs w:val="24"/>
                <w:lang w:val="es-ES"/>
              </w:rPr>
              <w:t>XI</w:t>
            </w:r>
          </w:p>
        </w:tc>
        <w:tc>
          <w:tcPr>
            <w:tcW w:w="6833" w:type="dxa"/>
            <w:tcBorders>
              <w:top w:val="single" w:sz="4" w:space="0" w:color="000000"/>
              <w:left w:val="single" w:sz="4" w:space="0" w:color="000000"/>
              <w:bottom w:val="single" w:sz="4" w:space="0" w:color="000000"/>
              <w:right w:val="single" w:sz="4" w:space="0" w:color="000000"/>
            </w:tcBorders>
          </w:tcPr>
          <w:p w14:paraId="1A86C933" w14:textId="7ED096A8" w:rsidR="00A63993" w:rsidRPr="00040C33" w:rsidRDefault="00A63993" w:rsidP="00A63993">
            <w:pPr>
              <w:tabs>
                <w:tab w:val="left" w:pos="426"/>
              </w:tabs>
              <w:jc w:val="both"/>
              <w:rPr>
                <w:rFonts w:cs="Arial"/>
                <w:szCs w:val="24"/>
              </w:rPr>
            </w:pPr>
            <w:r>
              <w:rPr>
                <w:rFonts w:cs="Arial"/>
                <w:szCs w:val="24"/>
              </w:rPr>
              <w:t xml:space="preserve">Propuesta de </w:t>
            </w:r>
            <w:r w:rsidRPr="00040C33">
              <w:rPr>
                <w:rFonts w:cs="Arial"/>
                <w:szCs w:val="24"/>
              </w:rPr>
              <w:t xml:space="preserve">Convenio entre la ST y la Universidad </w:t>
            </w:r>
            <w:r>
              <w:rPr>
                <w:rFonts w:cs="Arial"/>
                <w:szCs w:val="24"/>
              </w:rPr>
              <w:t>del Salvador, autorizado por la CRPM</w:t>
            </w:r>
          </w:p>
        </w:tc>
      </w:tr>
      <w:tr w:rsidR="00A63993" w:rsidRPr="00556F2D" w14:paraId="63F6F35E"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479816A2" w14:textId="3A2A97C8" w:rsidR="00A63993" w:rsidRPr="00556F2D" w:rsidRDefault="00A63993" w:rsidP="00A63993">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 xml:space="preserve">Anexo </w:t>
            </w:r>
            <w:r>
              <w:rPr>
                <w:rFonts w:asciiTheme="majorHAnsi" w:hAnsiTheme="majorHAnsi" w:cstheme="majorHAnsi"/>
                <w:b/>
                <w:szCs w:val="24"/>
                <w:lang w:val="es-ES"/>
              </w:rPr>
              <w:t>XII</w:t>
            </w:r>
          </w:p>
        </w:tc>
        <w:tc>
          <w:tcPr>
            <w:tcW w:w="6833" w:type="dxa"/>
            <w:tcBorders>
              <w:top w:val="single" w:sz="4" w:space="0" w:color="000000"/>
              <w:left w:val="single" w:sz="4" w:space="0" w:color="000000"/>
              <w:bottom w:val="single" w:sz="4" w:space="0" w:color="000000"/>
              <w:right w:val="single" w:sz="4" w:space="0" w:color="000000"/>
            </w:tcBorders>
          </w:tcPr>
          <w:p w14:paraId="30A924D6" w14:textId="2330AB63" w:rsidR="00A63993" w:rsidRPr="00040C33" w:rsidRDefault="00A63993" w:rsidP="00A63993">
            <w:pPr>
              <w:tabs>
                <w:tab w:val="left" w:pos="426"/>
              </w:tabs>
              <w:jc w:val="both"/>
              <w:rPr>
                <w:rFonts w:cs="Arial"/>
                <w:szCs w:val="24"/>
              </w:rPr>
            </w:pPr>
            <w:r>
              <w:rPr>
                <w:rFonts w:cs="Arial"/>
                <w:szCs w:val="24"/>
              </w:rPr>
              <w:t xml:space="preserve">Propuesta de </w:t>
            </w:r>
            <w:r w:rsidRPr="00040C33">
              <w:rPr>
                <w:rFonts w:cs="Arial"/>
                <w:szCs w:val="24"/>
              </w:rPr>
              <w:t xml:space="preserve">Convenio entre la ST y </w:t>
            </w:r>
            <w:r>
              <w:rPr>
                <w:rFonts w:cs="Arial"/>
                <w:szCs w:val="24"/>
              </w:rPr>
              <w:t>el Instituto Universitario Europeo, autorizado por la CRPM</w:t>
            </w:r>
          </w:p>
        </w:tc>
      </w:tr>
      <w:tr w:rsidR="00A63993" w:rsidRPr="00556F2D" w14:paraId="7072342F"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FC51700" w14:textId="049F0781" w:rsidR="00A63993" w:rsidRPr="00556F2D" w:rsidRDefault="00A63993" w:rsidP="00A63993">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 xml:space="preserve">Anexo </w:t>
            </w:r>
            <w:r>
              <w:rPr>
                <w:rFonts w:asciiTheme="majorHAnsi" w:hAnsiTheme="majorHAnsi" w:cstheme="majorHAnsi"/>
                <w:b/>
                <w:szCs w:val="24"/>
                <w:lang w:val="es-ES"/>
              </w:rPr>
              <w:t>XIII</w:t>
            </w:r>
          </w:p>
        </w:tc>
        <w:tc>
          <w:tcPr>
            <w:tcW w:w="6833" w:type="dxa"/>
            <w:tcBorders>
              <w:top w:val="single" w:sz="4" w:space="0" w:color="000000"/>
              <w:left w:val="single" w:sz="4" w:space="0" w:color="000000"/>
              <w:bottom w:val="single" w:sz="4" w:space="0" w:color="000000"/>
              <w:right w:val="single" w:sz="4" w:space="0" w:color="000000"/>
            </w:tcBorders>
          </w:tcPr>
          <w:p w14:paraId="67101E95" w14:textId="7E00473D" w:rsidR="00A63993" w:rsidRPr="00040C33" w:rsidRDefault="00A63993" w:rsidP="00A63993">
            <w:pPr>
              <w:tabs>
                <w:tab w:val="left" w:pos="426"/>
              </w:tabs>
              <w:jc w:val="both"/>
              <w:rPr>
                <w:rFonts w:cs="Arial"/>
                <w:szCs w:val="24"/>
              </w:rPr>
            </w:pPr>
            <w:r>
              <w:rPr>
                <w:rFonts w:cs="Arial"/>
                <w:szCs w:val="24"/>
              </w:rPr>
              <w:t xml:space="preserve">Informe sobre </w:t>
            </w:r>
            <w:r w:rsidR="00BA3B51">
              <w:rPr>
                <w:rFonts w:cs="Arial"/>
                <w:szCs w:val="24"/>
              </w:rPr>
              <w:t>el perfeccionamiento</w:t>
            </w:r>
            <w:r>
              <w:rPr>
                <w:rFonts w:cs="Arial"/>
                <w:szCs w:val="24"/>
              </w:rPr>
              <w:t xml:space="preserve"> de la PMF</w:t>
            </w:r>
          </w:p>
        </w:tc>
      </w:tr>
      <w:tr w:rsidR="00A63993" w:rsidRPr="00556F2D" w14:paraId="58B33AD2"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362EFD44" w14:textId="778FD250" w:rsidR="00A63993" w:rsidRPr="00556F2D" w:rsidRDefault="00A63993" w:rsidP="00A63993">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 xml:space="preserve">Anexo </w:t>
            </w:r>
            <w:r>
              <w:rPr>
                <w:rFonts w:asciiTheme="majorHAnsi" w:hAnsiTheme="majorHAnsi" w:cstheme="majorHAnsi"/>
                <w:b/>
                <w:szCs w:val="24"/>
                <w:lang w:val="es-ES"/>
              </w:rPr>
              <w:t>XIV</w:t>
            </w:r>
          </w:p>
        </w:tc>
        <w:tc>
          <w:tcPr>
            <w:tcW w:w="6833" w:type="dxa"/>
            <w:tcBorders>
              <w:top w:val="single" w:sz="4" w:space="0" w:color="000000"/>
              <w:left w:val="single" w:sz="4" w:space="0" w:color="000000"/>
              <w:bottom w:val="single" w:sz="4" w:space="0" w:color="000000"/>
              <w:right w:val="single" w:sz="4" w:space="0" w:color="000000"/>
            </w:tcBorders>
          </w:tcPr>
          <w:p w14:paraId="43B6D918" w14:textId="2108F293" w:rsidR="00A63993" w:rsidRPr="00040C33" w:rsidRDefault="00A63993" w:rsidP="00A63993">
            <w:pPr>
              <w:tabs>
                <w:tab w:val="left" w:pos="426"/>
              </w:tabs>
              <w:jc w:val="both"/>
              <w:rPr>
                <w:rFonts w:cs="Arial"/>
                <w:szCs w:val="24"/>
              </w:rPr>
            </w:pPr>
            <w:r>
              <w:rPr>
                <w:rFonts w:asciiTheme="majorHAnsi" w:hAnsiTheme="majorHAnsi" w:cstheme="majorHAnsi"/>
                <w:bCs/>
                <w:szCs w:val="24"/>
                <w:lang w:val="es-ES"/>
              </w:rPr>
              <w:t>I</w:t>
            </w:r>
            <w:r w:rsidRPr="00CD1319">
              <w:rPr>
                <w:rFonts w:asciiTheme="majorHAnsi" w:hAnsiTheme="majorHAnsi" w:cstheme="majorHAnsi"/>
                <w:bCs/>
                <w:szCs w:val="24"/>
                <w:lang w:val="es-ES"/>
              </w:rPr>
              <w:t xml:space="preserve">nforme final </w:t>
            </w:r>
            <w:r>
              <w:rPr>
                <w:rFonts w:cs="Arial"/>
              </w:rPr>
              <w:t>de la 3ª edición del curso “</w:t>
            </w:r>
            <w:r w:rsidRPr="00E412BA">
              <w:rPr>
                <w:rFonts w:cs="Arial"/>
              </w:rPr>
              <w:t>Derecho de integración y mecanismo de solución de controversias</w:t>
            </w:r>
            <w:r>
              <w:rPr>
                <w:rFonts w:cs="Arial"/>
              </w:rPr>
              <w:t>”</w:t>
            </w:r>
          </w:p>
        </w:tc>
      </w:tr>
      <w:tr w:rsidR="00A63993" w:rsidRPr="00556F2D" w14:paraId="535D0B36"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5C52DA8" w14:textId="23AE27D8" w:rsidR="00A63993" w:rsidRPr="00556F2D" w:rsidRDefault="00A63993" w:rsidP="00A63993">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 xml:space="preserve">Anexo </w:t>
            </w:r>
            <w:r>
              <w:rPr>
                <w:rFonts w:asciiTheme="majorHAnsi" w:hAnsiTheme="majorHAnsi" w:cstheme="majorHAnsi"/>
                <w:b/>
                <w:szCs w:val="24"/>
                <w:lang w:val="es-ES"/>
              </w:rPr>
              <w:t>XV</w:t>
            </w:r>
          </w:p>
        </w:tc>
        <w:tc>
          <w:tcPr>
            <w:tcW w:w="6833" w:type="dxa"/>
            <w:tcBorders>
              <w:top w:val="single" w:sz="4" w:space="0" w:color="000000"/>
              <w:left w:val="single" w:sz="4" w:space="0" w:color="000000"/>
              <w:bottom w:val="single" w:sz="4" w:space="0" w:color="000000"/>
              <w:right w:val="single" w:sz="4" w:space="0" w:color="000000"/>
            </w:tcBorders>
          </w:tcPr>
          <w:p w14:paraId="4875341D" w14:textId="3063AE55" w:rsidR="00A63993" w:rsidRPr="00040C33" w:rsidRDefault="00A63993" w:rsidP="00A63993">
            <w:pPr>
              <w:tabs>
                <w:tab w:val="left" w:pos="426"/>
              </w:tabs>
              <w:jc w:val="both"/>
              <w:rPr>
                <w:rFonts w:cs="Arial"/>
                <w:szCs w:val="24"/>
              </w:rPr>
            </w:pPr>
            <w:r w:rsidRPr="00A63993">
              <w:rPr>
                <w:rFonts w:cs="Arial"/>
                <w:szCs w:val="24"/>
              </w:rPr>
              <w:t xml:space="preserve">Informe de la SM sobre actividades del mes de </w:t>
            </w:r>
            <w:r>
              <w:rPr>
                <w:rFonts w:cs="Arial"/>
                <w:szCs w:val="24"/>
              </w:rPr>
              <w:t>abril y mayo</w:t>
            </w:r>
            <w:r w:rsidRPr="00A63993">
              <w:rPr>
                <w:rFonts w:cs="Arial"/>
                <w:szCs w:val="24"/>
              </w:rPr>
              <w:t xml:space="preserve"> 2025.</w:t>
            </w:r>
          </w:p>
        </w:tc>
      </w:tr>
      <w:tr w:rsidR="00A63993" w:rsidRPr="00556F2D" w14:paraId="29E7C4D3" w14:textId="77777777" w:rsidTr="00480AC8">
        <w:trPr>
          <w:trHeight w:val="1565"/>
        </w:trPr>
        <w:tc>
          <w:tcPr>
            <w:tcW w:w="8639" w:type="dxa"/>
            <w:gridSpan w:val="2"/>
            <w:tcBorders>
              <w:top w:val="none" w:sz="0" w:space="0" w:color="000000"/>
              <w:left w:val="none" w:sz="0" w:space="0" w:color="000000"/>
              <w:bottom w:val="none" w:sz="0" w:space="0" w:color="000000"/>
              <w:right w:val="none" w:sz="0" w:space="0" w:color="000000"/>
            </w:tcBorders>
          </w:tcPr>
          <w:p w14:paraId="359BACA5" w14:textId="77777777" w:rsidR="00A63993" w:rsidRPr="00556F2D" w:rsidRDefault="00A63993" w:rsidP="00A63993">
            <w:pPr>
              <w:tabs>
                <w:tab w:val="left" w:pos="426"/>
              </w:tabs>
              <w:jc w:val="both"/>
              <w:rPr>
                <w:rFonts w:asciiTheme="majorHAnsi" w:hAnsiTheme="majorHAnsi" w:cstheme="majorHAnsi"/>
                <w:szCs w:val="24"/>
                <w:lang w:val="es-ES"/>
              </w:rPr>
            </w:pPr>
          </w:p>
          <w:p w14:paraId="0C059C2F" w14:textId="77777777" w:rsidR="00A63993" w:rsidRPr="00556F2D" w:rsidRDefault="00A63993" w:rsidP="00A63993">
            <w:pPr>
              <w:tabs>
                <w:tab w:val="left" w:pos="426"/>
              </w:tabs>
              <w:jc w:val="both"/>
              <w:rPr>
                <w:rFonts w:asciiTheme="majorHAnsi" w:hAnsiTheme="majorHAnsi" w:cstheme="majorHAnsi"/>
                <w:szCs w:val="24"/>
                <w:lang w:val="es-ES"/>
              </w:rPr>
            </w:pPr>
          </w:p>
          <w:p w14:paraId="576A6C97" w14:textId="77777777" w:rsidR="00A63993" w:rsidRPr="00556F2D" w:rsidRDefault="00A63993" w:rsidP="00A63993">
            <w:pPr>
              <w:tabs>
                <w:tab w:val="left" w:pos="426"/>
              </w:tabs>
              <w:jc w:val="both"/>
              <w:rPr>
                <w:rFonts w:asciiTheme="majorHAnsi" w:hAnsiTheme="majorHAnsi" w:cstheme="majorHAnsi"/>
                <w:szCs w:val="24"/>
                <w:lang w:val="es-ES"/>
              </w:rPr>
            </w:pPr>
          </w:p>
          <w:p w14:paraId="02C2443B" w14:textId="77777777" w:rsidR="00A63993" w:rsidRPr="00556F2D" w:rsidRDefault="00A63993" w:rsidP="00A63993">
            <w:pPr>
              <w:tabs>
                <w:tab w:val="left" w:pos="426"/>
              </w:tabs>
              <w:jc w:val="both"/>
              <w:rPr>
                <w:rFonts w:asciiTheme="majorHAnsi" w:hAnsiTheme="majorHAnsi" w:cstheme="majorHAnsi"/>
                <w:szCs w:val="24"/>
                <w:lang w:val="es-ES"/>
              </w:rPr>
            </w:pPr>
          </w:p>
          <w:p w14:paraId="303B05AB" w14:textId="77777777" w:rsidR="00A63993" w:rsidRPr="00556F2D" w:rsidRDefault="00A63993" w:rsidP="00A63993">
            <w:pPr>
              <w:tabs>
                <w:tab w:val="left" w:pos="426"/>
              </w:tabs>
              <w:jc w:val="both"/>
              <w:rPr>
                <w:rFonts w:asciiTheme="majorHAnsi" w:hAnsiTheme="majorHAnsi" w:cstheme="majorHAnsi"/>
                <w:szCs w:val="24"/>
                <w:lang w:val="es-ES"/>
              </w:rPr>
            </w:pPr>
          </w:p>
          <w:tbl>
            <w:tblPr>
              <w:tblW w:w="0" w:type="auto"/>
              <w:jc w:val="center"/>
              <w:tblCellMar>
                <w:left w:w="70" w:type="dxa"/>
                <w:right w:w="70" w:type="dxa"/>
              </w:tblCellMar>
              <w:tblLook w:val="04A0" w:firstRow="1" w:lastRow="0" w:firstColumn="1" w:lastColumn="0" w:noHBand="0" w:noVBand="1"/>
            </w:tblPr>
            <w:tblGrid>
              <w:gridCol w:w="4278"/>
              <w:gridCol w:w="4145"/>
            </w:tblGrid>
            <w:tr w:rsidR="00A63993" w:rsidRPr="00556F2D" w14:paraId="06976561" w14:textId="77777777" w:rsidTr="00480AC8">
              <w:trPr>
                <w:trHeight w:val="1565"/>
                <w:jc w:val="center"/>
              </w:trPr>
              <w:tc>
                <w:tcPr>
                  <w:tcW w:w="4277" w:type="dxa"/>
                  <w:tcBorders>
                    <w:top w:val="none" w:sz="0" w:space="0" w:color="000000"/>
                    <w:left w:val="none" w:sz="0" w:space="0" w:color="000000"/>
                    <w:bottom w:val="none" w:sz="0" w:space="0" w:color="000000"/>
                    <w:right w:val="none" w:sz="0" w:space="0" w:color="000000"/>
                  </w:tcBorders>
                </w:tcPr>
                <w:p w14:paraId="63552EC9" w14:textId="77777777" w:rsidR="00A63993" w:rsidRPr="00556F2D" w:rsidRDefault="00A63993" w:rsidP="00A63993">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br w:type="page" w:clear="all"/>
                    <w:t>_____________________________</w:t>
                  </w:r>
                </w:p>
                <w:p w14:paraId="55F0C1AA"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Argentina</w:t>
                  </w:r>
                </w:p>
                <w:p w14:paraId="10427F23" w14:textId="77777777" w:rsidR="00A63993" w:rsidRPr="00556F2D" w:rsidRDefault="00A63993" w:rsidP="00A63993">
                  <w:pPr>
                    <w:tabs>
                      <w:tab w:val="left" w:pos="426"/>
                      <w:tab w:val="left" w:pos="3015"/>
                    </w:tabs>
                    <w:jc w:val="center"/>
                    <w:rPr>
                      <w:rFonts w:asciiTheme="majorHAnsi" w:hAnsiTheme="majorHAnsi" w:cstheme="majorHAnsi"/>
                      <w:szCs w:val="24"/>
                      <w:lang w:val="es-ES"/>
                    </w:rPr>
                  </w:pPr>
                  <w:r w:rsidRPr="00556F2D">
                    <w:rPr>
                      <w:rFonts w:asciiTheme="majorHAnsi" w:hAnsiTheme="majorHAnsi" w:cstheme="majorHAnsi"/>
                      <w:szCs w:val="24"/>
                      <w:lang w:val="es-ES"/>
                    </w:rPr>
                    <w:t xml:space="preserve">Alan </w:t>
                  </w:r>
                  <w:proofErr w:type="spellStart"/>
                  <w:r w:rsidRPr="00556F2D">
                    <w:rPr>
                      <w:rFonts w:asciiTheme="majorHAnsi" w:hAnsiTheme="majorHAnsi" w:cstheme="majorHAnsi"/>
                      <w:szCs w:val="24"/>
                      <w:lang w:val="es-ES"/>
                    </w:rPr>
                    <w:t>Beraud</w:t>
                  </w:r>
                  <w:proofErr w:type="spellEnd"/>
                </w:p>
                <w:p w14:paraId="6214162A" w14:textId="77777777" w:rsidR="00A63993" w:rsidRPr="00556F2D" w:rsidRDefault="00A63993" w:rsidP="00A63993">
                  <w:pPr>
                    <w:tabs>
                      <w:tab w:val="left" w:pos="426"/>
                      <w:tab w:val="left" w:pos="3015"/>
                    </w:tabs>
                    <w:jc w:val="center"/>
                    <w:rPr>
                      <w:rFonts w:asciiTheme="majorHAnsi" w:hAnsiTheme="majorHAnsi" w:cstheme="majorHAnsi"/>
                      <w:szCs w:val="24"/>
                      <w:lang w:val="es-ES"/>
                    </w:rPr>
                  </w:pPr>
                </w:p>
                <w:p w14:paraId="37A328CB" w14:textId="77777777" w:rsidR="00A63993" w:rsidRPr="00556F2D" w:rsidRDefault="00A63993" w:rsidP="00A63993">
                  <w:pPr>
                    <w:tabs>
                      <w:tab w:val="left" w:pos="426"/>
                      <w:tab w:val="left" w:pos="3015"/>
                    </w:tabs>
                    <w:jc w:val="center"/>
                    <w:rPr>
                      <w:rFonts w:asciiTheme="majorHAnsi" w:hAnsiTheme="majorHAnsi" w:cstheme="majorHAnsi"/>
                      <w:szCs w:val="24"/>
                      <w:lang w:val="es-ES"/>
                    </w:rPr>
                  </w:pPr>
                </w:p>
                <w:p w14:paraId="0960BDEE" w14:textId="77777777" w:rsidR="00A63993" w:rsidRPr="00556F2D" w:rsidRDefault="00A63993" w:rsidP="00A63993">
                  <w:pPr>
                    <w:tabs>
                      <w:tab w:val="left" w:pos="426"/>
                      <w:tab w:val="left" w:pos="3015"/>
                    </w:tabs>
                    <w:jc w:val="center"/>
                    <w:rPr>
                      <w:rFonts w:asciiTheme="majorHAnsi" w:hAnsiTheme="majorHAnsi" w:cstheme="majorHAnsi"/>
                      <w:szCs w:val="24"/>
                      <w:lang w:val="es-ES"/>
                    </w:rPr>
                  </w:pPr>
                </w:p>
                <w:p w14:paraId="5F630031" w14:textId="77777777" w:rsidR="00A63993" w:rsidRPr="00556F2D" w:rsidRDefault="00A63993" w:rsidP="00A63993">
                  <w:pPr>
                    <w:tabs>
                      <w:tab w:val="left" w:pos="426"/>
                      <w:tab w:val="left" w:pos="3015"/>
                    </w:tabs>
                    <w:jc w:val="center"/>
                    <w:rPr>
                      <w:rFonts w:asciiTheme="majorHAnsi" w:hAnsiTheme="majorHAnsi" w:cstheme="majorHAnsi"/>
                      <w:szCs w:val="24"/>
                      <w:lang w:val="es-ES"/>
                    </w:rPr>
                  </w:pPr>
                </w:p>
                <w:p w14:paraId="740B427F" w14:textId="77777777" w:rsidR="00A63993" w:rsidRPr="00556F2D" w:rsidRDefault="00A63993" w:rsidP="00A63993">
                  <w:pPr>
                    <w:tabs>
                      <w:tab w:val="left" w:pos="426"/>
                      <w:tab w:val="left" w:pos="3015"/>
                    </w:tabs>
                    <w:jc w:val="center"/>
                    <w:rPr>
                      <w:rFonts w:asciiTheme="majorHAnsi" w:hAnsiTheme="majorHAnsi" w:cstheme="majorHAnsi"/>
                      <w:szCs w:val="24"/>
                      <w:lang w:val="es-ES"/>
                    </w:rPr>
                  </w:pPr>
                </w:p>
              </w:tc>
              <w:tc>
                <w:tcPr>
                  <w:tcW w:w="4145" w:type="dxa"/>
                  <w:tcBorders>
                    <w:top w:val="none" w:sz="0" w:space="0" w:color="000000"/>
                    <w:left w:val="none" w:sz="0" w:space="0" w:color="000000"/>
                    <w:bottom w:val="none" w:sz="0" w:space="0" w:color="000000"/>
                    <w:right w:val="none" w:sz="0" w:space="0" w:color="000000"/>
                  </w:tcBorders>
                </w:tcPr>
                <w:p w14:paraId="6F02F526" w14:textId="77777777" w:rsidR="00A63993" w:rsidRPr="00556F2D" w:rsidRDefault="00A63993" w:rsidP="00A63993">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______________________________</w:t>
                  </w:r>
                </w:p>
                <w:p w14:paraId="5F83AC1D"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Brasil</w:t>
                  </w:r>
                </w:p>
                <w:p w14:paraId="596EB15F" w14:textId="1C657B79" w:rsidR="00A63993" w:rsidRPr="00556F2D" w:rsidRDefault="00A63993" w:rsidP="00A63993">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Antonio Sim</w:t>
                  </w:r>
                  <w:r w:rsidRPr="00556F2D">
                    <w:rPr>
                      <w:rFonts w:asciiTheme="majorHAnsi" w:hAnsiTheme="majorHAnsi" w:cstheme="majorHAnsi"/>
                      <w:szCs w:val="24"/>
                    </w:rPr>
                    <w:t>õ</w:t>
                  </w:r>
                  <w:r w:rsidRPr="00556F2D">
                    <w:rPr>
                      <w:rFonts w:asciiTheme="majorHAnsi" w:hAnsiTheme="majorHAnsi" w:cstheme="majorHAnsi"/>
                      <w:szCs w:val="24"/>
                      <w:lang w:val="es-ES"/>
                    </w:rPr>
                    <w:t>es</w:t>
                  </w:r>
                </w:p>
              </w:tc>
            </w:tr>
            <w:tr w:rsidR="00A63993" w:rsidRPr="00556F2D" w14:paraId="3F51DCB8" w14:textId="77777777" w:rsidTr="00480AC8">
              <w:trPr>
                <w:trHeight w:val="1506"/>
                <w:jc w:val="center"/>
              </w:trPr>
              <w:tc>
                <w:tcPr>
                  <w:tcW w:w="4277" w:type="dxa"/>
                  <w:tcBorders>
                    <w:top w:val="none" w:sz="0" w:space="0" w:color="000000"/>
                    <w:left w:val="none" w:sz="0" w:space="0" w:color="000000"/>
                    <w:bottom w:val="none" w:sz="0" w:space="0" w:color="000000"/>
                    <w:right w:val="none" w:sz="0" w:space="0" w:color="000000"/>
                  </w:tcBorders>
                </w:tcPr>
                <w:p w14:paraId="7918E1DF" w14:textId="77777777" w:rsidR="00A63993" w:rsidRPr="00556F2D" w:rsidRDefault="00A63993" w:rsidP="00A63993">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______________________________</w:t>
                  </w:r>
                </w:p>
                <w:p w14:paraId="4A9E2B96"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Paraguay</w:t>
                  </w:r>
                </w:p>
                <w:p w14:paraId="30FAF1D5" w14:textId="7C29364F" w:rsidR="00A63993" w:rsidRPr="00556F2D" w:rsidRDefault="00A63993" w:rsidP="00A63993">
                  <w:pPr>
                    <w:tabs>
                      <w:tab w:val="left" w:pos="426"/>
                    </w:tabs>
                    <w:jc w:val="center"/>
                    <w:rPr>
                      <w:rFonts w:asciiTheme="majorHAnsi" w:hAnsiTheme="majorHAnsi" w:cstheme="majorHAnsi"/>
                      <w:szCs w:val="24"/>
                      <w:lang w:val="es-ES"/>
                    </w:rPr>
                  </w:pPr>
                  <w:r>
                    <w:rPr>
                      <w:rFonts w:asciiTheme="majorHAnsi" w:hAnsiTheme="majorHAnsi" w:cstheme="majorHAnsi"/>
                      <w:szCs w:val="24"/>
                      <w:lang w:val="es-ES"/>
                    </w:rPr>
                    <w:t>Didier Olmedo</w:t>
                  </w:r>
                </w:p>
                <w:p w14:paraId="261C5824" w14:textId="77777777" w:rsidR="00A63993" w:rsidRPr="00556F2D" w:rsidRDefault="00A63993" w:rsidP="00A63993">
                  <w:pPr>
                    <w:tabs>
                      <w:tab w:val="left" w:pos="426"/>
                    </w:tabs>
                    <w:jc w:val="center"/>
                    <w:rPr>
                      <w:rFonts w:asciiTheme="majorHAnsi" w:eastAsia="Calibri" w:hAnsiTheme="majorHAnsi" w:cstheme="majorHAnsi"/>
                      <w:szCs w:val="24"/>
                      <w:lang w:val="es-ES"/>
                    </w:rPr>
                  </w:pPr>
                </w:p>
                <w:p w14:paraId="286E15CD" w14:textId="77777777" w:rsidR="00A63993" w:rsidRPr="00556F2D" w:rsidRDefault="00A63993" w:rsidP="00A63993">
                  <w:pPr>
                    <w:tabs>
                      <w:tab w:val="left" w:pos="426"/>
                    </w:tabs>
                    <w:jc w:val="center"/>
                    <w:rPr>
                      <w:rFonts w:asciiTheme="majorHAnsi" w:eastAsia="Calibri" w:hAnsiTheme="majorHAnsi" w:cstheme="majorHAnsi"/>
                      <w:szCs w:val="24"/>
                      <w:lang w:val="es-ES"/>
                    </w:rPr>
                  </w:pPr>
                </w:p>
                <w:p w14:paraId="22472035" w14:textId="77777777" w:rsidR="00A63993" w:rsidRPr="00556F2D" w:rsidRDefault="00A63993" w:rsidP="00A63993">
                  <w:pPr>
                    <w:tabs>
                      <w:tab w:val="left" w:pos="426"/>
                    </w:tabs>
                    <w:jc w:val="center"/>
                    <w:rPr>
                      <w:rFonts w:asciiTheme="majorHAnsi" w:eastAsia="Calibri" w:hAnsiTheme="majorHAnsi" w:cstheme="majorHAnsi"/>
                      <w:szCs w:val="24"/>
                      <w:lang w:val="es-ES"/>
                    </w:rPr>
                  </w:pPr>
                </w:p>
                <w:p w14:paraId="1DAB56B7" w14:textId="77777777" w:rsidR="00A63993" w:rsidRPr="00556F2D" w:rsidRDefault="00A63993" w:rsidP="00A63993">
                  <w:pPr>
                    <w:tabs>
                      <w:tab w:val="left" w:pos="426"/>
                    </w:tabs>
                    <w:jc w:val="center"/>
                    <w:rPr>
                      <w:rFonts w:asciiTheme="majorHAnsi" w:eastAsia="Calibri" w:hAnsiTheme="majorHAnsi" w:cstheme="majorHAnsi"/>
                      <w:szCs w:val="24"/>
                      <w:lang w:val="es-ES"/>
                    </w:rPr>
                  </w:pPr>
                </w:p>
                <w:p w14:paraId="512A6C91" w14:textId="77777777" w:rsidR="00A63993" w:rsidRPr="00556F2D" w:rsidRDefault="00A63993" w:rsidP="00A63993">
                  <w:pPr>
                    <w:tabs>
                      <w:tab w:val="left" w:pos="426"/>
                    </w:tabs>
                    <w:jc w:val="center"/>
                    <w:rPr>
                      <w:rFonts w:asciiTheme="majorHAnsi" w:eastAsia="Calibri" w:hAnsiTheme="majorHAnsi" w:cstheme="majorHAnsi"/>
                      <w:szCs w:val="24"/>
                      <w:lang w:val="es-ES"/>
                    </w:rPr>
                  </w:pPr>
                </w:p>
                <w:p w14:paraId="6393D875" w14:textId="77777777" w:rsidR="00A63993" w:rsidRPr="00556F2D" w:rsidRDefault="00A63993" w:rsidP="00A63993">
                  <w:pPr>
                    <w:tabs>
                      <w:tab w:val="left" w:pos="426"/>
                    </w:tabs>
                    <w:jc w:val="center"/>
                    <w:rPr>
                      <w:rFonts w:asciiTheme="majorHAnsi" w:hAnsiTheme="majorHAnsi" w:cstheme="majorHAnsi"/>
                      <w:szCs w:val="24"/>
                      <w:highlight w:val="yellow"/>
                      <w:lang w:val="es-ES"/>
                    </w:rPr>
                  </w:pPr>
                  <w:r w:rsidRPr="00556F2D">
                    <w:rPr>
                      <w:rFonts w:asciiTheme="majorHAnsi" w:eastAsia="Calibri" w:hAnsiTheme="majorHAnsi" w:cstheme="majorHAnsi"/>
                      <w:szCs w:val="24"/>
                      <w:lang w:val="es-ES"/>
                    </w:rPr>
                    <w:t>_______________________________</w:t>
                  </w:r>
                </w:p>
                <w:p w14:paraId="39E3DBEB"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Bolivia</w:t>
                  </w:r>
                </w:p>
                <w:p w14:paraId="757890EC" w14:textId="36E412CD" w:rsidR="00A63993" w:rsidRPr="00556F2D" w:rsidRDefault="00A63993" w:rsidP="00A63993">
                  <w:pPr>
                    <w:tabs>
                      <w:tab w:val="left" w:pos="426"/>
                    </w:tabs>
                    <w:jc w:val="center"/>
                    <w:rPr>
                      <w:rFonts w:asciiTheme="majorHAnsi" w:hAnsiTheme="majorHAnsi" w:cstheme="majorHAnsi"/>
                      <w:szCs w:val="24"/>
                      <w:lang w:val="es-ES"/>
                    </w:rPr>
                  </w:pPr>
                  <w:r w:rsidRPr="00556F2D">
                    <w:rPr>
                      <w:rFonts w:asciiTheme="majorHAnsi" w:hAnsiTheme="majorHAnsi" w:cstheme="majorHAnsi"/>
                      <w:szCs w:val="24"/>
                      <w:lang w:val="es-ES"/>
                    </w:rPr>
                    <w:t>Adalid Contreras</w:t>
                  </w:r>
                </w:p>
                <w:p w14:paraId="2D5CA3AC" w14:textId="77777777" w:rsidR="00A63993" w:rsidRPr="00556F2D" w:rsidRDefault="00A63993" w:rsidP="00A63993">
                  <w:pPr>
                    <w:tabs>
                      <w:tab w:val="left" w:pos="426"/>
                    </w:tabs>
                    <w:jc w:val="center"/>
                    <w:rPr>
                      <w:rFonts w:asciiTheme="majorHAnsi" w:eastAsia="Calibri" w:hAnsiTheme="majorHAnsi" w:cstheme="majorHAnsi"/>
                      <w:szCs w:val="24"/>
                      <w:lang w:val="es-ES"/>
                    </w:rPr>
                  </w:pPr>
                </w:p>
                <w:p w14:paraId="55FFD393" w14:textId="77777777" w:rsidR="00A63993" w:rsidRPr="00556F2D" w:rsidRDefault="00A63993" w:rsidP="00A63993">
                  <w:pPr>
                    <w:tabs>
                      <w:tab w:val="left" w:pos="426"/>
                    </w:tabs>
                    <w:jc w:val="center"/>
                    <w:rPr>
                      <w:rFonts w:asciiTheme="majorHAnsi" w:eastAsia="Calibri" w:hAnsiTheme="majorHAnsi" w:cstheme="majorHAnsi"/>
                      <w:szCs w:val="24"/>
                      <w:lang w:val="es-ES"/>
                    </w:rPr>
                  </w:pPr>
                </w:p>
                <w:p w14:paraId="5264A34A" w14:textId="77777777" w:rsidR="00A63993" w:rsidRPr="00556F2D" w:rsidRDefault="00A63993" w:rsidP="00A63993">
                  <w:pPr>
                    <w:tabs>
                      <w:tab w:val="left" w:pos="426"/>
                    </w:tabs>
                    <w:jc w:val="center"/>
                    <w:rPr>
                      <w:rFonts w:asciiTheme="majorHAnsi" w:hAnsiTheme="majorHAnsi" w:cstheme="majorHAnsi"/>
                      <w:szCs w:val="24"/>
                      <w:lang w:val="es-ES"/>
                    </w:rPr>
                  </w:pPr>
                </w:p>
              </w:tc>
              <w:tc>
                <w:tcPr>
                  <w:tcW w:w="4145" w:type="dxa"/>
                  <w:tcBorders>
                    <w:top w:val="none" w:sz="0" w:space="0" w:color="000000"/>
                    <w:left w:val="none" w:sz="0" w:space="0" w:color="000000"/>
                    <w:bottom w:val="none" w:sz="0" w:space="0" w:color="000000"/>
                    <w:right w:val="none" w:sz="0" w:space="0" w:color="000000"/>
                  </w:tcBorders>
                </w:tcPr>
                <w:p w14:paraId="79D93581" w14:textId="77777777" w:rsidR="00A63993" w:rsidRPr="00556F2D" w:rsidRDefault="00A63993" w:rsidP="00A63993">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_____________________________</w:t>
                  </w:r>
                </w:p>
                <w:p w14:paraId="1CE69E16"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Uruguay</w:t>
                  </w:r>
                </w:p>
                <w:p w14:paraId="26C82F86" w14:textId="3EBDB514"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r>
                    <w:rPr>
                      <w:rFonts w:asciiTheme="majorHAnsi" w:hAnsiTheme="majorHAnsi" w:cstheme="majorHAnsi"/>
                      <w:szCs w:val="24"/>
                      <w:lang w:val="es-ES"/>
                    </w:rPr>
                    <w:t xml:space="preserve">Matías </w:t>
                  </w:r>
                  <w:proofErr w:type="spellStart"/>
                  <w:r>
                    <w:rPr>
                      <w:rFonts w:asciiTheme="majorHAnsi" w:hAnsiTheme="majorHAnsi" w:cstheme="majorHAnsi"/>
                      <w:szCs w:val="24"/>
                      <w:lang w:val="es-ES"/>
                    </w:rPr>
                    <w:t>Vain</w:t>
                  </w:r>
                  <w:proofErr w:type="spellEnd"/>
                </w:p>
                <w:p w14:paraId="68D3F7A0"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p>
                <w:p w14:paraId="26CFAE10"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p>
                <w:p w14:paraId="085555BC"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p>
                <w:p w14:paraId="4CC6D06F"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p>
                <w:p w14:paraId="02370294"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p>
                <w:p w14:paraId="5270EC20" w14:textId="77777777" w:rsidR="00A63993" w:rsidRPr="00556F2D" w:rsidRDefault="00A63993" w:rsidP="00A63993">
                  <w:pPr>
                    <w:tabs>
                      <w:tab w:val="left" w:pos="426"/>
                      <w:tab w:val="center" w:pos="4819"/>
                      <w:tab w:val="right" w:pos="9071"/>
                    </w:tabs>
                    <w:rPr>
                      <w:rFonts w:asciiTheme="majorHAnsi" w:hAnsiTheme="majorHAnsi" w:cstheme="majorHAnsi"/>
                      <w:szCs w:val="24"/>
                      <w:lang w:val="es-ES"/>
                    </w:rPr>
                  </w:pPr>
                </w:p>
                <w:p w14:paraId="511F782B" w14:textId="77777777" w:rsidR="00A63993" w:rsidRPr="00556F2D" w:rsidRDefault="00A63993" w:rsidP="00A63993">
                  <w:pPr>
                    <w:tabs>
                      <w:tab w:val="left" w:pos="426"/>
                      <w:tab w:val="center" w:pos="4819"/>
                      <w:tab w:val="right" w:pos="9071"/>
                    </w:tabs>
                    <w:jc w:val="center"/>
                    <w:rPr>
                      <w:rFonts w:asciiTheme="majorHAnsi" w:hAnsiTheme="majorHAnsi" w:cstheme="majorHAnsi"/>
                      <w:szCs w:val="24"/>
                      <w:lang w:val="es-ES"/>
                    </w:rPr>
                  </w:pPr>
                </w:p>
              </w:tc>
            </w:tr>
          </w:tbl>
          <w:p w14:paraId="428D432E" w14:textId="77777777" w:rsidR="00A63993" w:rsidRPr="00556F2D" w:rsidRDefault="00A63993" w:rsidP="00A63993">
            <w:pPr>
              <w:tabs>
                <w:tab w:val="left" w:pos="426"/>
              </w:tabs>
              <w:jc w:val="both"/>
              <w:rPr>
                <w:rFonts w:asciiTheme="majorHAnsi" w:hAnsiTheme="majorHAnsi" w:cstheme="majorHAnsi"/>
                <w:szCs w:val="24"/>
                <w:lang w:val="es-ES"/>
              </w:rPr>
            </w:pPr>
          </w:p>
        </w:tc>
        <w:tc>
          <w:tcPr>
            <w:tcW w:w="222" w:type="dxa"/>
            <w:tcBorders>
              <w:top w:val="none" w:sz="0" w:space="0" w:color="000000"/>
              <w:left w:val="none" w:sz="0" w:space="0" w:color="000000"/>
              <w:bottom w:val="none" w:sz="0" w:space="0" w:color="000000"/>
              <w:right w:val="none" w:sz="0" w:space="0" w:color="000000"/>
            </w:tcBorders>
          </w:tcPr>
          <w:p w14:paraId="4057085D" w14:textId="77777777" w:rsidR="00A63993" w:rsidRPr="00556F2D" w:rsidRDefault="00A63993" w:rsidP="00A63993">
            <w:pPr>
              <w:tabs>
                <w:tab w:val="left" w:pos="426"/>
                <w:tab w:val="left" w:pos="1418"/>
                <w:tab w:val="center" w:pos="4819"/>
                <w:tab w:val="right" w:pos="9071"/>
              </w:tabs>
              <w:jc w:val="both"/>
              <w:rPr>
                <w:rFonts w:asciiTheme="majorHAnsi" w:hAnsiTheme="majorHAnsi" w:cstheme="majorHAnsi"/>
                <w:b/>
                <w:szCs w:val="24"/>
                <w:lang w:val="es-ES"/>
              </w:rPr>
            </w:pPr>
          </w:p>
          <w:p w14:paraId="65E8AAA7" w14:textId="77777777" w:rsidR="00A63993" w:rsidRPr="00556F2D" w:rsidRDefault="00A63993" w:rsidP="00A63993">
            <w:pPr>
              <w:tabs>
                <w:tab w:val="left" w:pos="426"/>
                <w:tab w:val="left" w:pos="1418"/>
                <w:tab w:val="center" w:pos="4819"/>
                <w:tab w:val="right" w:pos="9071"/>
              </w:tabs>
              <w:jc w:val="both"/>
              <w:rPr>
                <w:rFonts w:asciiTheme="majorHAnsi" w:hAnsiTheme="majorHAnsi" w:cstheme="majorHAnsi"/>
                <w:b/>
                <w:szCs w:val="24"/>
                <w:lang w:val="es-ES"/>
              </w:rPr>
            </w:pPr>
          </w:p>
        </w:tc>
      </w:tr>
    </w:tbl>
    <w:p w14:paraId="3B76ABAB" w14:textId="77777777" w:rsidR="00685455" w:rsidRPr="00556F2D" w:rsidRDefault="00685455" w:rsidP="00480AC8">
      <w:pPr>
        <w:jc w:val="both"/>
        <w:rPr>
          <w:rFonts w:asciiTheme="majorHAnsi" w:hAnsiTheme="majorHAnsi" w:cstheme="majorHAnsi"/>
          <w:szCs w:val="24"/>
          <w:lang w:val="es-ES"/>
        </w:rPr>
      </w:pPr>
    </w:p>
    <w:sectPr w:rsidR="00685455" w:rsidRPr="00556F2D" w:rsidSect="00480AC8">
      <w:headerReference w:type="even" r:id="rId8"/>
      <w:headerReference w:type="default" r:id="rId9"/>
      <w:footerReference w:type="default" r:id="rId10"/>
      <w:headerReference w:type="first" r:id="rId11"/>
      <w:footerReference w:type="first" r:id="rId12"/>
      <w:pgSz w:w="11907" w:h="16840"/>
      <w:pgMar w:top="1417" w:right="1701" w:bottom="1417" w:left="1701" w:header="675"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AA30" w14:textId="77777777" w:rsidR="00ED032F" w:rsidRDefault="00ED032F">
      <w:r>
        <w:separator/>
      </w:r>
    </w:p>
  </w:endnote>
  <w:endnote w:type="continuationSeparator" w:id="0">
    <w:p w14:paraId="30FB0863" w14:textId="77777777" w:rsidR="00ED032F" w:rsidRDefault="00ED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D Digi Kyokasho NK-B">
    <w:charset w:val="80"/>
    <w:family w:val="roman"/>
    <w:pitch w:val="variable"/>
    <w:sig w:usb0="800002A3" w:usb1="2AC7ECFA"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89AF" w14:textId="77777777" w:rsidR="00F56D72" w:rsidRDefault="00C15DCC">
    <w:pPr>
      <w:pStyle w:val="Piedepgina"/>
      <w:jc w:val="right"/>
    </w:pPr>
    <w:r>
      <w:fldChar w:fldCharType="begin"/>
    </w:r>
    <w:r>
      <w:instrText>PAGE   \* MERGEFORMAT</w:instrText>
    </w:r>
    <w:r>
      <w:fldChar w:fldCharType="separate"/>
    </w:r>
    <w:r w:rsidR="00121EDD">
      <w:rPr>
        <w:noProof/>
      </w:rPr>
      <w:t>7</w:t>
    </w:r>
    <w:r>
      <w:fldChar w:fldCharType="end"/>
    </w:r>
  </w:p>
  <w:p w14:paraId="27C3C263" w14:textId="77777777" w:rsidR="00F56D72" w:rsidRDefault="00F56D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6687" w14:textId="77777777" w:rsidR="00F56D72" w:rsidRDefault="00C15DCC">
    <w:pPr>
      <w:pStyle w:val="Piedepgina"/>
      <w:jc w:val="right"/>
    </w:pPr>
    <w:r>
      <w:fldChar w:fldCharType="begin"/>
    </w:r>
    <w:r>
      <w:instrText>PAGE   \* MERGEFORMAT</w:instrText>
    </w:r>
    <w:r>
      <w:fldChar w:fldCharType="separate"/>
    </w:r>
    <w:r w:rsidR="002B51F7">
      <w:rPr>
        <w:noProof/>
      </w:rPr>
      <w:t>1</w:t>
    </w:r>
    <w:r>
      <w:fldChar w:fldCharType="end"/>
    </w:r>
  </w:p>
  <w:p w14:paraId="68DF1CA9" w14:textId="77777777" w:rsidR="00F56D72" w:rsidRDefault="00F56D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813E" w14:textId="77777777" w:rsidR="00ED032F" w:rsidRDefault="00ED032F">
      <w:r>
        <w:separator/>
      </w:r>
    </w:p>
  </w:footnote>
  <w:footnote w:type="continuationSeparator" w:id="0">
    <w:p w14:paraId="6FDE492C" w14:textId="77777777" w:rsidR="00ED032F" w:rsidRDefault="00ED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94F7" w14:textId="77777777" w:rsidR="00F56D72" w:rsidRDefault="00C15DCC">
    <w:pPr>
      <w:pStyle w:val="EncabezadoEncabezadoCar1Car1EncabezadoCarCar1CarHeaderChar1CarCar1CarEncabezadoCarCarCarCarHeaderChar1CarCarCarCarEncabezadoCar1CarCarEncabezadoCar1CarCarCarCarEncabezadoCarCar1CarCarCarCarHeaderChar1Car"/>
      <w:rPr>
        <w:lang w:val="es-UY"/>
      </w:rPr>
    </w:pPr>
    <w:r>
      <w:rPr>
        <w:noProof/>
        <w:lang w:val="pt-BR" w:eastAsia="pt-BR"/>
      </w:rPr>
      <mc:AlternateContent>
        <mc:Choice Requires="wpg">
          <w:drawing>
            <wp:anchor distT="0" distB="0" distL="114300" distR="114300" simplePos="0" relativeHeight="250609663" behindDoc="1" locked="0" layoutInCell="0" allowOverlap="1" wp14:anchorId="7C51792E" wp14:editId="5CA2E394">
              <wp:simplePos x="0" y="0"/>
              <wp:positionH relativeFrom="margin">
                <wp:align>center</wp:align>
              </wp:positionH>
              <wp:positionV relativeFrom="margin">
                <wp:align>center</wp:align>
              </wp:positionV>
              <wp:extent cx="6498590" cy="3940175"/>
              <wp:effectExtent l="0" t="0" r="0" b="0"/>
              <wp:wrapNone/>
              <wp:docPr id="2" name="_x0000_s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0609663;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FD13" w14:textId="77777777" w:rsidR="00F56D72" w:rsidRDefault="00C15DCC">
    <w:pPr>
      <w:pStyle w:val="EncabezadoEncabezadoCar1Car1EncabezadoCarCar1CarHeaderChar1CarCar1CarEncabezadoCarCarCarCarHeaderChar1CarCarCarCarEncabezadoCar1CarCarEncabezadoCar1CarCarCarCarEncabezadoCarCar1CarCarCarCarHeaderChar1Car"/>
      <w:ind w:left="-284"/>
      <w:rPr>
        <w:lang w:val="es-UY"/>
      </w:rPr>
    </w:pPr>
    <w:r>
      <w:rPr>
        <w:noProof/>
        <w:lang w:val="pt-BR" w:eastAsia="pt-BR"/>
      </w:rPr>
      <mc:AlternateContent>
        <mc:Choice Requires="wpg">
          <w:drawing>
            <wp:anchor distT="0" distB="0" distL="114300" distR="114300" simplePos="0" relativeHeight="250609662" behindDoc="1" locked="0" layoutInCell="0" allowOverlap="1" wp14:anchorId="700186FE" wp14:editId="05A4C380">
              <wp:simplePos x="0" y="0"/>
              <wp:positionH relativeFrom="margin">
                <wp:align>center</wp:align>
              </wp:positionH>
              <wp:positionV relativeFrom="margin">
                <wp:align>center</wp:align>
              </wp:positionV>
              <wp:extent cx="6498590" cy="3940175"/>
              <wp:effectExtent l="0" t="0" r="0" b="0"/>
              <wp:wrapNone/>
              <wp:docPr id="1"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0609662;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r>
      <w:rPr>
        <w:lang w:val="es-UY"/>
      </w:rPr>
      <w:t xml:space="preserve">                                                                                            </w:t>
    </w:r>
  </w:p>
  <w:p w14:paraId="10A282A5" w14:textId="77777777" w:rsidR="00F56D72" w:rsidRDefault="00F56D72">
    <w:pPr>
      <w:pStyle w:val="EncabezadoEncabezadoCar1Car1EncabezadoCarCar1CarHeaderChar1CarCar1CarEncabezadoCarCarCarCarHeaderChar1CarCarCarCarEncabezadoCar1CarCarEncabezadoCar1CarCarCarCarEncabezadoCarCar1CarCarCarCarHeaderChar1Car"/>
      <w:rPr>
        <w:lang w:val="es-U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7022" w14:textId="52FE63D0" w:rsidR="00965C76" w:rsidRPr="00965C76" w:rsidRDefault="00965C76" w:rsidP="00480AC8">
    <w:pPr>
      <w:pStyle w:val="EncabezadoEncabezadoCar1Car1EncabezadoCarCar1CarHeaderChar1CarCar1CarEncabezadoCarCarCarCarHeaderChar1CarCarCarCarEncabezadoCar1CarCarEncabezadoCar1CarCarCarCarEncabezadoCarCar1CarCarCarCarHeaderChar1Car"/>
      <w:rPr>
        <w:noProof/>
        <w:lang w:val="pt-BR" w:eastAsia="pt-BR"/>
      </w:rPr>
    </w:pPr>
    <w:r>
      <w:rPr>
        <w:noProof/>
        <w:lang w:val="pt-BR" w:eastAsia="pt-BR"/>
      </w:rPr>
      <w:drawing>
        <wp:anchor distT="0" distB="0" distL="114300" distR="114300" simplePos="0" relativeHeight="250609661" behindDoc="1" locked="0" layoutInCell="1" allowOverlap="1" wp14:anchorId="1CECB754" wp14:editId="51B5066E">
          <wp:simplePos x="0" y="0"/>
          <wp:positionH relativeFrom="margin">
            <wp:posOffset>90170</wp:posOffset>
          </wp:positionH>
          <wp:positionV relativeFrom="paragraph">
            <wp:posOffset>-243840</wp:posOffset>
          </wp:positionV>
          <wp:extent cx="1184910" cy="752475"/>
          <wp:effectExtent l="0" t="0" r="0" b="9525"/>
          <wp:wrapTight wrapText="bothSides">
            <wp:wrapPolygon edited="1">
              <wp:start x="-174" y="0"/>
              <wp:lineTo x="-174" y="21327"/>
              <wp:lineTo x="21600" y="21327"/>
              <wp:lineTo x="21600" y="0"/>
              <wp:lineTo x="-174" y="0"/>
            </wp:wrapPolygon>
          </wp:wrapTight>
          <wp:docPr id="3" name="_x0000_s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184910" cy="752475"/>
                  </a:xfrm>
                  <a:prstGeom prst="rect">
                    <a:avLst/>
                  </a:prstGeom>
                  <a:noFill/>
                  <a:ln>
                    <a:noFill/>
                  </a:ln>
                </pic:spPr>
              </pic:pic>
            </a:graphicData>
          </a:graphic>
        </wp:anchor>
      </w:drawing>
    </w:r>
    <w:r w:rsidR="00C15DCC">
      <w:rPr>
        <w:noProof/>
        <w:lang w:val="pt-BR" w:eastAsia="pt-BR"/>
      </w:rPr>
      <w:drawing>
        <wp:anchor distT="0" distB="0" distL="114300" distR="114300" simplePos="0" relativeHeight="251658244" behindDoc="0" locked="0" layoutInCell="0" allowOverlap="1" wp14:anchorId="3ABB4192" wp14:editId="16AB70D5">
          <wp:simplePos x="0" y="0"/>
          <wp:positionH relativeFrom="column">
            <wp:posOffset>4110355</wp:posOffset>
          </wp:positionH>
          <wp:positionV relativeFrom="paragraph">
            <wp:posOffset>-234950</wp:posOffset>
          </wp:positionV>
          <wp:extent cx="1186180" cy="748030"/>
          <wp:effectExtent l="0" t="0" r="0" b="0"/>
          <wp:wrapTopAndBottom/>
          <wp:docPr id="4"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bwMode="auto">
                  <a:xfrm>
                    <a:off x="0" y="0"/>
                    <a:ext cx="1186180" cy="748030"/>
                  </a:xfrm>
                  <a:prstGeom prst="rect">
                    <a:avLst/>
                  </a:prstGeom>
                  <a:noFill/>
                  <a:ln>
                    <a:noFill/>
                  </a:ln>
                </pic:spPr>
              </pic:pic>
            </a:graphicData>
          </a:graphic>
        </wp:anchor>
      </w:drawing>
    </w:r>
    <w:r w:rsidR="00480AC8">
      <w:rPr>
        <w:noProof/>
        <w:lang w:val="pt-BR" w:eastAsia="pt-BR"/>
      </w:rPr>
      <mc:AlternateContent>
        <mc:Choice Requires="wpg">
          <w:drawing>
            <wp:anchor distT="0" distB="0" distL="114300" distR="114300" simplePos="0" relativeHeight="524288" behindDoc="1" locked="0" layoutInCell="0" allowOverlap="1" wp14:anchorId="767166AE" wp14:editId="777D0C81">
              <wp:simplePos x="0" y="0"/>
              <wp:positionH relativeFrom="margin">
                <wp:align>center</wp:align>
              </wp:positionH>
              <wp:positionV relativeFrom="margin">
                <wp:align>center</wp:align>
              </wp:positionV>
              <wp:extent cx="6498590" cy="3940175"/>
              <wp:effectExtent l="0" t="0" r="0" b="0"/>
              <wp:wrapNone/>
              <wp:docPr id="5" name="_x0000_s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524288;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C80"/>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1" w15:restartNumberingAfterBreak="0">
    <w:nsid w:val="0B852EF9"/>
    <w:multiLevelType w:val="multilevel"/>
    <w:tmpl w:val="7478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6585D"/>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3" w15:restartNumberingAfterBreak="0">
    <w:nsid w:val="154C3AFE"/>
    <w:multiLevelType w:val="multilevel"/>
    <w:tmpl w:val="3BD860C2"/>
    <w:lvl w:ilvl="0">
      <w:start w:val="1"/>
      <w:numFmt w:val="decimal"/>
      <w:lvlText w:val="%1."/>
      <w:lvlJc w:val="left"/>
      <w:pPr>
        <w:ind w:left="720" w:hanging="360"/>
      </w:pPr>
      <w:rPr>
        <w:b/>
        <w:bCs/>
      </w:rPr>
    </w:lvl>
    <w:lvl w:ilvl="1">
      <w:start w:val="1"/>
      <w:numFmt w:val="decimal"/>
      <w:isLgl/>
      <w:lvlText w:val="%1.%2"/>
      <w:lvlJc w:val="left"/>
      <w:pPr>
        <w:ind w:left="1065" w:hanging="360"/>
      </w:pPr>
      <w:rPr>
        <w:rFonts w:hint="default"/>
        <w:b/>
        <w:bCs/>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15:restartNumberingAfterBreak="0">
    <w:nsid w:val="26C51D4F"/>
    <w:multiLevelType w:val="multilevel"/>
    <w:tmpl w:val="4E9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7331C"/>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6" w15:restartNumberingAfterBreak="0">
    <w:nsid w:val="2C294E5E"/>
    <w:multiLevelType w:val="hybridMultilevel"/>
    <w:tmpl w:val="5034348E"/>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7" w15:restartNumberingAfterBreak="0">
    <w:nsid w:val="2D9F6A95"/>
    <w:multiLevelType w:val="hybridMultilevel"/>
    <w:tmpl w:val="69869536"/>
    <w:lvl w:ilvl="0" w:tplc="EB48D3D0">
      <w:start w:val="13"/>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2E3D220E"/>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9" w15:restartNumberingAfterBreak="0">
    <w:nsid w:val="2E56589A"/>
    <w:multiLevelType w:val="hybridMultilevel"/>
    <w:tmpl w:val="4BB25F44"/>
    <w:lvl w:ilvl="0" w:tplc="7D7EEBD2">
      <w:start w:val="1"/>
      <w:numFmt w:val="bullet"/>
      <w:lvlText w:val="-"/>
      <w:lvlJc w:val="left"/>
      <w:pPr>
        <w:ind w:left="720" w:hanging="360"/>
      </w:pPr>
      <w:rPr>
        <w:rFonts w:ascii="UD Digi Kyokasho NK-B" w:eastAsia="UD Digi Kyokasho NK-B" w:hAnsi="Wingdings"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C50DA3"/>
    <w:multiLevelType w:val="multilevel"/>
    <w:tmpl w:val="AE5EC6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CD1E70"/>
    <w:multiLevelType w:val="multilevel"/>
    <w:tmpl w:val="ACE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B0EE5"/>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13" w15:restartNumberingAfterBreak="0">
    <w:nsid w:val="45C256A7"/>
    <w:multiLevelType w:val="hybridMultilevel"/>
    <w:tmpl w:val="3C1C7C1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46377487"/>
    <w:multiLevelType w:val="hybridMultilevel"/>
    <w:tmpl w:val="75689C8C"/>
    <w:lvl w:ilvl="0" w:tplc="7D7EEBD2">
      <w:start w:val="1"/>
      <w:numFmt w:val="bullet"/>
      <w:lvlText w:val="-"/>
      <w:lvlJc w:val="left"/>
      <w:pPr>
        <w:ind w:left="720" w:hanging="360"/>
      </w:pPr>
      <w:rPr>
        <w:rFonts w:ascii="UD Digi Kyokasho NK-B" w:eastAsia="UD Digi Kyokasho NK-B" w:hAnsi="Wingdings" w:hint="eastAsia"/>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46741525"/>
    <w:multiLevelType w:val="hybridMultilevel"/>
    <w:tmpl w:val="CABC0400"/>
    <w:lvl w:ilvl="0" w:tplc="B6E294B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8D7195"/>
    <w:multiLevelType w:val="hybridMultilevel"/>
    <w:tmpl w:val="656E847A"/>
    <w:lvl w:ilvl="0" w:tplc="B31E095C">
      <w:start w:val="3"/>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5298470A"/>
    <w:multiLevelType w:val="multilevel"/>
    <w:tmpl w:val="0CF2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055EF"/>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19" w15:restartNumberingAfterBreak="0">
    <w:nsid w:val="5CBD18CB"/>
    <w:multiLevelType w:val="hybridMultilevel"/>
    <w:tmpl w:val="F43C3D50"/>
    <w:lvl w:ilvl="0" w:tplc="B6E294BA">
      <w:start w:val="1"/>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D31682F"/>
    <w:multiLevelType w:val="multilevel"/>
    <w:tmpl w:val="1F0A2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A7ECC"/>
    <w:multiLevelType w:val="multilevel"/>
    <w:tmpl w:val="32CA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342AC"/>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23" w15:restartNumberingAfterBreak="0">
    <w:nsid w:val="66B61BB4"/>
    <w:multiLevelType w:val="hybridMultilevel"/>
    <w:tmpl w:val="90DA812C"/>
    <w:lvl w:ilvl="0" w:tplc="EA705EF8">
      <w:start w:val="1"/>
      <w:numFmt w:val="bullet"/>
      <w:lvlText w:val="-"/>
      <w:lvlJc w:val="left"/>
      <w:pPr>
        <w:ind w:left="720" w:hanging="360"/>
      </w:pPr>
      <w:rPr>
        <w:rFonts w:ascii="Arial" w:eastAsia="Arial Unicode MS" w:hAnsi="Arial" w:cs="Arial" w:hint="default"/>
        <w:b w:val="0"/>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4" w15:restartNumberingAfterBreak="0">
    <w:nsid w:val="66C31E3D"/>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25" w15:restartNumberingAfterBreak="0">
    <w:nsid w:val="6AE77A23"/>
    <w:multiLevelType w:val="multilevel"/>
    <w:tmpl w:val="A82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E6027"/>
    <w:multiLevelType w:val="hybridMultilevel"/>
    <w:tmpl w:val="E6FE21D8"/>
    <w:lvl w:ilvl="0" w:tplc="3624590E">
      <w:start w:val="36"/>
      <w:numFmt w:val="bullet"/>
      <w:lvlText w:val="-"/>
      <w:lvlJc w:val="left"/>
      <w:pPr>
        <w:ind w:left="720" w:hanging="360"/>
      </w:pPr>
      <w:rPr>
        <w:rFonts w:ascii="Arial" w:eastAsia="Times New Roman" w:hAnsi="Arial" w:cs="Arial" w:hint="default"/>
        <w:b/>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881DDE"/>
    <w:multiLevelType w:val="hybridMultilevel"/>
    <w:tmpl w:val="1BEEF5C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8" w15:restartNumberingAfterBreak="0">
    <w:nsid w:val="6EBC00F7"/>
    <w:multiLevelType w:val="multilevel"/>
    <w:tmpl w:val="7EE0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D606FB"/>
    <w:multiLevelType w:val="multilevel"/>
    <w:tmpl w:val="E71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1555F"/>
    <w:multiLevelType w:val="multilevel"/>
    <w:tmpl w:val="A82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527763"/>
    <w:multiLevelType w:val="multilevel"/>
    <w:tmpl w:val="D1E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4C3A1F"/>
    <w:multiLevelType w:val="hybridMultilevel"/>
    <w:tmpl w:val="100617E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114710630">
    <w:abstractNumId w:val="12"/>
  </w:num>
  <w:num w:numId="2" w16cid:durableId="1778450943">
    <w:abstractNumId w:val="15"/>
  </w:num>
  <w:num w:numId="3" w16cid:durableId="752433089">
    <w:abstractNumId w:val="1"/>
  </w:num>
  <w:num w:numId="4" w16cid:durableId="1559584422">
    <w:abstractNumId w:val="10"/>
  </w:num>
  <w:num w:numId="5" w16cid:durableId="49962657">
    <w:abstractNumId w:val="18"/>
  </w:num>
  <w:num w:numId="6" w16cid:durableId="403646028">
    <w:abstractNumId w:val="24"/>
  </w:num>
  <w:num w:numId="7" w16cid:durableId="1473212869">
    <w:abstractNumId w:val="2"/>
  </w:num>
  <w:num w:numId="8" w16cid:durableId="1348369366">
    <w:abstractNumId w:val="28"/>
  </w:num>
  <w:num w:numId="9" w16cid:durableId="558830290">
    <w:abstractNumId w:val="6"/>
  </w:num>
  <w:num w:numId="10" w16cid:durableId="1635331327">
    <w:abstractNumId w:val="19"/>
  </w:num>
  <w:num w:numId="11" w16cid:durableId="839348509">
    <w:abstractNumId w:val="8"/>
  </w:num>
  <w:num w:numId="12" w16cid:durableId="1880506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529470">
    <w:abstractNumId w:val="23"/>
  </w:num>
  <w:num w:numId="14" w16cid:durableId="954754484">
    <w:abstractNumId w:val="11"/>
  </w:num>
  <w:num w:numId="15" w16cid:durableId="533732278">
    <w:abstractNumId w:val="16"/>
  </w:num>
  <w:num w:numId="16" w16cid:durableId="1174539177">
    <w:abstractNumId w:val="30"/>
  </w:num>
  <w:num w:numId="17" w16cid:durableId="540557392">
    <w:abstractNumId w:val="25"/>
  </w:num>
  <w:num w:numId="18" w16cid:durableId="997684351">
    <w:abstractNumId w:val="13"/>
  </w:num>
  <w:num w:numId="19" w16cid:durableId="2115243771">
    <w:abstractNumId w:val="5"/>
  </w:num>
  <w:num w:numId="20" w16cid:durableId="1655794525">
    <w:abstractNumId w:val="26"/>
  </w:num>
  <w:num w:numId="21" w16cid:durableId="828205923">
    <w:abstractNumId w:val="20"/>
  </w:num>
  <w:num w:numId="22" w16cid:durableId="367072084">
    <w:abstractNumId w:val="0"/>
  </w:num>
  <w:num w:numId="23" w16cid:durableId="1958020155">
    <w:abstractNumId w:val="3"/>
  </w:num>
  <w:num w:numId="24" w16cid:durableId="59642845">
    <w:abstractNumId w:val="27"/>
  </w:num>
  <w:num w:numId="25" w16cid:durableId="1173646190">
    <w:abstractNumId w:val="9"/>
  </w:num>
  <w:num w:numId="26" w16cid:durableId="356204135">
    <w:abstractNumId w:val="21"/>
  </w:num>
  <w:num w:numId="27" w16cid:durableId="335235278">
    <w:abstractNumId w:val="14"/>
  </w:num>
  <w:num w:numId="28" w16cid:durableId="591205122">
    <w:abstractNumId w:val="4"/>
  </w:num>
  <w:num w:numId="29" w16cid:durableId="1710955107">
    <w:abstractNumId w:val="29"/>
  </w:num>
  <w:num w:numId="30" w16cid:durableId="1293749215">
    <w:abstractNumId w:val="32"/>
  </w:num>
  <w:num w:numId="31" w16cid:durableId="57632202">
    <w:abstractNumId w:val="17"/>
  </w:num>
  <w:num w:numId="32" w16cid:durableId="356273896">
    <w:abstractNumId w:val="22"/>
  </w:num>
  <w:num w:numId="33" w16cid:durableId="1112700856">
    <w:abstractNumId w:val="7"/>
  </w:num>
  <w:num w:numId="34" w16cid:durableId="584803558">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72"/>
    <w:rsid w:val="00025961"/>
    <w:rsid w:val="00035516"/>
    <w:rsid w:val="00040C33"/>
    <w:rsid w:val="00043746"/>
    <w:rsid w:val="00045DA1"/>
    <w:rsid w:val="00052DEF"/>
    <w:rsid w:val="00064658"/>
    <w:rsid w:val="000661E5"/>
    <w:rsid w:val="000703C2"/>
    <w:rsid w:val="00081BEE"/>
    <w:rsid w:val="00087C95"/>
    <w:rsid w:val="000B41D3"/>
    <w:rsid w:val="000C08C6"/>
    <w:rsid w:val="000C3E82"/>
    <w:rsid w:val="000C5703"/>
    <w:rsid w:val="000E2ED3"/>
    <w:rsid w:val="000F75D7"/>
    <w:rsid w:val="00104943"/>
    <w:rsid w:val="00110503"/>
    <w:rsid w:val="00121EDD"/>
    <w:rsid w:val="001238FA"/>
    <w:rsid w:val="00141012"/>
    <w:rsid w:val="00150E4A"/>
    <w:rsid w:val="00154E5C"/>
    <w:rsid w:val="00164082"/>
    <w:rsid w:val="0017411E"/>
    <w:rsid w:val="00180A53"/>
    <w:rsid w:val="00182DB8"/>
    <w:rsid w:val="00186DA7"/>
    <w:rsid w:val="0019346E"/>
    <w:rsid w:val="001A3ABA"/>
    <w:rsid w:val="001A6C98"/>
    <w:rsid w:val="001B3DF8"/>
    <w:rsid w:val="001C193C"/>
    <w:rsid w:val="001C79A0"/>
    <w:rsid w:val="001E1269"/>
    <w:rsid w:val="001E46AD"/>
    <w:rsid w:val="001F3ACD"/>
    <w:rsid w:val="00200BDF"/>
    <w:rsid w:val="002078DE"/>
    <w:rsid w:val="00217F68"/>
    <w:rsid w:val="0023135A"/>
    <w:rsid w:val="00234F24"/>
    <w:rsid w:val="002521EA"/>
    <w:rsid w:val="002768A7"/>
    <w:rsid w:val="002819F9"/>
    <w:rsid w:val="002942CC"/>
    <w:rsid w:val="002A550C"/>
    <w:rsid w:val="002B51F7"/>
    <w:rsid w:val="002C270A"/>
    <w:rsid w:val="002C51DF"/>
    <w:rsid w:val="002C6DC5"/>
    <w:rsid w:val="002D341B"/>
    <w:rsid w:val="002D4DF6"/>
    <w:rsid w:val="003019CC"/>
    <w:rsid w:val="0031536D"/>
    <w:rsid w:val="00316363"/>
    <w:rsid w:val="003738F3"/>
    <w:rsid w:val="00375EB8"/>
    <w:rsid w:val="00380AA4"/>
    <w:rsid w:val="00381D5A"/>
    <w:rsid w:val="00384E02"/>
    <w:rsid w:val="0039523B"/>
    <w:rsid w:val="003964B7"/>
    <w:rsid w:val="00397124"/>
    <w:rsid w:val="003B72F6"/>
    <w:rsid w:val="003E251E"/>
    <w:rsid w:val="003E689A"/>
    <w:rsid w:val="003F7B10"/>
    <w:rsid w:val="00433B85"/>
    <w:rsid w:val="00443C72"/>
    <w:rsid w:val="00445CED"/>
    <w:rsid w:val="00450D84"/>
    <w:rsid w:val="00476041"/>
    <w:rsid w:val="00480AC8"/>
    <w:rsid w:val="0048127E"/>
    <w:rsid w:val="004A093B"/>
    <w:rsid w:val="004A709E"/>
    <w:rsid w:val="004D75AC"/>
    <w:rsid w:val="004E116B"/>
    <w:rsid w:val="004E6CD3"/>
    <w:rsid w:val="005014D7"/>
    <w:rsid w:val="00512303"/>
    <w:rsid w:val="005347B5"/>
    <w:rsid w:val="00535747"/>
    <w:rsid w:val="00552E51"/>
    <w:rsid w:val="005533A0"/>
    <w:rsid w:val="00554946"/>
    <w:rsid w:val="00556F2D"/>
    <w:rsid w:val="0056124D"/>
    <w:rsid w:val="005617B9"/>
    <w:rsid w:val="00562918"/>
    <w:rsid w:val="00565E2A"/>
    <w:rsid w:val="00570DDD"/>
    <w:rsid w:val="00571A30"/>
    <w:rsid w:val="0057772F"/>
    <w:rsid w:val="00585C4D"/>
    <w:rsid w:val="00592FC6"/>
    <w:rsid w:val="005A266E"/>
    <w:rsid w:val="005B4954"/>
    <w:rsid w:val="005C39F6"/>
    <w:rsid w:val="005F3C65"/>
    <w:rsid w:val="00602AEC"/>
    <w:rsid w:val="00605625"/>
    <w:rsid w:val="00605BD0"/>
    <w:rsid w:val="0060744E"/>
    <w:rsid w:val="00615C5E"/>
    <w:rsid w:val="00622808"/>
    <w:rsid w:val="006246D7"/>
    <w:rsid w:val="006359FC"/>
    <w:rsid w:val="0063744B"/>
    <w:rsid w:val="00657D7C"/>
    <w:rsid w:val="00676E33"/>
    <w:rsid w:val="00685455"/>
    <w:rsid w:val="00685FE1"/>
    <w:rsid w:val="00693772"/>
    <w:rsid w:val="006961FA"/>
    <w:rsid w:val="006A3FE4"/>
    <w:rsid w:val="006A5757"/>
    <w:rsid w:val="006E6CB5"/>
    <w:rsid w:val="006F5C0D"/>
    <w:rsid w:val="00706D71"/>
    <w:rsid w:val="00707782"/>
    <w:rsid w:val="00715C3B"/>
    <w:rsid w:val="00754DD8"/>
    <w:rsid w:val="00756F4C"/>
    <w:rsid w:val="007600D3"/>
    <w:rsid w:val="00774226"/>
    <w:rsid w:val="00794F0F"/>
    <w:rsid w:val="007979FF"/>
    <w:rsid w:val="007A46C9"/>
    <w:rsid w:val="007A78BA"/>
    <w:rsid w:val="007A7B4C"/>
    <w:rsid w:val="007B3448"/>
    <w:rsid w:val="007C120A"/>
    <w:rsid w:val="007C4EE2"/>
    <w:rsid w:val="007C6316"/>
    <w:rsid w:val="00831273"/>
    <w:rsid w:val="00833A9D"/>
    <w:rsid w:val="008374A4"/>
    <w:rsid w:val="00840DD8"/>
    <w:rsid w:val="00863ACA"/>
    <w:rsid w:val="00864757"/>
    <w:rsid w:val="008821C7"/>
    <w:rsid w:val="008A3720"/>
    <w:rsid w:val="008B59AF"/>
    <w:rsid w:val="008C242C"/>
    <w:rsid w:val="009077A1"/>
    <w:rsid w:val="00921989"/>
    <w:rsid w:val="00926ADB"/>
    <w:rsid w:val="009416BF"/>
    <w:rsid w:val="00955B81"/>
    <w:rsid w:val="00963A54"/>
    <w:rsid w:val="00965C76"/>
    <w:rsid w:val="0096707B"/>
    <w:rsid w:val="009841F3"/>
    <w:rsid w:val="0098579C"/>
    <w:rsid w:val="009870C1"/>
    <w:rsid w:val="00990484"/>
    <w:rsid w:val="009B083E"/>
    <w:rsid w:val="009B46DE"/>
    <w:rsid w:val="009B49CF"/>
    <w:rsid w:val="009D7BBA"/>
    <w:rsid w:val="00A03B46"/>
    <w:rsid w:val="00A22998"/>
    <w:rsid w:val="00A26385"/>
    <w:rsid w:val="00A44192"/>
    <w:rsid w:val="00A457FE"/>
    <w:rsid w:val="00A56E91"/>
    <w:rsid w:val="00A614B4"/>
    <w:rsid w:val="00A63993"/>
    <w:rsid w:val="00A729A4"/>
    <w:rsid w:val="00A776A0"/>
    <w:rsid w:val="00A77F9E"/>
    <w:rsid w:val="00AA52B6"/>
    <w:rsid w:val="00AC49B6"/>
    <w:rsid w:val="00AC4E13"/>
    <w:rsid w:val="00AC5544"/>
    <w:rsid w:val="00AC5691"/>
    <w:rsid w:val="00AF7CE5"/>
    <w:rsid w:val="00B01C62"/>
    <w:rsid w:val="00B129EC"/>
    <w:rsid w:val="00B13390"/>
    <w:rsid w:val="00B137CB"/>
    <w:rsid w:val="00B36FE9"/>
    <w:rsid w:val="00B40EEC"/>
    <w:rsid w:val="00B74F77"/>
    <w:rsid w:val="00B85332"/>
    <w:rsid w:val="00B96E39"/>
    <w:rsid w:val="00BA3B51"/>
    <w:rsid w:val="00BA62C2"/>
    <w:rsid w:val="00BE6A83"/>
    <w:rsid w:val="00BF3B14"/>
    <w:rsid w:val="00C039DD"/>
    <w:rsid w:val="00C110A7"/>
    <w:rsid w:val="00C11DC1"/>
    <w:rsid w:val="00C15DCC"/>
    <w:rsid w:val="00C32FBE"/>
    <w:rsid w:val="00C41EBD"/>
    <w:rsid w:val="00C44D6A"/>
    <w:rsid w:val="00C50D1C"/>
    <w:rsid w:val="00C50DF4"/>
    <w:rsid w:val="00C5718E"/>
    <w:rsid w:val="00C62605"/>
    <w:rsid w:val="00C63A79"/>
    <w:rsid w:val="00C70A72"/>
    <w:rsid w:val="00C74D19"/>
    <w:rsid w:val="00C80A6A"/>
    <w:rsid w:val="00C95CE5"/>
    <w:rsid w:val="00CA314F"/>
    <w:rsid w:val="00CA3241"/>
    <w:rsid w:val="00CB2F61"/>
    <w:rsid w:val="00CC4834"/>
    <w:rsid w:val="00CD1319"/>
    <w:rsid w:val="00CD5611"/>
    <w:rsid w:val="00CF3F61"/>
    <w:rsid w:val="00D02140"/>
    <w:rsid w:val="00D050F4"/>
    <w:rsid w:val="00D075FB"/>
    <w:rsid w:val="00D07CF5"/>
    <w:rsid w:val="00D12977"/>
    <w:rsid w:val="00D17596"/>
    <w:rsid w:val="00D31A2F"/>
    <w:rsid w:val="00D5721C"/>
    <w:rsid w:val="00D61F75"/>
    <w:rsid w:val="00D62B56"/>
    <w:rsid w:val="00D76528"/>
    <w:rsid w:val="00D83E93"/>
    <w:rsid w:val="00D90944"/>
    <w:rsid w:val="00DA635D"/>
    <w:rsid w:val="00DB039B"/>
    <w:rsid w:val="00DB5F87"/>
    <w:rsid w:val="00DC311C"/>
    <w:rsid w:val="00DC65A5"/>
    <w:rsid w:val="00DF283C"/>
    <w:rsid w:val="00DF7F60"/>
    <w:rsid w:val="00E02A6D"/>
    <w:rsid w:val="00E1123C"/>
    <w:rsid w:val="00E22579"/>
    <w:rsid w:val="00E303EF"/>
    <w:rsid w:val="00E32B24"/>
    <w:rsid w:val="00E348DA"/>
    <w:rsid w:val="00E34DDD"/>
    <w:rsid w:val="00E3593B"/>
    <w:rsid w:val="00E4105A"/>
    <w:rsid w:val="00E412BA"/>
    <w:rsid w:val="00E65911"/>
    <w:rsid w:val="00E74C36"/>
    <w:rsid w:val="00EA0B0B"/>
    <w:rsid w:val="00EA1EAC"/>
    <w:rsid w:val="00EA594D"/>
    <w:rsid w:val="00EC224B"/>
    <w:rsid w:val="00ED032F"/>
    <w:rsid w:val="00ED35AA"/>
    <w:rsid w:val="00EF5C5D"/>
    <w:rsid w:val="00F333F9"/>
    <w:rsid w:val="00F542B2"/>
    <w:rsid w:val="00F56D72"/>
    <w:rsid w:val="00F903CE"/>
    <w:rsid w:val="00F94642"/>
    <w:rsid w:val="00F9783A"/>
    <w:rsid w:val="00FA0F76"/>
    <w:rsid w:val="00FA7295"/>
    <w:rsid w:val="00FB7C40"/>
    <w:rsid w:val="00FC2637"/>
    <w:rsid w:val="00FC3093"/>
    <w:rsid w:val="00FD196C"/>
    <w:rsid w:val="00FD24C6"/>
    <w:rsid w:val="00FD6569"/>
    <w:rsid w:val="00FF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A3AE"/>
  <w15:docId w15:val="{5FD13661-CE05-1E46-B6F7-1140BEF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Y"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s-ES"/>
    </w:rPr>
  </w:style>
  <w:style w:type="paragraph" w:styleId="Ttulo1">
    <w:name w:val="heading 1"/>
    <w:basedOn w:val="Normal"/>
    <w:next w:val="Normal"/>
    <w:link w:val="Ttulo1Car"/>
    <w:qFormat/>
    <w:pPr>
      <w:keepNext/>
      <w:widowControl w:val="0"/>
      <w:outlineLvl w:val="0"/>
    </w:pPr>
    <w:rPr>
      <w:rFonts w:ascii="Monotype Corsiva" w:hAnsi="Monotype Corsiva"/>
      <w:b/>
      <w:sz w:val="28"/>
      <w:lang w:val="es-MX"/>
    </w:rPr>
  </w:style>
  <w:style w:type="paragraph" w:styleId="Ttulo2">
    <w:name w:val="heading 2"/>
    <w:basedOn w:val="Normal"/>
    <w:next w:val="Normal"/>
    <w:link w:val="Ttulo2Car"/>
    <w:qFormat/>
    <w:pPr>
      <w:keepNext/>
      <w:ind w:firstLine="567"/>
      <w:outlineLvl w:val="1"/>
    </w:pPr>
    <w:rPr>
      <w:b/>
      <w:lang w:val="es-MX"/>
    </w:rPr>
  </w:style>
  <w:style w:type="paragraph" w:styleId="Ttulo3">
    <w:name w:val="heading 3"/>
    <w:basedOn w:val="Normal"/>
    <w:next w:val="Normal"/>
    <w:link w:val="Ttulo3Car"/>
    <w:qFormat/>
    <w:pPr>
      <w:keepNext/>
      <w:ind w:left="567" w:right="567"/>
      <w:jc w:val="center"/>
      <w:outlineLvl w:val="2"/>
    </w:pPr>
    <w:rPr>
      <w:b/>
    </w:rPr>
  </w:style>
  <w:style w:type="paragraph" w:styleId="Ttulo4">
    <w:name w:val="heading 4"/>
    <w:basedOn w:val="Normal"/>
    <w:next w:val="Normal"/>
    <w:link w:val="Ttulo4Car"/>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pPr>
      <w:keepNext/>
      <w:keepLines/>
      <w:spacing w:before="320" w:after="200"/>
      <w:outlineLvl w:val="6"/>
    </w:pPr>
    <w:rPr>
      <w:rFonts w:eastAsia="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eastAsia="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eastAsia="Arial" w:cs="Arial"/>
      <w:i/>
      <w:i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sz w:val="40"/>
      <w:szCs w:val="40"/>
    </w:rPr>
  </w:style>
  <w:style w:type="character" w:customStyle="1" w:styleId="Ttulo2Car">
    <w:name w:val="Título 2 Car"/>
    <w:link w:val="Ttulo2"/>
    <w:uiPriority w:val="9"/>
    <w:rPr>
      <w:rFonts w:ascii="Arial" w:eastAsia="Arial" w:hAnsi="Arial" w:cs="Arial"/>
      <w:sz w:val="34"/>
    </w:rPr>
  </w:style>
  <w:style w:type="character" w:customStyle="1" w:styleId="Ttulo3Car">
    <w:name w:val="Título 3 Car"/>
    <w:link w:val="Ttulo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Ttulo7Car">
    <w:name w:val="Título 7 Car"/>
    <w:link w:val="Ttulo7"/>
    <w:uiPriority w:val="9"/>
    <w:rPr>
      <w:rFonts w:ascii="Arial" w:eastAsia="Arial" w:hAnsi="Arial" w:cs="Arial"/>
      <w:b/>
      <w:bCs/>
      <w:i/>
      <w:iCs/>
      <w:sz w:val="22"/>
      <w:szCs w:val="22"/>
    </w:rPr>
  </w:style>
  <w:style w:type="character" w:customStyle="1" w:styleId="Ttulo8Car">
    <w:name w:val="Título 8 Car"/>
    <w:link w:val="Ttulo8"/>
    <w:uiPriority w:val="9"/>
    <w:rPr>
      <w:rFonts w:ascii="Arial" w:eastAsia="Arial" w:hAnsi="Arial" w:cs="Arial"/>
      <w:i/>
      <w:iCs/>
      <w:sz w:val="22"/>
      <w:szCs w:val="22"/>
    </w:rPr>
  </w:style>
  <w:style w:type="character" w:customStyle="1" w:styleId="Ttulo9Car">
    <w:name w:val="Título 9 Car"/>
    <w:link w:val="Ttulo9"/>
    <w:uiPriority w:val="9"/>
    <w:rPr>
      <w:rFonts w:ascii="Arial" w:eastAsia="Arial" w:hAnsi="Arial" w:cs="Arial"/>
      <w:i/>
      <w:iCs/>
      <w:sz w:val="21"/>
      <w:szCs w:val="21"/>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uiPriority w:val="34"/>
    <w:qFormat/>
    <w:pPr>
      <w:ind w:left="720"/>
      <w:contextualSpacing/>
    </w:pPr>
  </w:style>
  <w:style w:type="paragraph" w:styleId="Sinespaciado">
    <w:name w:val="No Spacing"/>
    <w:uiPriority w:val="1"/>
    <w:qFormat/>
  </w:style>
  <w:style w:type="paragraph" w:styleId="Ttulo">
    <w:name w:val="Title"/>
    <w:basedOn w:val="Normal"/>
    <w:next w:val="Normal"/>
    <w:link w:val="TtuloCar"/>
    <w:uiPriority w:val="99"/>
    <w:qFormat/>
    <w:pPr>
      <w:spacing w:before="240" w:after="60"/>
      <w:jc w:val="center"/>
      <w:outlineLvl w:val="0"/>
    </w:pPr>
    <w:rPr>
      <w:rFonts w:ascii="Cambria" w:hAnsi="Cambria"/>
      <w:b/>
      <w:bCs/>
      <w:sz w:val="32"/>
      <w:szCs w:val="32"/>
    </w:rPr>
  </w:style>
  <w:style w:type="character" w:customStyle="1" w:styleId="TitleChar">
    <w:name w:val="Title Char"/>
    <w:uiPriority w:val="10"/>
    <w:rPr>
      <w:sz w:val="48"/>
      <w:szCs w:val="48"/>
    </w:rPr>
  </w:style>
  <w:style w:type="paragraph" w:styleId="Subttulo">
    <w:name w:val="Subtitle"/>
    <w:basedOn w:val="Normal"/>
    <w:next w:val="Normal"/>
    <w:link w:val="SubttuloCar"/>
    <w:uiPriority w:val="11"/>
    <w:qFormat/>
    <w:pPr>
      <w:spacing w:before="200" w:after="200"/>
    </w:pPr>
    <w:rPr>
      <w:szCs w:val="24"/>
    </w:rPr>
  </w:style>
  <w:style w:type="character" w:customStyle="1" w:styleId="SubttuloCar">
    <w:name w:val="Subtítulo Ca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pPr>
  </w:style>
  <w:style w:type="character" w:customStyle="1" w:styleId="EncabezadoCar">
    <w:name w:val="Encabezado Ca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FooterChar">
    <w:name w:val="Footer Char"/>
    <w:uiPriority w:val="99"/>
  </w:style>
  <w:style w:type="paragraph" w:styleId="Descripci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aconcuadrcula">
    <w:name w:val="Table Grid"/>
    <w:basedOn w:val="Tablanormal"/>
    <w:uiPriority w:val="59"/>
    <w:rPr>
      <w:rFonts w:ascii="Calibri" w:eastAsia="Calibri" w:hAnsi="Calibri"/>
      <w:lang w:val="en-US"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anormal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concuadrcula5oscur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aconcuadrcula6concolores">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aconcuadrcula7concolores">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adelista1clar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adelista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5oscur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adelista6concolores">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adelista7concolores">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pt-BR" w:eastAsia="es-UY"/>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pt-BR" w:eastAsia="es-UY"/>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pt-BR" w:eastAsia="es-UY"/>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pt-BR" w:eastAsia="es-UY"/>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pt-BR" w:eastAsia="es-UY"/>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pt-BR" w:eastAsia="es-UY"/>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pt-BR" w:eastAsia="es-UY"/>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vnculo">
    <w:name w:val="Hyperlink"/>
    <w:rPr>
      <w:color w:val="0000FF"/>
      <w:u w:val="single"/>
    </w:rPr>
  </w:style>
  <w:style w:type="paragraph" w:styleId="Textonotapie">
    <w:name w:val="footnote text"/>
    <w:basedOn w:val="Normal"/>
    <w:link w:val="TextonotapieCar"/>
    <w:uiPriority w:val="99"/>
    <w:unhideWhenUsed/>
    <w:rPr>
      <w:sz w:val="20"/>
    </w:rPr>
  </w:style>
  <w:style w:type="character" w:customStyle="1" w:styleId="FootnoteTextChar">
    <w:name w:val="Footnote Text Char"/>
    <w:uiPriority w:val="99"/>
    <w:rPr>
      <w:sz w:val="18"/>
    </w:rPr>
  </w:style>
  <w:style w:type="character" w:styleId="Refdenotaalpie">
    <w:name w:val="footnote reference"/>
    <w:uiPriority w:val="99"/>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paragraph" w:customStyle="1" w:styleId="EncabezadoEncabezadoCar1Car1EncabezadoCarCar1CarHeaderChar1CarCar1CarEncabezadoCarCarCarCarHeaderChar1CarCarCarCarEncabezadoCar1CarCarEncabezadoCar1CarCarCarCarEncabezadoCarCar1CarCarCarCarHeaderChar1Car">
    <w:name w:val="Encabezado;Encabezado Car1 Car1;Encabezado Car Car1 Car;Header Char1 Car Car1 Car;Encabezado Car Car Car Car;Header Char1 Car Car Car Car;Encabezado Car1 Car Car;Encabezado Car1 Car Car Car Car;Encabezado Car Car1 Car Car Car Car;Header Char1 Car"/>
    <w:basedOn w:val="Normal"/>
    <w:link w:val="EncabezadoCarEncabezadoCar1Car1Car1EncabezadoCarCar1CarCar1HeaderChar1CarCar1CarCar1EncabezadoCarCarCarCarCar1HeaderChar1CarCarCarCarCar1EncabezadoCar1CarCarCar1EncabezadoCar1CarCarCarCarCar1HeaderChar1CarCar"/>
    <w:pPr>
      <w:widowControl w:val="0"/>
      <w:tabs>
        <w:tab w:val="center" w:pos="4252"/>
        <w:tab w:val="right" w:pos="8504"/>
      </w:tabs>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center"/>
    </w:pPr>
    <w:rPr>
      <w:b/>
      <w:caps/>
      <w:sz w:val="36"/>
      <w:u w:val="single"/>
    </w:rPr>
  </w:style>
  <w:style w:type="paragraph" w:styleId="Sangradetextonormal">
    <w:name w:val="Body Text Indent"/>
    <w:basedOn w:val="Normal"/>
    <w:link w:val="SangradetextonormalCar"/>
    <w:pPr>
      <w:spacing w:after="120"/>
      <w:ind w:left="283"/>
    </w:pPr>
    <w:rPr>
      <w:rFonts w:ascii="Times New Roman" w:hAnsi="Times New Roman"/>
      <w:szCs w:val="24"/>
      <w:lang w:val="es-ES"/>
    </w:rPr>
  </w:style>
  <w:style w:type="character" w:customStyle="1" w:styleId="SangradetextonormalCar">
    <w:name w:val="Sangría de texto normal Car"/>
    <w:link w:val="Sangradetextonormal"/>
    <w:rPr>
      <w:sz w:val="24"/>
      <w:szCs w:val="24"/>
      <w:lang w:val="es-ES" w:eastAsia="es-ES"/>
    </w:rPr>
  </w:style>
  <w:style w:type="paragraph" w:styleId="Textoindependiente">
    <w:name w:val="Body Text"/>
    <w:basedOn w:val="Normal"/>
    <w:link w:val="TextoindependienteCar"/>
    <w:pPr>
      <w:spacing w:after="120"/>
    </w:pPr>
    <w:rPr>
      <w:rFonts w:ascii="Times New Roman" w:hAnsi="Times New Roman"/>
      <w:szCs w:val="24"/>
      <w:lang w:val="en-US" w:eastAsia="en-US"/>
    </w:rPr>
  </w:style>
  <w:style w:type="character" w:customStyle="1" w:styleId="TextoindependienteCar">
    <w:name w:val="Texto independiente Car"/>
    <w:link w:val="Textoindependiente"/>
    <w:rPr>
      <w:sz w:val="24"/>
      <w:szCs w:val="24"/>
      <w:lang w:val="en-US" w:eastAsia="en-US"/>
    </w:rPr>
  </w:style>
  <w:style w:type="paragraph" w:customStyle="1" w:styleId="PrrafodelistaRecommendationListParagraph11LCVtextTabletextF5ListParagraphDotptMediumGrid1-Accent21NumberedParagraphBulletpointColorfulList-Accent11bulletpointlistListParagraph111ListParagraph2Fundamentacionlp1">
    <w:name w:val="Párrafo de lista;Recommendation;List Paragraph11;L;CV text;Table text;F5 List Paragraph;Dot pt;Medium Grid 1 - Accent 21;Numbered Paragraph;Bullet point;Colorful List - Accent 11;bullet point list;List Paragraph111;List Paragraph2;Fundamentacion;lp1"/>
    <w:basedOn w:val="Normal"/>
    <w:link w:val="PrrafodelistaCarRecommendationCarListParagraph11CarLCarCVtextCarTabletextCarF5ListParagraphCarDotptCarMediumGrid1-Accent21CarNumberedParagraphCarBulletpointCarColorfulList-Accent11CarbulletpointlistCar"/>
    <w:uiPriority w:val="34"/>
    <w:qFormat/>
    <w:pPr>
      <w:ind w:left="708"/>
    </w:pPr>
    <w:rPr>
      <w:rFonts w:ascii="Times New Roman" w:hAnsi="Times New Roman"/>
      <w:szCs w:val="24"/>
      <w:lang w:val="en-US" w:eastAsia="en-US"/>
    </w:rPr>
  </w:style>
  <w:style w:type="character" w:customStyle="1" w:styleId="PiedepginaCar">
    <w:name w:val="Pie de página Car"/>
    <w:link w:val="Piedepgina"/>
    <w:uiPriority w:val="99"/>
    <w:rPr>
      <w:rFonts w:ascii="Arial" w:hAnsi="Arial"/>
      <w:sz w:val="24"/>
      <w:lang w:val="pt-BR" w:eastAsia="es-ES"/>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Pr>
      <w:rFonts w:ascii="Tahoma" w:hAnsi="Tahoma" w:cs="Tahoma"/>
      <w:sz w:val="16"/>
      <w:szCs w:val="16"/>
      <w:lang w:val="pt-BR" w:eastAsia="es-ES"/>
    </w:rPr>
  </w:style>
  <w:style w:type="paragraph" w:customStyle="1" w:styleId="TIT2">
    <w:name w:val="TIT 2"/>
    <w:basedOn w:val="Ttulo"/>
    <w:pPr>
      <w:widowControl w:val="0"/>
      <w:spacing w:before="20" w:after="20"/>
      <w:outlineLvl w:val="9"/>
    </w:pPr>
    <w:rPr>
      <w:rFonts w:ascii="Times New Roman" w:hAnsi="Times New Roman"/>
      <w:bCs w:val="0"/>
      <w:sz w:val="24"/>
      <w:szCs w:val="20"/>
      <w:lang w:eastAsia="ar-SA"/>
    </w:rPr>
  </w:style>
  <w:style w:type="paragraph" w:styleId="NormalWeb">
    <w:name w:val="Normal (Web)"/>
    <w:basedOn w:val="Normal"/>
    <w:uiPriority w:val="99"/>
    <w:pPr>
      <w:spacing w:before="280" w:after="280"/>
    </w:pPr>
    <w:rPr>
      <w:rFonts w:ascii="Times New Roman" w:hAnsi="Times New Roman"/>
      <w:sz w:val="20"/>
      <w:lang w:val="en-US" w:eastAsia="en-US"/>
    </w:rPr>
  </w:style>
  <w:style w:type="character" w:customStyle="1" w:styleId="TtuloCar">
    <w:name w:val="Título Car"/>
    <w:link w:val="Ttulo"/>
    <w:uiPriority w:val="99"/>
    <w:rPr>
      <w:rFonts w:ascii="Cambria" w:eastAsia="Times New Roman" w:hAnsi="Cambria" w:cs="Times New Roman"/>
      <w:b/>
      <w:bCs/>
      <w:sz w:val="32"/>
      <w:szCs w:val="32"/>
      <w:lang w:val="pt-BR" w:eastAsia="es-ES"/>
    </w:rPr>
  </w:style>
  <w:style w:type="character" w:customStyle="1" w:styleId="Ttulo4Car">
    <w:name w:val="Título 4 Car"/>
    <w:link w:val="Ttulo4"/>
    <w:semiHidden/>
    <w:rPr>
      <w:rFonts w:ascii="Calibri" w:eastAsia="Times New Roman" w:hAnsi="Calibri" w:cs="Times New Roman"/>
      <w:b/>
      <w:bCs/>
      <w:sz w:val="28"/>
      <w:szCs w:val="28"/>
      <w:lang w:val="pt-BR" w:eastAsia="es-ES"/>
    </w:rPr>
  </w:style>
  <w:style w:type="paragraph" w:customStyle="1" w:styleId="Instruccionesenvocorreo">
    <w:name w:val="Instrucciones envío correo"/>
    <w:basedOn w:val="Normal"/>
    <w:pPr>
      <w:widowControl w:val="0"/>
    </w:pPr>
    <w:rPr>
      <w:lang w:eastAsia="es-UY"/>
    </w:rPr>
  </w:style>
  <w:style w:type="character" w:customStyle="1" w:styleId="Ttulo6Car">
    <w:name w:val="Título 6 Car"/>
    <w:link w:val="Ttulo6"/>
    <w:semiHidden/>
    <w:rPr>
      <w:rFonts w:ascii="Calibri" w:eastAsia="Times New Roman" w:hAnsi="Calibri" w:cs="Times New Roman"/>
      <w:b/>
      <w:bCs/>
      <w:sz w:val="22"/>
      <w:szCs w:val="22"/>
      <w:lang w:val="pt-BR" w:eastAsia="es-ES"/>
    </w:rPr>
  </w:style>
  <w:style w:type="character" w:customStyle="1" w:styleId="EncabezadoCarEncabezadoCar1Car1Car1EncabezadoCarCar1CarCar1HeaderChar1CarCar1CarCar1EncabezadoCarCarCarCarCar1HeaderChar1CarCarCarCarCar1EncabezadoCar1CarCarCar1EncabezadoCar1CarCarCarCarCar1HeaderChar1CarCar">
    <w:name w:val="Encabezado Car;Encabezado Car1 Car1 Car1;Encabezado Car Car1 Car Car1;Header Char1 Car Car1 Car Car1;Encabezado Car Car Car Car Car1;Header Char1 Car Car Car Car Car1;Encabezado Car1 Car Car Car1;Encabezado Car1 Car Car Car Car Car1;Header Char1 Car Car"/>
    <w:link w:val="EncabezadoEncabezadoCar1Car1EncabezadoCarCar1CarHeaderChar1CarCar1CarEncabezadoCarCarCarCarHeaderChar1CarCarCarCarEncabezadoCar1CarCarEncabezadoCar1CarCarCarCarEncabezadoCarCar1CarCarCarCarHeaderChar1Car"/>
    <w:rPr>
      <w:rFonts w:ascii="Arial" w:hAnsi="Arial"/>
      <w:sz w:val="24"/>
      <w:lang w:val="es-ES_tradnl" w:eastAsia="es-ES"/>
    </w:rPr>
  </w:style>
  <w:style w:type="character" w:styleId="Textoennegrita">
    <w:name w:val="Strong"/>
    <w:uiPriority w:val="22"/>
    <w:qFormat/>
    <w:rPr>
      <w:b/>
      <w:bCs/>
    </w:rPr>
  </w:style>
  <w:style w:type="character" w:customStyle="1" w:styleId="EncabezadoCar1EncabezadoCar1Car1CarEncabezadoCarCar1CarCarHeaderChar1CarCar1CarCarEncabezadoCarCarCarCarCarHeaderChar1CarCarCarCarCarEncabezadoCar1CarCarCarEncabezadoCar1CarCarCarCarCarEncabezadoCarCar">
    <w:name w:val="Encabezado Car1;Encabezado Car1 Car1 Car;Encabezado Car Car1 Car Car;Header Char1 Car Car1 Car Car;Encabezado Car Car Car Car Car;Header Char1 Car Car Car Car Car;Encabezado Car1 Car Car Car;Encabezado Car1 Car Car Car Car Car;Encabezado Car Car"/>
    <w:rPr>
      <w:rFonts w:ascii="Arial" w:hAnsi="Arial"/>
      <w:sz w:val="24"/>
      <w:lang w:val="es-ES_tradnl"/>
    </w:rPr>
  </w:style>
  <w:style w:type="paragraph" w:customStyle="1" w:styleId="PargrafodaLista1">
    <w:name w:val="Parágrafo da Lista1"/>
    <w:basedOn w:val="Normal"/>
    <w:uiPriority w:val="34"/>
    <w:qFormat/>
    <w:pPr>
      <w:ind w:left="708"/>
    </w:pPr>
  </w:style>
  <w:style w:type="paragraph" w:customStyle="1" w:styleId="CorpoA">
    <w:name w:val="Corpo A"/>
    <w:rPr>
      <w:rFonts w:ascii="Arial" w:eastAsia="Arial Unicode MS" w:hAnsi="Arial" w:cs="Arial Unicode MS"/>
      <w:color w:val="000000"/>
      <w:sz w:val="24"/>
      <w:szCs w:val="24"/>
      <w:lang w:val="pt-PT" w:eastAsia="pt-BR"/>
    </w:rPr>
  </w:style>
  <w:style w:type="character" w:customStyle="1" w:styleId="PrrafodelistaCarRecommendationCarListParagraph11CarLCarCVtextCarTabletextCarF5ListParagraphCarDotptCarMediumGrid1-Accent21CarNumberedParagraphCarBulletpointCarColorfulList-Accent11CarbulletpointlistCar">
    <w:name w:val="Párrafo de lista Car;Recommendation Car;List Paragraph11 Car;L Car;CV text Car;Table text Car;F5 List Paragraph Car;Dot pt Car;Medium Grid 1 - Accent 21 Car;Numbered Paragraph Car;Bullet point Car;Colorful List - Accent 11 Car;bullet point list Car"/>
    <w:link w:val="PrrafodelistaRecommendationListParagraph11LCVtextTabletextF5ListParagraphDotptMediumGrid1-Accent21NumberedParagraphBulletpointColorfulList-Accent11bulletpointlistListParagraph111ListParagraph2Fundamentacionlp1"/>
    <w:uiPriority w:val="34"/>
    <w:qFormat/>
    <w:rPr>
      <w:sz w:val="24"/>
      <w:szCs w:val="24"/>
      <w:lang w:val="en-US" w:eastAsia="en-US"/>
    </w:rPr>
  </w:style>
  <w:style w:type="paragraph" w:customStyle="1" w:styleId="Default">
    <w:name w:val="Default"/>
    <w:rPr>
      <w:rFonts w:ascii="Arial" w:hAnsi="Arial" w:cs="Arial"/>
      <w:color w:val="000000"/>
      <w:sz w:val="24"/>
      <w:szCs w:val="24"/>
      <w:lang w:val="es-ES" w:eastAsia="es-ES"/>
    </w:rPr>
  </w:style>
  <w:style w:type="character" w:customStyle="1" w:styleId="Ttulo5Car">
    <w:name w:val="Título 5 Car"/>
    <w:link w:val="Ttulo5"/>
    <w:semiHidden/>
    <w:rPr>
      <w:rFonts w:ascii="Calibri" w:eastAsia="Times New Roman" w:hAnsi="Calibri" w:cs="Times New Roman"/>
      <w:b/>
      <w:bCs/>
      <w:i/>
      <w:iCs/>
      <w:sz w:val="26"/>
      <w:szCs w:val="26"/>
      <w:lang w:val="pt-BR" w:eastAsia="es-ES"/>
    </w:rPr>
  </w:style>
  <w:style w:type="paragraph" w:customStyle="1" w:styleId="xxxmsonormal">
    <w:name w:val="x_x_x_msonormal"/>
    <w:basedOn w:val="Normal"/>
    <w:pPr>
      <w:spacing w:before="100" w:beforeAutospacing="1" w:after="100" w:afterAutospacing="1"/>
    </w:pPr>
    <w:rPr>
      <w:rFonts w:ascii="Times New Roman" w:hAnsi="Times New Roman"/>
      <w:szCs w:val="24"/>
      <w:lang w:eastAsia="es-UY"/>
    </w:rPr>
  </w:style>
  <w:style w:type="character" w:customStyle="1" w:styleId="xxxspelle">
    <w:name w:val="x_x_x_spelle"/>
  </w:style>
  <w:style w:type="paragraph" w:customStyle="1" w:styleId="xmsonormal">
    <w:name w:val="x_msonormal"/>
    <w:basedOn w:val="Normal"/>
    <w:pPr>
      <w:spacing w:before="100" w:beforeAutospacing="1" w:after="100" w:afterAutospacing="1"/>
    </w:pPr>
    <w:rPr>
      <w:rFonts w:ascii="Times New Roman" w:hAnsi="Times New Roman"/>
      <w:szCs w:val="24"/>
      <w:lang w:eastAsia="es-UY"/>
    </w:rPr>
  </w:style>
  <w:style w:type="paragraph" w:customStyle="1" w:styleId="xxmsolistparagraph">
    <w:name w:val="x_x_msolistparagraph"/>
    <w:basedOn w:val="Normal"/>
    <w:pPr>
      <w:spacing w:before="100" w:beforeAutospacing="1" w:after="100" w:afterAutospacing="1"/>
    </w:pPr>
    <w:rPr>
      <w:rFonts w:ascii="Times New Roman" w:hAnsi="Times New Roman"/>
      <w:szCs w:val="24"/>
      <w:lang w:eastAsia="es-UY"/>
    </w:rPr>
  </w:style>
  <w:style w:type="paragraph" w:customStyle="1" w:styleId="xxmsonormal">
    <w:name w:val="x_x_msonormal"/>
    <w:basedOn w:val="Normal"/>
    <w:pPr>
      <w:spacing w:before="100" w:beforeAutospacing="1" w:after="100" w:afterAutospacing="1"/>
    </w:pPr>
    <w:rPr>
      <w:rFonts w:ascii="Times New Roman" w:hAnsi="Times New Roman"/>
      <w:szCs w:val="24"/>
      <w:lang w:eastAsia="es-UY"/>
    </w:rPr>
  </w:style>
  <w:style w:type="character" w:customStyle="1" w:styleId="mark38ru2ncgj">
    <w:name w:val="mark38ru2ncgj"/>
  </w:style>
  <w:style w:type="character" w:customStyle="1" w:styleId="TextonotapieCar">
    <w:name w:val="Texto nota pie Car"/>
    <w:link w:val="Textonotapie"/>
    <w:uiPriority w:val="99"/>
    <w:rPr>
      <w:rFonts w:ascii="Arial" w:hAnsi="Arial"/>
      <w:lang w:val="pt-BR" w:eastAsia="es-ES"/>
    </w:rPr>
  </w:style>
  <w:style w:type="character" w:styleId="nfasis">
    <w:name w:val="Emphasis"/>
    <w:uiPriority w:val="20"/>
    <w:qFormat/>
    <w:rPr>
      <w:i/>
      <w:iCs/>
    </w:rPr>
  </w:style>
  <w:style w:type="character" w:customStyle="1" w:styleId="xcontentpasted0">
    <w:name w:val="x_contentpasted0"/>
  </w:style>
  <w:style w:type="paragraph" w:customStyle="1" w:styleId="Corpodetexto1">
    <w:name w:val="Corpo de texto1"/>
    <w:rPr>
      <w:rFonts w:ascii="Arial" w:eastAsia="ヒラギノ角ゴ Pro W3" w:hAnsi="Arial"/>
      <w:color w:val="000000"/>
      <w:sz w:val="24"/>
      <w:lang w:val="es-ES" w:eastAsia="pt-BR"/>
    </w:rPr>
  </w:style>
  <w:style w:type="paragraph" w:styleId="z-Principiodelformulario">
    <w:name w:val="HTML Top of Form"/>
    <w:basedOn w:val="Normal"/>
    <w:next w:val="Normal"/>
    <w:link w:val="z-PrincipiodelformularioCar"/>
    <w:hidden/>
    <w:uiPriority w:val="99"/>
    <w:unhideWhenUsed/>
    <w:pPr>
      <w:pBdr>
        <w:bottom w:val="single" w:sz="6" w:space="1" w:color="000000"/>
      </w:pBdr>
      <w:jc w:val="center"/>
    </w:pPr>
    <w:rPr>
      <w:rFonts w:cs="Arial"/>
      <w:vanish/>
      <w:sz w:val="16"/>
      <w:szCs w:val="16"/>
      <w:lang w:eastAsia="es-UY"/>
    </w:rPr>
  </w:style>
  <w:style w:type="character" w:customStyle="1" w:styleId="z-PrincipiodelformularioCar">
    <w:name w:val="z-Principio del formulario Car"/>
    <w:link w:val="z-Principiodelformulario"/>
    <w:uiPriority w:val="99"/>
    <w:rPr>
      <w:rFonts w:ascii="Arial" w:hAnsi="Arial" w:cs="Arial"/>
      <w:vanish/>
      <w:sz w:val="16"/>
      <w:szCs w:val="16"/>
    </w:rPr>
  </w:style>
  <w:style w:type="character" w:customStyle="1" w:styleId="s9">
    <w:name w:val="s9"/>
  </w:style>
  <w:style w:type="character" w:customStyle="1" w:styleId="Mencinsinresolver1">
    <w:name w:val="Mención sin resolver1"/>
    <w:uiPriority w:val="99"/>
    <w:semiHidden/>
    <w:unhideWhenUsed/>
    <w:rPr>
      <w:color w:val="605E5C"/>
      <w:shd w:val="clear" w:color="auto" w:fill="E1DFDD"/>
    </w:rPr>
  </w:style>
  <w:style w:type="character" w:customStyle="1" w:styleId="docdata">
    <w:name w:val="docdata"/>
    <w:aliases w:val="docy,v5,5105,bqiaagaaeyqcaaagiaiaaamoeqaabrwraaaaaaaaaaaaaaaaaaaaaaaaaaaaaaaaaaaaaaaaaaaaaaaaaaaaaaaaaaaaaaaaaaaaaaaaaaaaaaaaaaaaaaaaaaaaaaaaaaaaaaaaaaaaaaaaaaaaaaaaaaaaaaaaaaaaaaaaaaaaaaaaaaaaaaaaaaaaaaaaaaaaaaaaaaaaaaaaaaaaaaaaaaaaaaaaaaaaaaaa"/>
    <w:basedOn w:val="Fuentedeprrafopredeter"/>
    <w:rsid w:val="00F94642"/>
  </w:style>
  <w:style w:type="character" w:customStyle="1" w:styleId="apple-converted-space">
    <w:name w:val="apple-converted-space"/>
    <w:basedOn w:val="Fuentedeprrafopredeter"/>
    <w:rsid w:val="00F94642"/>
  </w:style>
  <w:style w:type="paragraph" w:customStyle="1" w:styleId="3180">
    <w:name w:val="3180"/>
    <w:aliases w:val="bqiaagaaeyqcaaagiaiaaapzcqaabecj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1930">
    <w:name w:val="1930"/>
    <w:aliases w:val="bqiaagaaeyqcaaagiaiaaamybqaabsyf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048">
    <w:name w:val="4048"/>
    <w:aliases w:val="bqiaagaaeyqcaaagiaiaaap5cgaabqcl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647">
    <w:name w:val="4647"/>
    <w:aliases w:val="bqiaagaaeyqcaaagiaiaaappdqaabd0n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5208">
    <w:name w:val="5208"/>
    <w:aliases w:val="bqiaagaaeyqcaaagiaiaaapkcwaabrwsaaaaaaaaaaaaaaaaaaaaaaaaaaaaaaaaaaaaaaaaaaaaaaaaaaaaaaaaaaaaaaaaaaaaaaaaaaaaaaaaaaaaaaaaaaaaaaaaaaaaaaaaaaaaaaaaaaaaaaaaaaaaaaaaaaaaaaaaaaaaaaaaaaaaaaaaaaaaaaaaaaaaaaaaaaaaaaaaaaaaaaaaaaaaaaaaaaaaaaaa"/>
    <w:basedOn w:val="Normal"/>
    <w:rsid w:val="00480AC8"/>
    <w:pPr>
      <w:spacing w:before="100" w:beforeAutospacing="1" w:after="100" w:afterAutospacing="1"/>
    </w:pPr>
    <w:rPr>
      <w:rFonts w:ascii="Times New Roman" w:hAnsi="Times New Roman"/>
      <w:szCs w:val="24"/>
      <w:lang w:eastAsia="es-MX"/>
    </w:rPr>
  </w:style>
  <w:style w:type="paragraph" w:styleId="Revisin">
    <w:name w:val="Revision"/>
    <w:hidden/>
    <w:uiPriority w:val="99"/>
    <w:semiHidden/>
    <w:rsid w:val="00E348DA"/>
    <w:rPr>
      <w:rFonts w:ascii="Arial" w:hAnsi="Arial"/>
      <w:sz w:val="24"/>
      <w:lang w:eastAsia="es-ES"/>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06D71"/>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6167">
      <w:bodyDiv w:val="1"/>
      <w:marLeft w:val="0"/>
      <w:marRight w:val="0"/>
      <w:marTop w:val="0"/>
      <w:marBottom w:val="0"/>
      <w:divBdr>
        <w:top w:val="none" w:sz="0" w:space="0" w:color="auto"/>
        <w:left w:val="none" w:sz="0" w:space="0" w:color="auto"/>
        <w:bottom w:val="none" w:sz="0" w:space="0" w:color="auto"/>
        <w:right w:val="none" w:sz="0" w:space="0" w:color="auto"/>
      </w:divBdr>
    </w:div>
    <w:div w:id="40978959">
      <w:bodyDiv w:val="1"/>
      <w:marLeft w:val="0"/>
      <w:marRight w:val="0"/>
      <w:marTop w:val="0"/>
      <w:marBottom w:val="0"/>
      <w:divBdr>
        <w:top w:val="none" w:sz="0" w:space="0" w:color="auto"/>
        <w:left w:val="none" w:sz="0" w:space="0" w:color="auto"/>
        <w:bottom w:val="none" w:sz="0" w:space="0" w:color="auto"/>
        <w:right w:val="none" w:sz="0" w:space="0" w:color="auto"/>
      </w:divBdr>
    </w:div>
    <w:div w:id="42753876">
      <w:bodyDiv w:val="1"/>
      <w:marLeft w:val="0"/>
      <w:marRight w:val="0"/>
      <w:marTop w:val="0"/>
      <w:marBottom w:val="0"/>
      <w:divBdr>
        <w:top w:val="none" w:sz="0" w:space="0" w:color="auto"/>
        <w:left w:val="none" w:sz="0" w:space="0" w:color="auto"/>
        <w:bottom w:val="none" w:sz="0" w:space="0" w:color="auto"/>
        <w:right w:val="none" w:sz="0" w:space="0" w:color="auto"/>
      </w:divBdr>
    </w:div>
    <w:div w:id="43332529">
      <w:bodyDiv w:val="1"/>
      <w:marLeft w:val="0"/>
      <w:marRight w:val="0"/>
      <w:marTop w:val="0"/>
      <w:marBottom w:val="0"/>
      <w:divBdr>
        <w:top w:val="none" w:sz="0" w:space="0" w:color="auto"/>
        <w:left w:val="none" w:sz="0" w:space="0" w:color="auto"/>
        <w:bottom w:val="none" w:sz="0" w:space="0" w:color="auto"/>
        <w:right w:val="none" w:sz="0" w:space="0" w:color="auto"/>
      </w:divBdr>
    </w:div>
    <w:div w:id="53744130">
      <w:bodyDiv w:val="1"/>
      <w:marLeft w:val="0"/>
      <w:marRight w:val="0"/>
      <w:marTop w:val="0"/>
      <w:marBottom w:val="0"/>
      <w:divBdr>
        <w:top w:val="none" w:sz="0" w:space="0" w:color="auto"/>
        <w:left w:val="none" w:sz="0" w:space="0" w:color="auto"/>
        <w:bottom w:val="none" w:sz="0" w:space="0" w:color="auto"/>
        <w:right w:val="none" w:sz="0" w:space="0" w:color="auto"/>
      </w:divBdr>
    </w:div>
    <w:div w:id="108016168">
      <w:bodyDiv w:val="1"/>
      <w:marLeft w:val="0"/>
      <w:marRight w:val="0"/>
      <w:marTop w:val="0"/>
      <w:marBottom w:val="0"/>
      <w:divBdr>
        <w:top w:val="none" w:sz="0" w:space="0" w:color="auto"/>
        <w:left w:val="none" w:sz="0" w:space="0" w:color="auto"/>
        <w:bottom w:val="none" w:sz="0" w:space="0" w:color="auto"/>
        <w:right w:val="none" w:sz="0" w:space="0" w:color="auto"/>
      </w:divBdr>
    </w:div>
    <w:div w:id="115569011">
      <w:bodyDiv w:val="1"/>
      <w:marLeft w:val="0"/>
      <w:marRight w:val="0"/>
      <w:marTop w:val="0"/>
      <w:marBottom w:val="0"/>
      <w:divBdr>
        <w:top w:val="none" w:sz="0" w:space="0" w:color="auto"/>
        <w:left w:val="none" w:sz="0" w:space="0" w:color="auto"/>
        <w:bottom w:val="none" w:sz="0" w:space="0" w:color="auto"/>
        <w:right w:val="none" w:sz="0" w:space="0" w:color="auto"/>
      </w:divBdr>
    </w:div>
    <w:div w:id="128597655">
      <w:bodyDiv w:val="1"/>
      <w:marLeft w:val="0"/>
      <w:marRight w:val="0"/>
      <w:marTop w:val="0"/>
      <w:marBottom w:val="0"/>
      <w:divBdr>
        <w:top w:val="none" w:sz="0" w:space="0" w:color="auto"/>
        <w:left w:val="none" w:sz="0" w:space="0" w:color="auto"/>
        <w:bottom w:val="none" w:sz="0" w:space="0" w:color="auto"/>
        <w:right w:val="none" w:sz="0" w:space="0" w:color="auto"/>
      </w:divBdr>
    </w:div>
    <w:div w:id="133718837">
      <w:bodyDiv w:val="1"/>
      <w:marLeft w:val="0"/>
      <w:marRight w:val="0"/>
      <w:marTop w:val="0"/>
      <w:marBottom w:val="0"/>
      <w:divBdr>
        <w:top w:val="none" w:sz="0" w:space="0" w:color="auto"/>
        <w:left w:val="none" w:sz="0" w:space="0" w:color="auto"/>
        <w:bottom w:val="none" w:sz="0" w:space="0" w:color="auto"/>
        <w:right w:val="none" w:sz="0" w:space="0" w:color="auto"/>
      </w:divBdr>
    </w:div>
    <w:div w:id="137842985">
      <w:bodyDiv w:val="1"/>
      <w:marLeft w:val="0"/>
      <w:marRight w:val="0"/>
      <w:marTop w:val="0"/>
      <w:marBottom w:val="0"/>
      <w:divBdr>
        <w:top w:val="none" w:sz="0" w:space="0" w:color="auto"/>
        <w:left w:val="none" w:sz="0" w:space="0" w:color="auto"/>
        <w:bottom w:val="none" w:sz="0" w:space="0" w:color="auto"/>
        <w:right w:val="none" w:sz="0" w:space="0" w:color="auto"/>
      </w:divBdr>
    </w:div>
    <w:div w:id="146552676">
      <w:bodyDiv w:val="1"/>
      <w:marLeft w:val="0"/>
      <w:marRight w:val="0"/>
      <w:marTop w:val="0"/>
      <w:marBottom w:val="0"/>
      <w:divBdr>
        <w:top w:val="none" w:sz="0" w:space="0" w:color="auto"/>
        <w:left w:val="none" w:sz="0" w:space="0" w:color="auto"/>
        <w:bottom w:val="none" w:sz="0" w:space="0" w:color="auto"/>
        <w:right w:val="none" w:sz="0" w:space="0" w:color="auto"/>
      </w:divBdr>
    </w:div>
    <w:div w:id="151914910">
      <w:bodyDiv w:val="1"/>
      <w:marLeft w:val="0"/>
      <w:marRight w:val="0"/>
      <w:marTop w:val="0"/>
      <w:marBottom w:val="0"/>
      <w:divBdr>
        <w:top w:val="none" w:sz="0" w:space="0" w:color="auto"/>
        <w:left w:val="none" w:sz="0" w:space="0" w:color="auto"/>
        <w:bottom w:val="none" w:sz="0" w:space="0" w:color="auto"/>
        <w:right w:val="none" w:sz="0" w:space="0" w:color="auto"/>
      </w:divBdr>
    </w:div>
    <w:div w:id="165172792">
      <w:bodyDiv w:val="1"/>
      <w:marLeft w:val="0"/>
      <w:marRight w:val="0"/>
      <w:marTop w:val="0"/>
      <w:marBottom w:val="0"/>
      <w:divBdr>
        <w:top w:val="none" w:sz="0" w:space="0" w:color="auto"/>
        <w:left w:val="none" w:sz="0" w:space="0" w:color="auto"/>
        <w:bottom w:val="none" w:sz="0" w:space="0" w:color="auto"/>
        <w:right w:val="none" w:sz="0" w:space="0" w:color="auto"/>
      </w:divBdr>
    </w:div>
    <w:div w:id="184445674">
      <w:bodyDiv w:val="1"/>
      <w:marLeft w:val="0"/>
      <w:marRight w:val="0"/>
      <w:marTop w:val="0"/>
      <w:marBottom w:val="0"/>
      <w:divBdr>
        <w:top w:val="none" w:sz="0" w:space="0" w:color="auto"/>
        <w:left w:val="none" w:sz="0" w:space="0" w:color="auto"/>
        <w:bottom w:val="none" w:sz="0" w:space="0" w:color="auto"/>
        <w:right w:val="none" w:sz="0" w:space="0" w:color="auto"/>
      </w:divBdr>
    </w:div>
    <w:div w:id="204679396">
      <w:bodyDiv w:val="1"/>
      <w:marLeft w:val="0"/>
      <w:marRight w:val="0"/>
      <w:marTop w:val="0"/>
      <w:marBottom w:val="0"/>
      <w:divBdr>
        <w:top w:val="none" w:sz="0" w:space="0" w:color="auto"/>
        <w:left w:val="none" w:sz="0" w:space="0" w:color="auto"/>
        <w:bottom w:val="none" w:sz="0" w:space="0" w:color="auto"/>
        <w:right w:val="none" w:sz="0" w:space="0" w:color="auto"/>
      </w:divBdr>
    </w:div>
    <w:div w:id="222985461">
      <w:bodyDiv w:val="1"/>
      <w:marLeft w:val="0"/>
      <w:marRight w:val="0"/>
      <w:marTop w:val="0"/>
      <w:marBottom w:val="0"/>
      <w:divBdr>
        <w:top w:val="none" w:sz="0" w:space="0" w:color="auto"/>
        <w:left w:val="none" w:sz="0" w:space="0" w:color="auto"/>
        <w:bottom w:val="none" w:sz="0" w:space="0" w:color="auto"/>
        <w:right w:val="none" w:sz="0" w:space="0" w:color="auto"/>
      </w:divBdr>
    </w:div>
    <w:div w:id="231744349">
      <w:bodyDiv w:val="1"/>
      <w:marLeft w:val="0"/>
      <w:marRight w:val="0"/>
      <w:marTop w:val="0"/>
      <w:marBottom w:val="0"/>
      <w:divBdr>
        <w:top w:val="none" w:sz="0" w:space="0" w:color="auto"/>
        <w:left w:val="none" w:sz="0" w:space="0" w:color="auto"/>
        <w:bottom w:val="none" w:sz="0" w:space="0" w:color="auto"/>
        <w:right w:val="none" w:sz="0" w:space="0" w:color="auto"/>
      </w:divBdr>
    </w:div>
    <w:div w:id="273486677">
      <w:bodyDiv w:val="1"/>
      <w:marLeft w:val="0"/>
      <w:marRight w:val="0"/>
      <w:marTop w:val="0"/>
      <w:marBottom w:val="0"/>
      <w:divBdr>
        <w:top w:val="none" w:sz="0" w:space="0" w:color="auto"/>
        <w:left w:val="none" w:sz="0" w:space="0" w:color="auto"/>
        <w:bottom w:val="none" w:sz="0" w:space="0" w:color="auto"/>
        <w:right w:val="none" w:sz="0" w:space="0" w:color="auto"/>
      </w:divBdr>
    </w:div>
    <w:div w:id="282545479">
      <w:bodyDiv w:val="1"/>
      <w:marLeft w:val="0"/>
      <w:marRight w:val="0"/>
      <w:marTop w:val="0"/>
      <w:marBottom w:val="0"/>
      <w:divBdr>
        <w:top w:val="none" w:sz="0" w:space="0" w:color="auto"/>
        <w:left w:val="none" w:sz="0" w:space="0" w:color="auto"/>
        <w:bottom w:val="none" w:sz="0" w:space="0" w:color="auto"/>
        <w:right w:val="none" w:sz="0" w:space="0" w:color="auto"/>
      </w:divBdr>
    </w:div>
    <w:div w:id="284040387">
      <w:bodyDiv w:val="1"/>
      <w:marLeft w:val="0"/>
      <w:marRight w:val="0"/>
      <w:marTop w:val="0"/>
      <w:marBottom w:val="0"/>
      <w:divBdr>
        <w:top w:val="none" w:sz="0" w:space="0" w:color="auto"/>
        <w:left w:val="none" w:sz="0" w:space="0" w:color="auto"/>
        <w:bottom w:val="none" w:sz="0" w:space="0" w:color="auto"/>
        <w:right w:val="none" w:sz="0" w:space="0" w:color="auto"/>
      </w:divBdr>
    </w:div>
    <w:div w:id="300814021">
      <w:bodyDiv w:val="1"/>
      <w:marLeft w:val="0"/>
      <w:marRight w:val="0"/>
      <w:marTop w:val="0"/>
      <w:marBottom w:val="0"/>
      <w:divBdr>
        <w:top w:val="none" w:sz="0" w:space="0" w:color="auto"/>
        <w:left w:val="none" w:sz="0" w:space="0" w:color="auto"/>
        <w:bottom w:val="none" w:sz="0" w:space="0" w:color="auto"/>
        <w:right w:val="none" w:sz="0" w:space="0" w:color="auto"/>
      </w:divBdr>
    </w:div>
    <w:div w:id="312833037">
      <w:bodyDiv w:val="1"/>
      <w:marLeft w:val="0"/>
      <w:marRight w:val="0"/>
      <w:marTop w:val="0"/>
      <w:marBottom w:val="0"/>
      <w:divBdr>
        <w:top w:val="none" w:sz="0" w:space="0" w:color="auto"/>
        <w:left w:val="none" w:sz="0" w:space="0" w:color="auto"/>
        <w:bottom w:val="none" w:sz="0" w:space="0" w:color="auto"/>
        <w:right w:val="none" w:sz="0" w:space="0" w:color="auto"/>
      </w:divBdr>
      <w:divsChild>
        <w:div w:id="1688946767">
          <w:marLeft w:val="0"/>
          <w:marRight w:val="0"/>
          <w:marTop w:val="0"/>
          <w:marBottom w:val="0"/>
          <w:divBdr>
            <w:top w:val="none" w:sz="0" w:space="0" w:color="auto"/>
            <w:left w:val="none" w:sz="0" w:space="0" w:color="auto"/>
            <w:bottom w:val="none" w:sz="0" w:space="0" w:color="auto"/>
            <w:right w:val="none" w:sz="0" w:space="0" w:color="auto"/>
          </w:divBdr>
        </w:div>
      </w:divsChild>
    </w:div>
    <w:div w:id="314645326">
      <w:bodyDiv w:val="1"/>
      <w:marLeft w:val="0"/>
      <w:marRight w:val="0"/>
      <w:marTop w:val="0"/>
      <w:marBottom w:val="0"/>
      <w:divBdr>
        <w:top w:val="none" w:sz="0" w:space="0" w:color="auto"/>
        <w:left w:val="none" w:sz="0" w:space="0" w:color="auto"/>
        <w:bottom w:val="none" w:sz="0" w:space="0" w:color="auto"/>
        <w:right w:val="none" w:sz="0" w:space="0" w:color="auto"/>
      </w:divBdr>
    </w:div>
    <w:div w:id="328871860">
      <w:bodyDiv w:val="1"/>
      <w:marLeft w:val="0"/>
      <w:marRight w:val="0"/>
      <w:marTop w:val="0"/>
      <w:marBottom w:val="0"/>
      <w:divBdr>
        <w:top w:val="none" w:sz="0" w:space="0" w:color="auto"/>
        <w:left w:val="none" w:sz="0" w:space="0" w:color="auto"/>
        <w:bottom w:val="none" w:sz="0" w:space="0" w:color="auto"/>
        <w:right w:val="none" w:sz="0" w:space="0" w:color="auto"/>
      </w:divBdr>
    </w:div>
    <w:div w:id="332418856">
      <w:bodyDiv w:val="1"/>
      <w:marLeft w:val="0"/>
      <w:marRight w:val="0"/>
      <w:marTop w:val="0"/>
      <w:marBottom w:val="0"/>
      <w:divBdr>
        <w:top w:val="none" w:sz="0" w:space="0" w:color="auto"/>
        <w:left w:val="none" w:sz="0" w:space="0" w:color="auto"/>
        <w:bottom w:val="none" w:sz="0" w:space="0" w:color="auto"/>
        <w:right w:val="none" w:sz="0" w:space="0" w:color="auto"/>
      </w:divBdr>
      <w:divsChild>
        <w:div w:id="1848278385">
          <w:marLeft w:val="0"/>
          <w:marRight w:val="0"/>
          <w:marTop w:val="0"/>
          <w:marBottom w:val="0"/>
          <w:divBdr>
            <w:top w:val="none" w:sz="0" w:space="0" w:color="auto"/>
            <w:left w:val="none" w:sz="0" w:space="0" w:color="auto"/>
            <w:bottom w:val="none" w:sz="0" w:space="0" w:color="auto"/>
            <w:right w:val="none" w:sz="0" w:space="0" w:color="auto"/>
          </w:divBdr>
        </w:div>
      </w:divsChild>
    </w:div>
    <w:div w:id="334113702">
      <w:bodyDiv w:val="1"/>
      <w:marLeft w:val="0"/>
      <w:marRight w:val="0"/>
      <w:marTop w:val="0"/>
      <w:marBottom w:val="0"/>
      <w:divBdr>
        <w:top w:val="none" w:sz="0" w:space="0" w:color="auto"/>
        <w:left w:val="none" w:sz="0" w:space="0" w:color="auto"/>
        <w:bottom w:val="none" w:sz="0" w:space="0" w:color="auto"/>
        <w:right w:val="none" w:sz="0" w:space="0" w:color="auto"/>
      </w:divBdr>
      <w:divsChild>
        <w:div w:id="20282781">
          <w:marLeft w:val="0"/>
          <w:marRight w:val="0"/>
          <w:marTop w:val="0"/>
          <w:marBottom w:val="0"/>
          <w:divBdr>
            <w:top w:val="none" w:sz="0" w:space="0" w:color="auto"/>
            <w:left w:val="none" w:sz="0" w:space="0" w:color="auto"/>
            <w:bottom w:val="none" w:sz="0" w:space="0" w:color="auto"/>
            <w:right w:val="none" w:sz="0" w:space="0" w:color="auto"/>
          </w:divBdr>
          <w:divsChild>
            <w:div w:id="1451633040">
              <w:marLeft w:val="0"/>
              <w:marRight w:val="0"/>
              <w:marTop w:val="0"/>
              <w:marBottom w:val="0"/>
              <w:divBdr>
                <w:top w:val="none" w:sz="0" w:space="0" w:color="auto"/>
                <w:left w:val="none" w:sz="0" w:space="0" w:color="auto"/>
                <w:bottom w:val="none" w:sz="0" w:space="0" w:color="auto"/>
                <w:right w:val="none" w:sz="0" w:space="0" w:color="auto"/>
              </w:divBdr>
              <w:divsChild>
                <w:div w:id="1884443296">
                  <w:marLeft w:val="0"/>
                  <w:marRight w:val="0"/>
                  <w:marTop w:val="0"/>
                  <w:marBottom w:val="0"/>
                  <w:divBdr>
                    <w:top w:val="none" w:sz="0" w:space="0" w:color="auto"/>
                    <w:left w:val="none" w:sz="0" w:space="0" w:color="auto"/>
                    <w:bottom w:val="none" w:sz="0" w:space="0" w:color="auto"/>
                    <w:right w:val="none" w:sz="0" w:space="0" w:color="auto"/>
                  </w:divBdr>
                  <w:divsChild>
                    <w:div w:id="1126242162">
                      <w:marLeft w:val="0"/>
                      <w:marRight w:val="0"/>
                      <w:marTop w:val="0"/>
                      <w:marBottom w:val="0"/>
                      <w:divBdr>
                        <w:top w:val="none" w:sz="0" w:space="0" w:color="auto"/>
                        <w:left w:val="none" w:sz="0" w:space="0" w:color="auto"/>
                        <w:bottom w:val="none" w:sz="0" w:space="0" w:color="auto"/>
                        <w:right w:val="none" w:sz="0" w:space="0" w:color="auto"/>
                      </w:divBdr>
                      <w:divsChild>
                        <w:div w:id="983899540">
                          <w:marLeft w:val="0"/>
                          <w:marRight w:val="0"/>
                          <w:marTop w:val="0"/>
                          <w:marBottom w:val="0"/>
                          <w:divBdr>
                            <w:top w:val="none" w:sz="0" w:space="0" w:color="auto"/>
                            <w:left w:val="none" w:sz="0" w:space="0" w:color="auto"/>
                            <w:bottom w:val="none" w:sz="0" w:space="0" w:color="auto"/>
                            <w:right w:val="none" w:sz="0" w:space="0" w:color="auto"/>
                          </w:divBdr>
                          <w:divsChild>
                            <w:div w:id="2513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79782">
      <w:bodyDiv w:val="1"/>
      <w:marLeft w:val="0"/>
      <w:marRight w:val="0"/>
      <w:marTop w:val="0"/>
      <w:marBottom w:val="0"/>
      <w:divBdr>
        <w:top w:val="none" w:sz="0" w:space="0" w:color="auto"/>
        <w:left w:val="none" w:sz="0" w:space="0" w:color="auto"/>
        <w:bottom w:val="none" w:sz="0" w:space="0" w:color="auto"/>
        <w:right w:val="none" w:sz="0" w:space="0" w:color="auto"/>
      </w:divBdr>
    </w:div>
    <w:div w:id="389227300">
      <w:bodyDiv w:val="1"/>
      <w:marLeft w:val="0"/>
      <w:marRight w:val="0"/>
      <w:marTop w:val="0"/>
      <w:marBottom w:val="0"/>
      <w:divBdr>
        <w:top w:val="none" w:sz="0" w:space="0" w:color="auto"/>
        <w:left w:val="none" w:sz="0" w:space="0" w:color="auto"/>
        <w:bottom w:val="none" w:sz="0" w:space="0" w:color="auto"/>
        <w:right w:val="none" w:sz="0" w:space="0" w:color="auto"/>
      </w:divBdr>
    </w:div>
    <w:div w:id="398525951">
      <w:bodyDiv w:val="1"/>
      <w:marLeft w:val="0"/>
      <w:marRight w:val="0"/>
      <w:marTop w:val="0"/>
      <w:marBottom w:val="0"/>
      <w:divBdr>
        <w:top w:val="none" w:sz="0" w:space="0" w:color="auto"/>
        <w:left w:val="none" w:sz="0" w:space="0" w:color="auto"/>
        <w:bottom w:val="none" w:sz="0" w:space="0" w:color="auto"/>
        <w:right w:val="none" w:sz="0" w:space="0" w:color="auto"/>
      </w:divBdr>
    </w:div>
    <w:div w:id="455106680">
      <w:bodyDiv w:val="1"/>
      <w:marLeft w:val="0"/>
      <w:marRight w:val="0"/>
      <w:marTop w:val="0"/>
      <w:marBottom w:val="0"/>
      <w:divBdr>
        <w:top w:val="none" w:sz="0" w:space="0" w:color="auto"/>
        <w:left w:val="none" w:sz="0" w:space="0" w:color="auto"/>
        <w:bottom w:val="none" w:sz="0" w:space="0" w:color="auto"/>
        <w:right w:val="none" w:sz="0" w:space="0" w:color="auto"/>
      </w:divBdr>
    </w:div>
    <w:div w:id="538474689">
      <w:bodyDiv w:val="1"/>
      <w:marLeft w:val="0"/>
      <w:marRight w:val="0"/>
      <w:marTop w:val="0"/>
      <w:marBottom w:val="0"/>
      <w:divBdr>
        <w:top w:val="none" w:sz="0" w:space="0" w:color="auto"/>
        <w:left w:val="none" w:sz="0" w:space="0" w:color="auto"/>
        <w:bottom w:val="none" w:sz="0" w:space="0" w:color="auto"/>
        <w:right w:val="none" w:sz="0" w:space="0" w:color="auto"/>
      </w:divBdr>
    </w:div>
    <w:div w:id="543717041">
      <w:bodyDiv w:val="1"/>
      <w:marLeft w:val="0"/>
      <w:marRight w:val="0"/>
      <w:marTop w:val="0"/>
      <w:marBottom w:val="0"/>
      <w:divBdr>
        <w:top w:val="none" w:sz="0" w:space="0" w:color="auto"/>
        <w:left w:val="none" w:sz="0" w:space="0" w:color="auto"/>
        <w:bottom w:val="none" w:sz="0" w:space="0" w:color="auto"/>
        <w:right w:val="none" w:sz="0" w:space="0" w:color="auto"/>
      </w:divBdr>
    </w:div>
    <w:div w:id="548417164">
      <w:bodyDiv w:val="1"/>
      <w:marLeft w:val="0"/>
      <w:marRight w:val="0"/>
      <w:marTop w:val="0"/>
      <w:marBottom w:val="0"/>
      <w:divBdr>
        <w:top w:val="none" w:sz="0" w:space="0" w:color="auto"/>
        <w:left w:val="none" w:sz="0" w:space="0" w:color="auto"/>
        <w:bottom w:val="none" w:sz="0" w:space="0" w:color="auto"/>
        <w:right w:val="none" w:sz="0" w:space="0" w:color="auto"/>
      </w:divBdr>
    </w:div>
    <w:div w:id="551310140">
      <w:bodyDiv w:val="1"/>
      <w:marLeft w:val="0"/>
      <w:marRight w:val="0"/>
      <w:marTop w:val="0"/>
      <w:marBottom w:val="0"/>
      <w:divBdr>
        <w:top w:val="none" w:sz="0" w:space="0" w:color="auto"/>
        <w:left w:val="none" w:sz="0" w:space="0" w:color="auto"/>
        <w:bottom w:val="none" w:sz="0" w:space="0" w:color="auto"/>
        <w:right w:val="none" w:sz="0" w:space="0" w:color="auto"/>
      </w:divBdr>
      <w:divsChild>
        <w:div w:id="745495132">
          <w:marLeft w:val="0"/>
          <w:marRight w:val="0"/>
          <w:marTop w:val="0"/>
          <w:marBottom w:val="0"/>
          <w:divBdr>
            <w:top w:val="none" w:sz="0" w:space="0" w:color="auto"/>
            <w:left w:val="none" w:sz="0" w:space="0" w:color="auto"/>
            <w:bottom w:val="none" w:sz="0" w:space="0" w:color="auto"/>
            <w:right w:val="none" w:sz="0" w:space="0" w:color="auto"/>
          </w:divBdr>
          <w:divsChild>
            <w:div w:id="828206582">
              <w:marLeft w:val="0"/>
              <w:marRight w:val="0"/>
              <w:marTop w:val="0"/>
              <w:marBottom w:val="0"/>
              <w:divBdr>
                <w:top w:val="none" w:sz="0" w:space="0" w:color="auto"/>
                <w:left w:val="none" w:sz="0" w:space="0" w:color="auto"/>
                <w:bottom w:val="none" w:sz="0" w:space="0" w:color="auto"/>
                <w:right w:val="none" w:sz="0" w:space="0" w:color="auto"/>
              </w:divBdr>
              <w:divsChild>
                <w:div w:id="270939705">
                  <w:marLeft w:val="0"/>
                  <w:marRight w:val="0"/>
                  <w:marTop w:val="0"/>
                  <w:marBottom w:val="0"/>
                  <w:divBdr>
                    <w:top w:val="none" w:sz="0" w:space="0" w:color="auto"/>
                    <w:left w:val="none" w:sz="0" w:space="0" w:color="auto"/>
                    <w:bottom w:val="none" w:sz="0" w:space="0" w:color="auto"/>
                    <w:right w:val="none" w:sz="0" w:space="0" w:color="auto"/>
                  </w:divBdr>
                  <w:divsChild>
                    <w:div w:id="1177505264">
                      <w:marLeft w:val="0"/>
                      <w:marRight w:val="0"/>
                      <w:marTop w:val="0"/>
                      <w:marBottom w:val="0"/>
                      <w:divBdr>
                        <w:top w:val="none" w:sz="0" w:space="0" w:color="auto"/>
                        <w:left w:val="none" w:sz="0" w:space="0" w:color="auto"/>
                        <w:bottom w:val="none" w:sz="0" w:space="0" w:color="auto"/>
                        <w:right w:val="none" w:sz="0" w:space="0" w:color="auto"/>
                      </w:divBdr>
                      <w:divsChild>
                        <w:div w:id="1762490238">
                          <w:marLeft w:val="0"/>
                          <w:marRight w:val="0"/>
                          <w:marTop w:val="0"/>
                          <w:marBottom w:val="0"/>
                          <w:divBdr>
                            <w:top w:val="none" w:sz="0" w:space="0" w:color="auto"/>
                            <w:left w:val="none" w:sz="0" w:space="0" w:color="auto"/>
                            <w:bottom w:val="none" w:sz="0" w:space="0" w:color="auto"/>
                            <w:right w:val="none" w:sz="0" w:space="0" w:color="auto"/>
                          </w:divBdr>
                          <w:divsChild>
                            <w:div w:id="15000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588630">
      <w:bodyDiv w:val="1"/>
      <w:marLeft w:val="0"/>
      <w:marRight w:val="0"/>
      <w:marTop w:val="0"/>
      <w:marBottom w:val="0"/>
      <w:divBdr>
        <w:top w:val="none" w:sz="0" w:space="0" w:color="auto"/>
        <w:left w:val="none" w:sz="0" w:space="0" w:color="auto"/>
        <w:bottom w:val="none" w:sz="0" w:space="0" w:color="auto"/>
        <w:right w:val="none" w:sz="0" w:space="0" w:color="auto"/>
      </w:divBdr>
      <w:divsChild>
        <w:div w:id="367754640">
          <w:marLeft w:val="0"/>
          <w:marRight w:val="0"/>
          <w:marTop w:val="0"/>
          <w:marBottom w:val="0"/>
          <w:divBdr>
            <w:top w:val="none" w:sz="0" w:space="0" w:color="auto"/>
            <w:left w:val="none" w:sz="0" w:space="0" w:color="auto"/>
            <w:bottom w:val="none" w:sz="0" w:space="0" w:color="auto"/>
            <w:right w:val="none" w:sz="0" w:space="0" w:color="auto"/>
          </w:divBdr>
        </w:div>
      </w:divsChild>
    </w:div>
    <w:div w:id="565651020">
      <w:bodyDiv w:val="1"/>
      <w:marLeft w:val="0"/>
      <w:marRight w:val="0"/>
      <w:marTop w:val="0"/>
      <w:marBottom w:val="0"/>
      <w:divBdr>
        <w:top w:val="none" w:sz="0" w:space="0" w:color="auto"/>
        <w:left w:val="none" w:sz="0" w:space="0" w:color="auto"/>
        <w:bottom w:val="none" w:sz="0" w:space="0" w:color="auto"/>
        <w:right w:val="none" w:sz="0" w:space="0" w:color="auto"/>
      </w:divBdr>
      <w:divsChild>
        <w:div w:id="1914852305">
          <w:marLeft w:val="0"/>
          <w:marRight w:val="0"/>
          <w:marTop w:val="0"/>
          <w:marBottom w:val="0"/>
          <w:divBdr>
            <w:top w:val="none" w:sz="0" w:space="0" w:color="auto"/>
            <w:left w:val="none" w:sz="0" w:space="0" w:color="auto"/>
            <w:bottom w:val="none" w:sz="0" w:space="0" w:color="auto"/>
            <w:right w:val="none" w:sz="0" w:space="0" w:color="auto"/>
          </w:divBdr>
          <w:divsChild>
            <w:div w:id="1499688937">
              <w:marLeft w:val="0"/>
              <w:marRight w:val="0"/>
              <w:marTop w:val="0"/>
              <w:marBottom w:val="0"/>
              <w:divBdr>
                <w:top w:val="none" w:sz="0" w:space="0" w:color="auto"/>
                <w:left w:val="none" w:sz="0" w:space="0" w:color="auto"/>
                <w:bottom w:val="none" w:sz="0" w:space="0" w:color="auto"/>
                <w:right w:val="none" w:sz="0" w:space="0" w:color="auto"/>
              </w:divBdr>
              <w:divsChild>
                <w:div w:id="1253276262">
                  <w:marLeft w:val="0"/>
                  <w:marRight w:val="0"/>
                  <w:marTop w:val="0"/>
                  <w:marBottom w:val="0"/>
                  <w:divBdr>
                    <w:top w:val="none" w:sz="0" w:space="0" w:color="auto"/>
                    <w:left w:val="none" w:sz="0" w:space="0" w:color="auto"/>
                    <w:bottom w:val="none" w:sz="0" w:space="0" w:color="auto"/>
                    <w:right w:val="none" w:sz="0" w:space="0" w:color="auto"/>
                  </w:divBdr>
                  <w:divsChild>
                    <w:div w:id="2020110135">
                      <w:marLeft w:val="0"/>
                      <w:marRight w:val="0"/>
                      <w:marTop w:val="0"/>
                      <w:marBottom w:val="0"/>
                      <w:divBdr>
                        <w:top w:val="none" w:sz="0" w:space="0" w:color="auto"/>
                        <w:left w:val="none" w:sz="0" w:space="0" w:color="auto"/>
                        <w:bottom w:val="none" w:sz="0" w:space="0" w:color="auto"/>
                        <w:right w:val="none" w:sz="0" w:space="0" w:color="auto"/>
                      </w:divBdr>
                      <w:divsChild>
                        <w:div w:id="1197236674">
                          <w:marLeft w:val="0"/>
                          <w:marRight w:val="0"/>
                          <w:marTop w:val="0"/>
                          <w:marBottom w:val="0"/>
                          <w:divBdr>
                            <w:top w:val="none" w:sz="0" w:space="0" w:color="auto"/>
                            <w:left w:val="none" w:sz="0" w:space="0" w:color="auto"/>
                            <w:bottom w:val="none" w:sz="0" w:space="0" w:color="auto"/>
                            <w:right w:val="none" w:sz="0" w:space="0" w:color="auto"/>
                          </w:divBdr>
                          <w:divsChild>
                            <w:div w:id="10072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154592">
      <w:bodyDiv w:val="1"/>
      <w:marLeft w:val="0"/>
      <w:marRight w:val="0"/>
      <w:marTop w:val="0"/>
      <w:marBottom w:val="0"/>
      <w:divBdr>
        <w:top w:val="none" w:sz="0" w:space="0" w:color="auto"/>
        <w:left w:val="none" w:sz="0" w:space="0" w:color="auto"/>
        <w:bottom w:val="none" w:sz="0" w:space="0" w:color="auto"/>
        <w:right w:val="none" w:sz="0" w:space="0" w:color="auto"/>
      </w:divBdr>
      <w:divsChild>
        <w:div w:id="1280381263">
          <w:marLeft w:val="0"/>
          <w:marRight w:val="0"/>
          <w:marTop w:val="0"/>
          <w:marBottom w:val="0"/>
          <w:divBdr>
            <w:top w:val="none" w:sz="0" w:space="0" w:color="auto"/>
            <w:left w:val="none" w:sz="0" w:space="0" w:color="auto"/>
            <w:bottom w:val="none" w:sz="0" w:space="0" w:color="auto"/>
            <w:right w:val="none" w:sz="0" w:space="0" w:color="auto"/>
          </w:divBdr>
        </w:div>
      </w:divsChild>
    </w:div>
    <w:div w:id="575358579">
      <w:bodyDiv w:val="1"/>
      <w:marLeft w:val="0"/>
      <w:marRight w:val="0"/>
      <w:marTop w:val="0"/>
      <w:marBottom w:val="0"/>
      <w:divBdr>
        <w:top w:val="none" w:sz="0" w:space="0" w:color="auto"/>
        <w:left w:val="none" w:sz="0" w:space="0" w:color="auto"/>
        <w:bottom w:val="none" w:sz="0" w:space="0" w:color="auto"/>
        <w:right w:val="none" w:sz="0" w:space="0" w:color="auto"/>
      </w:divBdr>
    </w:div>
    <w:div w:id="582883837">
      <w:bodyDiv w:val="1"/>
      <w:marLeft w:val="0"/>
      <w:marRight w:val="0"/>
      <w:marTop w:val="0"/>
      <w:marBottom w:val="0"/>
      <w:divBdr>
        <w:top w:val="none" w:sz="0" w:space="0" w:color="auto"/>
        <w:left w:val="none" w:sz="0" w:space="0" w:color="auto"/>
        <w:bottom w:val="none" w:sz="0" w:space="0" w:color="auto"/>
        <w:right w:val="none" w:sz="0" w:space="0" w:color="auto"/>
      </w:divBdr>
    </w:div>
    <w:div w:id="592788762">
      <w:bodyDiv w:val="1"/>
      <w:marLeft w:val="0"/>
      <w:marRight w:val="0"/>
      <w:marTop w:val="0"/>
      <w:marBottom w:val="0"/>
      <w:divBdr>
        <w:top w:val="none" w:sz="0" w:space="0" w:color="auto"/>
        <w:left w:val="none" w:sz="0" w:space="0" w:color="auto"/>
        <w:bottom w:val="none" w:sz="0" w:space="0" w:color="auto"/>
        <w:right w:val="none" w:sz="0" w:space="0" w:color="auto"/>
      </w:divBdr>
    </w:div>
    <w:div w:id="594288641">
      <w:bodyDiv w:val="1"/>
      <w:marLeft w:val="0"/>
      <w:marRight w:val="0"/>
      <w:marTop w:val="0"/>
      <w:marBottom w:val="0"/>
      <w:divBdr>
        <w:top w:val="none" w:sz="0" w:space="0" w:color="auto"/>
        <w:left w:val="none" w:sz="0" w:space="0" w:color="auto"/>
        <w:bottom w:val="none" w:sz="0" w:space="0" w:color="auto"/>
        <w:right w:val="none" w:sz="0" w:space="0" w:color="auto"/>
      </w:divBdr>
      <w:divsChild>
        <w:div w:id="56128955">
          <w:marLeft w:val="0"/>
          <w:marRight w:val="0"/>
          <w:marTop w:val="0"/>
          <w:marBottom w:val="0"/>
          <w:divBdr>
            <w:top w:val="none" w:sz="0" w:space="0" w:color="auto"/>
            <w:left w:val="none" w:sz="0" w:space="0" w:color="auto"/>
            <w:bottom w:val="none" w:sz="0" w:space="0" w:color="auto"/>
            <w:right w:val="none" w:sz="0" w:space="0" w:color="auto"/>
          </w:divBdr>
        </w:div>
      </w:divsChild>
    </w:div>
    <w:div w:id="635377826">
      <w:bodyDiv w:val="1"/>
      <w:marLeft w:val="0"/>
      <w:marRight w:val="0"/>
      <w:marTop w:val="0"/>
      <w:marBottom w:val="0"/>
      <w:divBdr>
        <w:top w:val="none" w:sz="0" w:space="0" w:color="auto"/>
        <w:left w:val="none" w:sz="0" w:space="0" w:color="auto"/>
        <w:bottom w:val="none" w:sz="0" w:space="0" w:color="auto"/>
        <w:right w:val="none" w:sz="0" w:space="0" w:color="auto"/>
      </w:divBdr>
    </w:div>
    <w:div w:id="640767976">
      <w:bodyDiv w:val="1"/>
      <w:marLeft w:val="0"/>
      <w:marRight w:val="0"/>
      <w:marTop w:val="0"/>
      <w:marBottom w:val="0"/>
      <w:divBdr>
        <w:top w:val="none" w:sz="0" w:space="0" w:color="auto"/>
        <w:left w:val="none" w:sz="0" w:space="0" w:color="auto"/>
        <w:bottom w:val="none" w:sz="0" w:space="0" w:color="auto"/>
        <w:right w:val="none" w:sz="0" w:space="0" w:color="auto"/>
      </w:divBdr>
    </w:div>
    <w:div w:id="695540220">
      <w:bodyDiv w:val="1"/>
      <w:marLeft w:val="0"/>
      <w:marRight w:val="0"/>
      <w:marTop w:val="0"/>
      <w:marBottom w:val="0"/>
      <w:divBdr>
        <w:top w:val="none" w:sz="0" w:space="0" w:color="auto"/>
        <w:left w:val="none" w:sz="0" w:space="0" w:color="auto"/>
        <w:bottom w:val="none" w:sz="0" w:space="0" w:color="auto"/>
        <w:right w:val="none" w:sz="0" w:space="0" w:color="auto"/>
      </w:divBdr>
    </w:div>
    <w:div w:id="704140527">
      <w:bodyDiv w:val="1"/>
      <w:marLeft w:val="0"/>
      <w:marRight w:val="0"/>
      <w:marTop w:val="0"/>
      <w:marBottom w:val="0"/>
      <w:divBdr>
        <w:top w:val="none" w:sz="0" w:space="0" w:color="auto"/>
        <w:left w:val="none" w:sz="0" w:space="0" w:color="auto"/>
        <w:bottom w:val="none" w:sz="0" w:space="0" w:color="auto"/>
        <w:right w:val="none" w:sz="0" w:space="0" w:color="auto"/>
      </w:divBdr>
    </w:div>
    <w:div w:id="709377957">
      <w:bodyDiv w:val="1"/>
      <w:marLeft w:val="0"/>
      <w:marRight w:val="0"/>
      <w:marTop w:val="0"/>
      <w:marBottom w:val="0"/>
      <w:divBdr>
        <w:top w:val="none" w:sz="0" w:space="0" w:color="auto"/>
        <w:left w:val="none" w:sz="0" w:space="0" w:color="auto"/>
        <w:bottom w:val="none" w:sz="0" w:space="0" w:color="auto"/>
        <w:right w:val="none" w:sz="0" w:space="0" w:color="auto"/>
      </w:divBdr>
      <w:divsChild>
        <w:div w:id="1489398175">
          <w:marLeft w:val="0"/>
          <w:marRight w:val="0"/>
          <w:marTop w:val="0"/>
          <w:marBottom w:val="0"/>
          <w:divBdr>
            <w:top w:val="none" w:sz="0" w:space="0" w:color="auto"/>
            <w:left w:val="none" w:sz="0" w:space="0" w:color="auto"/>
            <w:bottom w:val="none" w:sz="0" w:space="0" w:color="auto"/>
            <w:right w:val="none" w:sz="0" w:space="0" w:color="auto"/>
          </w:divBdr>
          <w:divsChild>
            <w:div w:id="649363407">
              <w:marLeft w:val="0"/>
              <w:marRight w:val="0"/>
              <w:marTop w:val="0"/>
              <w:marBottom w:val="0"/>
              <w:divBdr>
                <w:top w:val="none" w:sz="0" w:space="0" w:color="auto"/>
                <w:left w:val="none" w:sz="0" w:space="0" w:color="auto"/>
                <w:bottom w:val="none" w:sz="0" w:space="0" w:color="auto"/>
                <w:right w:val="none" w:sz="0" w:space="0" w:color="auto"/>
              </w:divBdr>
              <w:divsChild>
                <w:div w:id="997416664">
                  <w:marLeft w:val="0"/>
                  <w:marRight w:val="0"/>
                  <w:marTop w:val="0"/>
                  <w:marBottom w:val="0"/>
                  <w:divBdr>
                    <w:top w:val="none" w:sz="0" w:space="0" w:color="auto"/>
                    <w:left w:val="none" w:sz="0" w:space="0" w:color="auto"/>
                    <w:bottom w:val="none" w:sz="0" w:space="0" w:color="auto"/>
                    <w:right w:val="none" w:sz="0" w:space="0" w:color="auto"/>
                  </w:divBdr>
                  <w:divsChild>
                    <w:div w:id="369304396">
                      <w:marLeft w:val="0"/>
                      <w:marRight w:val="0"/>
                      <w:marTop w:val="0"/>
                      <w:marBottom w:val="0"/>
                      <w:divBdr>
                        <w:top w:val="none" w:sz="0" w:space="0" w:color="auto"/>
                        <w:left w:val="none" w:sz="0" w:space="0" w:color="auto"/>
                        <w:bottom w:val="none" w:sz="0" w:space="0" w:color="auto"/>
                        <w:right w:val="none" w:sz="0" w:space="0" w:color="auto"/>
                      </w:divBdr>
                      <w:divsChild>
                        <w:div w:id="334648193">
                          <w:marLeft w:val="0"/>
                          <w:marRight w:val="0"/>
                          <w:marTop w:val="0"/>
                          <w:marBottom w:val="0"/>
                          <w:divBdr>
                            <w:top w:val="none" w:sz="0" w:space="0" w:color="auto"/>
                            <w:left w:val="none" w:sz="0" w:space="0" w:color="auto"/>
                            <w:bottom w:val="none" w:sz="0" w:space="0" w:color="auto"/>
                            <w:right w:val="none" w:sz="0" w:space="0" w:color="auto"/>
                          </w:divBdr>
                          <w:divsChild>
                            <w:div w:id="1387991755">
                              <w:marLeft w:val="0"/>
                              <w:marRight w:val="0"/>
                              <w:marTop w:val="0"/>
                              <w:marBottom w:val="0"/>
                              <w:divBdr>
                                <w:top w:val="none" w:sz="0" w:space="0" w:color="auto"/>
                                <w:left w:val="none" w:sz="0" w:space="0" w:color="auto"/>
                                <w:bottom w:val="none" w:sz="0" w:space="0" w:color="auto"/>
                                <w:right w:val="none" w:sz="0" w:space="0" w:color="auto"/>
                              </w:divBdr>
                              <w:divsChild>
                                <w:div w:id="476069264">
                                  <w:marLeft w:val="0"/>
                                  <w:marRight w:val="0"/>
                                  <w:marTop w:val="0"/>
                                  <w:marBottom w:val="0"/>
                                  <w:divBdr>
                                    <w:top w:val="none" w:sz="0" w:space="0" w:color="auto"/>
                                    <w:left w:val="none" w:sz="0" w:space="0" w:color="auto"/>
                                    <w:bottom w:val="none" w:sz="0" w:space="0" w:color="auto"/>
                                    <w:right w:val="none" w:sz="0" w:space="0" w:color="auto"/>
                                  </w:divBdr>
                                  <w:divsChild>
                                    <w:div w:id="1196118950">
                                      <w:marLeft w:val="0"/>
                                      <w:marRight w:val="0"/>
                                      <w:marTop w:val="0"/>
                                      <w:marBottom w:val="0"/>
                                      <w:divBdr>
                                        <w:top w:val="none" w:sz="0" w:space="0" w:color="auto"/>
                                        <w:left w:val="none" w:sz="0" w:space="0" w:color="auto"/>
                                        <w:bottom w:val="none" w:sz="0" w:space="0" w:color="auto"/>
                                        <w:right w:val="none" w:sz="0" w:space="0" w:color="auto"/>
                                      </w:divBdr>
                                      <w:divsChild>
                                        <w:div w:id="728461892">
                                          <w:marLeft w:val="0"/>
                                          <w:marRight w:val="0"/>
                                          <w:marTop w:val="0"/>
                                          <w:marBottom w:val="0"/>
                                          <w:divBdr>
                                            <w:top w:val="none" w:sz="0" w:space="0" w:color="auto"/>
                                            <w:left w:val="none" w:sz="0" w:space="0" w:color="auto"/>
                                            <w:bottom w:val="none" w:sz="0" w:space="0" w:color="auto"/>
                                            <w:right w:val="none" w:sz="0" w:space="0" w:color="auto"/>
                                          </w:divBdr>
                                          <w:divsChild>
                                            <w:div w:id="1104037632">
                                              <w:marLeft w:val="0"/>
                                              <w:marRight w:val="0"/>
                                              <w:marTop w:val="0"/>
                                              <w:marBottom w:val="0"/>
                                              <w:divBdr>
                                                <w:top w:val="none" w:sz="0" w:space="0" w:color="auto"/>
                                                <w:left w:val="none" w:sz="0" w:space="0" w:color="auto"/>
                                                <w:bottom w:val="none" w:sz="0" w:space="0" w:color="auto"/>
                                                <w:right w:val="none" w:sz="0" w:space="0" w:color="auto"/>
                                              </w:divBdr>
                                              <w:divsChild>
                                                <w:div w:id="316611377">
                                                  <w:marLeft w:val="0"/>
                                                  <w:marRight w:val="0"/>
                                                  <w:marTop w:val="0"/>
                                                  <w:marBottom w:val="0"/>
                                                  <w:divBdr>
                                                    <w:top w:val="none" w:sz="0" w:space="0" w:color="auto"/>
                                                    <w:left w:val="none" w:sz="0" w:space="0" w:color="auto"/>
                                                    <w:bottom w:val="none" w:sz="0" w:space="0" w:color="auto"/>
                                                    <w:right w:val="none" w:sz="0" w:space="0" w:color="auto"/>
                                                  </w:divBdr>
                                                  <w:divsChild>
                                                    <w:div w:id="1212382691">
                                                      <w:marLeft w:val="0"/>
                                                      <w:marRight w:val="0"/>
                                                      <w:marTop w:val="0"/>
                                                      <w:marBottom w:val="0"/>
                                                      <w:divBdr>
                                                        <w:top w:val="none" w:sz="0" w:space="0" w:color="auto"/>
                                                        <w:left w:val="none" w:sz="0" w:space="0" w:color="auto"/>
                                                        <w:bottom w:val="none" w:sz="0" w:space="0" w:color="auto"/>
                                                        <w:right w:val="none" w:sz="0" w:space="0" w:color="auto"/>
                                                      </w:divBdr>
                                                      <w:divsChild>
                                                        <w:div w:id="1724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3889">
                                              <w:marLeft w:val="0"/>
                                              <w:marRight w:val="0"/>
                                              <w:marTop w:val="0"/>
                                              <w:marBottom w:val="0"/>
                                              <w:divBdr>
                                                <w:top w:val="none" w:sz="0" w:space="0" w:color="auto"/>
                                                <w:left w:val="none" w:sz="0" w:space="0" w:color="auto"/>
                                                <w:bottom w:val="none" w:sz="0" w:space="0" w:color="auto"/>
                                                <w:right w:val="none" w:sz="0" w:space="0" w:color="auto"/>
                                              </w:divBdr>
                                              <w:divsChild>
                                                <w:div w:id="1176387856">
                                                  <w:marLeft w:val="0"/>
                                                  <w:marRight w:val="0"/>
                                                  <w:marTop w:val="0"/>
                                                  <w:marBottom w:val="0"/>
                                                  <w:divBdr>
                                                    <w:top w:val="none" w:sz="0" w:space="0" w:color="auto"/>
                                                    <w:left w:val="none" w:sz="0" w:space="0" w:color="auto"/>
                                                    <w:bottom w:val="none" w:sz="0" w:space="0" w:color="auto"/>
                                                    <w:right w:val="none" w:sz="0" w:space="0" w:color="auto"/>
                                                  </w:divBdr>
                                                  <w:divsChild>
                                                    <w:div w:id="1863930050">
                                                      <w:marLeft w:val="0"/>
                                                      <w:marRight w:val="0"/>
                                                      <w:marTop w:val="0"/>
                                                      <w:marBottom w:val="0"/>
                                                      <w:divBdr>
                                                        <w:top w:val="none" w:sz="0" w:space="0" w:color="auto"/>
                                                        <w:left w:val="none" w:sz="0" w:space="0" w:color="auto"/>
                                                        <w:bottom w:val="none" w:sz="0" w:space="0" w:color="auto"/>
                                                        <w:right w:val="none" w:sz="0" w:space="0" w:color="auto"/>
                                                      </w:divBdr>
                                                      <w:divsChild>
                                                        <w:div w:id="15737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754576">
      <w:bodyDiv w:val="1"/>
      <w:marLeft w:val="0"/>
      <w:marRight w:val="0"/>
      <w:marTop w:val="0"/>
      <w:marBottom w:val="0"/>
      <w:divBdr>
        <w:top w:val="none" w:sz="0" w:space="0" w:color="auto"/>
        <w:left w:val="none" w:sz="0" w:space="0" w:color="auto"/>
        <w:bottom w:val="none" w:sz="0" w:space="0" w:color="auto"/>
        <w:right w:val="none" w:sz="0" w:space="0" w:color="auto"/>
      </w:divBdr>
    </w:div>
    <w:div w:id="736703495">
      <w:bodyDiv w:val="1"/>
      <w:marLeft w:val="0"/>
      <w:marRight w:val="0"/>
      <w:marTop w:val="0"/>
      <w:marBottom w:val="0"/>
      <w:divBdr>
        <w:top w:val="none" w:sz="0" w:space="0" w:color="auto"/>
        <w:left w:val="none" w:sz="0" w:space="0" w:color="auto"/>
        <w:bottom w:val="none" w:sz="0" w:space="0" w:color="auto"/>
        <w:right w:val="none" w:sz="0" w:space="0" w:color="auto"/>
      </w:divBdr>
    </w:div>
    <w:div w:id="740635846">
      <w:bodyDiv w:val="1"/>
      <w:marLeft w:val="0"/>
      <w:marRight w:val="0"/>
      <w:marTop w:val="0"/>
      <w:marBottom w:val="0"/>
      <w:divBdr>
        <w:top w:val="none" w:sz="0" w:space="0" w:color="auto"/>
        <w:left w:val="none" w:sz="0" w:space="0" w:color="auto"/>
        <w:bottom w:val="none" w:sz="0" w:space="0" w:color="auto"/>
        <w:right w:val="none" w:sz="0" w:space="0" w:color="auto"/>
      </w:divBdr>
    </w:div>
    <w:div w:id="743835736">
      <w:bodyDiv w:val="1"/>
      <w:marLeft w:val="0"/>
      <w:marRight w:val="0"/>
      <w:marTop w:val="0"/>
      <w:marBottom w:val="0"/>
      <w:divBdr>
        <w:top w:val="none" w:sz="0" w:space="0" w:color="auto"/>
        <w:left w:val="none" w:sz="0" w:space="0" w:color="auto"/>
        <w:bottom w:val="none" w:sz="0" w:space="0" w:color="auto"/>
        <w:right w:val="none" w:sz="0" w:space="0" w:color="auto"/>
      </w:divBdr>
    </w:div>
    <w:div w:id="755051293">
      <w:bodyDiv w:val="1"/>
      <w:marLeft w:val="0"/>
      <w:marRight w:val="0"/>
      <w:marTop w:val="0"/>
      <w:marBottom w:val="0"/>
      <w:divBdr>
        <w:top w:val="none" w:sz="0" w:space="0" w:color="auto"/>
        <w:left w:val="none" w:sz="0" w:space="0" w:color="auto"/>
        <w:bottom w:val="none" w:sz="0" w:space="0" w:color="auto"/>
        <w:right w:val="none" w:sz="0" w:space="0" w:color="auto"/>
      </w:divBdr>
    </w:div>
    <w:div w:id="767699951">
      <w:bodyDiv w:val="1"/>
      <w:marLeft w:val="0"/>
      <w:marRight w:val="0"/>
      <w:marTop w:val="0"/>
      <w:marBottom w:val="0"/>
      <w:divBdr>
        <w:top w:val="none" w:sz="0" w:space="0" w:color="auto"/>
        <w:left w:val="none" w:sz="0" w:space="0" w:color="auto"/>
        <w:bottom w:val="none" w:sz="0" w:space="0" w:color="auto"/>
        <w:right w:val="none" w:sz="0" w:space="0" w:color="auto"/>
      </w:divBdr>
    </w:div>
    <w:div w:id="795297589">
      <w:bodyDiv w:val="1"/>
      <w:marLeft w:val="0"/>
      <w:marRight w:val="0"/>
      <w:marTop w:val="0"/>
      <w:marBottom w:val="0"/>
      <w:divBdr>
        <w:top w:val="none" w:sz="0" w:space="0" w:color="auto"/>
        <w:left w:val="none" w:sz="0" w:space="0" w:color="auto"/>
        <w:bottom w:val="none" w:sz="0" w:space="0" w:color="auto"/>
        <w:right w:val="none" w:sz="0" w:space="0" w:color="auto"/>
      </w:divBdr>
    </w:div>
    <w:div w:id="806435543">
      <w:bodyDiv w:val="1"/>
      <w:marLeft w:val="0"/>
      <w:marRight w:val="0"/>
      <w:marTop w:val="0"/>
      <w:marBottom w:val="0"/>
      <w:divBdr>
        <w:top w:val="none" w:sz="0" w:space="0" w:color="auto"/>
        <w:left w:val="none" w:sz="0" w:space="0" w:color="auto"/>
        <w:bottom w:val="none" w:sz="0" w:space="0" w:color="auto"/>
        <w:right w:val="none" w:sz="0" w:space="0" w:color="auto"/>
      </w:divBdr>
    </w:div>
    <w:div w:id="827598479">
      <w:bodyDiv w:val="1"/>
      <w:marLeft w:val="0"/>
      <w:marRight w:val="0"/>
      <w:marTop w:val="0"/>
      <w:marBottom w:val="0"/>
      <w:divBdr>
        <w:top w:val="none" w:sz="0" w:space="0" w:color="auto"/>
        <w:left w:val="none" w:sz="0" w:space="0" w:color="auto"/>
        <w:bottom w:val="none" w:sz="0" w:space="0" w:color="auto"/>
        <w:right w:val="none" w:sz="0" w:space="0" w:color="auto"/>
      </w:divBdr>
      <w:divsChild>
        <w:div w:id="539559420">
          <w:marLeft w:val="0"/>
          <w:marRight w:val="0"/>
          <w:marTop w:val="0"/>
          <w:marBottom w:val="0"/>
          <w:divBdr>
            <w:top w:val="none" w:sz="0" w:space="0" w:color="auto"/>
            <w:left w:val="none" w:sz="0" w:space="0" w:color="auto"/>
            <w:bottom w:val="none" w:sz="0" w:space="0" w:color="auto"/>
            <w:right w:val="none" w:sz="0" w:space="0" w:color="auto"/>
          </w:divBdr>
          <w:divsChild>
            <w:div w:id="1261840434">
              <w:marLeft w:val="0"/>
              <w:marRight w:val="0"/>
              <w:marTop w:val="0"/>
              <w:marBottom w:val="0"/>
              <w:divBdr>
                <w:top w:val="none" w:sz="0" w:space="0" w:color="auto"/>
                <w:left w:val="none" w:sz="0" w:space="0" w:color="auto"/>
                <w:bottom w:val="none" w:sz="0" w:space="0" w:color="auto"/>
                <w:right w:val="none" w:sz="0" w:space="0" w:color="auto"/>
              </w:divBdr>
              <w:divsChild>
                <w:div w:id="1175073020">
                  <w:marLeft w:val="0"/>
                  <w:marRight w:val="0"/>
                  <w:marTop w:val="0"/>
                  <w:marBottom w:val="0"/>
                  <w:divBdr>
                    <w:top w:val="none" w:sz="0" w:space="0" w:color="auto"/>
                    <w:left w:val="none" w:sz="0" w:space="0" w:color="auto"/>
                    <w:bottom w:val="none" w:sz="0" w:space="0" w:color="auto"/>
                    <w:right w:val="none" w:sz="0" w:space="0" w:color="auto"/>
                  </w:divBdr>
                  <w:divsChild>
                    <w:div w:id="250818161">
                      <w:marLeft w:val="0"/>
                      <w:marRight w:val="0"/>
                      <w:marTop w:val="0"/>
                      <w:marBottom w:val="0"/>
                      <w:divBdr>
                        <w:top w:val="none" w:sz="0" w:space="0" w:color="auto"/>
                        <w:left w:val="none" w:sz="0" w:space="0" w:color="auto"/>
                        <w:bottom w:val="none" w:sz="0" w:space="0" w:color="auto"/>
                        <w:right w:val="none" w:sz="0" w:space="0" w:color="auto"/>
                      </w:divBdr>
                      <w:divsChild>
                        <w:div w:id="502742421">
                          <w:marLeft w:val="0"/>
                          <w:marRight w:val="0"/>
                          <w:marTop w:val="0"/>
                          <w:marBottom w:val="0"/>
                          <w:divBdr>
                            <w:top w:val="none" w:sz="0" w:space="0" w:color="auto"/>
                            <w:left w:val="none" w:sz="0" w:space="0" w:color="auto"/>
                            <w:bottom w:val="none" w:sz="0" w:space="0" w:color="auto"/>
                            <w:right w:val="none" w:sz="0" w:space="0" w:color="auto"/>
                          </w:divBdr>
                          <w:divsChild>
                            <w:div w:id="546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24569">
      <w:bodyDiv w:val="1"/>
      <w:marLeft w:val="0"/>
      <w:marRight w:val="0"/>
      <w:marTop w:val="0"/>
      <w:marBottom w:val="0"/>
      <w:divBdr>
        <w:top w:val="none" w:sz="0" w:space="0" w:color="auto"/>
        <w:left w:val="none" w:sz="0" w:space="0" w:color="auto"/>
        <w:bottom w:val="none" w:sz="0" w:space="0" w:color="auto"/>
        <w:right w:val="none" w:sz="0" w:space="0" w:color="auto"/>
      </w:divBdr>
    </w:div>
    <w:div w:id="916749771">
      <w:bodyDiv w:val="1"/>
      <w:marLeft w:val="0"/>
      <w:marRight w:val="0"/>
      <w:marTop w:val="0"/>
      <w:marBottom w:val="0"/>
      <w:divBdr>
        <w:top w:val="none" w:sz="0" w:space="0" w:color="auto"/>
        <w:left w:val="none" w:sz="0" w:space="0" w:color="auto"/>
        <w:bottom w:val="none" w:sz="0" w:space="0" w:color="auto"/>
        <w:right w:val="none" w:sz="0" w:space="0" w:color="auto"/>
      </w:divBdr>
    </w:div>
    <w:div w:id="933829597">
      <w:bodyDiv w:val="1"/>
      <w:marLeft w:val="0"/>
      <w:marRight w:val="0"/>
      <w:marTop w:val="0"/>
      <w:marBottom w:val="0"/>
      <w:divBdr>
        <w:top w:val="none" w:sz="0" w:space="0" w:color="auto"/>
        <w:left w:val="none" w:sz="0" w:space="0" w:color="auto"/>
        <w:bottom w:val="none" w:sz="0" w:space="0" w:color="auto"/>
        <w:right w:val="none" w:sz="0" w:space="0" w:color="auto"/>
      </w:divBdr>
    </w:div>
    <w:div w:id="940069935">
      <w:bodyDiv w:val="1"/>
      <w:marLeft w:val="0"/>
      <w:marRight w:val="0"/>
      <w:marTop w:val="0"/>
      <w:marBottom w:val="0"/>
      <w:divBdr>
        <w:top w:val="none" w:sz="0" w:space="0" w:color="auto"/>
        <w:left w:val="none" w:sz="0" w:space="0" w:color="auto"/>
        <w:bottom w:val="none" w:sz="0" w:space="0" w:color="auto"/>
        <w:right w:val="none" w:sz="0" w:space="0" w:color="auto"/>
      </w:divBdr>
    </w:div>
    <w:div w:id="959383176">
      <w:bodyDiv w:val="1"/>
      <w:marLeft w:val="0"/>
      <w:marRight w:val="0"/>
      <w:marTop w:val="0"/>
      <w:marBottom w:val="0"/>
      <w:divBdr>
        <w:top w:val="none" w:sz="0" w:space="0" w:color="auto"/>
        <w:left w:val="none" w:sz="0" w:space="0" w:color="auto"/>
        <w:bottom w:val="none" w:sz="0" w:space="0" w:color="auto"/>
        <w:right w:val="none" w:sz="0" w:space="0" w:color="auto"/>
      </w:divBdr>
    </w:div>
    <w:div w:id="965887076">
      <w:bodyDiv w:val="1"/>
      <w:marLeft w:val="0"/>
      <w:marRight w:val="0"/>
      <w:marTop w:val="0"/>
      <w:marBottom w:val="0"/>
      <w:divBdr>
        <w:top w:val="none" w:sz="0" w:space="0" w:color="auto"/>
        <w:left w:val="none" w:sz="0" w:space="0" w:color="auto"/>
        <w:bottom w:val="none" w:sz="0" w:space="0" w:color="auto"/>
        <w:right w:val="none" w:sz="0" w:space="0" w:color="auto"/>
      </w:divBdr>
    </w:div>
    <w:div w:id="1009215792">
      <w:bodyDiv w:val="1"/>
      <w:marLeft w:val="0"/>
      <w:marRight w:val="0"/>
      <w:marTop w:val="0"/>
      <w:marBottom w:val="0"/>
      <w:divBdr>
        <w:top w:val="none" w:sz="0" w:space="0" w:color="auto"/>
        <w:left w:val="none" w:sz="0" w:space="0" w:color="auto"/>
        <w:bottom w:val="none" w:sz="0" w:space="0" w:color="auto"/>
        <w:right w:val="none" w:sz="0" w:space="0" w:color="auto"/>
      </w:divBdr>
    </w:div>
    <w:div w:id="1024288884">
      <w:bodyDiv w:val="1"/>
      <w:marLeft w:val="0"/>
      <w:marRight w:val="0"/>
      <w:marTop w:val="0"/>
      <w:marBottom w:val="0"/>
      <w:divBdr>
        <w:top w:val="none" w:sz="0" w:space="0" w:color="auto"/>
        <w:left w:val="none" w:sz="0" w:space="0" w:color="auto"/>
        <w:bottom w:val="none" w:sz="0" w:space="0" w:color="auto"/>
        <w:right w:val="none" w:sz="0" w:space="0" w:color="auto"/>
      </w:divBdr>
    </w:div>
    <w:div w:id="1035811220">
      <w:bodyDiv w:val="1"/>
      <w:marLeft w:val="0"/>
      <w:marRight w:val="0"/>
      <w:marTop w:val="0"/>
      <w:marBottom w:val="0"/>
      <w:divBdr>
        <w:top w:val="none" w:sz="0" w:space="0" w:color="auto"/>
        <w:left w:val="none" w:sz="0" w:space="0" w:color="auto"/>
        <w:bottom w:val="none" w:sz="0" w:space="0" w:color="auto"/>
        <w:right w:val="none" w:sz="0" w:space="0" w:color="auto"/>
      </w:divBdr>
    </w:div>
    <w:div w:id="1062366680">
      <w:bodyDiv w:val="1"/>
      <w:marLeft w:val="0"/>
      <w:marRight w:val="0"/>
      <w:marTop w:val="0"/>
      <w:marBottom w:val="0"/>
      <w:divBdr>
        <w:top w:val="none" w:sz="0" w:space="0" w:color="auto"/>
        <w:left w:val="none" w:sz="0" w:space="0" w:color="auto"/>
        <w:bottom w:val="none" w:sz="0" w:space="0" w:color="auto"/>
        <w:right w:val="none" w:sz="0" w:space="0" w:color="auto"/>
      </w:divBdr>
    </w:div>
    <w:div w:id="1087580987">
      <w:bodyDiv w:val="1"/>
      <w:marLeft w:val="0"/>
      <w:marRight w:val="0"/>
      <w:marTop w:val="0"/>
      <w:marBottom w:val="0"/>
      <w:divBdr>
        <w:top w:val="none" w:sz="0" w:space="0" w:color="auto"/>
        <w:left w:val="none" w:sz="0" w:space="0" w:color="auto"/>
        <w:bottom w:val="none" w:sz="0" w:space="0" w:color="auto"/>
        <w:right w:val="none" w:sz="0" w:space="0" w:color="auto"/>
      </w:divBdr>
    </w:div>
    <w:div w:id="1091389676">
      <w:bodyDiv w:val="1"/>
      <w:marLeft w:val="0"/>
      <w:marRight w:val="0"/>
      <w:marTop w:val="0"/>
      <w:marBottom w:val="0"/>
      <w:divBdr>
        <w:top w:val="none" w:sz="0" w:space="0" w:color="auto"/>
        <w:left w:val="none" w:sz="0" w:space="0" w:color="auto"/>
        <w:bottom w:val="none" w:sz="0" w:space="0" w:color="auto"/>
        <w:right w:val="none" w:sz="0" w:space="0" w:color="auto"/>
      </w:divBdr>
    </w:div>
    <w:div w:id="1144395091">
      <w:bodyDiv w:val="1"/>
      <w:marLeft w:val="0"/>
      <w:marRight w:val="0"/>
      <w:marTop w:val="0"/>
      <w:marBottom w:val="0"/>
      <w:divBdr>
        <w:top w:val="none" w:sz="0" w:space="0" w:color="auto"/>
        <w:left w:val="none" w:sz="0" w:space="0" w:color="auto"/>
        <w:bottom w:val="none" w:sz="0" w:space="0" w:color="auto"/>
        <w:right w:val="none" w:sz="0" w:space="0" w:color="auto"/>
      </w:divBdr>
    </w:div>
    <w:div w:id="1148667374">
      <w:bodyDiv w:val="1"/>
      <w:marLeft w:val="0"/>
      <w:marRight w:val="0"/>
      <w:marTop w:val="0"/>
      <w:marBottom w:val="0"/>
      <w:divBdr>
        <w:top w:val="none" w:sz="0" w:space="0" w:color="auto"/>
        <w:left w:val="none" w:sz="0" w:space="0" w:color="auto"/>
        <w:bottom w:val="none" w:sz="0" w:space="0" w:color="auto"/>
        <w:right w:val="none" w:sz="0" w:space="0" w:color="auto"/>
      </w:divBdr>
    </w:div>
    <w:div w:id="1162307852">
      <w:bodyDiv w:val="1"/>
      <w:marLeft w:val="0"/>
      <w:marRight w:val="0"/>
      <w:marTop w:val="0"/>
      <w:marBottom w:val="0"/>
      <w:divBdr>
        <w:top w:val="none" w:sz="0" w:space="0" w:color="auto"/>
        <w:left w:val="none" w:sz="0" w:space="0" w:color="auto"/>
        <w:bottom w:val="none" w:sz="0" w:space="0" w:color="auto"/>
        <w:right w:val="none" w:sz="0" w:space="0" w:color="auto"/>
      </w:divBdr>
    </w:div>
    <w:div w:id="1233470421">
      <w:bodyDiv w:val="1"/>
      <w:marLeft w:val="0"/>
      <w:marRight w:val="0"/>
      <w:marTop w:val="0"/>
      <w:marBottom w:val="0"/>
      <w:divBdr>
        <w:top w:val="none" w:sz="0" w:space="0" w:color="auto"/>
        <w:left w:val="none" w:sz="0" w:space="0" w:color="auto"/>
        <w:bottom w:val="none" w:sz="0" w:space="0" w:color="auto"/>
        <w:right w:val="none" w:sz="0" w:space="0" w:color="auto"/>
      </w:divBdr>
    </w:div>
    <w:div w:id="1244292269">
      <w:bodyDiv w:val="1"/>
      <w:marLeft w:val="0"/>
      <w:marRight w:val="0"/>
      <w:marTop w:val="0"/>
      <w:marBottom w:val="0"/>
      <w:divBdr>
        <w:top w:val="none" w:sz="0" w:space="0" w:color="auto"/>
        <w:left w:val="none" w:sz="0" w:space="0" w:color="auto"/>
        <w:bottom w:val="none" w:sz="0" w:space="0" w:color="auto"/>
        <w:right w:val="none" w:sz="0" w:space="0" w:color="auto"/>
      </w:divBdr>
    </w:div>
    <w:div w:id="1244880118">
      <w:bodyDiv w:val="1"/>
      <w:marLeft w:val="0"/>
      <w:marRight w:val="0"/>
      <w:marTop w:val="0"/>
      <w:marBottom w:val="0"/>
      <w:divBdr>
        <w:top w:val="none" w:sz="0" w:space="0" w:color="auto"/>
        <w:left w:val="none" w:sz="0" w:space="0" w:color="auto"/>
        <w:bottom w:val="none" w:sz="0" w:space="0" w:color="auto"/>
        <w:right w:val="none" w:sz="0" w:space="0" w:color="auto"/>
      </w:divBdr>
    </w:div>
    <w:div w:id="1369529968">
      <w:bodyDiv w:val="1"/>
      <w:marLeft w:val="0"/>
      <w:marRight w:val="0"/>
      <w:marTop w:val="0"/>
      <w:marBottom w:val="0"/>
      <w:divBdr>
        <w:top w:val="none" w:sz="0" w:space="0" w:color="auto"/>
        <w:left w:val="none" w:sz="0" w:space="0" w:color="auto"/>
        <w:bottom w:val="none" w:sz="0" w:space="0" w:color="auto"/>
        <w:right w:val="none" w:sz="0" w:space="0" w:color="auto"/>
      </w:divBdr>
    </w:div>
    <w:div w:id="1381710579">
      <w:bodyDiv w:val="1"/>
      <w:marLeft w:val="0"/>
      <w:marRight w:val="0"/>
      <w:marTop w:val="0"/>
      <w:marBottom w:val="0"/>
      <w:divBdr>
        <w:top w:val="none" w:sz="0" w:space="0" w:color="auto"/>
        <w:left w:val="none" w:sz="0" w:space="0" w:color="auto"/>
        <w:bottom w:val="none" w:sz="0" w:space="0" w:color="auto"/>
        <w:right w:val="none" w:sz="0" w:space="0" w:color="auto"/>
      </w:divBdr>
    </w:div>
    <w:div w:id="1393164359">
      <w:bodyDiv w:val="1"/>
      <w:marLeft w:val="0"/>
      <w:marRight w:val="0"/>
      <w:marTop w:val="0"/>
      <w:marBottom w:val="0"/>
      <w:divBdr>
        <w:top w:val="none" w:sz="0" w:space="0" w:color="auto"/>
        <w:left w:val="none" w:sz="0" w:space="0" w:color="auto"/>
        <w:bottom w:val="none" w:sz="0" w:space="0" w:color="auto"/>
        <w:right w:val="none" w:sz="0" w:space="0" w:color="auto"/>
      </w:divBdr>
    </w:div>
    <w:div w:id="1399589666">
      <w:bodyDiv w:val="1"/>
      <w:marLeft w:val="0"/>
      <w:marRight w:val="0"/>
      <w:marTop w:val="0"/>
      <w:marBottom w:val="0"/>
      <w:divBdr>
        <w:top w:val="none" w:sz="0" w:space="0" w:color="auto"/>
        <w:left w:val="none" w:sz="0" w:space="0" w:color="auto"/>
        <w:bottom w:val="none" w:sz="0" w:space="0" w:color="auto"/>
        <w:right w:val="none" w:sz="0" w:space="0" w:color="auto"/>
      </w:divBdr>
    </w:div>
    <w:div w:id="1408459716">
      <w:bodyDiv w:val="1"/>
      <w:marLeft w:val="0"/>
      <w:marRight w:val="0"/>
      <w:marTop w:val="0"/>
      <w:marBottom w:val="0"/>
      <w:divBdr>
        <w:top w:val="none" w:sz="0" w:space="0" w:color="auto"/>
        <w:left w:val="none" w:sz="0" w:space="0" w:color="auto"/>
        <w:bottom w:val="none" w:sz="0" w:space="0" w:color="auto"/>
        <w:right w:val="none" w:sz="0" w:space="0" w:color="auto"/>
      </w:divBdr>
      <w:divsChild>
        <w:div w:id="126825945">
          <w:marLeft w:val="0"/>
          <w:marRight w:val="0"/>
          <w:marTop w:val="0"/>
          <w:marBottom w:val="0"/>
          <w:divBdr>
            <w:top w:val="none" w:sz="0" w:space="0" w:color="auto"/>
            <w:left w:val="none" w:sz="0" w:space="0" w:color="auto"/>
            <w:bottom w:val="none" w:sz="0" w:space="0" w:color="auto"/>
            <w:right w:val="none" w:sz="0" w:space="0" w:color="auto"/>
          </w:divBdr>
        </w:div>
      </w:divsChild>
    </w:div>
    <w:div w:id="1424063746">
      <w:bodyDiv w:val="1"/>
      <w:marLeft w:val="0"/>
      <w:marRight w:val="0"/>
      <w:marTop w:val="0"/>
      <w:marBottom w:val="0"/>
      <w:divBdr>
        <w:top w:val="none" w:sz="0" w:space="0" w:color="auto"/>
        <w:left w:val="none" w:sz="0" w:space="0" w:color="auto"/>
        <w:bottom w:val="none" w:sz="0" w:space="0" w:color="auto"/>
        <w:right w:val="none" w:sz="0" w:space="0" w:color="auto"/>
      </w:divBdr>
    </w:div>
    <w:div w:id="1428694148">
      <w:bodyDiv w:val="1"/>
      <w:marLeft w:val="0"/>
      <w:marRight w:val="0"/>
      <w:marTop w:val="0"/>
      <w:marBottom w:val="0"/>
      <w:divBdr>
        <w:top w:val="none" w:sz="0" w:space="0" w:color="auto"/>
        <w:left w:val="none" w:sz="0" w:space="0" w:color="auto"/>
        <w:bottom w:val="none" w:sz="0" w:space="0" w:color="auto"/>
        <w:right w:val="none" w:sz="0" w:space="0" w:color="auto"/>
      </w:divBdr>
    </w:div>
    <w:div w:id="1466848936">
      <w:bodyDiv w:val="1"/>
      <w:marLeft w:val="0"/>
      <w:marRight w:val="0"/>
      <w:marTop w:val="0"/>
      <w:marBottom w:val="0"/>
      <w:divBdr>
        <w:top w:val="none" w:sz="0" w:space="0" w:color="auto"/>
        <w:left w:val="none" w:sz="0" w:space="0" w:color="auto"/>
        <w:bottom w:val="none" w:sz="0" w:space="0" w:color="auto"/>
        <w:right w:val="none" w:sz="0" w:space="0" w:color="auto"/>
      </w:divBdr>
    </w:div>
    <w:div w:id="1470629988">
      <w:bodyDiv w:val="1"/>
      <w:marLeft w:val="0"/>
      <w:marRight w:val="0"/>
      <w:marTop w:val="0"/>
      <w:marBottom w:val="0"/>
      <w:divBdr>
        <w:top w:val="none" w:sz="0" w:space="0" w:color="auto"/>
        <w:left w:val="none" w:sz="0" w:space="0" w:color="auto"/>
        <w:bottom w:val="none" w:sz="0" w:space="0" w:color="auto"/>
        <w:right w:val="none" w:sz="0" w:space="0" w:color="auto"/>
      </w:divBdr>
    </w:div>
    <w:div w:id="1473137660">
      <w:bodyDiv w:val="1"/>
      <w:marLeft w:val="0"/>
      <w:marRight w:val="0"/>
      <w:marTop w:val="0"/>
      <w:marBottom w:val="0"/>
      <w:divBdr>
        <w:top w:val="none" w:sz="0" w:space="0" w:color="auto"/>
        <w:left w:val="none" w:sz="0" w:space="0" w:color="auto"/>
        <w:bottom w:val="none" w:sz="0" w:space="0" w:color="auto"/>
        <w:right w:val="none" w:sz="0" w:space="0" w:color="auto"/>
      </w:divBdr>
      <w:divsChild>
        <w:div w:id="1182357295">
          <w:marLeft w:val="0"/>
          <w:marRight w:val="0"/>
          <w:marTop w:val="0"/>
          <w:marBottom w:val="0"/>
          <w:divBdr>
            <w:top w:val="none" w:sz="0" w:space="0" w:color="auto"/>
            <w:left w:val="none" w:sz="0" w:space="0" w:color="auto"/>
            <w:bottom w:val="none" w:sz="0" w:space="0" w:color="auto"/>
            <w:right w:val="none" w:sz="0" w:space="0" w:color="auto"/>
          </w:divBdr>
        </w:div>
      </w:divsChild>
    </w:div>
    <w:div w:id="1519927513">
      <w:bodyDiv w:val="1"/>
      <w:marLeft w:val="0"/>
      <w:marRight w:val="0"/>
      <w:marTop w:val="0"/>
      <w:marBottom w:val="0"/>
      <w:divBdr>
        <w:top w:val="none" w:sz="0" w:space="0" w:color="auto"/>
        <w:left w:val="none" w:sz="0" w:space="0" w:color="auto"/>
        <w:bottom w:val="none" w:sz="0" w:space="0" w:color="auto"/>
        <w:right w:val="none" w:sz="0" w:space="0" w:color="auto"/>
      </w:divBdr>
    </w:div>
    <w:div w:id="1540587476">
      <w:bodyDiv w:val="1"/>
      <w:marLeft w:val="0"/>
      <w:marRight w:val="0"/>
      <w:marTop w:val="0"/>
      <w:marBottom w:val="0"/>
      <w:divBdr>
        <w:top w:val="none" w:sz="0" w:space="0" w:color="auto"/>
        <w:left w:val="none" w:sz="0" w:space="0" w:color="auto"/>
        <w:bottom w:val="none" w:sz="0" w:space="0" w:color="auto"/>
        <w:right w:val="none" w:sz="0" w:space="0" w:color="auto"/>
      </w:divBdr>
      <w:divsChild>
        <w:div w:id="1286235229">
          <w:marLeft w:val="0"/>
          <w:marRight w:val="0"/>
          <w:marTop w:val="0"/>
          <w:marBottom w:val="0"/>
          <w:divBdr>
            <w:top w:val="none" w:sz="0" w:space="0" w:color="auto"/>
            <w:left w:val="none" w:sz="0" w:space="0" w:color="auto"/>
            <w:bottom w:val="none" w:sz="0" w:space="0" w:color="auto"/>
            <w:right w:val="none" w:sz="0" w:space="0" w:color="auto"/>
          </w:divBdr>
          <w:divsChild>
            <w:div w:id="611130705">
              <w:marLeft w:val="0"/>
              <w:marRight w:val="0"/>
              <w:marTop w:val="0"/>
              <w:marBottom w:val="0"/>
              <w:divBdr>
                <w:top w:val="none" w:sz="0" w:space="0" w:color="auto"/>
                <w:left w:val="none" w:sz="0" w:space="0" w:color="auto"/>
                <w:bottom w:val="none" w:sz="0" w:space="0" w:color="auto"/>
                <w:right w:val="none" w:sz="0" w:space="0" w:color="auto"/>
              </w:divBdr>
              <w:divsChild>
                <w:div w:id="1931892906">
                  <w:marLeft w:val="0"/>
                  <w:marRight w:val="0"/>
                  <w:marTop w:val="0"/>
                  <w:marBottom w:val="0"/>
                  <w:divBdr>
                    <w:top w:val="none" w:sz="0" w:space="0" w:color="auto"/>
                    <w:left w:val="none" w:sz="0" w:space="0" w:color="auto"/>
                    <w:bottom w:val="none" w:sz="0" w:space="0" w:color="auto"/>
                    <w:right w:val="none" w:sz="0" w:space="0" w:color="auto"/>
                  </w:divBdr>
                  <w:divsChild>
                    <w:div w:id="443230611">
                      <w:marLeft w:val="0"/>
                      <w:marRight w:val="0"/>
                      <w:marTop w:val="0"/>
                      <w:marBottom w:val="0"/>
                      <w:divBdr>
                        <w:top w:val="none" w:sz="0" w:space="0" w:color="auto"/>
                        <w:left w:val="none" w:sz="0" w:space="0" w:color="auto"/>
                        <w:bottom w:val="none" w:sz="0" w:space="0" w:color="auto"/>
                        <w:right w:val="none" w:sz="0" w:space="0" w:color="auto"/>
                      </w:divBdr>
                      <w:divsChild>
                        <w:div w:id="84227110">
                          <w:marLeft w:val="0"/>
                          <w:marRight w:val="0"/>
                          <w:marTop w:val="0"/>
                          <w:marBottom w:val="0"/>
                          <w:divBdr>
                            <w:top w:val="none" w:sz="0" w:space="0" w:color="auto"/>
                            <w:left w:val="none" w:sz="0" w:space="0" w:color="auto"/>
                            <w:bottom w:val="none" w:sz="0" w:space="0" w:color="auto"/>
                            <w:right w:val="none" w:sz="0" w:space="0" w:color="auto"/>
                          </w:divBdr>
                          <w:divsChild>
                            <w:div w:id="331490443">
                              <w:marLeft w:val="0"/>
                              <w:marRight w:val="0"/>
                              <w:marTop w:val="0"/>
                              <w:marBottom w:val="0"/>
                              <w:divBdr>
                                <w:top w:val="none" w:sz="0" w:space="0" w:color="auto"/>
                                <w:left w:val="none" w:sz="0" w:space="0" w:color="auto"/>
                                <w:bottom w:val="none" w:sz="0" w:space="0" w:color="auto"/>
                                <w:right w:val="none" w:sz="0" w:space="0" w:color="auto"/>
                              </w:divBdr>
                              <w:divsChild>
                                <w:div w:id="1122572627">
                                  <w:marLeft w:val="0"/>
                                  <w:marRight w:val="0"/>
                                  <w:marTop w:val="0"/>
                                  <w:marBottom w:val="0"/>
                                  <w:divBdr>
                                    <w:top w:val="none" w:sz="0" w:space="0" w:color="auto"/>
                                    <w:left w:val="none" w:sz="0" w:space="0" w:color="auto"/>
                                    <w:bottom w:val="none" w:sz="0" w:space="0" w:color="auto"/>
                                    <w:right w:val="none" w:sz="0" w:space="0" w:color="auto"/>
                                  </w:divBdr>
                                  <w:divsChild>
                                    <w:div w:id="29452887">
                                      <w:marLeft w:val="0"/>
                                      <w:marRight w:val="0"/>
                                      <w:marTop w:val="0"/>
                                      <w:marBottom w:val="0"/>
                                      <w:divBdr>
                                        <w:top w:val="none" w:sz="0" w:space="0" w:color="auto"/>
                                        <w:left w:val="none" w:sz="0" w:space="0" w:color="auto"/>
                                        <w:bottom w:val="none" w:sz="0" w:space="0" w:color="auto"/>
                                        <w:right w:val="none" w:sz="0" w:space="0" w:color="auto"/>
                                      </w:divBdr>
                                      <w:divsChild>
                                        <w:div w:id="1949585297">
                                          <w:marLeft w:val="0"/>
                                          <w:marRight w:val="0"/>
                                          <w:marTop w:val="0"/>
                                          <w:marBottom w:val="0"/>
                                          <w:divBdr>
                                            <w:top w:val="none" w:sz="0" w:space="0" w:color="auto"/>
                                            <w:left w:val="none" w:sz="0" w:space="0" w:color="auto"/>
                                            <w:bottom w:val="none" w:sz="0" w:space="0" w:color="auto"/>
                                            <w:right w:val="none" w:sz="0" w:space="0" w:color="auto"/>
                                          </w:divBdr>
                                          <w:divsChild>
                                            <w:div w:id="548999556">
                                              <w:marLeft w:val="0"/>
                                              <w:marRight w:val="0"/>
                                              <w:marTop w:val="0"/>
                                              <w:marBottom w:val="0"/>
                                              <w:divBdr>
                                                <w:top w:val="none" w:sz="0" w:space="0" w:color="auto"/>
                                                <w:left w:val="none" w:sz="0" w:space="0" w:color="auto"/>
                                                <w:bottom w:val="none" w:sz="0" w:space="0" w:color="auto"/>
                                                <w:right w:val="none" w:sz="0" w:space="0" w:color="auto"/>
                                              </w:divBdr>
                                              <w:divsChild>
                                                <w:div w:id="993723973">
                                                  <w:marLeft w:val="0"/>
                                                  <w:marRight w:val="0"/>
                                                  <w:marTop w:val="0"/>
                                                  <w:marBottom w:val="0"/>
                                                  <w:divBdr>
                                                    <w:top w:val="none" w:sz="0" w:space="0" w:color="auto"/>
                                                    <w:left w:val="none" w:sz="0" w:space="0" w:color="auto"/>
                                                    <w:bottom w:val="none" w:sz="0" w:space="0" w:color="auto"/>
                                                    <w:right w:val="none" w:sz="0" w:space="0" w:color="auto"/>
                                                  </w:divBdr>
                                                  <w:divsChild>
                                                    <w:div w:id="1389761299">
                                                      <w:marLeft w:val="0"/>
                                                      <w:marRight w:val="0"/>
                                                      <w:marTop w:val="0"/>
                                                      <w:marBottom w:val="0"/>
                                                      <w:divBdr>
                                                        <w:top w:val="none" w:sz="0" w:space="0" w:color="auto"/>
                                                        <w:left w:val="none" w:sz="0" w:space="0" w:color="auto"/>
                                                        <w:bottom w:val="none" w:sz="0" w:space="0" w:color="auto"/>
                                                        <w:right w:val="none" w:sz="0" w:space="0" w:color="auto"/>
                                                      </w:divBdr>
                                                      <w:divsChild>
                                                        <w:div w:id="18061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8457">
                                              <w:marLeft w:val="0"/>
                                              <w:marRight w:val="0"/>
                                              <w:marTop w:val="0"/>
                                              <w:marBottom w:val="0"/>
                                              <w:divBdr>
                                                <w:top w:val="none" w:sz="0" w:space="0" w:color="auto"/>
                                                <w:left w:val="none" w:sz="0" w:space="0" w:color="auto"/>
                                                <w:bottom w:val="none" w:sz="0" w:space="0" w:color="auto"/>
                                                <w:right w:val="none" w:sz="0" w:space="0" w:color="auto"/>
                                              </w:divBdr>
                                              <w:divsChild>
                                                <w:div w:id="713844441">
                                                  <w:marLeft w:val="0"/>
                                                  <w:marRight w:val="0"/>
                                                  <w:marTop w:val="0"/>
                                                  <w:marBottom w:val="0"/>
                                                  <w:divBdr>
                                                    <w:top w:val="none" w:sz="0" w:space="0" w:color="auto"/>
                                                    <w:left w:val="none" w:sz="0" w:space="0" w:color="auto"/>
                                                    <w:bottom w:val="none" w:sz="0" w:space="0" w:color="auto"/>
                                                    <w:right w:val="none" w:sz="0" w:space="0" w:color="auto"/>
                                                  </w:divBdr>
                                                  <w:divsChild>
                                                    <w:div w:id="1648778958">
                                                      <w:marLeft w:val="0"/>
                                                      <w:marRight w:val="0"/>
                                                      <w:marTop w:val="0"/>
                                                      <w:marBottom w:val="0"/>
                                                      <w:divBdr>
                                                        <w:top w:val="none" w:sz="0" w:space="0" w:color="auto"/>
                                                        <w:left w:val="none" w:sz="0" w:space="0" w:color="auto"/>
                                                        <w:bottom w:val="none" w:sz="0" w:space="0" w:color="auto"/>
                                                        <w:right w:val="none" w:sz="0" w:space="0" w:color="auto"/>
                                                      </w:divBdr>
                                                      <w:divsChild>
                                                        <w:div w:id="118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705829">
      <w:bodyDiv w:val="1"/>
      <w:marLeft w:val="0"/>
      <w:marRight w:val="0"/>
      <w:marTop w:val="0"/>
      <w:marBottom w:val="0"/>
      <w:divBdr>
        <w:top w:val="none" w:sz="0" w:space="0" w:color="auto"/>
        <w:left w:val="none" w:sz="0" w:space="0" w:color="auto"/>
        <w:bottom w:val="none" w:sz="0" w:space="0" w:color="auto"/>
        <w:right w:val="none" w:sz="0" w:space="0" w:color="auto"/>
      </w:divBdr>
    </w:div>
    <w:div w:id="1593321671">
      <w:bodyDiv w:val="1"/>
      <w:marLeft w:val="0"/>
      <w:marRight w:val="0"/>
      <w:marTop w:val="0"/>
      <w:marBottom w:val="0"/>
      <w:divBdr>
        <w:top w:val="none" w:sz="0" w:space="0" w:color="auto"/>
        <w:left w:val="none" w:sz="0" w:space="0" w:color="auto"/>
        <w:bottom w:val="none" w:sz="0" w:space="0" w:color="auto"/>
        <w:right w:val="none" w:sz="0" w:space="0" w:color="auto"/>
      </w:divBdr>
    </w:div>
    <w:div w:id="1599827448">
      <w:bodyDiv w:val="1"/>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sChild>
            <w:div w:id="1106542550">
              <w:marLeft w:val="0"/>
              <w:marRight w:val="0"/>
              <w:marTop w:val="0"/>
              <w:marBottom w:val="0"/>
              <w:divBdr>
                <w:top w:val="none" w:sz="0" w:space="0" w:color="auto"/>
                <w:left w:val="none" w:sz="0" w:space="0" w:color="auto"/>
                <w:bottom w:val="none" w:sz="0" w:space="0" w:color="auto"/>
                <w:right w:val="none" w:sz="0" w:space="0" w:color="auto"/>
              </w:divBdr>
              <w:divsChild>
                <w:div w:id="1922175569">
                  <w:marLeft w:val="0"/>
                  <w:marRight w:val="0"/>
                  <w:marTop w:val="0"/>
                  <w:marBottom w:val="0"/>
                  <w:divBdr>
                    <w:top w:val="none" w:sz="0" w:space="0" w:color="auto"/>
                    <w:left w:val="none" w:sz="0" w:space="0" w:color="auto"/>
                    <w:bottom w:val="none" w:sz="0" w:space="0" w:color="auto"/>
                    <w:right w:val="none" w:sz="0" w:space="0" w:color="auto"/>
                  </w:divBdr>
                  <w:divsChild>
                    <w:div w:id="537931806">
                      <w:marLeft w:val="0"/>
                      <w:marRight w:val="0"/>
                      <w:marTop w:val="0"/>
                      <w:marBottom w:val="0"/>
                      <w:divBdr>
                        <w:top w:val="none" w:sz="0" w:space="0" w:color="auto"/>
                        <w:left w:val="none" w:sz="0" w:space="0" w:color="auto"/>
                        <w:bottom w:val="none" w:sz="0" w:space="0" w:color="auto"/>
                        <w:right w:val="none" w:sz="0" w:space="0" w:color="auto"/>
                      </w:divBdr>
                      <w:divsChild>
                        <w:div w:id="1656833553">
                          <w:marLeft w:val="0"/>
                          <w:marRight w:val="0"/>
                          <w:marTop w:val="0"/>
                          <w:marBottom w:val="0"/>
                          <w:divBdr>
                            <w:top w:val="none" w:sz="0" w:space="0" w:color="auto"/>
                            <w:left w:val="none" w:sz="0" w:space="0" w:color="auto"/>
                            <w:bottom w:val="none" w:sz="0" w:space="0" w:color="auto"/>
                            <w:right w:val="none" w:sz="0" w:space="0" w:color="auto"/>
                          </w:divBdr>
                          <w:divsChild>
                            <w:div w:id="915748116">
                              <w:marLeft w:val="0"/>
                              <w:marRight w:val="0"/>
                              <w:marTop w:val="0"/>
                              <w:marBottom w:val="0"/>
                              <w:divBdr>
                                <w:top w:val="none" w:sz="0" w:space="0" w:color="auto"/>
                                <w:left w:val="none" w:sz="0" w:space="0" w:color="auto"/>
                                <w:bottom w:val="none" w:sz="0" w:space="0" w:color="auto"/>
                                <w:right w:val="none" w:sz="0" w:space="0" w:color="auto"/>
                              </w:divBdr>
                              <w:divsChild>
                                <w:div w:id="431514642">
                                  <w:marLeft w:val="0"/>
                                  <w:marRight w:val="0"/>
                                  <w:marTop w:val="0"/>
                                  <w:marBottom w:val="0"/>
                                  <w:divBdr>
                                    <w:top w:val="none" w:sz="0" w:space="0" w:color="auto"/>
                                    <w:left w:val="none" w:sz="0" w:space="0" w:color="auto"/>
                                    <w:bottom w:val="none" w:sz="0" w:space="0" w:color="auto"/>
                                    <w:right w:val="none" w:sz="0" w:space="0" w:color="auto"/>
                                  </w:divBdr>
                                  <w:divsChild>
                                    <w:div w:id="608125103">
                                      <w:marLeft w:val="0"/>
                                      <w:marRight w:val="0"/>
                                      <w:marTop w:val="0"/>
                                      <w:marBottom w:val="0"/>
                                      <w:divBdr>
                                        <w:top w:val="none" w:sz="0" w:space="0" w:color="auto"/>
                                        <w:left w:val="none" w:sz="0" w:space="0" w:color="auto"/>
                                        <w:bottom w:val="none" w:sz="0" w:space="0" w:color="auto"/>
                                        <w:right w:val="none" w:sz="0" w:space="0" w:color="auto"/>
                                      </w:divBdr>
                                      <w:divsChild>
                                        <w:div w:id="1776903256">
                                          <w:marLeft w:val="0"/>
                                          <w:marRight w:val="0"/>
                                          <w:marTop w:val="0"/>
                                          <w:marBottom w:val="0"/>
                                          <w:divBdr>
                                            <w:top w:val="none" w:sz="0" w:space="0" w:color="auto"/>
                                            <w:left w:val="none" w:sz="0" w:space="0" w:color="auto"/>
                                            <w:bottom w:val="none" w:sz="0" w:space="0" w:color="auto"/>
                                            <w:right w:val="none" w:sz="0" w:space="0" w:color="auto"/>
                                          </w:divBdr>
                                          <w:divsChild>
                                            <w:div w:id="2133740126">
                                              <w:marLeft w:val="0"/>
                                              <w:marRight w:val="0"/>
                                              <w:marTop w:val="0"/>
                                              <w:marBottom w:val="0"/>
                                              <w:divBdr>
                                                <w:top w:val="none" w:sz="0" w:space="0" w:color="auto"/>
                                                <w:left w:val="none" w:sz="0" w:space="0" w:color="auto"/>
                                                <w:bottom w:val="none" w:sz="0" w:space="0" w:color="auto"/>
                                                <w:right w:val="none" w:sz="0" w:space="0" w:color="auto"/>
                                              </w:divBdr>
                                              <w:divsChild>
                                                <w:div w:id="366566286">
                                                  <w:marLeft w:val="0"/>
                                                  <w:marRight w:val="0"/>
                                                  <w:marTop w:val="0"/>
                                                  <w:marBottom w:val="0"/>
                                                  <w:divBdr>
                                                    <w:top w:val="none" w:sz="0" w:space="0" w:color="auto"/>
                                                    <w:left w:val="none" w:sz="0" w:space="0" w:color="auto"/>
                                                    <w:bottom w:val="none" w:sz="0" w:space="0" w:color="auto"/>
                                                    <w:right w:val="none" w:sz="0" w:space="0" w:color="auto"/>
                                                  </w:divBdr>
                                                  <w:divsChild>
                                                    <w:div w:id="992028402">
                                                      <w:marLeft w:val="0"/>
                                                      <w:marRight w:val="0"/>
                                                      <w:marTop w:val="0"/>
                                                      <w:marBottom w:val="0"/>
                                                      <w:divBdr>
                                                        <w:top w:val="none" w:sz="0" w:space="0" w:color="auto"/>
                                                        <w:left w:val="none" w:sz="0" w:space="0" w:color="auto"/>
                                                        <w:bottom w:val="none" w:sz="0" w:space="0" w:color="auto"/>
                                                        <w:right w:val="none" w:sz="0" w:space="0" w:color="auto"/>
                                                      </w:divBdr>
                                                      <w:divsChild>
                                                        <w:div w:id="8241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19515">
                                              <w:marLeft w:val="0"/>
                                              <w:marRight w:val="0"/>
                                              <w:marTop w:val="0"/>
                                              <w:marBottom w:val="0"/>
                                              <w:divBdr>
                                                <w:top w:val="none" w:sz="0" w:space="0" w:color="auto"/>
                                                <w:left w:val="none" w:sz="0" w:space="0" w:color="auto"/>
                                                <w:bottom w:val="none" w:sz="0" w:space="0" w:color="auto"/>
                                                <w:right w:val="none" w:sz="0" w:space="0" w:color="auto"/>
                                              </w:divBdr>
                                              <w:divsChild>
                                                <w:div w:id="217476674">
                                                  <w:marLeft w:val="0"/>
                                                  <w:marRight w:val="0"/>
                                                  <w:marTop w:val="0"/>
                                                  <w:marBottom w:val="0"/>
                                                  <w:divBdr>
                                                    <w:top w:val="none" w:sz="0" w:space="0" w:color="auto"/>
                                                    <w:left w:val="none" w:sz="0" w:space="0" w:color="auto"/>
                                                    <w:bottom w:val="none" w:sz="0" w:space="0" w:color="auto"/>
                                                    <w:right w:val="none" w:sz="0" w:space="0" w:color="auto"/>
                                                  </w:divBdr>
                                                  <w:divsChild>
                                                    <w:div w:id="391731900">
                                                      <w:marLeft w:val="0"/>
                                                      <w:marRight w:val="0"/>
                                                      <w:marTop w:val="0"/>
                                                      <w:marBottom w:val="0"/>
                                                      <w:divBdr>
                                                        <w:top w:val="none" w:sz="0" w:space="0" w:color="auto"/>
                                                        <w:left w:val="none" w:sz="0" w:space="0" w:color="auto"/>
                                                        <w:bottom w:val="none" w:sz="0" w:space="0" w:color="auto"/>
                                                        <w:right w:val="none" w:sz="0" w:space="0" w:color="auto"/>
                                                      </w:divBdr>
                                                      <w:divsChild>
                                                        <w:div w:id="357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883219">
      <w:bodyDiv w:val="1"/>
      <w:marLeft w:val="0"/>
      <w:marRight w:val="0"/>
      <w:marTop w:val="0"/>
      <w:marBottom w:val="0"/>
      <w:divBdr>
        <w:top w:val="none" w:sz="0" w:space="0" w:color="auto"/>
        <w:left w:val="none" w:sz="0" w:space="0" w:color="auto"/>
        <w:bottom w:val="none" w:sz="0" w:space="0" w:color="auto"/>
        <w:right w:val="none" w:sz="0" w:space="0" w:color="auto"/>
      </w:divBdr>
    </w:div>
    <w:div w:id="1621181613">
      <w:bodyDiv w:val="1"/>
      <w:marLeft w:val="0"/>
      <w:marRight w:val="0"/>
      <w:marTop w:val="0"/>
      <w:marBottom w:val="0"/>
      <w:divBdr>
        <w:top w:val="none" w:sz="0" w:space="0" w:color="auto"/>
        <w:left w:val="none" w:sz="0" w:space="0" w:color="auto"/>
        <w:bottom w:val="none" w:sz="0" w:space="0" w:color="auto"/>
        <w:right w:val="none" w:sz="0" w:space="0" w:color="auto"/>
      </w:divBdr>
    </w:div>
    <w:div w:id="1624460662">
      <w:bodyDiv w:val="1"/>
      <w:marLeft w:val="0"/>
      <w:marRight w:val="0"/>
      <w:marTop w:val="0"/>
      <w:marBottom w:val="0"/>
      <w:divBdr>
        <w:top w:val="none" w:sz="0" w:space="0" w:color="auto"/>
        <w:left w:val="none" w:sz="0" w:space="0" w:color="auto"/>
        <w:bottom w:val="none" w:sz="0" w:space="0" w:color="auto"/>
        <w:right w:val="none" w:sz="0" w:space="0" w:color="auto"/>
      </w:divBdr>
    </w:div>
    <w:div w:id="1648129443">
      <w:bodyDiv w:val="1"/>
      <w:marLeft w:val="0"/>
      <w:marRight w:val="0"/>
      <w:marTop w:val="0"/>
      <w:marBottom w:val="0"/>
      <w:divBdr>
        <w:top w:val="none" w:sz="0" w:space="0" w:color="auto"/>
        <w:left w:val="none" w:sz="0" w:space="0" w:color="auto"/>
        <w:bottom w:val="none" w:sz="0" w:space="0" w:color="auto"/>
        <w:right w:val="none" w:sz="0" w:space="0" w:color="auto"/>
      </w:divBdr>
    </w:div>
    <w:div w:id="1678776442">
      <w:bodyDiv w:val="1"/>
      <w:marLeft w:val="0"/>
      <w:marRight w:val="0"/>
      <w:marTop w:val="0"/>
      <w:marBottom w:val="0"/>
      <w:divBdr>
        <w:top w:val="none" w:sz="0" w:space="0" w:color="auto"/>
        <w:left w:val="none" w:sz="0" w:space="0" w:color="auto"/>
        <w:bottom w:val="none" w:sz="0" w:space="0" w:color="auto"/>
        <w:right w:val="none" w:sz="0" w:space="0" w:color="auto"/>
      </w:divBdr>
      <w:divsChild>
        <w:div w:id="1170371301">
          <w:marLeft w:val="0"/>
          <w:marRight w:val="0"/>
          <w:marTop w:val="0"/>
          <w:marBottom w:val="0"/>
          <w:divBdr>
            <w:top w:val="none" w:sz="0" w:space="0" w:color="auto"/>
            <w:left w:val="none" w:sz="0" w:space="0" w:color="auto"/>
            <w:bottom w:val="none" w:sz="0" w:space="0" w:color="auto"/>
            <w:right w:val="none" w:sz="0" w:space="0" w:color="auto"/>
          </w:divBdr>
        </w:div>
      </w:divsChild>
    </w:div>
    <w:div w:id="1681279440">
      <w:bodyDiv w:val="1"/>
      <w:marLeft w:val="0"/>
      <w:marRight w:val="0"/>
      <w:marTop w:val="0"/>
      <w:marBottom w:val="0"/>
      <w:divBdr>
        <w:top w:val="none" w:sz="0" w:space="0" w:color="auto"/>
        <w:left w:val="none" w:sz="0" w:space="0" w:color="auto"/>
        <w:bottom w:val="none" w:sz="0" w:space="0" w:color="auto"/>
        <w:right w:val="none" w:sz="0" w:space="0" w:color="auto"/>
      </w:divBdr>
      <w:divsChild>
        <w:div w:id="1459301772">
          <w:marLeft w:val="0"/>
          <w:marRight w:val="0"/>
          <w:marTop w:val="0"/>
          <w:marBottom w:val="0"/>
          <w:divBdr>
            <w:top w:val="none" w:sz="0" w:space="0" w:color="auto"/>
            <w:left w:val="none" w:sz="0" w:space="0" w:color="auto"/>
            <w:bottom w:val="none" w:sz="0" w:space="0" w:color="auto"/>
            <w:right w:val="none" w:sz="0" w:space="0" w:color="auto"/>
          </w:divBdr>
          <w:divsChild>
            <w:div w:id="1686591666">
              <w:marLeft w:val="0"/>
              <w:marRight w:val="0"/>
              <w:marTop w:val="0"/>
              <w:marBottom w:val="0"/>
              <w:divBdr>
                <w:top w:val="none" w:sz="0" w:space="0" w:color="auto"/>
                <w:left w:val="none" w:sz="0" w:space="0" w:color="auto"/>
                <w:bottom w:val="none" w:sz="0" w:space="0" w:color="auto"/>
                <w:right w:val="none" w:sz="0" w:space="0" w:color="auto"/>
              </w:divBdr>
              <w:divsChild>
                <w:div w:id="1419671950">
                  <w:marLeft w:val="0"/>
                  <w:marRight w:val="0"/>
                  <w:marTop w:val="0"/>
                  <w:marBottom w:val="0"/>
                  <w:divBdr>
                    <w:top w:val="none" w:sz="0" w:space="0" w:color="auto"/>
                    <w:left w:val="none" w:sz="0" w:space="0" w:color="auto"/>
                    <w:bottom w:val="none" w:sz="0" w:space="0" w:color="auto"/>
                    <w:right w:val="none" w:sz="0" w:space="0" w:color="auto"/>
                  </w:divBdr>
                  <w:divsChild>
                    <w:div w:id="1739478201">
                      <w:marLeft w:val="0"/>
                      <w:marRight w:val="0"/>
                      <w:marTop w:val="0"/>
                      <w:marBottom w:val="0"/>
                      <w:divBdr>
                        <w:top w:val="none" w:sz="0" w:space="0" w:color="auto"/>
                        <w:left w:val="none" w:sz="0" w:space="0" w:color="auto"/>
                        <w:bottom w:val="none" w:sz="0" w:space="0" w:color="auto"/>
                        <w:right w:val="none" w:sz="0" w:space="0" w:color="auto"/>
                      </w:divBdr>
                      <w:divsChild>
                        <w:div w:id="519666653">
                          <w:marLeft w:val="0"/>
                          <w:marRight w:val="0"/>
                          <w:marTop w:val="0"/>
                          <w:marBottom w:val="0"/>
                          <w:divBdr>
                            <w:top w:val="none" w:sz="0" w:space="0" w:color="auto"/>
                            <w:left w:val="none" w:sz="0" w:space="0" w:color="auto"/>
                            <w:bottom w:val="none" w:sz="0" w:space="0" w:color="auto"/>
                            <w:right w:val="none" w:sz="0" w:space="0" w:color="auto"/>
                          </w:divBdr>
                          <w:divsChild>
                            <w:div w:id="2131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706131">
      <w:bodyDiv w:val="1"/>
      <w:marLeft w:val="0"/>
      <w:marRight w:val="0"/>
      <w:marTop w:val="0"/>
      <w:marBottom w:val="0"/>
      <w:divBdr>
        <w:top w:val="none" w:sz="0" w:space="0" w:color="auto"/>
        <w:left w:val="none" w:sz="0" w:space="0" w:color="auto"/>
        <w:bottom w:val="none" w:sz="0" w:space="0" w:color="auto"/>
        <w:right w:val="none" w:sz="0" w:space="0" w:color="auto"/>
      </w:divBdr>
    </w:div>
    <w:div w:id="1756365742">
      <w:bodyDiv w:val="1"/>
      <w:marLeft w:val="0"/>
      <w:marRight w:val="0"/>
      <w:marTop w:val="0"/>
      <w:marBottom w:val="0"/>
      <w:divBdr>
        <w:top w:val="none" w:sz="0" w:space="0" w:color="auto"/>
        <w:left w:val="none" w:sz="0" w:space="0" w:color="auto"/>
        <w:bottom w:val="none" w:sz="0" w:space="0" w:color="auto"/>
        <w:right w:val="none" w:sz="0" w:space="0" w:color="auto"/>
      </w:divBdr>
    </w:div>
    <w:div w:id="1761296469">
      <w:bodyDiv w:val="1"/>
      <w:marLeft w:val="0"/>
      <w:marRight w:val="0"/>
      <w:marTop w:val="0"/>
      <w:marBottom w:val="0"/>
      <w:divBdr>
        <w:top w:val="none" w:sz="0" w:space="0" w:color="auto"/>
        <w:left w:val="none" w:sz="0" w:space="0" w:color="auto"/>
        <w:bottom w:val="none" w:sz="0" w:space="0" w:color="auto"/>
        <w:right w:val="none" w:sz="0" w:space="0" w:color="auto"/>
      </w:divBdr>
      <w:divsChild>
        <w:div w:id="799493552">
          <w:marLeft w:val="0"/>
          <w:marRight w:val="0"/>
          <w:marTop w:val="0"/>
          <w:marBottom w:val="0"/>
          <w:divBdr>
            <w:top w:val="none" w:sz="0" w:space="0" w:color="auto"/>
            <w:left w:val="none" w:sz="0" w:space="0" w:color="auto"/>
            <w:bottom w:val="none" w:sz="0" w:space="0" w:color="auto"/>
            <w:right w:val="none" w:sz="0" w:space="0" w:color="auto"/>
          </w:divBdr>
          <w:divsChild>
            <w:div w:id="755443119">
              <w:marLeft w:val="0"/>
              <w:marRight w:val="0"/>
              <w:marTop w:val="0"/>
              <w:marBottom w:val="0"/>
              <w:divBdr>
                <w:top w:val="none" w:sz="0" w:space="0" w:color="auto"/>
                <w:left w:val="none" w:sz="0" w:space="0" w:color="auto"/>
                <w:bottom w:val="none" w:sz="0" w:space="0" w:color="auto"/>
                <w:right w:val="none" w:sz="0" w:space="0" w:color="auto"/>
              </w:divBdr>
              <w:divsChild>
                <w:div w:id="1343506024">
                  <w:marLeft w:val="0"/>
                  <w:marRight w:val="0"/>
                  <w:marTop w:val="0"/>
                  <w:marBottom w:val="0"/>
                  <w:divBdr>
                    <w:top w:val="none" w:sz="0" w:space="0" w:color="auto"/>
                    <w:left w:val="none" w:sz="0" w:space="0" w:color="auto"/>
                    <w:bottom w:val="none" w:sz="0" w:space="0" w:color="auto"/>
                    <w:right w:val="none" w:sz="0" w:space="0" w:color="auto"/>
                  </w:divBdr>
                  <w:divsChild>
                    <w:div w:id="1397433182">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269971374">
                              <w:marLeft w:val="0"/>
                              <w:marRight w:val="0"/>
                              <w:marTop w:val="0"/>
                              <w:marBottom w:val="0"/>
                              <w:divBdr>
                                <w:top w:val="none" w:sz="0" w:space="0" w:color="auto"/>
                                <w:left w:val="none" w:sz="0" w:space="0" w:color="auto"/>
                                <w:bottom w:val="none" w:sz="0" w:space="0" w:color="auto"/>
                                <w:right w:val="none" w:sz="0" w:space="0" w:color="auto"/>
                              </w:divBdr>
                              <w:divsChild>
                                <w:div w:id="557057246">
                                  <w:marLeft w:val="0"/>
                                  <w:marRight w:val="0"/>
                                  <w:marTop w:val="0"/>
                                  <w:marBottom w:val="0"/>
                                  <w:divBdr>
                                    <w:top w:val="none" w:sz="0" w:space="0" w:color="auto"/>
                                    <w:left w:val="none" w:sz="0" w:space="0" w:color="auto"/>
                                    <w:bottom w:val="none" w:sz="0" w:space="0" w:color="auto"/>
                                    <w:right w:val="none" w:sz="0" w:space="0" w:color="auto"/>
                                  </w:divBdr>
                                  <w:divsChild>
                                    <w:div w:id="1144542822">
                                      <w:marLeft w:val="0"/>
                                      <w:marRight w:val="0"/>
                                      <w:marTop w:val="0"/>
                                      <w:marBottom w:val="0"/>
                                      <w:divBdr>
                                        <w:top w:val="none" w:sz="0" w:space="0" w:color="auto"/>
                                        <w:left w:val="none" w:sz="0" w:space="0" w:color="auto"/>
                                        <w:bottom w:val="none" w:sz="0" w:space="0" w:color="auto"/>
                                        <w:right w:val="none" w:sz="0" w:space="0" w:color="auto"/>
                                      </w:divBdr>
                                      <w:divsChild>
                                        <w:div w:id="925460983">
                                          <w:marLeft w:val="0"/>
                                          <w:marRight w:val="0"/>
                                          <w:marTop w:val="0"/>
                                          <w:marBottom w:val="0"/>
                                          <w:divBdr>
                                            <w:top w:val="none" w:sz="0" w:space="0" w:color="auto"/>
                                            <w:left w:val="none" w:sz="0" w:space="0" w:color="auto"/>
                                            <w:bottom w:val="none" w:sz="0" w:space="0" w:color="auto"/>
                                            <w:right w:val="none" w:sz="0" w:space="0" w:color="auto"/>
                                          </w:divBdr>
                                          <w:divsChild>
                                            <w:div w:id="946423387">
                                              <w:marLeft w:val="0"/>
                                              <w:marRight w:val="0"/>
                                              <w:marTop w:val="0"/>
                                              <w:marBottom w:val="0"/>
                                              <w:divBdr>
                                                <w:top w:val="none" w:sz="0" w:space="0" w:color="auto"/>
                                                <w:left w:val="none" w:sz="0" w:space="0" w:color="auto"/>
                                                <w:bottom w:val="none" w:sz="0" w:space="0" w:color="auto"/>
                                                <w:right w:val="none" w:sz="0" w:space="0" w:color="auto"/>
                                              </w:divBdr>
                                              <w:divsChild>
                                                <w:div w:id="970282829">
                                                  <w:marLeft w:val="0"/>
                                                  <w:marRight w:val="0"/>
                                                  <w:marTop w:val="0"/>
                                                  <w:marBottom w:val="0"/>
                                                  <w:divBdr>
                                                    <w:top w:val="none" w:sz="0" w:space="0" w:color="auto"/>
                                                    <w:left w:val="none" w:sz="0" w:space="0" w:color="auto"/>
                                                    <w:bottom w:val="none" w:sz="0" w:space="0" w:color="auto"/>
                                                    <w:right w:val="none" w:sz="0" w:space="0" w:color="auto"/>
                                                  </w:divBdr>
                                                  <w:divsChild>
                                                    <w:div w:id="1684823505">
                                                      <w:marLeft w:val="0"/>
                                                      <w:marRight w:val="0"/>
                                                      <w:marTop w:val="0"/>
                                                      <w:marBottom w:val="0"/>
                                                      <w:divBdr>
                                                        <w:top w:val="none" w:sz="0" w:space="0" w:color="auto"/>
                                                        <w:left w:val="none" w:sz="0" w:space="0" w:color="auto"/>
                                                        <w:bottom w:val="none" w:sz="0" w:space="0" w:color="auto"/>
                                                        <w:right w:val="none" w:sz="0" w:space="0" w:color="auto"/>
                                                      </w:divBdr>
                                                      <w:divsChild>
                                                        <w:div w:id="164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5099">
                                              <w:marLeft w:val="0"/>
                                              <w:marRight w:val="0"/>
                                              <w:marTop w:val="0"/>
                                              <w:marBottom w:val="0"/>
                                              <w:divBdr>
                                                <w:top w:val="none" w:sz="0" w:space="0" w:color="auto"/>
                                                <w:left w:val="none" w:sz="0" w:space="0" w:color="auto"/>
                                                <w:bottom w:val="none" w:sz="0" w:space="0" w:color="auto"/>
                                                <w:right w:val="none" w:sz="0" w:space="0" w:color="auto"/>
                                              </w:divBdr>
                                              <w:divsChild>
                                                <w:div w:id="158349120">
                                                  <w:marLeft w:val="0"/>
                                                  <w:marRight w:val="0"/>
                                                  <w:marTop w:val="0"/>
                                                  <w:marBottom w:val="0"/>
                                                  <w:divBdr>
                                                    <w:top w:val="none" w:sz="0" w:space="0" w:color="auto"/>
                                                    <w:left w:val="none" w:sz="0" w:space="0" w:color="auto"/>
                                                    <w:bottom w:val="none" w:sz="0" w:space="0" w:color="auto"/>
                                                    <w:right w:val="none" w:sz="0" w:space="0" w:color="auto"/>
                                                  </w:divBdr>
                                                  <w:divsChild>
                                                    <w:div w:id="951329307">
                                                      <w:marLeft w:val="0"/>
                                                      <w:marRight w:val="0"/>
                                                      <w:marTop w:val="0"/>
                                                      <w:marBottom w:val="0"/>
                                                      <w:divBdr>
                                                        <w:top w:val="none" w:sz="0" w:space="0" w:color="auto"/>
                                                        <w:left w:val="none" w:sz="0" w:space="0" w:color="auto"/>
                                                        <w:bottom w:val="none" w:sz="0" w:space="0" w:color="auto"/>
                                                        <w:right w:val="none" w:sz="0" w:space="0" w:color="auto"/>
                                                      </w:divBdr>
                                                      <w:divsChild>
                                                        <w:div w:id="9238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1264529">
      <w:bodyDiv w:val="1"/>
      <w:marLeft w:val="0"/>
      <w:marRight w:val="0"/>
      <w:marTop w:val="0"/>
      <w:marBottom w:val="0"/>
      <w:divBdr>
        <w:top w:val="none" w:sz="0" w:space="0" w:color="auto"/>
        <w:left w:val="none" w:sz="0" w:space="0" w:color="auto"/>
        <w:bottom w:val="none" w:sz="0" w:space="0" w:color="auto"/>
        <w:right w:val="none" w:sz="0" w:space="0" w:color="auto"/>
      </w:divBdr>
    </w:div>
    <w:div w:id="1877959123">
      <w:bodyDiv w:val="1"/>
      <w:marLeft w:val="0"/>
      <w:marRight w:val="0"/>
      <w:marTop w:val="0"/>
      <w:marBottom w:val="0"/>
      <w:divBdr>
        <w:top w:val="none" w:sz="0" w:space="0" w:color="auto"/>
        <w:left w:val="none" w:sz="0" w:space="0" w:color="auto"/>
        <w:bottom w:val="none" w:sz="0" w:space="0" w:color="auto"/>
        <w:right w:val="none" w:sz="0" w:space="0" w:color="auto"/>
      </w:divBdr>
    </w:div>
    <w:div w:id="1907255628">
      <w:bodyDiv w:val="1"/>
      <w:marLeft w:val="0"/>
      <w:marRight w:val="0"/>
      <w:marTop w:val="0"/>
      <w:marBottom w:val="0"/>
      <w:divBdr>
        <w:top w:val="none" w:sz="0" w:space="0" w:color="auto"/>
        <w:left w:val="none" w:sz="0" w:space="0" w:color="auto"/>
        <w:bottom w:val="none" w:sz="0" w:space="0" w:color="auto"/>
        <w:right w:val="none" w:sz="0" w:space="0" w:color="auto"/>
      </w:divBdr>
    </w:div>
    <w:div w:id="1908224009">
      <w:bodyDiv w:val="1"/>
      <w:marLeft w:val="0"/>
      <w:marRight w:val="0"/>
      <w:marTop w:val="0"/>
      <w:marBottom w:val="0"/>
      <w:divBdr>
        <w:top w:val="none" w:sz="0" w:space="0" w:color="auto"/>
        <w:left w:val="none" w:sz="0" w:space="0" w:color="auto"/>
        <w:bottom w:val="none" w:sz="0" w:space="0" w:color="auto"/>
        <w:right w:val="none" w:sz="0" w:space="0" w:color="auto"/>
      </w:divBdr>
    </w:div>
    <w:div w:id="1933590880">
      <w:bodyDiv w:val="1"/>
      <w:marLeft w:val="0"/>
      <w:marRight w:val="0"/>
      <w:marTop w:val="0"/>
      <w:marBottom w:val="0"/>
      <w:divBdr>
        <w:top w:val="none" w:sz="0" w:space="0" w:color="auto"/>
        <w:left w:val="none" w:sz="0" w:space="0" w:color="auto"/>
        <w:bottom w:val="none" w:sz="0" w:space="0" w:color="auto"/>
        <w:right w:val="none" w:sz="0" w:space="0" w:color="auto"/>
      </w:divBdr>
    </w:div>
    <w:div w:id="1941260217">
      <w:bodyDiv w:val="1"/>
      <w:marLeft w:val="0"/>
      <w:marRight w:val="0"/>
      <w:marTop w:val="0"/>
      <w:marBottom w:val="0"/>
      <w:divBdr>
        <w:top w:val="none" w:sz="0" w:space="0" w:color="auto"/>
        <w:left w:val="none" w:sz="0" w:space="0" w:color="auto"/>
        <w:bottom w:val="none" w:sz="0" w:space="0" w:color="auto"/>
        <w:right w:val="none" w:sz="0" w:space="0" w:color="auto"/>
      </w:divBdr>
    </w:div>
    <w:div w:id="1967391489">
      <w:bodyDiv w:val="1"/>
      <w:marLeft w:val="0"/>
      <w:marRight w:val="0"/>
      <w:marTop w:val="0"/>
      <w:marBottom w:val="0"/>
      <w:divBdr>
        <w:top w:val="none" w:sz="0" w:space="0" w:color="auto"/>
        <w:left w:val="none" w:sz="0" w:space="0" w:color="auto"/>
        <w:bottom w:val="none" w:sz="0" w:space="0" w:color="auto"/>
        <w:right w:val="none" w:sz="0" w:space="0" w:color="auto"/>
      </w:divBdr>
    </w:div>
    <w:div w:id="2001809160">
      <w:bodyDiv w:val="1"/>
      <w:marLeft w:val="0"/>
      <w:marRight w:val="0"/>
      <w:marTop w:val="0"/>
      <w:marBottom w:val="0"/>
      <w:divBdr>
        <w:top w:val="none" w:sz="0" w:space="0" w:color="auto"/>
        <w:left w:val="none" w:sz="0" w:space="0" w:color="auto"/>
        <w:bottom w:val="none" w:sz="0" w:space="0" w:color="auto"/>
        <w:right w:val="none" w:sz="0" w:space="0" w:color="auto"/>
      </w:divBdr>
    </w:div>
    <w:div w:id="2008558001">
      <w:bodyDiv w:val="1"/>
      <w:marLeft w:val="0"/>
      <w:marRight w:val="0"/>
      <w:marTop w:val="0"/>
      <w:marBottom w:val="0"/>
      <w:divBdr>
        <w:top w:val="none" w:sz="0" w:space="0" w:color="auto"/>
        <w:left w:val="none" w:sz="0" w:space="0" w:color="auto"/>
        <w:bottom w:val="none" w:sz="0" w:space="0" w:color="auto"/>
        <w:right w:val="none" w:sz="0" w:space="0" w:color="auto"/>
      </w:divBdr>
    </w:div>
    <w:div w:id="2077194603">
      <w:bodyDiv w:val="1"/>
      <w:marLeft w:val="0"/>
      <w:marRight w:val="0"/>
      <w:marTop w:val="0"/>
      <w:marBottom w:val="0"/>
      <w:divBdr>
        <w:top w:val="none" w:sz="0" w:space="0" w:color="auto"/>
        <w:left w:val="none" w:sz="0" w:space="0" w:color="auto"/>
        <w:bottom w:val="none" w:sz="0" w:space="0" w:color="auto"/>
        <w:right w:val="none" w:sz="0" w:space="0" w:color="auto"/>
      </w:divBdr>
    </w:div>
    <w:div w:id="21359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82DF-B998-406E-A029-B2BBC65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2542</Words>
  <Characters>13982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SITUACION DE LA AUTENTICACIÓN DE LAS NORMAS MERCOSUR DE LOS AÑOS 1996 A 1991</vt:lpstr>
    </vt:vector>
  </TitlesOfParts>
  <Company>SAM</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creator>Informatica</dc:creator>
  <cp:lastModifiedBy>María Inés Avellino</cp:lastModifiedBy>
  <cp:revision>8</cp:revision>
  <cp:lastPrinted>2025-05-22T22:38:00Z</cp:lastPrinted>
  <dcterms:created xsi:type="dcterms:W3CDTF">2025-05-22T21:46:00Z</dcterms:created>
  <dcterms:modified xsi:type="dcterms:W3CDTF">2025-05-22T22:38:00Z</dcterms:modified>
  <cp:version>1048576</cp:version>
</cp:coreProperties>
</file>