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9AC29" w14:textId="77777777" w:rsidR="002B4F70" w:rsidRPr="00FF09DF" w:rsidRDefault="002B4F70" w:rsidP="00D301AF">
      <w:pPr>
        <w:spacing w:after="0" w:line="240" w:lineRule="auto"/>
        <w:rPr>
          <w:rFonts w:ascii="Arial" w:hAnsi="Arial" w:cs="Arial"/>
          <w:sz w:val="24"/>
          <w:szCs w:val="24"/>
        </w:rPr>
      </w:pPr>
    </w:p>
    <w:p w14:paraId="0631AB86" w14:textId="003CCAA0" w:rsidR="00526AC8" w:rsidRPr="00FF09DF" w:rsidRDefault="00526AC8" w:rsidP="00D301AF">
      <w:pPr>
        <w:spacing w:after="0" w:line="240" w:lineRule="auto"/>
        <w:jc w:val="both"/>
        <w:rPr>
          <w:rFonts w:ascii="Arial" w:hAnsi="Arial" w:cs="Arial"/>
          <w:b/>
          <w:bCs/>
          <w:sz w:val="24"/>
          <w:szCs w:val="24"/>
          <w:lang w:val="es-UY"/>
        </w:rPr>
      </w:pPr>
      <w:r w:rsidRPr="00FF09DF">
        <w:rPr>
          <w:rFonts w:ascii="Arial" w:hAnsi="Arial" w:cs="Arial"/>
          <w:b/>
          <w:bCs/>
          <w:sz w:val="24"/>
          <w:szCs w:val="24"/>
          <w:lang w:val="es-ES"/>
        </w:rPr>
        <w:t xml:space="preserve">MERCOSUR/RMADS/ACTA </w:t>
      </w:r>
      <w:proofErr w:type="spellStart"/>
      <w:r w:rsidRPr="00FF09DF">
        <w:rPr>
          <w:rFonts w:ascii="Arial" w:hAnsi="Arial" w:cs="Arial"/>
          <w:b/>
          <w:bCs/>
          <w:sz w:val="24"/>
          <w:szCs w:val="24"/>
          <w:lang w:val="es-ES"/>
        </w:rPr>
        <w:t>Nº</w:t>
      </w:r>
      <w:proofErr w:type="spellEnd"/>
      <w:r w:rsidRPr="00FF09DF">
        <w:rPr>
          <w:rFonts w:ascii="Arial" w:hAnsi="Arial" w:cs="Arial"/>
          <w:b/>
          <w:bCs/>
          <w:sz w:val="24"/>
          <w:szCs w:val="24"/>
          <w:lang w:val="es-ES"/>
        </w:rPr>
        <w:t xml:space="preserve"> 0</w:t>
      </w:r>
      <w:r w:rsidR="00684EA6" w:rsidRPr="00FF09DF">
        <w:rPr>
          <w:rFonts w:ascii="Arial" w:hAnsi="Arial" w:cs="Arial"/>
          <w:b/>
          <w:bCs/>
          <w:sz w:val="24"/>
          <w:szCs w:val="24"/>
          <w:lang w:val="es-ES"/>
        </w:rPr>
        <w:t>2</w:t>
      </w:r>
      <w:r w:rsidRPr="00FF09DF">
        <w:rPr>
          <w:rFonts w:ascii="Arial" w:hAnsi="Arial" w:cs="Arial"/>
          <w:b/>
          <w:bCs/>
          <w:sz w:val="24"/>
          <w:szCs w:val="24"/>
          <w:lang w:val="es-ES"/>
        </w:rPr>
        <w:t>/24</w:t>
      </w:r>
    </w:p>
    <w:p w14:paraId="6E3BBFC8" w14:textId="77777777" w:rsidR="00C6589C" w:rsidRPr="00FF09DF" w:rsidRDefault="00C6589C" w:rsidP="00D301AF">
      <w:pPr>
        <w:pStyle w:val="Sangradetextonormal"/>
        <w:spacing w:after="0" w:line="240" w:lineRule="auto"/>
        <w:ind w:left="0"/>
        <w:jc w:val="center"/>
        <w:rPr>
          <w:rFonts w:ascii="Arial" w:hAnsi="Arial" w:cs="Arial"/>
          <w:b/>
          <w:sz w:val="24"/>
          <w:szCs w:val="24"/>
          <w:lang w:val="es-UY"/>
        </w:rPr>
      </w:pPr>
    </w:p>
    <w:p w14:paraId="0EE53D30" w14:textId="61A25348" w:rsidR="00526AC8" w:rsidRPr="00FF09DF" w:rsidRDefault="00526AC8" w:rsidP="00D301AF">
      <w:pPr>
        <w:pStyle w:val="Sangradetextonormal"/>
        <w:spacing w:after="0" w:line="240" w:lineRule="auto"/>
        <w:ind w:left="0"/>
        <w:jc w:val="center"/>
        <w:rPr>
          <w:rFonts w:ascii="Arial" w:hAnsi="Arial" w:cs="Arial"/>
          <w:sz w:val="24"/>
          <w:szCs w:val="24"/>
          <w:lang w:val="es-UY"/>
        </w:rPr>
      </w:pPr>
      <w:r w:rsidRPr="00FF09DF">
        <w:rPr>
          <w:rFonts w:ascii="Arial" w:hAnsi="Arial" w:cs="Arial"/>
          <w:b/>
          <w:sz w:val="24"/>
          <w:szCs w:val="24"/>
          <w:lang w:val="es-UY"/>
        </w:rPr>
        <w:t>XLI</w:t>
      </w:r>
      <w:r w:rsidR="00684EA6" w:rsidRPr="00FF09DF">
        <w:rPr>
          <w:rFonts w:ascii="Arial" w:hAnsi="Arial" w:cs="Arial"/>
          <w:b/>
          <w:sz w:val="24"/>
          <w:szCs w:val="24"/>
          <w:lang w:val="es-UY"/>
        </w:rPr>
        <w:t>V</w:t>
      </w:r>
      <w:r w:rsidRPr="00FF09DF">
        <w:rPr>
          <w:rFonts w:ascii="Arial" w:hAnsi="Arial" w:cs="Arial"/>
          <w:b/>
          <w:sz w:val="24"/>
          <w:szCs w:val="24"/>
          <w:lang w:val="es-UY"/>
        </w:rPr>
        <w:t xml:space="preserve"> REUNIÓN DE MINISTROS Y AUTORIDADES DE DESARROLLO SOCIAL </w:t>
      </w:r>
    </w:p>
    <w:p w14:paraId="0B691483" w14:textId="77777777" w:rsidR="00526AC8" w:rsidRPr="00FF09DF" w:rsidRDefault="00526AC8" w:rsidP="00D301AF">
      <w:pPr>
        <w:spacing w:after="0" w:line="240" w:lineRule="auto"/>
        <w:jc w:val="both"/>
        <w:rPr>
          <w:rFonts w:ascii="Arial" w:eastAsia="Batang" w:hAnsi="Arial" w:cs="Arial"/>
          <w:bCs/>
          <w:sz w:val="24"/>
          <w:szCs w:val="24"/>
          <w:lang w:val="es-ES" w:eastAsia="es-UY"/>
        </w:rPr>
      </w:pPr>
    </w:p>
    <w:p w14:paraId="5944904C" w14:textId="2ED5815F" w:rsidR="00526AC8" w:rsidRDefault="00526AC8" w:rsidP="00D301AF">
      <w:pPr>
        <w:pStyle w:val="Normal1"/>
        <w:pBdr>
          <w:top w:val="nil"/>
          <w:left w:val="nil"/>
          <w:bottom w:val="nil"/>
          <w:right w:val="nil"/>
          <w:between w:val="nil"/>
        </w:pBdr>
        <w:jc w:val="both"/>
        <w:rPr>
          <w:rFonts w:ascii="Arial" w:eastAsia="Arial" w:hAnsi="Arial" w:cs="Arial"/>
          <w:color w:val="000000"/>
          <w:lang w:val="es-UY"/>
        </w:rPr>
      </w:pPr>
      <w:r w:rsidRPr="00FF09DF">
        <w:rPr>
          <w:rFonts w:ascii="Arial" w:hAnsi="Arial" w:cs="Arial"/>
          <w:lang w:val="es-ES" w:eastAsia="es-ES"/>
        </w:rPr>
        <w:t xml:space="preserve">Se realizó en la ciudad de Montevideo, República Oriental del Uruguay, </w:t>
      </w:r>
      <w:r w:rsidRPr="00FF09DF">
        <w:rPr>
          <w:rFonts w:ascii="Arial" w:eastAsia="Batang" w:hAnsi="Arial" w:cs="Arial"/>
          <w:bCs/>
          <w:lang w:val="es-ES"/>
        </w:rPr>
        <w:t xml:space="preserve">el día 8 de noviembre de 2024, en ejercicio de la Presidencia </w:t>
      </w:r>
      <w:r w:rsidRPr="00FF09DF">
        <w:rPr>
          <w:rFonts w:ascii="Arial" w:eastAsia="Batang" w:hAnsi="Arial" w:cs="Arial"/>
          <w:bCs/>
          <w:i/>
          <w:iCs/>
          <w:lang w:val="es-ES"/>
        </w:rPr>
        <w:t>Pro Tempore</w:t>
      </w:r>
      <w:r w:rsidRPr="00FF09DF">
        <w:rPr>
          <w:rFonts w:ascii="Arial" w:eastAsia="Batang" w:hAnsi="Arial" w:cs="Arial"/>
          <w:bCs/>
          <w:lang w:val="es-ES"/>
        </w:rPr>
        <w:t xml:space="preserve"> de </w:t>
      </w:r>
      <w:r w:rsidR="00684EA6" w:rsidRPr="00FF09DF">
        <w:rPr>
          <w:rFonts w:ascii="Arial" w:eastAsia="Batang" w:hAnsi="Arial" w:cs="Arial"/>
          <w:bCs/>
          <w:lang w:val="es-ES"/>
        </w:rPr>
        <w:t>Uru</w:t>
      </w:r>
      <w:r w:rsidRPr="00FF09DF">
        <w:rPr>
          <w:rFonts w:ascii="Arial" w:eastAsia="Batang" w:hAnsi="Arial" w:cs="Arial"/>
          <w:bCs/>
          <w:lang w:val="es-ES"/>
        </w:rPr>
        <w:t>guay (PPT</w:t>
      </w:r>
      <w:r w:rsidR="00684EA6" w:rsidRPr="00FF09DF">
        <w:rPr>
          <w:rFonts w:ascii="Arial" w:eastAsia="Batang" w:hAnsi="Arial" w:cs="Arial"/>
          <w:bCs/>
          <w:lang w:val="es-ES"/>
        </w:rPr>
        <w:t>U</w:t>
      </w:r>
      <w:r w:rsidRPr="00FF09DF">
        <w:rPr>
          <w:rFonts w:ascii="Arial" w:eastAsia="Batang" w:hAnsi="Arial" w:cs="Arial"/>
          <w:bCs/>
          <w:lang w:val="es-ES"/>
        </w:rPr>
        <w:t xml:space="preserve">), </w:t>
      </w:r>
      <w:r w:rsidRPr="00FF09DF">
        <w:rPr>
          <w:rFonts w:ascii="Arial" w:hAnsi="Arial" w:cs="Arial"/>
          <w:lang w:val="es-ES"/>
        </w:rPr>
        <w:t>la</w:t>
      </w:r>
      <w:r w:rsidRPr="00FF09DF">
        <w:rPr>
          <w:rFonts w:ascii="Arial" w:hAnsi="Arial" w:cs="Arial"/>
          <w:lang w:val="es-UY"/>
        </w:rPr>
        <w:t xml:space="preserve"> </w:t>
      </w:r>
      <w:r w:rsidRPr="00FF09DF">
        <w:rPr>
          <w:rFonts w:ascii="Arial" w:hAnsi="Arial" w:cs="Arial"/>
          <w:bCs/>
          <w:lang w:val="es-UY"/>
        </w:rPr>
        <w:t xml:space="preserve">XLIV Reunión de Ministros y Autoridades de Desarrollo Social (RMADS), </w:t>
      </w:r>
      <w:r w:rsidRPr="00FF09DF">
        <w:rPr>
          <w:rFonts w:ascii="Arial" w:eastAsia="Arial" w:hAnsi="Arial" w:cs="Arial"/>
          <w:color w:val="000000"/>
          <w:lang w:val="es-UY"/>
        </w:rPr>
        <w:t xml:space="preserve">con la presencia de las delegaciones de </w:t>
      </w:r>
      <w:r w:rsidRPr="00074B48">
        <w:rPr>
          <w:rFonts w:ascii="Arial" w:eastAsia="Arial" w:hAnsi="Arial" w:cs="Arial"/>
          <w:color w:val="000000"/>
          <w:lang w:val="es-UY"/>
        </w:rPr>
        <w:t>Argentina, Brasil, Paraguay y Uruguay</w:t>
      </w:r>
      <w:r w:rsidRPr="00FF09DF">
        <w:rPr>
          <w:rFonts w:ascii="Arial" w:eastAsia="Arial" w:hAnsi="Arial" w:cs="Arial"/>
          <w:color w:val="000000"/>
          <w:lang w:val="es-UY"/>
        </w:rPr>
        <w:t>.</w:t>
      </w:r>
    </w:p>
    <w:p w14:paraId="75D8C99E" w14:textId="77777777" w:rsidR="00A70412" w:rsidRPr="00FF09DF" w:rsidRDefault="00A70412" w:rsidP="00D301AF">
      <w:pPr>
        <w:pStyle w:val="Normal1"/>
        <w:pBdr>
          <w:top w:val="nil"/>
          <w:left w:val="nil"/>
          <w:bottom w:val="nil"/>
          <w:right w:val="nil"/>
          <w:between w:val="nil"/>
        </w:pBdr>
        <w:jc w:val="both"/>
        <w:rPr>
          <w:rFonts w:ascii="Arial" w:eastAsia="Arial" w:hAnsi="Arial" w:cs="Arial"/>
          <w:color w:val="000000"/>
          <w:lang w:val="es-UY"/>
        </w:rPr>
      </w:pPr>
    </w:p>
    <w:p w14:paraId="4B4C5CC2" w14:textId="7641EC8A" w:rsidR="0061257C" w:rsidRDefault="0061257C" w:rsidP="00D301AF">
      <w:pPr>
        <w:spacing w:after="0" w:line="240" w:lineRule="auto"/>
        <w:jc w:val="both"/>
        <w:rPr>
          <w:rFonts w:ascii="Arial" w:eastAsia="Arial MT" w:hAnsi="Arial" w:cs="Arial"/>
          <w:bCs/>
          <w:color w:val="00000A"/>
          <w:sz w:val="24"/>
          <w:szCs w:val="24"/>
          <w:lang w:val="es-ES"/>
        </w:rPr>
      </w:pPr>
      <w:r w:rsidRPr="00226D63">
        <w:rPr>
          <w:rFonts w:ascii="Arial" w:eastAsia="Arial MT" w:hAnsi="Arial" w:cs="Arial"/>
          <w:bCs/>
          <w:color w:val="00000A"/>
          <w:sz w:val="24"/>
          <w:szCs w:val="24"/>
          <w:lang w:val="es-ES"/>
        </w:rPr>
        <w:t>La</w:t>
      </w:r>
      <w:r w:rsidR="000C023B" w:rsidRPr="00226D63">
        <w:rPr>
          <w:rFonts w:ascii="Arial" w:eastAsia="Arial MT" w:hAnsi="Arial" w:cs="Arial"/>
          <w:bCs/>
          <w:color w:val="00000A"/>
          <w:sz w:val="24"/>
          <w:szCs w:val="24"/>
          <w:lang w:val="es-ES"/>
        </w:rPr>
        <w:t>s</w:t>
      </w:r>
      <w:r w:rsidRPr="00226D63">
        <w:rPr>
          <w:rFonts w:ascii="Arial" w:eastAsia="Arial MT" w:hAnsi="Arial" w:cs="Arial"/>
          <w:bCs/>
          <w:color w:val="00000A"/>
          <w:sz w:val="24"/>
          <w:szCs w:val="24"/>
          <w:lang w:val="es-ES"/>
        </w:rPr>
        <w:t xml:space="preserve"> delegaciones de Chile</w:t>
      </w:r>
      <w:r w:rsidR="00226D63" w:rsidRPr="00226D63">
        <w:rPr>
          <w:rFonts w:ascii="Arial" w:eastAsia="Arial MT" w:hAnsi="Arial" w:cs="Arial"/>
          <w:bCs/>
          <w:color w:val="00000A"/>
          <w:sz w:val="24"/>
          <w:szCs w:val="24"/>
          <w:lang w:val="es-ES"/>
        </w:rPr>
        <w:t xml:space="preserve"> y</w:t>
      </w:r>
      <w:r w:rsidRPr="00226D63">
        <w:rPr>
          <w:rFonts w:ascii="Arial" w:eastAsia="Arial MT" w:hAnsi="Arial" w:cs="Arial"/>
          <w:bCs/>
          <w:color w:val="00000A"/>
          <w:sz w:val="24"/>
          <w:szCs w:val="24"/>
          <w:lang w:val="es-ES"/>
        </w:rPr>
        <w:t xml:space="preserve"> Colombia participaron en su condición de Estado</w:t>
      </w:r>
      <w:r w:rsidRPr="00FF09DF">
        <w:rPr>
          <w:rFonts w:ascii="Arial" w:eastAsia="Arial MT" w:hAnsi="Arial" w:cs="Arial"/>
          <w:bCs/>
          <w:color w:val="00000A"/>
          <w:sz w:val="24"/>
          <w:szCs w:val="24"/>
          <w:lang w:val="es-ES"/>
        </w:rPr>
        <w:t xml:space="preserve"> Asociado, de acuerdo a lo dispuesto en la Decisión CMC </w:t>
      </w:r>
      <w:proofErr w:type="spellStart"/>
      <w:r w:rsidRPr="00FF09DF">
        <w:rPr>
          <w:rFonts w:ascii="Arial" w:eastAsia="Arial MT" w:hAnsi="Arial" w:cs="Arial"/>
          <w:bCs/>
          <w:color w:val="00000A"/>
          <w:sz w:val="24"/>
          <w:szCs w:val="24"/>
          <w:lang w:val="es-ES"/>
        </w:rPr>
        <w:t>N°</w:t>
      </w:r>
      <w:proofErr w:type="spellEnd"/>
      <w:r w:rsidRPr="00FF09DF">
        <w:rPr>
          <w:rFonts w:ascii="Arial" w:eastAsia="Arial MT" w:hAnsi="Arial" w:cs="Arial"/>
          <w:bCs/>
          <w:color w:val="00000A"/>
          <w:sz w:val="24"/>
          <w:szCs w:val="24"/>
          <w:lang w:val="es-ES"/>
        </w:rPr>
        <w:t xml:space="preserve"> 18/04.</w:t>
      </w:r>
    </w:p>
    <w:p w14:paraId="1BD3173C" w14:textId="77777777" w:rsidR="00074B48" w:rsidRDefault="00074B48" w:rsidP="00D301AF">
      <w:pPr>
        <w:spacing w:after="0" w:line="240" w:lineRule="auto"/>
        <w:jc w:val="both"/>
        <w:rPr>
          <w:rFonts w:ascii="Arial" w:eastAsia="Arial MT" w:hAnsi="Arial" w:cs="Arial"/>
          <w:bCs/>
          <w:color w:val="00000A"/>
          <w:sz w:val="24"/>
          <w:szCs w:val="24"/>
          <w:lang w:val="es-ES"/>
        </w:rPr>
      </w:pPr>
    </w:p>
    <w:p w14:paraId="080FDBE7" w14:textId="076504DB" w:rsidR="00074B48" w:rsidRPr="00FF09DF" w:rsidRDefault="00074B48" w:rsidP="00D301AF">
      <w:pPr>
        <w:spacing w:after="0" w:line="240" w:lineRule="auto"/>
        <w:jc w:val="both"/>
        <w:rPr>
          <w:rFonts w:ascii="Arial" w:eastAsia="Arial MT" w:hAnsi="Arial" w:cs="Arial"/>
          <w:color w:val="00000A"/>
          <w:sz w:val="24"/>
          <w:szCs w:val="24"/>
          <w:lang w:val="es-ES"/>
        </w:rPr>
      </w:pPr>
      <w:r>
        <w:rPr>
          <w:rFonts w:ascii="Arial" w:eastAsia="Arial MT" w:hAnsi="Arial" w:cs="Arial"/>
          <w:color w:val="00000A"/>
          <w:sz w:val="24"/>
          <w:szCs w:val="24"/>
          <w:lang w:val="es-PY"/>
        </w:rPr>
        <w:t>La reunión contó t</w:t>
      </w:r>
      <w:r w:rsidRPr="00074B48">
        <w:rPr>
          <w:rFonts w:ascii="Arial" w:eastAsia="Arial MT" w:hAnsi="Arial" w:cs="Arial"/>
          <w:color w:val="00000A"/>
          <w:sz w:val="24"/>
          <w:szCs w:val="24"/>
          <w:lang w:val="es-PY"/>
        </w:rPr>
        <w:t xml:space="preserve">ambién </w:t>
      </w:r>
      <w:r>
        <w:rPr>
          <w:rFonts w:ascii="Arial" w:eastAsia="Arial MT" w:hAnsi="Arial" w:cs="Arial"/>
          <w:color w:val="00000A"/>
          <w:sz w:val="24"/>
          <w:szCs w:val="24"/>
          <w:lang w:val="es-PY"/>
        </w:rPr>
        <w:t xml:space="preserve">con la participación de </w:t>
      </w:r>
      <w:r w:rsidR="005E45E8">
        <w:rPr>
          <w:rFonts w:ascii="Arial" w:eastAsia="Arial MT" w:hAnsi="Arial" w:cs="Arial"/>
          <w:color w:val="00000A"/>
          <w:sz w:val="24"/>
          <w:szCs w:val="24"/>
          <w:lang w:val="es-PY"/>
        </w:rPr>
        <w:t xml:space="preserve">funcionarios </w:t>
      </w:r>
      <w:r w:rsidRPr="00074B48">
        <w:rPr>
          <w:rFonts w:ascii="Arial" w:eastAsia="Arial MT" w:hAnsi="Arial" w:cs="Arial"/>
          <w:color w:val="00000A"/>
          <w:sz w:val="24"/>
          <w:szCs w:val="24"/>
          <w:lang w:val="es-ES"/>
        </w:rPr>
        <w:t xml:space="preserve">del </w:t>
      </w:r>
      <w:r w:rsidR="00AE1B75" w:rsidRPr="00074B48">
        <w:rPr>
          <w:rFonts w:ascii="Arial" w:eastAsia="Arial MT" w:hAnsi="Arial" w:cs="Arial"/>
          <w:color w:val="00000A"/>
          <w:sz w:val="24"/>
          <w:szCs w:val="24"/>
          <w:lang w:val="es-ES"/>
        </w:rPr>
        <w:t>Instituto Social del MERCOSUR (ISM)</w:t>
      </w:r>
      <w:r w:rsidR="00B32CAD">
        <w:rPr>
          <w:rFonts w:ascii="Arial" w:eastAsia="Arial MT" w:hAnsi="Arial" w:cs="Arial"/>
          <w:color w:val="00000A"/>
          <w:sz w:val="24"/>
          <w:szCs w:val="24"/>
          <w:lang w:val="es-ES"/>
        </w:rPr>
        <w:t xml:space="preserve"> y del </w:t>
      </w:r>
      <w:r w:rsidRPr="00074B48">
        <w:rPr>
          <w:rFonts w:ascii="Arial" w:eastAsia="Arial MT" w:hAnsi="Arial" w:cs="Arial"/>
          <w:color w:val="00000A"/>
          <w:sz w:val="24"/>
          <w:szCs w:val="24"/>
          <w:lang w:val="es-ES"/>
        </w:rPr>
        <w:t>Instituto de Políticas Públicas de Derechos Humanos (IPPDDHH)</w:t>
      </w:r>
      <w:r w:rsidR="00B32CAD">
        <w:rPr>
          <w:rFonts w:ascii="Arial" w:eastAsia="Arial MT" w:hAnsi="Arial" w:cs="Arial"/>
          <w:color w:val="00000A"/>
          <w:sz w:val="24"/>
          <w:szCs w:val="24"/>
          <w:lang w:val="es-ES"/>
        </w:rPr>
        <w:t>.</w:t>
      </w:r>
    </w:p>
    <w:p w14:paraId="44DF7305" w14:textId="77777777" w:rsidR="0061257C" w:rsidRPr="00FF09DF" w:rsidRDefault="0061257C" w:rsidP="00D301AF">
      <w:pPr>
        <w:spacing w:after="0" w:line="240" w:lineRule="auto"/>
        <w:jc w:val="both"/>
        <w:rPr>
          <w:rFonts w:ascii="Arial" w:eastAsia="Batang" w:hAnsi="Arial" w:cs="Arial"/>
          <w:bCs/>
          <w:sz w:val="24"/>
          <w:szCs w:val="24"/>
          <w:highlight w:val="yellow"/>
          <w:lang w:val="es-UY" w:eastAsia="es-UY"/>
        </w:rPr>
      </w:pPr>
    </w:p>
    <w:p w14:paraId="077D95A7" w14:textId="5D7CE934" w:rsidR="00526AC8" w:rsidRPr="00FF09DF" w:rsidRDefault="00526AC8" w:rsidP="00D301AF">
      <w:pPr>
        <w:spacing w:after="0" w:line="240" w:lineRule="auto"/>
        <w:jc w:val="both"/>
        <w:rPr>
          <w:rFonts w:ascii="Arial" w:hAnsi="Arial" w:cs="Arial"/>
          <w:sz w:val="24"/>
          <w:szCs w:val="24"/>
          <w:lang w:val="es-UY"/>
        </w:rPr>
      </w:pPr>
      <w:r w:rsidRPr="00FF09DF">
        <w:rPr>
          <w:rFonts w:ascii="Arial" w:hAnsi="Arial" w:cs="Arial"/>
          <w:sz w:val="24"/>
          <w:szCs w:val="24"/>
          <w:lang w:val="es-UY"/>
        </w:rPr>
        <w:t>El Ministro de Uruguay,</w:t>
      </w:r>
      <w:r w:rsidR="00CC0C5B" w:rsidRPr="00FF09DF">
        <w:rPr>
          <w:rFonts w:ascii="Arial" w:hAnsi="Arial" w:cs="Arial"/>
          <w:sz w:val="24"/>
          <w:szCs w:val="24"/>
          <w:lang w:val="es-UY"/>
        </w:rPr>
        <w:t xml:space="preserve"> Sr. Alejandro </w:t>
      </w:r>
      <w:proofErr w:type="spellStart"/>
      <w:r w:rsidR="00CC0C5B" w:rsidRPr="00FF09DF">
        <w:rPr>
          <w:rFonts w:ascii="Arial" w:hAnsi="Arial" w:cs="Arial"/>
          <w:sz w:val="24"/>
          <w:szCs w:val="24"/>
          <w:lang w:val="es-UY"/>
        </w:rPr>
        <w:t>Sciarra</w:t>
      </w:r>
      <w:proofErr w:type="spellEnd"/>
      <w:r w:rsidR="00CC0C5B" w:rsidRPr="00FF09DF">
        <w:rPr>
          <w:rFonts w:ascii="Arial" w:hAnsi="Arial" w:cs="Arial"/>
          <w:sz w:val="24"/>
          <w:szCs w:val="24"/>
          <w:lang w:val="es-UY"/>
        </w:rPr>
        <w:t>,</w:t>
      </w:r>
      <w:r w:rsidRPr="00FF09DF">
        <w:rPr>
          <w:rFonts w:ascii="Arial" w:hAnsi="Arial" w:cs="Arial"/>
          <w:sz w:val="24"/>
          <w:szCs w:val="24"/>
          <w:lang w:val="es-UY"/>
        </w:rPr>
        <w:t xml:space="preserve"> </w:t>
      </w:r>
      <w:r w:rsidRPr="00FF09DF">
        <w:rPr>
          <w:rFonts w:ascii="Arial" w:eastAsia="Batang" w:hAnsi="Arial" w:cs="Arial"/>
          <w:bCs/>
          <w:sz w:val="24"/>
          <w:szCs w:val="24"/>
          <w:lang w:val="es-UY" w:eastAsia="es-UY"/>
        </w:rPr>
        <w:t xml:space="preserve">en su carácter de Presidencia </w:t>
      </w:r>
      <w:r w:rsidRPr="00FF09DF">
        <w:rPr>
          <w:rFonts w:ascii="Arial" w:eastAsia="Batang" w:hAnsi="Arial" w:cs="Arial"/>
          <w:bCs/>
          <w:i/>
          <w:sz w:val="24"/>
          <w:szCs w:val="24"/>
          <w:lang w:val="es-UY" w:eastAsia="es-UY"/>
        </w:rPr>
        <w:t>Pro Tempore</w:t>
      </w:r>
      <w:r w:rsidRPr="00FF09DF">
        <w:rPr>
          <w:rFonts w:ascii="Arial" w:eastAsia="Batang" w:hAnsi="Arial" w:cs="Arial"/>
          <w:bCs/>
          <w:sz w:val="24"/>
          <w:szCs w:val="24"/>
          <w:lang w:val="es-UY" w:eastAsia="es-UY"/>
        </w:rPr>
        <w:t xml:space="preserve"> dio apertura a la reunión saludando a las delegaciones</w:t>
      </w:r>
      <w:r w:rsidRPr="00FF09DF">
        <w:rPr>
          <w:rFonts w:ascii="Arial" w:eastAsia="Calibri" w:hAnsi="Arial" w:cs="Arial"/>
          <w:sz w:val="24"/>
          <w:szCs w:val="24"/>
          <w:lang w:val="es-PY"/>
        </w:rPr>
        <w:t>.</w:t>
      </w:r>
      <w:r w:rsidRPr="00FF09DF">
        <w:rPr>
          <w:rFonts w:ascii="Arial" w:hAnsi="Arial" w:cs="Arial"/>
          <w:sz w:val="24"/>
          <w:szCs w:val="24"/>
          <w:lang w:val="es-PY"/>
        </w:rPr>
        <w:t xml:space="preserve"> </w:t>
      </w:r>
      <w:r w:rsidRPr="00FF09DF">
        <w:rPr>
          <w:rFonts w:ascii="Arial" w:hAnsi="Arial" w:cs="Arial"/>
          <w:sz w:val="24"/>
          <w:szCs w:val="24"/>
          <w:lang w:val="es-UY"/>
        </w:rPr>
        <w:t>Seguidamente, dio la palabra a las autoridades participantes qu</w:t>
      </w:r>
      <w:r w:rsidR="00074B48">
        <w:rPr>
          <w:rFonts w:ascii="Arial" w:hAnsi="Arial" w:cs="Arial"/>
          <w:sz w:val="24"/>
          <w:szCs w:val="24"/>
          <w:lang w:val="es-UY"/>
        </w:rPr>
        <w:t>ienes</w:t>
      </w:r>
      <w:r w:rsidRPr="00FF09DF">
        <w:rPr>
          <w:rFonts w:ascii="Arial" w:hAnsi="Arial" w:cs="Arial"/>
          <w:sz w:val="24"/>
          <w:szCs w:val="24"/>
          <w:lang w:val="es-UY"/>
        </w:rPr>
        <w:t xml:space="preserve"> agradecieron a la PPTU la invitación y resaltaron la importancia de estos encuentros como espacios de reflexión</w:t>
      </w:r>
      <w:r w:rsidR="00074B48">
        <w:rPr>
          <w:rFonts w:ascii="Arial" w:hAnsi="Arial" w:cs="Arial"/>
          <w:sz w:val="24"/>
          <w:szCs w:val="24"/>
          <w:lang w:val="es-UY"/>
        </w:rPr>
        <w:t>, cooperación</w:t>
      </w:r>
      <w:r w:rsidRPr="00FF09DF">
        <w:rPr>
          <w:rFonts w:ascii="Arial" w:hAnsi="Arial" w:cs="Arial"/>
          <w:sz w:val="24"/>
          <w:szCs w:val="24"/>
          <w:lang w:val="es-UY"/>
        </w:rPr>
        <w:t xml:space="preserve"> e intercambio de </w:t>
      </w:r>
      <w:r w:rsidR="00074B48">
        <w:rPr>
          <w:rFonts w:ascii="Arial" w:hAnsi="Arial" w:cs="Arial"/>
          <w:sz w:val="24"/>
          <w:szCs w:val="24"/>
          <w:lang w:val="es-UY"/>
        </w:rPr>
        <w:t xml:space="preserve">experiencias en la implementación de políticas públicas en el ámbito social. </w:t>
      </w:r>
    </w:p>
    <w:p w14:paraId="52144FBB" w14:textId="77777777" w:rsidR="00E768D2" w:rsidRPr="00FF09DF" w:rsidRDefault="00E768D2" w:rsidP="00D301AF">
      <w:pPr>
        <w:spacing w:after="0" w:line="240" w:lineRule="auto"/>
        <w:jc w:val="both"/>
        <w:rPr>
          <w:rFonts w:ascii="Arial" w:hAnsi="Arial" w:cs="Arial"/>
          <w:sz w:val="24"/>
          <w:szCs w:val="24"/>
          <w:lang w:val="es-UY"/>
        </w:rPr>
      </w:pPr>
    </w:p>
    <w:p w14:paraId="23F7F1FC" w14:textId="60A12ED5" w:rsidR="00526AC8" w:rsidRPr="00FF09DF" w:rsidRDefault="00526AC8" w:rsidP="00D301AF">
      <w:pPr>
        <w:spacing w:after="0" w:line="240" w:lineRule="auto"/>
        <w:jc w:val="both"/>
        <w:rPr>
          <w:rFonts w:ascii="Arial" w:hAnsi="Arial" w:cs="Arial"/>
          <w:sz w:val="24"/>
          <w:szCs w:val="24"/>
          <w:lang w:val="pt-BR"/>
        </w:rPr>
      </w:pPr>
      <w:r w:rsidRPr="00FF09DF">
        <w:rPr>
          <w:rFonts w:ascii="Arial" w:hAnsi="Arial" w:cs="Arial"/>
          <w:sz w:val="24"/>
          <w:szCs w:val="24"/>
          <w:lang w:val="pt-BR"/>
        </w:rPr>
        <w:t xml:space="preserve">La Lista de Participantes consta como </w:t>
      </w:r>
      <w:r w:rsidRPr="00FF09DF">
        <w:rPr>
          <w:rFonts w:ascii="Arial" w:hAnsi="Arial" w:cs="Arial"/>
          <w:b/>
          <w:sz w:val="24"/>
          <w:szCs w:val="24"/>
          <w:lang w:val="pt-BR"/>
        </w:rPr>
        <w:t>Anexo I</w:t>
      </w:r>
      <w:r w:rsidRPr="00FF09DF">
        <w:rPr>
          <w:rFonts w:ascii="Arial" w:hAnsi="Arial" w:cs="Arial"/>
          <w:sz w:val="24"/>
          <w:szCs w:val="24"/>
          <w:lang w:val="pt-BR"/>
        </w:rPr>
        <w:t>.</w:t>
      </w:r>
    </w:p>
    <w:p w14:paraId="73F68B5B" w14:textId="77777777" w:rsidR="00D301AF" w:rsidRPr="00FF09DF" w:rsidRDefault="00D301AF" w:rsidP="00D301AF">
      <w:pPr>
        <w:spacing w:after="0" w:line="240" w:lineRule="auto"/>
        <w:jc w:val="both"/>
        <w:rPr>
          <w:rFonts w:ascii="Arial" w:hAnsi="Arial" w:cs="Arial"/>
          <w:sz w:val="24"/>
          <w:szCs w:val="24"/>
          <w:lang w:val="pt-BR"/>
        </w:rPr>
      </w:pPr>
    </w:p>
    <w:p w14:paraId="14D3FE46" w14:textId="77777777" w:rsidR="00526AC8" w:rsidRPr="00FF09DF" w:rsidRDefault="00526AC8" w:rsidP="00D301AF">
      <w:pPr>
        <w:spacing w:after="0" w:line="240" w:lineRule="auto"/>
        <w:jc w:val="both"/>
        <w:rPr>
          <w:rFonts w:ascii="Arial" w:hAnsi="Arial" w:cs="Arial"/>
          <w:sz w:val="24"/>
          <w:szCs w:val="24"/>
          <w:lang w:val="es-UY"/>
        </w:rPr>
      </w:pPr>
      <w:r w:rsidRPr="00FF09DF">
        <w:rPr>
          <w:rFonts w:ascii="Arial" w:hAnsi="Arial" w:cs="Arial"/>
          <w:sz w:val="24"/>
          <w:szCs w:val="24"/>
          <w:lang w:val="es-UY"/>
        </w:rPr>
        <w:t xml:space="preserve">La Agenda consta como </w:t>
      </w:r>
      <w:r w:rsidRPr="00FF09DF">
        <w:rPr>
          <w:rFonts w:ascii="Arial" w:hAnsi="Arial" w:cs="Arial"/>
          <w:b/>
          <w:sz w:val="24"/>
          <w:szCs w:val="24"/>
          <w:lang w:val="es-UY"/>
        </w:rPr>
        <w:t>Anexo II</w:t>
      </w:r>
      <w:r w:rsidRPr="00FF09DF">
        <w:rPr>
          <w:rFonts w:ascii="Arial" w:hAnsi="Arial" w:cs="Arial"/>
          <w:sz w:val="24"/>
          <w:szCs w:val="24"/>
          <w:lang w:val="es-UY"/>
        </w:rPr>
        <w:t>.</w:t>
      </w:r>
    </w:p>
    <w:p w14:paraId="2A40EACB" w14:textId="77777777" w:rsidR="00D301AF" w:rsidRPr="00FF09DF" w:rsidRDefault="00D301AF" w:rsidP="00D301AF">
      <w:pPr>
        <w:spacing w:after="0" w:line="240" w:lineRule="auto"/>
        <w:jc w:val="both"/>
        <w:rPr>
          <w:rFonts w:ascii="Arial" w:hAnsi="Arial" w:cs="Arial"/>
          <w:sz w:val="24"/>
          <w:szCs w:val="24"/>
          <w:lang w:val="es-UY"/>
        </w:rPr>
      </w:pPr>
    </w:p>
    <w:p w14:paraId="46CAC4E1" w14:textId="77777777" w:rsidR="00526AC8" w:rsidRPr="00FF09DF" w:rsidRDefault="00526AC8" w:rsidP="00D301AF">
      <w:pPr>
        <w:spacing w:after="0" w:line="240" w:lineRule="auto"/>
        <w:jc w:val="both"/>
        <w:rPr>
          <w:rFonts w:ascii="Arial" w:hAnsi="Arial" w:cs="Arial"/>
          <w:sz w:val="24"/>
          <w:szCs w:val="24"/>
          <w:lang w:val="es-UY"/>
        </w:rPr>
      </w:pPr>
      <w:r w:rsidRPr="00FF09DF">
        <w:rPr>
          <w:rFonts w:ascii="Arial" w:hAnsi="Arial" w:cs="Arial"/>
          <w:sz w:val="24"/>
          <w:szCs w:val="24"/>
          <w:lang w:val="es-UY"/>
        </w:rPr>
        <w:t xml:space="preserve">El Resumen del Acta consta como </w:t>
      </w:r>
      <w:r w:rsidRPr="00FF09DF">
        <w:rPr>
          <w:rFonts w:ascii="Arial" w:hAnsi="Arial" w:cs="Arial"/>
          <w:b/>
          <w:bCs/>
          <w:sz w:val="24"/>
          <w:szCs w:val="24"/>
          <w:lang w:val="es-UY"/>
        </w:rPr>
        <w:t>Anexo III</w:t>
      </w:r>
      <w:r w:rsidRPr="00FF09DF">
        <w:rPr>
          <w:rFonts w:ascii="Arial" w:hAnsi="Arial" w:cs="Arial"/>
          <w:sz w:val="24"/>
          <w:szCs w:val="24"/>
          <w:lang w:val="es-UY"/>
        </w:rPr>
        <w:t>.</w:t>
      </w:r>
    </w:p>
    <w:p w14:paraId="22E5FB44" w14:textId="77777777" w:rsidR="00E768D2" w:rsidRPr="00FF09DF" w:rsidRDefault="00E768D2" w:rsidP="00D301AF">
      <w:pPr>
        <w:spacing w:after="0" w:line="240" w:lineRule="auto"/>
        <w:jc w:val="both"/>
        <w:rPr>
          <w:rFonts w:ascii="Arial" w:hAnsi="Arial" w:cs="Arial"/>
          <w:bCs/>
          <w:sz w:val="24"/>
          <w:szCs w:val="24"/>
          <w:lang w:val="es-UY"/>
        </w:rPr>
      </w:pPr>
    </w:p>
    <w:p w14:paraId="3ABA2695" w14:textId="77777777" w:rsidR="00074B48" w:rsidRDefault="00074B48" w:rsidP="00D301AF">
      <w:pPr>
        <w:spacing w:after="0" w:line="240" w:lineRule="auto"/>
        <w:jc w:val="both"/>
        <w:rPr>
          <w:rFonts w:ascii="Arial" w:hAnsi="Arial" w:cs="Arial"/>
          <w:bCs/>
          <w:sz w:val="24"/>
          <w:szCs w:val="24"/>
          <w:lang w:val="es-UY"/>
        </w:rPr>
      </w:pPr>
    </w:p>
    <w:p w14:paraId="6B6CF46B" w14:textId="6DCBB3B5" w:rsidR="00526AC8" w:rsidRPr="00FF09DF" w:rsidRDefault="00526AC8" w:rsidP="00D301AF">
      <w:pPr>
        <w:spacing w:after="0" w:line="240" w:lineRule="auto"/>
        <w:jc w:val="both"/>
        <w:rPr>
          <w:rFonts w:ascii="Arial" w:hAnsi="Arial" w:cs="Arial"/>
          <w:sz w:val="24"/>
          <w:szCs w:val="24"/>
          <w:lang w:val="es-UY"/>
        </w:rPr>
      </w:pPr>
      <w:r w:rsidRPr="00FF09DF">
        <w:rPr>
          <w:rFonts w:ascii="Arial" w:hAnsi="Arial" w:cs="Arial"/>
          <w:bCs/>
          <w:sz w:val="24"/>
          <w:szCs w:val="24"/>
          <w:lang w:val="es-UY"/>
        </w:rPr>
        <w:t>Fueron tratados los siguientes temas:</w:t>
      </w:r>
    </w:p>
    <w:p w14:paraId="78F694D0" w14:textId="77777777" w:rsidR="00F50F36" w:rsidRPr="00FF09DF" w:rsidRDefault="00F50F36" w:rsidP="00D301AF">
      <w:pPr>
        <w:spacing w:after="0" w:line="240" w:lineRule="auto"/>
        <w:jc w:val="both"/>
        <w:rPr>
          <w:rFonts w:ascii="Arial" w:eastAsia="Batang" w:hAnsi="Arial" w:cs="Arial"/>
          <w:bCs/>
          <w:sz w:val="24"/>
          <w:szCs w:val="24"/>
          <w:lang w:val="es-UY" w:eastAsia="es-UY"/>
        </w:rPr>
      </w:pPr>
    </w:p>
    <w:p w14:paraId="7A02DD89" w14:textId="496E9F9B" w:rsidR="00F50F36" w:rsidRPr="00FF09DF" w:rsidRDefault="00F50F36" w:rsidP="00D301AF">
      <w:pPr>
        <w:pStyle w:val="Prrafodelista"/>
        <w:numPr>
          <w:ilvl w:val="0"/>
          <w:numId w:val="11"/>
        </w:numPr>
        <w:ind w:left="567" w:hanging="567"/>
        <w:rPr>
          <w:rFonts w:eastAsia="Batang" w:cs="Arial"/>
          <w:b/>
          <w:szCs w:val="24"/>
          <w:lang w:val="es-UY" w:eastAsia="es-UY"/>
        </w:rPr>
      </w:pPr>
      <w:bookmarkStart w:id="1" w:name="_Hlk181954435"/>
      <w:r w:rsidRPr="00FF09DF">
        <w:rPr>
          <w:rFonts w:eastAsia="Batang" w:cs="Arial"/>
          <w:b/>
          <w:szCs w:val="24"/>
          <w:lang w:val="es-UY" w:eastAsia="es-UY"/>
        </w:rPr>
        <w:t>RESULTADOS DE LAS ACTIVIDADES REALIZADAS DURANTE LA PPTU</w:t>
      </w:r>
      <w:bookmarkEnd w:id="1"/>
    </w:p>
    <w:p w14:paraId="3442F1BD" w14:textId="77777777" w:rsidR="00D65150" w:rsidRPr="00FF09DF" w:rsidRDefault="00D65150" w:rsidP="00D301AF">
      <w:pPr>
        <w:spacing w:after="0" w:line="240" w:lineRule="auto"/>
        <w:jc w:val="both"/>
        <w:rPr>
          <w:rFonts w:ascii="Arial" w:eastAsia="Batang" w:hAnsi="Arial" w:cs="Arial"/>
          <w:bCs/>
          <w:sz w:val="24"/>
          <w:szCs w:val="24"/>
          <w:lang w:val="es-UY" w:eastAsia="es-UY"/>
        </w:rPr>
      </w:pPr>
    </w:p>
    <w:p w14:paraId="2DA32AE0" w14:textId="77037D7D" w:rsidR="00604DF8" w:rsidRPr="00FF09DF" w:rsidRDefault="00D65150" w:rsidP="00D301AF">
      <w:pPr>
        <w:spacing w:after="0" w:line="240" w:lineRule="auto"/>
        <w:jc w:val="both"/>
        <w:rPr>
          <w:rFonts w:ascii="Arial" w:eastAsia="Batang" w:hAnsi="Arial" w:cs="Arial"/>
          <w:b/>
          <w:sz w:val="24"/>
          <w:szCs w:val="24"/>
          <w:lang w:val="es-UY" w:eastAsia="es-UY"/>
        </w:rPr>
      </w:pPr>
      <w:r w:rsidRPr="00FF09DF">
        <w:rPr>
          <w:rFonts w:ascii="Arial" w:eastAsia="Batang" w:hAnsi="Arial" w:cs="Arial"/>
          <w:bCs/>
          <w:sz w:val="24"/>
          <w:szCs w:val="24"/>
          <w:lang w:val="es-UY" w:eastAsia="es-UY"/>
        </w:rPr>
        <w:t>La PPT</w:t>
      </w:r>
      <w:r w:rsidR="007470E7" w:rsidRPr="00FF09DF">
        <w:rPr>
          <w:rFonts w:ascii="Arial" w:eastAsia="Batang" w:hAnsi="Arial" w:cs="Arial"/>
          <w:bCs/>
          <w:sz w:val="24"/>
          <w:szCs w:val="24"/>
          <w:lang w:val="es-UY" w:eastAsia="es-UY"/>
        </w:rPr>
        <w:t>U</w:t>
      </w:r>
      <w:r w:rsidRPr="00FF09DF">
        <w:rPr>
          <w:rFonts w:ascii="Arial" w:eastAsia="Batang" w:hAnsi="Arial" w:cs="Arial"/>
          <w:bCs/>
          <w:sz w:val="24"/>
          <w:szCs w:val="24"/>
          <w:lang w:val="es-UY" w:eastAsia="es-UY"/>
        </w:rPr>
        <w:t xml:space="preserve"> presentó </w:t>
      </w:r>
      <w:r w:rsidR="007470E7" w:rsidRPr="00FF09DF">
        <w:rPr>
          <w:rFonts w:ascii="Arial" w:eastAsia="Batang" w:hAnsi="Arial" w:cs="Arial"/>
          <w:bCs/>
          <w:sz w:val="24"/>
          <w:szCs w:val="24"/>
          <w:lang w:val="es-UY" w:eastAsia="es-UY"/>
        </w:rPr>
        <w:t>el</w:t>
      </w:r>
      <w:r w:rsidRPr="00FF09DF">
        <w:rPr>
          <w:rFonts w:ascii="Arial" w:eastAsia="Batang" w:hAnsi="Arial" w:cs="Arial"/>
          <w:bCs/>
          <w:sz w:val="24"/>
          <w:szCs w:val="24"/>
          <w:lang w:val="es-UY" w:eastAsia="es-UY"/>
        </w:rPr>
        <w:t xml:space="preserve"> </w:t>
      </w:r>
      <w:r w:rsidR="007470E7" w:rsidRPr="00FF09DF">
        <w:rPr>
          <w:rFonts w:ascii="Arial" w:eastAsia="Batang" w:hAnsi="Arial" w:cs="Arial"/>
          <w:bCs/>
          <w:sz w:val="24"/>
          <w:szCs w:val="24"/>
          <w:lang w:val="es-UY" w:eastAsia="es-UY"/>
        </w:rPr>
        <w:t>I</w:t>
      </w:r>
      <w:r w:rsidRPr="00FF09DF">
        <w:rPr>
          <w:rFonts w:ascii="Arial" w:eastAsia="Batang" w:hAnsi="Arial" w:cs="Arial"/>
          <w:bCs/>
          <w:sz w:val="24"/>
          <w:szCs w:val="24"/>
          <w:lang w:val="es-UY" w:eastAsia="es-UY"/>
        </w:rPr>
        <w:t xml:space="preserve">nforme </w:t>
      </w:r>
      <w:r w:rsidR="007470E7" w:rsidRPr="00FF09DF">
        <w:rPr>
          <w:rFonts w:ascii="Arial" w:eastAsia="Batang" w:hAnsi="Arial" w:cs="Arial"/>
          <w:bCs/>
          <w:sz w:val="24"/>
          <w:szCs w:val="24"/>
          <w:lang w:val="es-UY" w:eastAsia="es-UY"/>
        </w:rPr>
        <w:t xml:space="preserve">de </w:t>
      </w:r>
      <w:r w:rsidRPr="00FF09DF">
        <w:rPr>
          <w:rFonts w:ascii="Arial" w:eastAsia="Batang" w:hAnsi="Arial" w:cs="Arial"/>
          <w:bCs/>
          <w:sz w:val="24"/>
          <w:szCs w:val="24"/>
          <w:lang w:val="es-UY" w:eastAsia="es-UY"/>
        </w:rPr>
        <w:t xml:space="preserve">las </w:t>
      </w:r>
      <w:r w:rsidR="007470E7" w:rsidRPr="00FF09DF">
        <w:rPr>
          <w:rFonts w:ascii="Arial" w:eastAsia="Batang" w:hAnsi="Arial" w:cs="Arial"/>
          <w:bCs/>
          <w:sz w:val="24"/>
          <w:szCs w:val="24"/>
          <w:lang w:val="es-UY" w:eastAsia="es-UY"/>
        </w:rPr>
        <w:t>A</w:t>
      </w:r>
      <w:r w:rsidRPr="00FF09DF">
        <w:rPr>
          <w:rFonts w:ascii="Arial" w:eastAsia="Batang" w:hAnsi="Arial" w:cs="Arial"/>
          <w:bCs/>
          <w:sz w:val="24"/>
          <w:szCs w:val="24"/>
          <w:lang w:val="es-UY" w:eastAsia="es-UY"/>
        </w:rPr>
        <w:t xml:space="preserve">ctividades realizadas </w:t>
      </w:r>
      <w:r w:rsidR="007470E7" w:rsidRPr="00FF09DF">
        <w:rPr>
          <w:rFonts w:ascii="Arial" w:eastAsia="Batang" w:hAnsi="Arial" w:cs="Arial"/>
          <w:bCs/>
          <w:sz w:val="24"/>
          <w:szCs w:val="24"/>
          <w:lang w:val="es-UY" w:eastAsia="es-UY"/>
        </w:rPr>
        <w:t xml:space="preserve">en el segundo </w:t>
      </w:r>
      <w:r w:rsidRPr="00FF09DF">
        <w:rPr>
          <w:rFonts w:ascii="Arial" w:eastAsia="Batang" w:hAnsi="Arial" w:cs="Arial"/>
          <w:bCs/>
          <w:sz w:val="24"/>
          <w:szCs w:val="24"/>
          <w:lang w:val="es-UY" w:eastAsia="es-UY"/>
        </w:rPr>
        <w:t>semestre</w:t>
      </w:r>
      <w:r w:rsidR="007470E7" w:rsidRPr="00FF09DF">
        <w:rPr>
          <w:rFonts w:ascii="Arial" w:eastAsia="Batang" w:hAnsi="Arial" w:cs="Arial"/>
          <w:bCs/>
          <w:sz w:val="24"/>
          <w:szCs w:val="24"/>
          <w:lang w:val="es-UY" w:eastAsia="es-UY"/>
        </w:rPr>
        <w:t xml:space="preserve"> de </w:t>
      </w:r>
      <w:r w:rsidRPr="00FF09DF">
        <w:rPr>
          <w:rFonts w:ascii="Arial" w:eastAsia="Batang" w:hAnsi="Arial" w:cs="Arial"/>
          <w:bCs/>
          <w:sz w:val="24"/>
          <w:szCs w:val="24"/>
          <w:lang w:val="es-UY" w:eastAsia="es-UY"/>
        </w:rPr>
        <w:t>2024</w:t>
      </w:r>
      <w:r w:rsidR="00D301AF" w:rsidRPr="00FF09DF">
        <w:rPr>
          <w:rFonts w:ascii="Arial" w:eastAsia="Batang" w:hAnsi="Arial" w:cs="Arial"/>
          <w:bCs/>
          <w:sz w:val="24"/>
          <w:szCs w:val="24"/>
          <w:lang w:val="es-UY" w:eastAsia="es-UY"/>
        </w:rPr>
        <w:t xml:space="preserve"> durante el </w:t>
      </w:r>
      <w:r w:rsidR="007470E7" w:rsidRPr="00FF09DF">
        <w:rPr>
          <w:rFonts w:ascii="Arial" w:eastAsia="Batang" w:hAnsi="Arial" w:cs="Arial"/>
          <w:bCs/>
          <w:sz w:val="24"/>
          <w:szCs w:val="24"/>
          <w:lang w:val="es-UY" w:eastAsia="es-UY"/>
        </w:rPr>
        <w:t xml:space="preserve">ejercicio de la Presidencia </w:t>
      </w:r>
      <w:r w:rsidR="007470E7" w:rsidRPr="00FF09DF">
        <w:rPr>
          <w:rFonts w:ascii="Arial" w:eastAsia="Batang" w:hAnsi="Arial" w:cs="Arial"/>
          <w:bCs/>
          <w:i/>
          <w:iCs/>
          <w:sz w:val="24"/>
          <w:szCs w:val="24"/>
          <w:lang w:val="es-UY" w:eastAsia="es-UY"/>
        </w:rPr>
        <w:t>Pro Tempore</w:t>
      </w:r>
      <w:r w:rsidR="007470E7" w:rsidRPr="00FF09DF">
        <w:rPr>
          <w:rFonts w:ascii="Arial" w:eastAsia="Batang" w:hAnsi="Arial" w:cs="Arial"/>
          <w:bCs/>
          <w:sz w:val="24"/>
          <w:szCs w:val="24"/>
          <w:lang w:val="es-UY" w:eastAsia="es-UY"/>
        </w:rPr>
        <w:t xml:space="preserve"> </w:t>
      </w:r>
      <w:r w:rsidR="000C023B">
        <w:rPr>
          <w:rFonts w:ascii="Arial" w:eastAsia="Batang" w:hAnsi="Arial" w:cs="Arial"/>
          <w:bCs/>
          <w:sz w:val="24"/>
          <w:szCs w:val="24"/>
          <w:lang w:val="es-UY" w:eastAsia="es-UY"/>
        </w:rPr>
        <w:t xml:space="preserve">que consta como </w:t>
      </w:r>
      <w:r w:rsidR="007470E7" w:rsidRPr="00FF09DF">
        <w:rPr>
          <w:rFonts w:ascii="Arial" w:eastAsia="Batang" w:hAnsi="Arial" w:cs="Arial"/>
          <w:b/>
          <w:sz w:val="24"/>
          <w:szCs w:val="24"/>
          <w:lang w:val="es-UY" w:eastAsia="es-UY"/>
        </w:rPr>
        <w:t>Anexo IV</w:t>
      </w:r>
      <w:r w:rsidR="00604DF8" w:rsidRPr="00FF09DF">
        <w:rPr>
          <w:rFonts w:ascii="Arial" w:eastAsia="Batang" w:hAnsi="Arial" w:cs="Arial"/>
          <w:bCs/>
          <w:sz w:val="24"/>
          <w:szCs w:val="24"/>
          <w:lang w:val="es-UY" w:eastAsia="es-UY"/>
        </w:rPr>
        <w:t xml:space="preserve">. </w:t>
      </w:r>
    </w:p>
    <w:p w14:paraId="002B6612" w14:textId="77777777" w:rsidR="00604DF8" w:rsidRPr="00FF09DF" w:rsidRDefault="00604DF8" w:rsidP="00D301AF">
      <w:pPr>
        <w:spacing w:after="0" w:line="240" w:lineRule="auto"/>
        <w:jc w:val="both"/>
        <w:rPr>
          <w:rFonts w:ascii="Arial" w:eastAsia="Batang" w:hAnsi="Arial" w:cs="Arial"/>
          <w:b/>
          <w:sz w:val="24"/>
          <w:szCs w:val="24"/>
          <w:lang w:val="es-UY" w:eastAsia="es-UY"/>
        </w:rPr>
      </w:pPr>
    </w:p>
    <w:p w14:paraId="2D5A9798" w14:textId="2CCEF384" w:rsidR="00D65150" w:rsidRPr="00A34B25" w:rsidRDefault="00604DF8" w:rsidP="00A34B25">
      <w:pPr>
        <w:spacing w:after="0" w:line="240" w:lineRule="auto"/>
        <w:contextualSpacing/>
        <w:jc w:val="both"/>
        <w:rPr>
          <w:rFonts w:ascii="Arial" w:eastAsia="Calibri" w:hAnsi="Arial" w:cs="Arial"/>
          <w:bCs/>
          <w:sz w:val="24"/>
          <w:szCs w:val="24"/>
          <w:lang w:val="es-ES"/>
        </w:rPr>
      </w:pPr>
      <w:r w:rsidRPr="00A34B25">
        <w:rPr>
          <w:rFonts w:ascii="Arial" w:eastAsia="Batang" w:hAnsi="Arial" w:cs="Arial"/>
          <w:bCs/>
          <w:sz w:val="24"/>
          <w:szCs w:val="24"/>
          <w:lang w:val="es-UY" w:eastAsia="es-UY"/>
        </w:rPr>
        <w:t xml:space="preserve">En el citado informe </w:t>
      </w:r>
      <w:r w:rsidR="00D301AF" w:rsidRPr="00A34B25">
        <w:rPr>
          <w:rFonts w:ascii="Arial" w:eastAsia="Batang" w:hAnsi="Arial" w:cs="Arial"/>
          <w:bCs/>
          <w:sz w:val="24"/>
          <w:szCs w:val="24"/>
          <w:lang w:val="es-UY" w:eastAsia="es-UY"/>
        </w:rPr>
        <w:t>resaltó</w:t>
      </w:r>
      <w:r w:rsidRPr="00A34B25">
        <w:rPr>
          <w:rFonts w:ascii="Arial" w:eastAsia="Batang" w:hAnsi="Arial" w:cs="Arial"/>
          <w:bCs/>
          <w:sz w:val="24"/>
          <w:szCs w:val="24"/>
          <w:lang w:val="es-UY" w:eastAsia="es-UY"/>
        </w:rPr>
        <w:t xml:space="preserve"> </w:t>
      </w:r>
      <w:r w:rsidR="00A34B25" w:rsidRPr="00A34B25">
        <w:rPr>
          <w:rFonts w:ascii="Arial" w:eastAsia="Batang" w:hAnsi="Arial" w:cs="Arial"/>
          <w:bCs/>
          <w:sz w:val="24"/>
          <w:szCs w:val="24"/>
          <w:lang w:val="es-UY" w:eastAsia="es-UY"/>
        </w:rPr>
        <w:t xml:space="preserve">la </w:t>
      </w:r>
      <w:r w:rsidR="00A34B25">
        <w:rPr>
          <w:rFonts w:ascii="Arial" w:eastAsia="Batang" w:hAnsi="Arial" w:cs="Arial"/>
          <w:bCs/>
          <w:sz w:val="24"/>
          <w:szCs w:val="24"/>
          <w:lang w:val="es-UY" w:eastAsia="es-UY"/>
        </w:rPr>
        <w:t xml:space="preserve">realización de la </w:t>
      </w:r>
      <w:r w:rsidR="00A34B25" w:rsidRPr="00A34B25">
        <w:rPr>
          <w:rFonts w:ascii="Arial" w:eastAsia="Batang" w:hAnsi="Arial" w:cs="Arial"/>
          <w:bCs/>
          <w:sz w:val="24"/>
          <w:szCs w:val="24"/>
          <w:lang w:val="es-UY" w:eastAsia="es-UY"/>
        </w:rPr>
        <w:t>I reunión ordinaria de la Comisión Técnica de Cuidados (CTC), el día 7 de noviembre de 2024, en la ciudad de Montevideo</w:t>
      </w:r>
      <w:r w:rsidR="00A34B25">
        <w:rPr>
          <w:rFonts w:ascii="Arial" w:eastAsia="Batang" w:hAnsi="Arial" w:cs="Arial"/>
          <w:bCs/>
          <w:sz w:val="24"/>
          <w:szCs w:val="24"/>
          <w:lang w:val="es-UY" w:eastAsia="es-UY"/>
        </w:rPr>
        <w:t xml:space="preserve">, </w:t>
      </w:r>
      <w:r w:rsidR="00A34B25">
        <w:rPr>
          <w:rFonts w:ascii="Arial" w:eastAsia="Calibri" w:hAnsi="Arial" w:cs="Arial"/>
          <w:sz w:val="24"/>
          <w:szCs w:val="24"/>
          <w:lang w:val="es-ES"/>
        </w:rPr>
        <w:t xml:space="preserve">el </w:t>
      </w:r>
      <w:r w:rsidR="00A34B25" w:rsidRPr="00FF09DF">
        <w:rPr>
          <w:rFonts w:ascii="Arial" w:eastAsia="Calibri" w:hAnsi="Arial" w:cs="Arial"/>
          <w:b/>
          <w:sz w:val="24"/>
          <w:szCs w:val="24"/>
          <w:lang w:val="es-ES"/>
        </w:rPr>
        <w:t xml:space="preserve">Memorando de Entendimiento entre el Mercado Común del Sur (MERCOSUR) y el Fondo Financiero para el Desarrollo de la Cuenca del Plata </w:t>
      </w:r>
      <w:r w:rsidR="00A34B25" w:rsidRPr="00FF09DF">
        <w:rPr>
          <w:rFonts w:ascii="Arial" w:eastAsia="Calibri" w:hAnsi="Arial" w:cs="Arial"/>
          <w:b/>
          <w:sz w:val="24"/>
          <w:szCs w:val="24"/>
          <w:lang w:val="es-ES"/>
        </w:rPr>
        <w:lastRenderedPageBreak/>
        <w:t xml:space="preserve">(FONPLATA), </w:t>
      </w:r>
      <w:r w:rsidR="00A34B25" w:rsidRPr="00FF09DF">
        <w:rPr>
          <w:rFonts w:ascii="Arial" w:eastAsia="Calibri" w:hAnsi="Arial" w:cs="Arial"/>
          <w:bCs/>
          <w:sz w:val="24"/>
          <w:szCs w:val="24"/>
          <w:lang w:val="es-ES"/>
        </w:rPr>
        <w:t xml:space="preserve">cuya suscripción fuera autorizada por Resolución GMC </w:t>
      </w:r>
      <w:proofErr w:type="spellStart"/>
      <w:r w:rsidR="00A34B25" w:rsidRPr="00FF09DF">
        <w:rPr>
          <w:rFonts w:ascii="Arial" w:eastAsia="Calibri" w:hAnsi="Arial" w:cs="Arial"/>
          <w:bCs/>
          <w:sz w:val="24"/>
          <w:szCs w:val="24"/>
          <w:lang w:val="es-ES"/>
        </w:rPr>
        <w:t>N°</w:t>
      </w:r>
      <w:proofErr w:type="spellEnd"/>
      <w:r w:rsidR="00A34B25" w:rsidRPr="00FF09DF">
        <w:rPr>
          <w:rFonts w:ascii="Arial" w:eastAsia="Calibri" w:hAnsi="Arial" w:cs="Arial"/>
          <w:bCs/>
          <w:sz w:val="24"/>
          <w:szCs w:val="24"/>
          <w:lang w:val="es-ES"/>
        </w:rPr>
        <w:t xml:space="preserve"> 26/24 en oportunidad de la CXXXIII reunión ordinaria del Grupo Mercado Común (GMC) realizada los días 30 y</w:t>
      </w:r>
      <w:r w:rsidR="00A34B25" w:rsidRPr="00FF09DF">
        <w:rPr>
          <w:rFonts w:ascii="Arial" w:eastAsia="Calibri" w:hAnsi="Arial" w:cs="Arial"/>
          <w:b/>
          <w:sz w:val="24"/>
          <w:szCs w:val="24"/>
          <w:lang w:val="es-ES"/>
        </w:rPr>
        <w:t xml:space="preserve"> </w:t>
      </w:r>
      <w:r w:rsidR="00A34B25" w:rsidRPr="00FF09DF">
        <w:rPr>
          <w:rFonts w:ascii="Arial" w:eastAsia="Calibri" w:hAnsi="Arial" w:cs="Arial"/>
          <w:bCs/>
          <w:sz w:val="24"/>
          <w:szCs w:val="24"/>
          <w:lang w:val="es-ES"/>
        </w:rPr>
        <w:t xml:space="preserve">31 de octubre del corriente, </w:t>
      </w:r>
      <w:r w:rsidR="00A34B25" w:rsidRPr="00FF09DF">
        <w:rPr>
          <w:rFonts w:ascii="Arial" w:eastAsia="Calibri" w:hAnsi="Arial" w:cs="Arial"/>
          <w:sz w:val="24"/>
          <w:szCs w:val="24"/>
          <w:lang w:val="es-ES"/>
        </w:rPr>
        <w:t xml:space="preserve">que tiene como propósito la identificación e implementación de manera conjunta </w:t>
      </w:r>
      <w:r w:rsidR="00A527EE">
        <w:rPr>
          <w:rFonts w:ascii="Arial" w:eastAsia="Calibri" w:hAnsi="Arial" w:cs="Arial"/>
          <w:sz w:val="24"/>
          <w:szCs w:val="24"/>
          <w:lang w:val="es-ES"/>
        </w:rPr>
        <w:t xml:space="preserve">de </w:t>
      </w:r>
      <w:r w:rsidR="00A34B25" w:rsidRPr="00FF09DF">
        <w:rPr>
          <w:rFonts w:ascii="Arial" w:eastAsia="Calibri" w:hAnsi="Arial" w:cs="Arial"/>
          <w:sz w:val="24"/>
          <w:szCs w:val="24"/>
          <w:lang w:val="es-ES"/>
        </w:rPr>
        <w:t>acciones de cooperación en áreas de mutuo interés</w:t>
      </w:r>
      <w:r w:rsidR="00A34B25">
        <w:rPr>
          <w:rFonts w:ascii="Arial" w:eastAsia="Calibri" w:hAnsi="Arial" w:cs="Arial"/>
          <w:sz w:val="24"/>
          <w:szCs w:val="24"/>
          <w:lang w:val="es-ES"/>
        </w:rPr>
        <w:t xml:space="preserve">, el </w:t>
      </w:r>
      <w:r w:rsidR="00D65150" w:rsidRPr="00FF09DF">
        <w:rPr>
          <w:rFonts w:ascii="Arial" w:eastAsia="Calibri" w:hAnsi="Arial" w:cs="Arial"/>
          <w:b/>
          <w:sz w:val="24"/>
          <w:szCs w:val="24"/>
          <w:lang w:val="es-ES"/>
        </w:rPr>
        <w:t>Curso “MERCOSUR Social: acelerar la agenda para no dejar a nadie atrás, 2da edición”</w:t>
      </w:r>
      <w:r w:rsidR="00A34B25">
        <w:rPr>
          <w:rFonts w:ascii="Arial" w:eastAsia="Calibri" w:hAnsi="Arial" w:cs="Arial"/>
          <w:b/>
          <w:sz w:val="24"/>
          <w:szCs w:val="24"/>
          <w:lang w:val="es-ES"/>
        </w:rPr>
        <w:t xml:space="preserve"> </w:t>
      </w:r>
      <w:r w:rsidR="00A34B25" w:rsidRPr="00A34B25">
        <w:rPr>
          <w:rFonts w:ascii="Arial" w:eastAsia="Calibri" w:hAnsi="Arial" w:cs="Arial"/>
          <w:bCs/>
          <w:sz w:val="24"/>
          <w:szCs w:val="24"/>
          <w:lang w:val="es-ES"/>
        </w:rPr>
        <w:t>y el</w:t>
      </w:r>
      <w:r w:rsidR="00A34B25">
        <w:rPr>
          <w:rFonts w:ascii="Arial" w:eastAsia="Calibri" w:hAnsi="Arial" w:cs="Arial"/>
          <w:b/>
          <w:sz w:val="24"/>
          <w:szCs w:val="24"/>
          <w:lang w:val="es-ES"/>
        </w:rPr>
        <w:t xml:space="preserve"> Convenio con la Universidad Americana de Paraguay y el Instituto Social del MERCOSUR (ISM), </w:t>
      </w:r>
      <w:r w:rsidR="00A34B25">
        <w:rPr>
          <w:rFonts w:ascii="Arial" w:eastAsia="Calibri" w:hAnsi="Arial" w:cs="Arial"/>
          <w:bCs/>
          <w:sz w:val="24"/>
          <w:szCs w:val="24"/>
          <w:lang w:val="es-ES"/>
        </w:rPr>
        <w:t xml:space="preserve">en el marco de la Resolución GMC </w:t>
      </w:r>
      <w:proofErr w:type="spellStart"/>
      <w:r w:rsidR="00A34B25">
        <w:rPr>
          <w:rFonts w:ascii="Arial" w:eastAsia="Calibri" w:hAnsi="Arial" w:cs="Arial"/>
          <w:bCs/>
          <w:sz w:val="24"/>
          <w:szCs w:val="24"/>
          <w:lang w:val="es-ES"/>
        </w:rPr>
        <w:t>N°</w:t>
      </w:r>
      <w:proofErr w:type="spellEnd"/>
      <w:r w:rsidR="00A34B25">
        <w:rPr>
          <w:rFonts w:ascii="Arial" w:eastAsia="Calibri" w:hAnsi="Arial" w:cs="Arial"/>
          <w:bCs/>
          <w:sz w:val="24"/>
          <w:szCs w:val="24"/>
          <w:lang w:val="es-ES"/>
        </w:rPr>
        <w:t xml:space="preserve"> 15/20 que permitirá la incorporación de estudiantes que realizarán pasantías académicas en dicho Instituto a partir del próximo año. </w:t>
      </w:r>
    </w:p>
    <w:p w14:paraId="7D0AE908" w14:textId="77777777" w:rsidR="00604DF8" w:rsidRPr="00FF09DF" w:rsidRDefault="00604DF8" w:rsidP="00D301AF">
      <w:pPr>
        <w:spacing w:after="0" w:line="240" w:lineRule="auto"/>
        <w:contextualSpacing/>
        <w:jc w:val="both"/>
        <w:rPr>
          <w:rFonts w:ascii="Arial" w:hAnsi="Arial" w:cs="Arial"/>
          <w:b/>
          <w:sz w:val="24"/>
          <w:szCs w:val="24"/>
          <w:lang w:val="es-ES"/>
        </w:rPr>
      </w:pPr>
    </w:p>
    <w:p w14:paraId="418FF2AA" w14:textId="77777777" w:rsidR="00D301AF" w:rsidRPr="00FF09DF" w:rsidRDefault="00D301AF" w:rsidP="00D301AF">
      <w:pPr>
        <w:spacing w:after="0" w:line="240" w:lineRule="auto"/>
        <w:jc w:val="both"/>
        <w:rPr>
          <w:rFonts w:ascii="Arial" w:eastAsia="Batang" w:hAnsi="Arial" w:cs="Arial"/>
          <w:bCs/>
          <w:sz w:val="24"/>
          <w:szCs w:val="24"/>
          <w:lang w:val="es-UY" w:eastAsia="es-UY"/>
        </w:rPr>
      </w:pPr>
    </w:p>
    <w:p w14:paraId="5F74D267" w14:textId="3B58D3BF" w:rsidR="00F50F36" w:rsidRPr="00FF09DF" w:rsidRDefault="00F50F36" w:rsidP="00D301AF">
      <w:pPr>
        <w:pStyle w:val="Prrafodelista"/>
        <w:numPr>
          <w:ilvl w:val="0"/>
          <w:numId w:val="11"/>
        </w:numPr>
        <w:ind w:left="567" w:hanging="567"/>
        <w:rPr>
          <w:rFonts w:eastAsia="Batang" w:cs="Arial"/>
          <w:b/>
          <w:szCs w:val="24"/>
          <w:lang w:val="es-UY" w:eastAsia="es-UY"/>
        </w:rPr>
      </w:pPr>
      <w:r w:rsidRPr="00FF09DF">
        <w:rPr>
          <w:rFonts w:eastAsia="Batang" w:cs="Arial"/>
          <w:b/>
          <w:szCs w:val="24"/>
          <w:lang w:val="es-UY" w:eastAsia="es-UY"/>
        </w:rPr>
        <w:t xml:space="preserve">SEGUIMIENTO DE LAS </w:t>
      </w:r>
      <w:r w:rsidR="00684EA6" w:rsidRPr="00FF09DF">
        <w:rPr>
          <w:rFonts w:eastAsia="Batang" w:cs="Arial"/>
          <w:b/>
          <w:szCs w:val="24"/>
          <w:lang w:val="es-UY" w:eastAsia="es-UY"/>
        </w:rPr>
        <w:t>ACTIVIDADES</w:t>
      </w:r>
      <w:r w:rsidRPr="00FF09DF">
        <w:rPr>
          <w:rFonts w:eastAsia="Batang" w:cs="Arial"/>
          <w:b/>
          <w:szCs w:val="24"/>
          <w:lang w:val="es-UY" w:eastAsia="es-UY"/>
        </w:rPr>
        <w:t xml:space="preserve"> D</w:t>
      </w:r>
      <w:r w:rsidR="0061257C" w:rsidRPr="00FF09DF">
        <w:rPr>
          <w:rFonts w:eastAsia="Batang" w:cs="Arial"/>
          <w:b/>
          <w:szCs w:val="24"/>
          <w:lang w:val="es-UY" w:eastAsia="es-UY"/>
        </w:rPr>
        <w:t>EL</w:t>
      </w:r>
      <w:r w:rsidRPr="00FF09DF">
        <w:rPr>
          <w:rFonts w:eastAsia="Batang" w:cs="Arial"/>
          <w:b/>
          <w:szCs w:val="24"/>
          <w:lang w:val="es-UY" w:eastAsia="es-UY"/>
        </w:rPr>
        <w:t xml:space="preserve"> </w:t>
      </w:r>
      <w:r w:rsidR="00A34B25" w:rsidRPr="00A34B25">
        <w:rPr>
          <w:rFonts w:eastAsia="Batang" w:cs="Arial"/>
          <w:b/>
          <w:szCs w:val="24"/>
          <w:lang w:val="es-UY" w:eastAsia="es-UY"/>
        </w:rPr>
        <w:t>CONSEJO DEL INSTITUTO SOCIAL DEL MERCOSUR</w:t>
      </w:r>
      <w:r w:rsidRPr="00FF09DF">
        <w:rPr>
          <w:rFonts w:eastAsia="Batang" w:cs="Arial"/>
          <w:b/>
          <w:szCs w:val="24"/>
          <w:lang w:val="es-UY" w:eastAsia="es-UY"/>
        </w:rPr>
        <w:t xml:space="preserve"> </w:t>
      </w:r>
      <w:r w:rsidR="0061257C" w:rsidRPr="00FF09DF">
        <w:rPr>
          <w:rFonts w:eastAsia="Batang" w:cs="Arial"/>
          <w:b/>
          <w:szCs w:val="24"/>
          <w:lang w:val="es-UY" w:eastAsia="es-UY"/>
        </w:rPr>
        <w:t>Y DE</w:t>
      </w:r>
      <w:r w:rsidR="00A34B25">
        <w:rPr>
          <w:rFonts w:eastAsia="Batang" w:cs="Arial"/>
          <w:b/>
          <w:szCs w:val="24"/>
          <w:lang w:val="es-UY" w:eastAsia="es-UY"/>
        </w:rPr>
        <w:t xml:space="preserve">L </w:t>
      </w:r>
      <w:r w:rsidR="00A34B25" w:rsidRPr="00A34B25">
        <w:rPr>
          <w:rFonts w:eastAsia="Batang" w:cs="Arial"/>
          <w:b/>
          <w:szCs w:val="24"/>
          <w:lang w:val="es-UY" w:eastAsia="es-UY"/>
        </w:rPr>
        <w:t>GRUPO TÉCNICO DE LA REUNIÓN DE LA REUNIÓN DE MINISTROS Y AUTORIDADES DE DESARROLLO SOCIAL</w:t>
      </w:r>
    </w:p>
    <w:p w14:paraId="1DFAE495" w14:textId="77777777" w:rsidR="00A904EA" w:rsidRPr="00FF09DF" w:rsidRDefault="00A904EA" w:rsidP="00D301AF">
      <w:pPr>
        <w:spacing w:after="0" w:line="240" w:lineRule="auto"/>
        <w:rPr>
          <w:rFonts w:ascii="Arial" w:hAnsi="Arial" w:cs="Arial"/>
          <w:sz w:val="24"/>
          <w:szCs w:val="24"/>
          <w:lang w:val="es-UY"/>
        </w:rPr>
      </w:pPr>
    </w:p>
    <w:p w14:paraId="36640897" w14:textId="787BD9D4" w:rsidR="00604DF8" w:rsidRPr="00A34B25" w:rsidRDefault="00604DF8" w:rsidP="00D301AF">
      <w:pPr>
        <w:spacing w:after="0" w:line="240" w:lineRule="auto"/>
        <w:jc w:val="both"/>
        <w:rPr>
          <w:rFonts w:ascii="Arial" w:eastAsia="Batang" w:hAnsi="Arial" w:cs="Arial"/>
          <w:bCs/>
          <w:sz w:val="24"/>
          <w:szCs w:val="24"/>
          <w:lang w:val="es-UY" w:eastAsia="es-UY"/>
        </w:rPr>
      </w:pPr>
      <w:r w:rsidRPr="00A34B25">
        <w:rPr>
          <w:rFonts w:ascii="Arial" w:eastAsia="Batang" w:hAnsi="Arial" w:cs="Arial"/>
          <w:bCs/>
          <w:sz w:val="24"/>
          <w:szCs w:val="24"/>
          <w:lang w:val="es-UY" w:eastAsia="es-UY"/>
        </w:rPr>
        <w:t xml:space="preserve">La RMADS tomó nota de los resultados de la LII, LIII </w:t>
      </w:r>
      <w:r w:rsidR="00D301AF" w:rsidRPr="00A34B25">
        <w:rPr>
          <w:rFonts w:ascii="Arial" w:eastAsia="Batang" w:hAnsi="Arial" w:cs="Arial"/>
          <w:bCs/>
          <w:sz w:val="24"/>
          <w:szCs w:val="24"/>
          <w:lang w:val="es-UY" w:eastAsia="es-UY"/>
        </w:rPr>
        <w:t>reunión</w:t>
      </w:r>
      <w:r w:rsidRPr="00A34B25">
        <w:rPr>
          <w:rFonts w:ascii="Arial" w:eastAsia="Batang" w:hAnsi="Arial" w:cs="Arial"/>
          <w:bCs/>
          <w:sz w:val="24"/>
          <w:szCs w:val="24"/>
          <w:lang w:val="es-UY" w:eastAsia="es-UY"/>
        </w:rPr>
        <w:t xml:space="preserve"> ordinaria del Consejo del Instituto Social del MERCOSUR (CISM) realizadas, respectivamente, los días 13 de agosto y 7 de noviembre de 2024, por videoconferencia en conformidad con lo dispuesto en la Resolución GMC </w:t>
      </w:r>
      <w:proofErr w:type="spellStart"/>
      <w:r w:rsidRPr="00A34B25">
        <w:rPr>
          <w:rFonts w:ascii="Arial" w:eastAsia="Batang" w:hAnsi="Arial" w:cs="Arial"/>
          <w:bCs/>
          <w:sz w:val="24"/>
          <w:szCs w:val="24"/>
          <w:lang w:val="es-UY" w:eastAsia="es-UY"/>
        </w:rPr>
        <w:t>N°</w:t>
      </w:r>
      <w:proofErr w:type="spellEnd"/>
      <w:r w:rsidRPr="00A34B25">
        <w:rPr>
          <w:rFonts w:ascii="Arial" w:eastAsia="Batang" w:hAnsi="Arial" w:cs="Arial"/>
          <w:bCs/>
          <w:sz w:val="24"/>
          <w:szCs w:val="24"/>
          <w:lang w:val="es-UY" w:eastAsia="es-UY"/>
        </w:rPr>
        <w:t xml:space="preserve"> 19/12 y en la ciudad de Montevideo. Asimismo, tomó nota de la II y III reunión extraordinaria realizadas, respectivamente, los días 28 de agosto y 24 de octubre de 2024, por videoconferencia en conformidad con lo dispuesto en la Resolución GMC </w:t>
      </w:r>
      <w:proofErr w:type="spellStart"/>
      <w:r w:rsidRPr="00A34B25">
        <w:rPr>
          <w:rFonts w:ascii="Arial" w:eastAsia="Batang" w:hAnsi="Arial" w:cs="Arial"/>
          <w:bCs/>
          <w:sz w:val="24"/>
          <w:szCs w:val="24"/>
          <w:lang w:val="es-UY" w:eastAsia="es-UY"/>
        </w:rPr>
        <w:t>N°</w:t>
      </w:r>
      <w:proofErr w:type="spellEnd"/>
      <w:r w:rsidRPr="00A34B25">
        <w:rPr>
          <w:rFonts w:ascii="Arial" w:eastAsia="Batang" w:hAnsi="Arial" w:cs="Arial"/>
          <w:bCs/>
          <w:sz w:val="24"/>
          <w:szCs w:val="24"/>
          <w:lang w:val="es-UY" w:eastAsia="es-UY"/>
        </w:rPr>
        <w:t xml:space="preserve"> 19/12. </w:t>
      </w:r>
    </w:p>
    <w:p w14:paraId="3DB0C557" w14:textId="77777777" w:rsidR="00604DF8" w:rsidRPr="00A34B25" w:rsidRDefault="00604DF8" w:rsidP="00D301AF">
      <w:pPr>
        <w:spacing w:after="0" w:line="240" w:lineRule="auto"/>
        <w:jc w:val="both"/>
        <w:rPr>
          <w:rFonts w:ascii="Arial" w:eastAsia="Batang" w:hAnsi="Arial" w:cs="Arial"/>
          <w:bCs/>
          <w:sz w:val="24"/>
          <w:szCs w:val="24"/>
          <w:lang w:val="es-UY" w:eastAsia="es-UY"/>
        </w:rPr>
      </w:pPr>
    </w:p>
    <w:p w14:paraId="31E7E066" w14:textId="22A3E0A6" w:rsidR="00604DF8" w:rsidRPr="00A34B25" w:rsidRDefault="00CC279A" w:rsidP="00D301AF">
      <w:pPr>
        <w:spacing w:after="0" w:line="240" w:lineRule="auto"/>
        <w:jc w:val="both"/>
        <w:rPr>
          <w:rFonts w:ascii="Arial" w:eastAsia="Batang" w:hAnsi="Arial" w:cs="Arial"/>
          <w:bCs/>
          <w:sz w:val="24"/>
          <w:szCs w:val="24"/>
          <w:lang w:val="es-UY" w:eastAsia="es-UY"/>
        </w:rPr>
      </w:pPr>
      <w:r>
        <w:rPr>
          <w:rFonts w:ascii="Arial" w:eastAsia="Batang" w:hAnsi="Arial" w:cs="Arial"/>
          <w:bCs/>
          <w:sz w:val="24"/>
          <w:szCs w:val="24"/>
          <w:lang w:val="es-UY" w:eastAsia="es-UY"/>
        </w:rPr>
        <w:t xml:space="preserve">También, </w:t>
      </w:r>
      <w:r w:rsidR="00604DF8" w:rsidRPr="00A34B25">
        <w:rPr>
          <w:rFonts w:ascii="Arial" w:eastAsia="Batang" w:hAnsi="Arial" w:cs="Arial"/>
          <w:bCs/>
          <w:sz w:val="24"/>
          <w:szCs w:val="24"/>
          <w:lang w:val="es-UY" w:eastAsia="es-UY"/>
        </w:rPr>
        <w:t xml:space="preserve">tomó nota de los resultados de las LIX, LX reuniones ordinarias del Grupo Técnico de la Reunión de </w:t>
      </w:r>
      <w:r w:rsidR="00236AD1" w:rsidRPr="00A34B25">
        <w:rPr>
          <w:rFonts w:ascii="Arial" w:eastAsia="Batang" w:hAnsi="Arial" w:cs="Arial"/>
          <w:bCs/>
          <w:sz w:val="24"/>
          <w:szCs w:val="24"/>
          <w:lang w:val="es-UY" w:eastAsia="es-UY"/>
        </w:rPr>
        <w:t>la Reunión de Ministros y Autoridades de Desarrollo Social</w:t>
      </w:r>
      <w:r w:rsidR="00604DF8" w:rsidRPr="00A34B25">
        <w:rPr>
          <w:rFonts w:ascii="Arial" w:eastAsia="Batang" w:hAnsi="Arial" w:cs="Arial"/>
          <w:bCs/>
          <w:sz w:val="24"/>
          <w:szCs w:val="24"/>
          <w:lang w:val="es-UY" w:eastAsia="es-UY"/>
        </w:rPr>
        <w:t xml:space="preserve"> (RMADS-GT), realizadas, respectivamente, los días 13 de agosto y 7 de noviembre de 2024, por videoconferencia en conformidad con lo dispuesto en la Resolución GMC </w:t>
      </w:r>
      <w:proofErr w:type="spellStart"/>
      <w:r w:rsidR="00604DF8" w:rsidRPr="00A34B25">
        <w:rPr>
          <w:rFonts w:ascii="Arial" w:eastAsia="Batang" w:hAnsi="Arial" w:cs="Arial"/>
          <w:bCs/>
          <w:sz w:val="24"/>
          <w:szCs w:val="24"/>
          <w:lang w:val="es-UY" w:eastAsia="es-UY"/>
        </w:rPr>
        <w:t>N°</w:t>
      </w:r>
      <w:proofErr w:type="spellEnd"/>
      <w:r w:rsidR="00604DF8" w:rsidRPr="00A34B25">
        <w:rPr>
          <w:rFonts w:ascii="Arial" w:eastAsia="Batang" w:hAnsi="Arial" w:cs="Arial"/>
          <w:bCs/>
          <w:sz w:val="24"/>
          <w:szCs w:val="24"/>
          <w:lang w:val="es-UY" w:eastAsia="es-UY"/>
        </w:rPr>
        <w:t xml:space="preserve"> 19/12 y en la ciudad de Montevideo. </w:t>
      </w:r>
    </w:p>
    <w:p w14:paraId="21EAD0F8" w14:textId="77777777" w:rsidR="00604DF8" w:rsidRPr="00A34B25" w:rsidRDefault="00604DF8" w:rsidP="00D301AF">
      <w:pPr>
        <w:spacing w:after="0" w:line="240" w:lineRule="auto"/>
        <w:jc w:val="both"/>
        <w:rPr>
          <w:rFonts w:ascii="Arial" w:eastAsia="Batang" w:hAnsi="Arial" w:cs="Arial"/>
          <w:bCs/>
          <w:sz w:val="24"/>
          <w:szCs w:val="24"/>
          <w:lang w:val="es-UY" w:eastAsia="es-UY"/>
        </w:rPr>
      </w:pPr>
    </w:p>
    <w:p w14:paraId="7DFF444D" w14:textId="5A7EB24F" w:rsidR="00D301AF" w:rsidRPr="00A34B25" w:rsidRDefault="00CC279A" w:rsidP="00D301AF">
      <w:pPr>
        <w:spacing w:after="0" w:line="240" w:lineRule="auto"/>
        <w:jc w:val="both"/>
        <w:rPr>
          <w:rFonts w:ascii="Arial" w:eastAsia="Batang" w:hAnsi="Arial" w:cs="Arial"/>
          <w:bCs/>
          <w:sz w:val="24"/>
          <w:szCs w:val="24"/>
          <w:lang w:val="es-UY" w:eastAsia="es-UY"/>
        </w:rPr>
      </w:pPr>
      <w:r>
        <w:rPr>
          <w:rFonts w:ascii="Arial" w:eastAsia="Batang" w:hAnsi="Arial" w:cs="Arial"/>
          <w:bCs/>
          <w:sz w:val="24"/>
          <w:szCs w:val="24"/>
          <w:lang w:val="es-UY" w:eastAsia="es-UY"/>
        </w:rPr>
        <w:t>Igualmente,</w:t>
      </w:r>
      <w:r w:rsidR="00D301AF" w:rsidRPr="00A34B25">
        <w:rPr>
          <w:rFonts w:ascii="Arial" w:eastAsia="Batang" w:hAnsi="Arial" w:cs="Arial"/>
          <w:bCs/>
          <w:sz w:val="24"/>
          <w:szCs w:val="24"/>
          <w:lang w:val="es-UY" w:eastAsia="es-UY"/>
        </w:rPr>
        <w:t xml:space="preserve"> tomó nota de los resultados de la I reunión ordinaria de la Comisión Técnica de Cuidados (CTC), realizada el día 7 de noviembre de 2024, en la ciudad de Montevideo. </w:t>
      </w:r>
    </w:p>
    <w:p w14:paraId="3A2A25F7" w14:textId="77777777" w:rsidR="00D301AF" w:rsidRPr="00A34B25" w:rsidRDefault="00D301AF" w:rsidP="00D301AF">
      <w:pPr>
        <w:spacing w:after="0" w:line="240" w:lineRule="auto"/>
        <w:jc w:val="both"/>
        <w:rPr>
          <w:rFonts w:ascii="Arial" w:eastAsia="Batang" w:hAnsi="Arial" w:cs="Arial"/>
          <w:bCs/>
          <w:sz w:val="24"/>
          <w:szCs w:val="24"/>
          <w:lang w:val="es-UY" w:eastAsia="es-UY"/>
        </w:rPr>
      </w:pPr>
    </w:p>
    <w:p w14:paraId="4FE2CF59" w14:textId="7F8315DE" w:rsidR="00604DF8" w:rsidRPr="00A34B25" w:rsidRDefault="00604DF8" w:rsidP="00D301AF">
      <w:pPr>
        <w:spacing w:after="0" w:line="240" w:lineRule="auto"/>
        <w:jc w:val="both"/>
        <w:rPr>
          <w:rFonts w:ascii="Arial" w:eastAsia="Batang" w:hAnsi="Arial" w:cs="Arial"/>
          <w:bCs/>
          <w:sz w:val="24"/>
          <w:szCs w:val="24"/>
          <w:lang w:val="es-UY" w:eastAsia="es-UY"/>
        </w:rPr>
      </w:pPr>
      <w:r w:rsidRPr="00A34B25">
        <w:rPr>
          <w:rFonts w:ascii="Arial" w:eastAsia="Batang" w:hAnsi="Arial" w:cs="Arial"/>
          <w:bCs/>
          <w:sz w:val="24"/>
          <w:szCs w:val="24"/>
          <w:lang w:val="es-UY" w:eastAsia="es-UY"/>
        </w:rPr>
        <w:t xml:space="preserve">Las referidas Actas constan como </w:t>
      </w:r>
      <w:r w:rsidRPr="00A34B25">
        <w:rPr>
          <w:rFonts w:ascii="Arial" w:eastAsia="Batang" w:hAnsi="Arial" w:cs="Arial"/>
          <w:b/>
          <w:sz w:val="24"/>
          <w:szCs w:val="24"/>
          <w:lang w:val="es-UY" w:eastAsia="es-UY"/>
        </w:rPr>
        <w:t>Anexo V</w:t>
      </w:r>
      <w:r w:rsidRPr="00A34B25">
        <w:rPr>
          <w:rFonts w:ascii="Arial" w:eastAsia="Batang" w:hAnsi="Arial" w:cs="Arial"/>
          <w:bCs/>
          <w:sz w:val="24"/>
          <w:szCs w:val="24"/>
          <w:lang w:val="es-UY" w:eastAsia="es-UY"/>
        </w:rPr>
        <w:t>.</w:t>
      </w:r>
    </w:p>
    <w:p w14:paraId="4377A928" w14:textId="77777777" w:rsidR="00D301AF" w:rsidRPr="00FF09DF" w:rsidRDefault="00D301AF" w:rsidP="00D301AF">
      <w:pPr>
        <w:spacing w:after="0" w:line="240" w:lineRule="auto"/>
        <w:jc w:val="both"/>
        <w:rPr>
          <w:rFonts w:ascii="Arial" w:eastAsia="Batang" w:hAnsi="Arial" w:cs="Arial"/>
          <w:bCs/>
          <w:sz w:val="24"/>
          <w:szCs w:val="24"/>
          <w:highlight w:val="yellow"/>
          <w:lang w:val="es-UY" w:eastAsia="es-UY"/>
        </w:rPr>
      </w:pPr>
    </w:p>
    <w:p w14:paraId="46B617DF" w14:textId="59D93803" w:rsidR="00F50F36" w:rsidRPr="00FF09DF" w:rsidRDefault="00CC279A" w:rsidP="00D301AF">
      <w:pPr>
        <w:pStyle w:val="Prrafodelista"/>
        <w:numPr>
          <w:ilvl w:val="0"/>
          <w:numId w:val="11"/>
        </w:numPr>
        <w:ind w:left="567" w:hanging="567"/>
        <w:rPr>
          <w:rFonts w:eastAsia="Batang" w:cs="Arial"/>
          <w:b/>
          <w:szCs w:val="24"/>
          <w:lang w:val="es-UY" w:eastAsia="es-UY"/>
        </w:rPr>
      </w:pPr>
      <w:r>
        <w:rPr>
          <w:rFonts w:eastAsia="Batang" w:cs="Arial"/>
          <w:b/>
          <w:szCs w:val="24"/>
          <w:lang w:val="es-UY" w:eastAsia="es-UY"/>
        </w:rPr>
        <w:t xml:space="preserve">DIÁLOGO SOBRE LAS </w:t>
      </w:r>
      <w:r w:rsidR="00FF09DF" w:rsidRPr="00FF09DF">
        <w:rPr>
          <w:rFonts w:eastAsia="Batang" w:cs="Arial"/>
          <w:b/>
          <w:szCs w:val="24"/>
          <w:lang w:val="es-UY" w:eastAsia="es-UY"/>
        </w:rPr>
        <w:t>POLÍTICAS DE PROTECCIÓN SOCIAL A NIVEL NACIONAL Y REGIONAL -</w:t>
      </w:r>
      <w:r>
        <w:rPr>
          <w:rFonts w:eastAsia="Batang" w:cs="Arial"/>
          <w:b/>
          <w:szCs w:val="24"/>
          <w:lang w:val="es-UY" w:eastAsia="es-UY"/>
        </w:rPr>
        <w:t xml:space="preserve"> </w:t>
      </w:r>
      <w:r w:rsidR="00FF09DF" w:rsidRPr="00FF09DF">
        <w:rPr>
          <w:rFonts w:eastAsia="Batang" w:cs="Arial"/>
          <w:b/>
          <w:szCs w:val="24"/>
          <w:lang w:val="es-UY" w:eastAsia="es-UY"/>
        </w:rPr>
        <w:t xml:space="preserve">PRIORIZACIÓN DE </w:t>
      </w:r>
      <w:r w:rsidR="00F50F36" w:rsidRPr="00FF09DF">
        <w:rPr>
          <w:rFonts w:eastAsia="Batang" w:cs="Arial"/>
          <w:b/>
          <w:szCs w:val="24"/>
          <w:lang w:val="es-UY" w:eastAsia="es-UY"/>
        </w:rPr>
        <w:t>COMPROMISOS PARA LOS PROXIMOS AÑOS</w:t>
      </w:r>
    </w:p>
    <w:p w14:paraId="7B224366" w14:textId="77777777" w:rsidR="008A320F" w:rsidRPr="00FF09DF" w:rsidRDefault="008A320F" w:rsidP="00D301AF">
      <w:pPr>
        <w:spacing w:after="0" w:line="240" w:lineRule="auto"/>
        <w:jc w:val="both"/>
        <w:rPr>
          <w:rFonts w:ascii="Arial" w:eastAsia="Batang" w:hAnsi="Arial" w:cs="Arial"/>
          <w:bCs/>
          <w:sz w:val="24"/>
          <w:szCs w:val="24"/>
          <w:lang w:val="es-UY" w:eastAsia="es-UY"/>
        </w:rPr>
      </w:pPr>
    </w:p>
    <w:p w14:paraId="0F39AB9C" w14:textId="7ECBC295" w:rsidR="003177B2" w:rsidRDefault="008A320F" w:rsidP="00D301AF">
      <w:pPr>
        <w:spacing w:after="0" w:line="240" w:lineRule="auto"/>
        <w:jc w:val="both"/>
        <w:rPr>
          <w:rFonts w:ascii="Arial" w:eastAsia="Batang" w:hAnsi="Arial" w:cs="Arial"/>
          <w:bCs/>
          <w:sz w:val="24"/>
          <w:szCs w:val="24"/>
          <w:lang w:val="es-UY" w:eastAsia="es-UY"/>
        </w:rPr>
      </w:pPr>
      <w:r w:rsidRPr="00FF09DF">
        <w:rPr>
          <w:rFonts w:ascii="Arial" w:eastAsia="Batang" w:hAnsi="Arial" w:cs="Arial"/>
          <w:bCs/>
          <w:sz w:val="24"/>
          <w:szCs w:val="24"/>
          <w:lang w:val="es-UY" w:eastAsia="es-UY"/>
        </w:rPr>
        <w:t xml:space="preserve">Los Ministros </w:t>
      </w:r>
      <w:r w:rsidR="00A304AC">
        <w:rPr>
          <w:rFonts w:ascii="Arial" w:eastAsia="Batang" w:hAnsi="Arial" w:cs="Arial"/>
          <w:bCs/>
          <w:sz w:val="24"/>
          <w:szCs w:val="24"/>
          <w:lang w:val="es-UY" w:eastAsia="es-UY"/>
        </w:rPr>
        <w:t xml:space="preserve">y Autoridades </w:t>
      </w:r>
      <w:r w:rsidRPr="00FF09DF">
        <w:rPr>
          <w:rFonts w:ascii="Arial" w:eastAsia="Batang" w:hAnsi="Arial" w:cs="Arial"/>
          <w:bCs/>
          <w:sz w:val="24"/>
          <w:szCs w:val="24"/>
          <w:lang w:val="es-UY" w:eastAsia="es-UY"/>
        </w:rPr>
        <w:t xml:space="preserve">de la RMADS </w:t>
      </w:r>
      <w:r w:rsidR="00BD3EF8">
        <w:rPr>
          <w:rFonts w:ascii="Arial" w:eastAsia="Batang" w:hAnsi="Arial" w:cs="Arial"/>
          <w:bCs/>
          <w:sz w:val="24"/>
          <w:szCs w:val="24"/>
          <w:lang w:val="es-UY" w:eastAsia="es-UY"/>
        </w:rPr>
        <w:t xml:space="preserve">realizaron un fraternal diálogo respecto a las </w:t>
      </w:r>
      <w:r w:rsidR="004832AB">
        <w:rPr>
          <w:rFonts w:ascii="Arial" w:eastAsia="Batang" w:hAnsi="Arial" w:cs="Arial"/>
          <w:bCs/>
          <w:sz w:val="24"/>
          <w:szCs w:val="24"/>
          <w:lang w:val="es-UY" w:eastAsia="es-UY"/>
        </w:rPr>
        <w:t xml:space="preserve">políticas sociales nacionales aplicadas al desarrollo social e </w:t>
      </w:r>
      <w:r w:rsidRPr="00FF09DF">
        <w:rPr>
          <w:rFonts w:ascii="Arial" w:eastAsia="Batang" w:hAnsi="Arial" w:cs="Arial"/>
          <w:bCs/>
          <w:sz w:val="24"/>
          <w:szCs w:val="24"/>
          <w:lang w:val="es-UY" w:eastAsia="es-UY"/>
        </w:rPr>
        <w:t>intercambiaron reflexiones sobre los avances</w:t>
      </w:r>
      <w:r w:rsidR="00B673D0">
        <w:rPr>
          <w:rFonts w:ascii="Arial" w:eastAsia="Batang" w:hAnsi="Arial" w:cs="Arial"/>
          <w:bCs/>
          <w:sz w:val="24"/>
          <w:szCs w:val="24"/>
          <w:lang w:val="es-UY" w:eastAsia="es-UY"/>
        </w:rPr>
        <w:t>,</w:t>
      </w:r>
      <w:r w:rsidR="00BD3EF8">
        <w:rPr>
          <w:rFonts w:ascii="Arial" w:eastAsia="Batang" w:hAnsi="Arial" w:cs="Arial"/>
          <w:bCs/>
          <w:sz w:val="24"/>
          <w:szCs w:val="24"/>
          <w:lang w:val="es-UY" w:eastAsia="es-UY"/>
        </w:rPr>
        <w:t xml:space="preserve"> nuevas políticas </w:t>
      </w:r>
      <w:r w:rsidRPr="00FF09DF">
        <w:rPr>
          <w:rFonts w:ascii="Arial" w:eastAsia="Batang" w:hAnsi="Arial" w:cs="Arial"/>
          <w:bCs/>
          <w:sz w:val="24"/>
          <w:szCs w:val="24"/>
          <w:lang w:val="es-UY" w:eastAsia="es-UY"/>
        </w:rPr>
        <w:t xml:space="preserve">y desafíos </w:t>
      </w:r>
      <w:r w:rsidR="00B673D0">
        <w:rPr>
          <w:rFonts w:ascii="Arial" w:eastAsia="Batang" w:hAnsi="Arial" w:cs="Arial"/>
          <w:bCs/>
          <w:sz w:val="24"/>
          <w:szCs w:val="24"/>
          <w:lang w:val="es-UY" w:eastAsia="es-UY"/>
        </w:rPr>
        <w:t xml:space="preserve">tanto </w:t>
      </w:r>
      <w:r w:rsidR="003177B2">
        <w:rPr>
          <w:rFonts w:ascii="Arial" w:eastAsia="Batang" w:hAnsi="Arial" w:cs="Arial"/>
          <w:bCs/>
          <w:sz w:val="24"/>
          <w:szCs w:val="24"/>
          <w:lang w:val="es-UY" w:eastAsia="es-UY"/>
        </w:rPr>
        <w:t xml:space="preserve">a nivel nacional </w:t>
      </w:r>
      <w:r w:rsidR="004832AB">
        <w:rPr>
          <w:rFonts w:ascii="Arial" w:eastAsia="Batang" w:hAnsi="Arial" w:cs="Arial"/>
          <w:bCs/>
          <w:sz w:val="24"/>
          <w:szCs w:val="24"/>
          <w:lang w:val="es-UY" w:eastAsia="es-UY"/>
        </w:rPr>
        <w:t xml:space="preserve">como </w:t>
      </w:r>
      <w:r w:rsidR="003177B2">
        <w:rPr>
          <w:rFonts w:ascii="Arial" w:eastAsia="Batang" w:hAnsi="Arial" w:cs="Arial"/>
          <w:bCs/>
          <w:sz w:val="24"/>
          <w:szCs w:val="24"/>
          <w:lang w:val="es-UY" w:eastAsia="es-UY"/>
        </w:rPr>
        <w:t>regional en</w:t>
      </w:r>
      <w:r w:rsidR="003177B2" w:rsidRPr="003177B2">
        <w:rPr>
          <w:rFonts w:ascii="Arial" w:eastAsia="Batang" w:hAnsi="Arial" w:cs="Arial"/>
          <w:bCs/>
          <w:sz w:val="24"/>
          <w:szCs w:val="24"/>
          <w:lang w:val="es-UY" w:eastAsia="es-UY"/>
        </w:rPr>
        <w:t xml:space="preserve"> políticas de </w:t>
      </w:r>
      <w:r w:rsidR="004832AB">
        <w:rPr>
          <w:rFonts w:ascii="Arial" w:eastAsia="Batang" w:hAnsi="Arial" w:cs="Arial"/>
          <w:bCs/>
          <w:sz w:val="24"/>
          <w:szCs w:val="24"/>
          <w:lang w:val="es-UY" w:eastAsia="es-UY"/>
        </w:rPr>
        <w:t>acción</w:t>
      </w:r>
      <w:r w:rsidR="003177B2" w:rsidRPr="003177B2">
        <w:rPr>
          <w:rFonts w:ascii="Arial" w:eastAsia="Batang" w:hAnsi="Arial" w:cs="Arial"/>
          <w:bCs/>
          <w:sz w:val="24"/>
          <w:szCs w:val="24"/>
          <w:lang w:val="es-UY" w:eastAsia="es-UY"/>
        </w:rPr>
        <w:t xml:space="preserve"> social</w:t>
      </w:r>
      <w:r w:rsidR="003177B2">
        <w:rPr>
          <w:rFonts w:ascii="Arial" w:eastAsia="Batang" w:hAnsi="Arial" w:cs="Arial"/>
          <w:bCs/>
          <w:sz w:val="24"/>
          <w:szCs w:val="24"/>
          <w:lang w:val="es-UY" w:eastAsia="es-UY"/>
        </w:rPr>
        <w:t xml:space="preserve">. </w:t>
      </w:r>
    </w:p>
    <w:p w14:paraId="55660652" w14:textId="77777777" w:rsidR="003177B2" w:rsidRDefault="003177B2" w:rsidP="00D301AF">
      <w:pPr>
        <w:spacing w:after="0" w:line="240" w:lineRule="auto"/>
        <w:jc w:val="both"/>
        <w:rPr>
          <w:rFonts w:ascii="Arial" w:eastAsia="Batang" w:hAnsi="Arial" w:cs="Arial"/>
          <w:bCs/>
          <w:sz w:val="24"/>
          <w:szCs w:val="24"/>
          <w:lang w:val="es-UY" w:eastAsia="es-UY"/>
        </w:rPr>
      </w:pPr>
    </w:p>
    <w:p w14:paraId="4A207DAF" w14:textId="7A2FFFD3" w:rsidR="008A320F" w:rsidRPr="00FF09DF" w:rsidRDefault="003177B2" w:rsidP="00D301AF">
      <w:pPr>
        <w:spacing w:after="0" w:line="240" w:lineRule="auto"/>
        <w:jc w:val="both"/>
        <w:rPr>
          <w:rFonts w:ascii="Arial" w:eastAsia="Batang" w:hAnsi="Arial" w:cs="Arial"/>
          <w:bCs/>
          <w:sz w:val="24"/>
          <w:szCs w:val="24"/>
          <w:lang w:val="es-UY" w:eastAsia="es-UY"/>
        </w:rPr>
      </w:pPr>
      <w:r>
        <w:rPr>
          <w:rFonts w:ascii="Arial" w:eastAsia="Batang" w:hAnsi="Arial" w:cs="Arial"/>
          <w:bCs/>
          <w:sz w:val="24"/>
          <w:szCs w:val="24"/>
          <w:lang w:val="es-UY" w:eastAsia="es-UY"/>
        </w:rPr>
        <w:lastRenderedPageBreak/>
        <w:t>En ese sentido r</w:t>
      </w:r>
      <w:r w:rsidR="008A320F" w:rsidRPr="00FF09DF">
        <w:rPr>
          <w:rFonts w:ascii="Arial" w:eastAsia="Batang" w:hAnsi="Arial" w:cs="Arial"/>
          <w:bCs/>
          <w:sz w:val="24"/>
          <w:szCs w:val="24"/>
          <w:lang w:val="es-UY" w:eastAsia="es-UY"/>
        </w:rPr>
        <w:t xml:space="preserve">eiteraron la importancia de la promoción y protección de los derechos </w:t>
      </w:r>
      <w:r w:rsidR="00411EF2" w:rsidRPr="00FF09DF">
        <w:rPr>
          <w:rFonts w:ascii="Arial" w:eastAsia="Batang" w:hAnsi="Arial" w:cs="Arial"/>
          <w:bCs/>
          <w:sz w:val="24"/>
          <w:szCs w:val="24"/>
          <w:lang w:val="es-UY" w:eastAsia="es-UY"/>
        </w:rPr>
        <w:t>humanos, por medio d</w:t>
      </w:r>
      <w:r w:rsidR="008A320F" w:rsidRPr="00FF09DF">
        <w:rPr>
          <w:rFonts w:ascii="Arial" w:eastAsia="Batang" w:hAnsi="Arial" w:cs="Arial"/>
          <w:bCs/>
          <w:sz w:val="24"/>
          <w:szCs w:val="24"/>
          <w:lang w:val="es-UY" w:eastAsia="es-UY"/>
        </w:rPr>
        <w:t>e</w:t>
      </w:r>
      <w:r w:rsidR="00411EF2" w:rsidRPr="00FF09DF">
        <w:rPr>
          <w:rFonts w:ascii="Arial" w:eastAsia="Batang" w:hAnsi="Arial" w:cs="Arial"/>
          <w:bCs/>
          <w:sz w:val="24"/>
          <w:szCs w:val="24"/>
          <w:lang w:val="es-UY" w:eastAsia="es-UY"/>
        </w:rPr>
        <w:t xml:space="preserve"> políticas de</w:t>
      </w:r>
      <w:r w:rsidR="008A320F" w:rsidRPr="00FF09DF">
        <w:rPr>
          <w:rFonts w:ascii="Arial" w:eastAsia="Batang" w:hAnsi="Arial" w:cs="Arial"/>
          <w:bCs/>
          <w:sz w:val="24"/>
          <w:szCs w:val="24"/>
          <w:lang w:val="es-UY" w:eastAsia="es-UY"/>
        </w:rPr>
        <w:t xml:space="preserve"> </w:t>
      </w:r>
      <w:r w:rsidR="00B044CF" w:rsidRPr="00FF09DF">
        <w:rPr>
          <w:rFonts w:ascii="Arial" w:eastAsia="Batang" w:hAnsi="Arial" w:cs="Arial"/>
          <w:bCs/>
          <w:sz w:val="24"/>
          <w:szCs w:val="24"/>
          <w:lang w:val="es-UY" w:eastAsia="es-UY"/>
        </w:rPr>
        <w:t>desarrollo sostenible</w:t>
      </w:r>
      <w:r w:rsidR="008A320F" w:rsidRPr="00FF09DF">
        <w:rPr>
          <w:rFonts w:ascii="Arial" w:eastAsia="Batang" w:hAnsi="Arial" w:cs="Arial"/>
          <w:bCs/>
          <w:sz w:val="24"/>
          <w:szCs w:val="24"/>
          <w:lang w:val="es-UY" w:eastAsia="es-UY"/>
        </w:rPr>
        <w:t xml:space="preserve"> y </w:t>
      </w:r>
      <w:r w:rsidR="00CC279A">
        <w:rPr>
          <w:rFonts w:ascii="Arial" w:eastAsia="Batang" w:hAnsi="Arial" w:cs="Arial"/>
          <w:bCs/>
          <w:sz w:val="24"/>
          <w:szCs w:val="24"/>
          <w:lang w:val="es-UY" w:eastAsia="es-UY"/>
        </w:rPr>
        <w:t xml:space="preserve">que </w:t>
      </w:r>
      <w:r w:rsidR="008A320F" w:rsidRPr="00FF09DF">
        <w:rPr>
          <w:rFonts w:ascii="Arial" w:eastAsia="Batang" w:hAnsi="Arial" w:cs="Arial"/>
          <w:bCs/>
          <w:sz w:val="24"/>
          <w:szCs w:val="24"/>
          <w:lang w:val="es-UY" w:eastAsia="es-UY"/>
        </w:rPr>
        <w:t>disminuyan las diferencias económicas en la región, garantizando la equidad e inclusión</w:t>
      </w:r>
      <w:r w:rsidR="00CC279A">
        <w:rPr>
          <w:rFonts w:ascii="Arial" w:eastAsia="Batang" w:hAnsi="Arial" w:cs="Arial"/>
          <w:bCs/>
          <w:sz w:val="24"/>
          <w:szCs w:val="24"/>
          <w:lang w:val="es-UY" w:eastAsia="es-UY"/>
        </w:rPr>
        <w:t xml:space="preserve"> social</w:t>
      </w:r>
      <w:r w:rsidR="008A320F" w:rsidRPr="00FF09DF">
        <w:rPr>
          <w:rFonts w:ascii="Arial" w:eastAsia="Batang" w:hAnsi="Arial" w:cs="Arial"/>
          <w:bCs/>
          <w:sz w:val="24"/>
          <w:szCs w:val="24"/>
          <w:lang w:val="es-UY" w:eastAsia="es-UY"/>
        </w:rPr>
        <w:t>.</w:t>
      </w:r>
    </w:p>
    <w:p w14:paraId="0971DF95" w14:textId="77777777" w:rsidR="00FF09DF" w:rsidRPr="00FF09DF" w:rsidRDefault="00FF09DF" w:rsidP="00D301AF">
      <w:pPr>
        <w:spacing w:after="0" w:line="240" w:lineRule="auto"/>
        <w:jc w:val="both"/>
        <w:rPr>
          <w:rFonts w:ascii="Arial" w:eastAsia="Batang" w:hAnsi="Arial" w:cs="Arial"/>
          <w:bCs/>
          <w:sz w:val="24"/>
          <w:szCs w:val="24"/>
          <w:lang w:val="es-UY" w:eastAsia="es-UY"/>
        </w:rPr>
      </w:pPr>
    </w:p>
    <w:p w14:paraId="5B827F8F" w14:textId="495136CA" w:rsidR="008A320F" w:rsidRPr="00FF09DF" w:rsidRDefault="008A320F" w:rsidP="00D301AF">
      <w:pPr>
        <w:spacing w:after="0" w:line="240" w:lineRule="auto"/>
        <w:jc w:val="both"/>
        <w:rPr>
          <w:rFonts w:ascii="Arial" w:eastAsia="Batang" w:hAnsi="Arial" w:cs="Arial"/>
          <w:bCs/>
          <w:sz w:val="24"/>
          <w:szCs w:val="24"/>
          <w:lang w:val="es-UY" w:eastAsia="es-UY"/>
        </w:rPr>
      </w:pPr>
      <w:r w:rsidRPr="00FF09DF">
        <w:rPr>
          <w:rFonts w:ascii="Arial" w:eastAsia="Batang" w:hAnsi="Arial" w:cs="Arial"/>
          <w:bCs/>
          <w:sz w:val="24"/>
          <w:szCs w:val="24"/>
          <w:lang w:val="es-UY" w:eastAsia="es-UY"/>
        </w:rPr>
        <w:t>De igual modo, coincidieron en el trabajo conjunto en el fomento de política</w:t>
      </w:r>
      <w:r w:rsidR="00B044CF" w:rsidRPr="00FF09DF">
        <w:rPr>
          <w:rFonts w:ascii="Arial" w:eastAsia="Batang" w:hAnsi="Arial" w:cs="Arial"/>
          <w:bCs/>
          <w:sz w:val="24"/>
          <w:szCs w:val="24"/>
          <w:lang w:val="es-UY" w:eastAsia="es-UY"/>
        </w:rPr>
        <w:t>s</w:t>
      </w:r>
      <w:r w:rsidRPr="00FF09DF">
        <w:rPr>
          <w:rFonts w:ascii="Arial" w:eastAsia="Batang" w:hAnsi="Arial" w:cs="Arial"/>
          <w:bCs/>
          <w:sz w:val="24"/>
          <w:szCs w:val="24"/>
          <w:lang w:val="es-UY" w:eastAsia="es-UY"/>
        </w:rPr>
        <w:t xml:space="preserve"> </w:t>
      </w:r>
      <w:r w:rsidR="00B044CF" w:rsidRPr="00FF09DF">
        <w:rPr>
          <w:rFonts w:ascii="Arial" w:eastAsia="Batang" w:hAnsi="Arial" w:cs="Arial"/>
          <w:bCs/>
          <w:sz w:val="24"/>
          <w:szCs w:val="24"/>
          <w:lang w:val="es-UY" w:eastAsia="es-UY"/>
        </w:rPr>
        <w:t>públicas</w:t>
      </w:r>
      <w:r w:rsidRPr="00FF09DF">
        <w:rPr>
          <w:rFonts w:ascii="Arial" w:eastAsia="Batang" w:hAnsi="Arial" w:cs="Arial"/>
          <w:bCs/>
          <w:sz w:val="24"/>
          <w:szCs w:val="24"/>
          <w:lang w:val="es-UY" w:eastAsia="es-UY"/>
        </w:rPr>
        <w:t xml:space="preserve">, basadas en la </w:t>
      </w:r>
      <w:r w:rsidR="00B044CF" w:rsidRPr="00FF09DF">
        <w:rPr>
          <w:rFonts w:ascii="Arial" w:eastAsia="Batang" w:hAnsi="Arial" w:cs="Arial"/>
          <w:bCs/>
          <w:sz w:val="24"/>
          <w:szCs w:val="24"/>
          <w:lang w:val="es-UY" w:eastAsia="es-UY"/>
        </w:rPr>
        <w:t>solidaridad</w:t>
      </w:r>
      <w:r w:rsidRPr="00FF09DF">
        <w:rPr>
          <w:rFonts w:ascii="Arial" w:eastAsia="Batang" w:hAnsi="Arial" w:cs="Arial"/>
          <w:bCs/>
          <w:sz w:val="24"/>
          <w:szCs w:val="24"/>
          <w:lang w:val="es-UY" w:eastAsia="es-UY"/>
        </w:rPr>
        <w:t xml:space="preserve"> y cooperación regional, de los temas comunes en materia de desarrollo sostenible. Se resaltó la importancia del fortalecimiento de los sistemas de </w:t>
      </w:r>
      <w:r w:rsidR="00411EF2" w:rsidRPr="00FF09DF">
        <w:rPr>
          <w:rFonts w:ascii="Arial" w:eastAsia="Batang" w:hAnsi="Arial" w:cs="Arial"/>
          <w:bCs/>
          <w:sz w:val="24"/>
          <w:szCs w:val="24"/>
          <w:lang w:val="es-UY" w:eastAsia="es-UY"/>
        </w:rPr>
        <w:t>salud y educación</w:t>
      </w:r>
      <w:r w:rsidRPr="00FF09DF">
        <w:rPr>
          <w:rFonts w:ascii="Arial" w:eastAsia="Batang" w:hAnsi="Arial" w:cs="Arial"/>
          <w:bCs/>
          <w:sz w:val="24"/>
          <w:szCs w:val="24"/>
          <w:lang w:val="es-UY" w:eastAsia="es-UY"/>
        </w:rPr>
        <w:t>, seguridad alimentaria, protección de las personas en condición de calle, lucha contra el hambre, la pobreza</w:t>
      </w:r>
      <w:r w:rsidR="00411EF2" w:rsidRPr="00FF09DF">
        <w:rPr>
          <w:rFonts w:ascii="Arial" w:eastAsia="Batang" w:hAnsi="Arial" w:cs="Arial"/>
          <w:bCs/>
          <w:sz w:val="24"/>
          <w:szCs w:val="24"/>
          <w:lang w:val="es-UY" w:eastAsia="es-UY"/>
        </w:rPr>
        <w:t>,</w:t>
      </w:r>
      <w:r w:rsidRPr="00FF09DF">
        <w:rPr>
          <w:rFonts w:ascii="Arial" w:eastAsia="Batang" w:hAnsi="Arial" w:cs="Arial"/>
          <w:bCs/>
          <w:sz w:val="24"/>
          <w:szCs w:val="24"/>
          <w:lang w:val="es-UY" w:eastAsia="es-UY"/>
        </w:rPr>
        <w:t xml:space="preserve"> entre otros temas esenciales a la dignidad humana.</w:t>
      </w:r>
    </w:p>
    <w:p w14:paraId="0868742A" w14:textId="77777777" w:rsidR="00FF09DF" w:rsidRPr="00FF09DF" w:rsidRDefault="00FF09DF" w:rsidP="00D301AF">
      <w:pPr>
        <w:spacing w:after="0" w:line="240" w:lineRule="auto"/>
        <w:jc w:val="both"/>
        <w:rPr>
          <w:rFonts w:ascii="Arial" w:eastAsia="Batang" w:hAnsi="Arial" w:cs="Arial"/>
          <w:bCs/>
          <w:sz w:val="24"/>
          <w:szCs w:val="24"/>
          <w:lang w:val="es-UY" w:eastAsia="es-UY"/>
        </w:rPr>
      </w:pPr>
    </w:p>
    <w:p w14:paraId="219175B2" w14:textId="740256C6" w:rsidR="00E768D2" w:rsidRDefault="00CC279A" w:rsidP="00D301AF">
      <w:pPr>
        <w:spacing w:after="0" w:line="240" w:lineRule="auto"/>
        <w:jc w:val="both"/>
        <w:rPr>
          <w:rFonts w:ascii="Arial" w:eastAsia="Batang" w:hAnsi="Arial" w:cs="Arial"/>
          <w:bCs/>
          <w:sz w:val="24"/>
          <w:szCs w:val="24"/>
          <w:lang w:val="es-UY" w:eastAsia="es-UY"/>
        </w:rPr>
      </w:pPr>
      <w:r>
        <w:rPr>
          <w:rFonts w:ascii="Arial" w:eastAsia="Batang" w:hAnsi="Arial" w:cs="Arial"/>
          <w:bCs/>
          <w:sz w:val="24"/>
          <w:szCs w:val="24"/>
          <w:lang w:val="es-UY" w:eastAsia="es-UY"/>
        </w:rPr>
        <w:t>Finalmente</w:t>
      </w:r>
      <w:r w:rsidR="008A320F" w:rsidRPr="00FF09DF">
        <w:rPr>
          <w:rFonts w:ascii="Arial" w:eastAsia="Batang" w:hAnsi="Arial" w:cs="Arial"/>
          <w:bCs/>
          <w:sz w:val="24"/>
          <w:szCs w:val="24"/>
          <w:lang w:val="es-UY" w:eastAsia="es-UY"/>
        </w:rPr>
        <w:t xml:space="preserve">, afirmaron la importancia en converger las actividades desarrolladas en cada país. </w:t>
      </w:r>
      <w:r w:rsidR="009B0DD1">
        <w:rPr>
          <w:rFonts w:ascii="Arial" w:eastAsia="Batang" w:hAnsi="Arial" w:cs="Arial"/>
          <w:bCs/>
          <w:sz w:val="24"/>
          <w:szCs w:val="24"/>
          <w:lang w:val="es-UY" w:eastAsia="es-UY"/>
        </w:rPr>
        <w:t>Finalmente</w:t>
      </w:r>
      <w:r w:rsidR="008A320F" w:rsidRPr="00FF09DF">
        <w:rPr>
          <w:rFonts w:ascii="Arial" w:eastAsia="Batang" w:hAnsi="Arial" w:cs="Arial"/>
          <w:bCs/>
          <w:sz w:val="24"/>
          <w:szCs w:val="24"/>
          <w:lang w:val="es-UY" w:eastAsia="es-UY"/>
        </w:rPr>
        <w:t xml:space="preserve">, </w:t>
      </w:r>
      <w:r w:rsidR="00C6589C" w:rsidRPr="00FF09DF">
        <w:rPr>
          <w:rFonts w:ascii="Arial" w:eastAsia="Batang" w:hAnsi="Arial" w:cs="Arial"/>
          <w:bCs/>
          <w:sz w:val="24"/>
          <w:szCs w:val="24"/>
          <w:lang w:val="es-UY" w:eastAsia="es-UY"/>
        </w:rPr>
        <w:t xml:space="preserve">la RMADS </w:t>
      </w:r>
      <w:r w:rsidR="008A320F" w:rsidRPr="00FF09DF">
        <w:rPr>
          <w:rFonts w:ascii="Arial" w:eastAsia="Batang" w:hAnsi="Arial" w:cs="Arial"/>
          <w:bCs/>
          <w:sz w:val="24"/>
          <w:szCs w:val="24"/>
          <w:lang w:val="es-UY" w:eastAsia="es-UY"/>
        </w:rPr>
        <w:t>reiteró</w:t>
      </w:r>
      <w:r w:rsidR="00C6589C" w:rsidRPr="00FF09DF">
        <w:rPr>
          <w:rFonts w:ascii="Arial" w:eastAsia="Batang" w:hAnsi="Arial" w:cs="Arial"/>
          <w:bCs/>
          <w:sz w:val="24"/>
          <w:szCs w:val="24"/>
          <w:lang w:val="es-UY" w:eastAsia="es-UY"/>
        </w:rPr>
        <w:t xml:space="preserve"> su </w:t>
      </w:r>
      <w:r>
        <w:rPr>
          <w:rFonts w:ascii="Arial" w:eastAsia="Batang" w:hAnsi="Arial" w:cs="Arial"/>
          <w:bCs/>
          <w:sz w:val="24"/>
          <w:szCs w:val="24"/>
          <w:lang w:val="es-UY" w:eastAsia="es-UY"/>
        </w:rPr>
        <w:t>compromiso</w:t>
      </w:r>
      <w:r w:rsidR="00C6589C" w:rsidRPr="00FF09DF">
        <w:rPr>
          <w:rFonts w:ascii="Arial" w:eastAsia="Batang" w:hAnsi="Arial" w:cs="Arial"/>
          <w:bCs/>
          <w:sz w:val="24"/>
          <w:szCs w:val="24"/>
          <w:lang w:val="es-UY" w:eastAsia="es-UY"/>
        </w:rPr>
        <w:t xml:space="preserve"> con el desarrollo de las actividades y consensuaron compromisos para los próximos años</w:t>
      </w:r>
      <w:r w:rsidR="004832AB">
        <w:rPr>
          <w:rFonts w:ascii="Arial" w:eastAsia="Batang" w:hAnsi="Arial" w:cs="Arial"/>
          <w:bCs/>
          <w:sz w:val="24"/>
          <w:szCs w:val="24"/>
          <w:lang w:val="es-UY" w:eastAsia="es-UY"/>
        </w:rPr>
        <w:t>.</w:t>
      </w:r>
    </w:p>
    <w:p w14:paraId="20D23FD9" w14:textId="77777777" w:rsidR="00BD3EF8" w:rsidRDefault="00BD3EF8" w:rsidP="00D301AF">
      <w:pPr>
        <w:spacing w:after="0" w:line="240" w:lineRule="auto"/>
        <w:jc w:val="both"/>
        <w:rPr>
          <w:rFonts w:ascii="Arial" w:eastAsia="Batang" w:hAnsi="Arial" w:cs="Arial"/>
          <w:bCs/>
          <w:sz w:val="24"/>
          <w:szCs w:val="24"/>
          <w:lang w:val="es-UY" w:eastAsia="es-UY"/>
        </w:rPr>
      </w:pPr>
    </w:p>
    <w:p w14:paraId="5FFF95DF" w14:textId="77777777" w:rsidR="004E71D1" w:rsidRPr="00FF09DF" w:rsidRDefault="004E71D1" w:rsidP="00D301AF">
      <w:pPr>
        <w:spacing w:after="0" w:line="240" w:lineRule="auto"/>
        <w:jc w:val="both"/>
        <w:rPr>
          <w:rFonts w:ascii="Arial" w:eastAsia="Batang" w:hAnsi="Arial" w:cs="Arial"/>
          <w:bCs/>
          <w:sz w:val="24"/>
          <w:szCs w:val="24"/>
          <w:lang w:val="es-UY" w:eastAsia="es-UY"/>
        </w:rPr>
      </w:pPr>
    </w:p>
    <w:p w14:paraId="778130E8" w14:textId="078D5954" w:rsidR="004E71D1" w:rsidRPr="00FF09DF" w:rsidRDefault="004E71D1" w:rsidP="004E71D1">
      <w:pPr>
        <w:pStyle w:val="Prrafodelista"/>
        <w:numPr>
          <w:ilvl w:val="0"/>
          <w:numId w:val="11"/>
        </w:numPr>
        <w:ind w:left="567" w:hanging="567"/>
        <w:rPr>
          <w:rFonts w:eastAsia="Batang" w:cs="Arial"/>
          <w:b/>
          <w:szCs w:val="24"/>
          <w:lang w:val="es-UY" w:eastAsia="es-UY"/>
        </w:rPr>
      </w:pPr>
      <w:r>
        <w:rPr>
          <w:rFonts w:eastAsia="Batang" w:cs="Arial"/>
          <w:b/>
          <w:szCs w:val="24"/>
          <w:lang w:val="es-UY" w:eastAsia="es-UY"/>
        </w:rPr>
        <w:t>DIRECCIÓN</w:t>
      </w:r>
      <w:r w:rsidRPr="00FF09DF">
        <w:rPr>
          <w:rFonts w:eastAsia="Batang" w:cs="Arial"/>
          <w:b/>
          <w:szCs w:val="24"/>
          <w:lang w:val="es-UY" w:eastAsia="es-UY"/>
        </w:rPr>
        <w:t xml:space="preserve"> EJECUTIVA DEL INSTITUTO SOCIAL DEL MERCOSUR</w:t>
      </w:r>
    </w:p>
    <w:p w14:paraId="323E34C9" w14:textId="77777777" w:rsidR="004E71D1" w:rsidRPr="00FF09DF" w:rsidRDefault="004E71D1" w:rsidP="004E71D1">
      <w:pPr>
        <w:spacing w:after="0" w:line="240" w:lineRule="auto"/>
        <w:jc w:val="both"/>
        <w:rPr>
          <w:rFonts w:ascii="Arial" w:eastAsia="Batang" w:hAnsi="Arial" w:cs="Arial"/>
          <w:bCs/>
          <w:sz w:val="24"/>
          <w:szCs w:val="24"/>
          <w:lang w:val="es-UY" w:eastAsia="es-UY"/>
        </w:rPr>
      </w:pPr>
    </w:p>
    <w:p w14:paraId="177BCA47" w14:textId="386D797E" w:rsidR="004E71D1" w:rsidRPr="00FF09DF" w:rsidRDefault="004E71D1" w:rsidP="004E71D1">
      <w:pPr>
        <w:spacing w:after="0" w:line="240" w:lineRule="auto"/>
        <w:jc w:val="both"/>
        <w:rPr>
          <w:rFonts w:ascii="Arial" w:eastAsia="Batang" w:hAnsi="Arial" w:cs="Arial"/>
          <w:bCs/>
          <w:sz w:val="24"/>
          <w:szCs w:val="24"/>
          <w:lang w:val="es-UY" w:eastAsia="es-UY"/>
        </w:rPr>
      </w:pPr>
      <w:r w:rsidRPr="00BE46FA">
        <w:rPr>
          <w:rFonts w:ascii="Arial" w:eastAsia="Batang" w:hAnsi="Arial" w:cs="Arial"/>
          <w:bCs/>
          <w:sz w:val="24"/>
          <w:szCs w:val="24"/>
          <w:lang w:val="es-UY" w:eastAsia="es-UY"/>
        </w:rPr>
        <w:t xml:space="preserve">La RMADS elevó al CMC la </w:t>
      </w:r>
      <w:r w:rsidR="007E262B" w:rsidRPr="00BE46FA">
        <w:rPr>
          <w:rFonts w:ascii="Arial" w:eastAsia="Batang" w:hAnsi="Arial" w:cs="Arial"/>
          <w:bCs/>
          <w:sz w:val="24"/>
          <w:szCs w:val="24"/>
          <w:lang w:val="es-UY" w:eastAsia="es-UY"/>
        </w:rPr>
        <w:t xml:space="preserve">candidatura de </w:t>
      </w:r>
      <w:r w:rsidR="00BE46FA">
        <w:rPr>
          <w:rFonts w:ascii="Arial" w:eastAsia="Batang" w:hAnsi="Arial" w:cs="Arial"/>
          <w:bCs/>
          <w:sz w:val="24"/>
          <w:szCs w:val="24"/>
          <w:lang w:val="es-UY" w:eastAsia="es-UY"/>
        </w:rPr>
        <w:t>Camil</w:t>
      </w:r>
      <w:r w:rsidR="00046C43">
        <w:rPr>
          <w:rFonts w:ascii="Arial" w:eastAsia="Batang" w:hAnsi="Arial" w:cs="Arial"/>
          <w:bCs/>
          <w:sz w:val="24"/>
          <w:szCs w:val="24"/>
          <w:lang w:val="es-UY" w:eastAsia="es-UY"/>
        </w:rPr>
        <w:t xml:space="preserve">a </w:t>
      </w:r>
      <w:proofErr w:type="spellStart"/>
      <w:r w:rsidR="00046C43">
        <w:rPr>
          <w:rFonts w:ascii="Arial" w:eastAsia="Batang" w:hAnsi="Arial" w:cs="Arial"/>
          <w:bCs/>
          <w:sz w:val="24"/>
          <w:szCs w:val="24"/>
          <w:lang w:val="es-UY" w:eastAsia="es-UY"/>
        </w:rPr>
        <w:t>Crescimbeni</w:t>
      </w:r>
      <w:proofErr w:type="spellEnd"/>
      <w:r w:rsidR="007E262B" w:rsidRPr="00BE46FA">
        <w:rPr>
          <w:rFonts w:ascii="Arial" w:eastAsia="Batang" w:hAnsi="Arial" w:cs="Arial"/>
          <w:bCs/>
          <w:sz w:val="24"/>
          <w:szCs w:val="24"/>
          <w:lang w:val="es-UY" w:eastAsia="es-UY"/>
        </w:rPr>
        <w:t xml:space="preserve"> para la Dirección Ejecutiva del ISM, cuyo </w:t>
      </w:r>
      <w:proofErr w:type="spellStart"/>
      <w:r w:rsidR="007E262B" w:rsidRPr="00BE46FA">
        <w:rPr>
          <w:rFonts w:ascii="Arial" w:eastAsia="Batang" w:hAnsi="Arial" w:cs="Arial"/>
          <w:bCs/>
          <w:i/>
          <w:iCs/>
          <w:sz w:val="24"/>
          <w:szCs w:val="24"/>
          <w:lang w:val="es-UY" w:eastAsia="es-UY"/>
        </w:rPr>
        <w:t>Curriculum</w:t>
      </w:r>
      <w:proofErr w:type="spellEnd"/>
      <w:r w:rsidR="007E262B" w:rsidRPr="00BE46FA">
        <w:rPr>
          <w:rFonts w:ascii="Arial" w:eastAsia="Batang" w:hAnsi="Arial" w:cs="Arial"/>
          <w:bCs/>
          <w:i/>
          <w:iCs/>
          <w:sz w:val="24"/>
          <w:szCs w:val="24"/>
          <w:lang w:val="es-UY" w:eastAsia="es-UY"/>
        </w:rPr>
        <w:t xml:space="preserve"> </w:t>
      </w:r>
      <w:r w:rsidR="007E262B" w:rsidRPr="00BE46FA">
        <w:rPr>
          <w:rFonts w:ascii="Arial" w:eastAsia="Batang" w:hAnsi="Arial" w:cs="Arial"/>
          <w:bCs/>
          <w:sz w:val="24"/>
          <w:szCs w:val="24"/>
          <w:lang w:val="es-UY" w:eastAsia="es-UY"/>
        </w:rPr>
        <w:t xml:space="preserve">Vitae consta como </w:t>
      </w:r>
      <w:r w:rsidR="007E262B" w:rsidRPr="00BE46FA">
        <w:rPr>
          <w:rFonts w:ascii="Arial" w:eastAsia="Batang" w:hAnsi="Arial" w:cs="Arial"/>
          <w:b/>
          <w:sz w:val="24"/>
          <w:szCs w:val="24"/>
          <w:lang w:val="es-UY" w:eastAsia="es-UY"/>
        </w:rPr>
        <w:t>Anexo VI</w:t>
      </w:r>
      <w:r w:rsidR="007E262B" w:rsidRPr="00BE46FA">
        <w:rPr>
          <w:rFonts w:ascii="Arial" w:eastAsia="Batang" w:hAnsi="Arial" w:cs="Arial"/>
          <w:bCs/>
          <w:sz w:val="24"/>
          <w:szCs w:val="24"/>
          <w:lang w:val="es-UY" w:eastAsia="es-UY"/>
        </w:rPr>
        <w:t>.</w:t>
      </w:r>
      <w:r w:rsidR="007E262B">
        <w:rPr>
          <w:rFonts w:ascii="Arial" w:eastAsia="Batang" w:hAnsi="Arial" w:cs="Arial"/>
          <w:b/>
          <w:sz w:val="24"/>
          <w:szCs w:val="24"/>
          <w:lang w:val="es-UY" w:eastAsia="es-UY"/>
        </w:rPr>
        <w:t xml:space="preserve"> </w:t>
      </w:r>
    </w:p>
    <w:p w14:paraId="030BD5AC" w14:textId="77777777" w:rsidR="004E71D1" w:rsidRPr="00FF09DF" w:rsidRDefault="004E71D1" w:rsidP="004E71D1">
      <w:pPr>
        <w:spacing w:after="0" w:line="240" w:lineRule="auto"/>
        <w:jc w:val="both"/>
        <w:rPr>
          <w:rFonts w:ascii="Arial" w:eastAsia="Batang" w:hAnsi="Arial" w:cs="Arial"/>
          <w:bCs/>
          <w:sz w:val="24"/>
          <w:szCs w:val="24"/>
          <w:lang w:val="es-UY" w:eastAsia="es-UY"/>
        </w:rPr>
      </w:pPr>
    </w:p>
    <w:p w14:paraId="22262D4C" w14:textId="77777777" w:rsidR="00F50F36" w:rsidRPr="00FF09DF" w:rsidRDefault="00F50F36" w:rsidP="00D301AF">
      <w:pPr>
        <w:spacing w:after="0" w:line="240" w:lineRule="auto"/>
        <w:jc w:val="both"/>
        <w:rPr>
          <w:rFonts w:ascii="Arial" w:eastAsia="Batang" w:hAnsi="Arial" w:cs="Arial"/>
          <w:bCs/>
          <w:sz w:val="24"/>
          <w:szCs w:val="24"/>
          <w:lang w:val="es-UY" w:eastAsia="es-UY"/>
        </w:rPr>
      </w:pPr>
    </w:p>
    <w:p w14:paraId="3D107FA8" w14:textId="0E4162DD" w:rsidR="00F50F36" w:rsidRPr="00B97DB9" w:rsidRDefault="00F50F36" w:rsidP="00D301AF">
      <w:pPr>
        <w:pStyle w:val="Prrafodelista"/>
        <w:numPr>
          <w:ilvl w:val="0"/>
          <w:numId w:val="11"/>
        </w:numPr>
        <w:ind w:left="567" w:hanging="567"/>
        <w:rPr>
          <w:rFonts w:eastAsia="Batang" w:cs="Arial"/>
          <w:b/>
          <w:szCs w:val="24"/>
          <w:lang w:val="es-UY" w:eastAsia="es-UY"/>
        </w:rPr>
      </w:pPr>
      <w:r w:rsidRPr="00B97DB9">
        <w:rPr>
          <w:rFonts w:eastAsia="Batang" w:cs="Arial"/>
          <w:b/>
          <w:szCs w:val="24"/>
          <w:lang w:val="es-UY" w:eastAsia="es-UY"/>
        </w:rPr>
        <w:t>DECLARACIÓN DE MINISTROS</w:t>
      </w:r>
    </w:p>
    <w:p w14:paraId="75B2D0CD" w14:textId="77777777" w:rsidR="00D65150" w:rsidRPr="00B97DB9" w:rsidRDefault="00D65150" w:rsidP="00D301AF">
      <w:pPr>
        <w:pStyle w:val="Sangradetextonormal"/>
        <w:spacing w:after="0" w:line="240" w:lineRule="auto"/>
        <w:ind w:left="0"/>
        <w:jc w:val="both"/>
        <w:rPr>
          <w:rFonts w:ascii="Arial" w:hAnsi="Arial" w:cs="Arial"/>
          <w:sz w:val="24"/>
          <w:szCs w:val="24"/>
          <w:lang w:val="es-UY"/>
        </w:rPr>
      </w:pPr>
    </w:p>
    <w:p w14:paraId="0E252F8A" w14:textId="482059D3" w:rsidR="00D65150" w:rsidRDefault="00D65150" w:rsidP="00D301AF">
      <w:pPr>
        <w:pStyle w:val="Sangradetextonormal"/>
        <w:spacing w:after="0" w:line="240" w:lineRule="auto"/>
        <w:ind w:left="0"/>
        <w:jc w:val="both"/>
        <w:rPr>
          <w:rFonts w:ascii="Arial" w:hAnsi="Arial" w:cs="Arial"/>
          <w:sz w:val="24"/>
          <w:szCs w:val="24"/>
          <w:lang w:val="es-UY"/>
        </w:rPr>
      </w:pPr>
      <w:r w:rsidRPr="00B97DB9">
        <w:rPr>
          <w:rFonts w:ascii="Arial" w:hAnsi="Arial" w:cs="Arial"/>
          <w:sz w:val="24"/>
          <w:szCs w:val="24"/>
          <w:lang w:val="es-UY"/>
        </w:rPr>
        <w:t xml:space="preserve">La RMADS </w:t>
      </w:r>
      <w:r w:rsidR="00E768D2" w:rsidRPr="00B97DB9">
        <w:rPr>
          <w:rFonts w:ascii="Arial" w:hAnsi="Arial" w:cs="Arial"/>
          <w:sz w:val="24"/>
          <w:szCs w:val="24"/>
          <w:lang w:val="es-UY"/>
        </w:rPr>
        <w:t>consensuó</w:t>
      </w:r>
      <w:r w:rsidRPr="00B97DB9">
        <w:rPr>
          <w:rFonts w:ascii="Arial" w:hAnsi="Arial" w:cs="Arial"/>
          <w:sz w:val="24"/>
          <w:szCs w:val="24"/>
          <w:lang w:val="es-UY"/>
        </w:rPr>
        <w:t xml:space="preserve"> el texto de la Declaración de Ministros de la RMADS sobre “</w:t>
      </w:r>
      <w:r w:rsidR="00DE12EE" w:rsidRPr="00DE12EE">
        <w:rPr>
          <w:rFonts w:ascii="Arial" w:hAnsi="Arial" w:cs="Arial"/>
          <w:sz w:val="24"/>
          <w:szCs w:val="24"/>
          <w:lang w:val="es-UY"/>
        </w:rPr>
        <w:t>la</w:t>
      </w:r>
      <w:r w:rsidR="00DE12EE">
        <w:rPr>
          <w:rFonts w:cs="Arial"/>
          <w:b/>
          <w:lang w:val="es-ES"/>
        </w:rPr>
        <w:t xml:space="preserve"> </w:t>
      </w:r>
      <w:r w:rsidR="00DE12EE" w:rsidRPr="00DE12EE">
        <w:rPr>
          <w:rFonts w:ascii="Arial" w:hAnsi="Arial" w:cs="Arial"/>
          <w:sz w:val="24"/>
          <w:szCs w:val="24"/>
          <w:lang w:val="es-UY"/>
        </w:rPr>
        <w:t>priorización de la Agenda Social del MERCOSUR</w:t>
      </w:r>
      <w:r w:rsidRPr="00B97DB9">
        <w:rPr>
          <w:rFonts w:ascii="Arial" w:hAnsi="Arial" w:cs="Arial"/>
          <w:sz w:val="24"/>
          <w:szCs w:val="24"/>
          <w:lang w:val="es-UY"/>
        </w:rPr>
        <w:t xml:space="preserve">”. El mismo consta como </w:t>
      </w:r>
      <w:r w:rsidRPr="00B97DB9">
        <w:rPr>
          <w:rFonts w:ascii="Arial" w:hAnsi="Arial" w:cs="Arial"/>
          <w:b/>
          <w:bCs/>
          <w:sz w:val="24"/>
          <w:szCs w:val="24"/>
          <w:lang w:val="es-UY"/>
        </w:rPr>
        <w:t xml:space="preserve">Anexo </w:t>
      </w:r>
      <w:r w:rsidR="007E262B" w:rsidRPr="00B97DB9">
        <w:rPr>
          <w:rFonts w:ascii="Arial" w:hAnsi="Arial" w:cs="Arial"/>
          <w:b/>
          <w:bCs/>
          <w:sz w:val="24"/>
          <w:szCs w:val="24"/>
          <w:lang w:val="es-UY"/>
        </w:rPr>
        <w:t>VII</w:t>
      </w:r>
      <w:r w:rsidRPr="00B97DB9">
        <w:rPr>
          <w:rFonts w:ascii="Arial" w:hAnsi="Arial" w:cs="Arial"/>
          <w:sz w:val="24"/>
          <w:szCs w:val="24"/>
          <w:lang w:val="es-UY"/>
        </w:rPr>
        <w:t>.</w:t>
      </w:r>
    </w:p>
    <w:p w14:paraId="5EB3E625" w14:textId="77777777" w:rsidR="007E262B" w:rsidRPr="00FF09DF" w:rsidRDefault="007E262B" w:rsidP="00D301AF">
      <w:pPr>
        <w:pStyle w:val="Sangradetextonormal"/>
        <w:spacing w:after="0" w:line="240" w:lineRule="auto"/>
        <w:ind w:left="0"/>
        <w:jc w:val="both"/>
        <w:rPr>
          <w:rFonts w:ascii="Arial" w:hAnsi="Arial" w:cs="Arial"/>
          <w:bCs/>
          <w:sz w:val="24"/>
          <w:szCs w:val="24"/>
          <w:lang w:val="es-UY"/>
        </w:rPr>
      </w:pPr>
    </w:p>
    <w:p w14:paraId="7B461C73" w14:textId="77777777" w:rsidR="00F50F36" w:rsidRPr="00FF09DF" w:rsidRDefault="00F50F36" w:rsidP="00D301AF">
      <w:pPr>
        <w:spacing w:after="0" w:line="240" w:lineRule="auto"/>
        <w:jc w:val="both"/>
        <w:rPr>
          <w:rFonts w:ascii="Arial" w:eastAsia="Batang" w:hAnsi="Arial" w:cs="Arial"/>
          <w:bCs/>
          <w:sz w:val="24"/>
          <w:szCs w:val="24"/>
          <w:lang w:val="es-UY" w:eastAsia="es-UY"/>
        </w:rPr>
      </w:pPr>
    </w:p>
    <w:p w14:paraId="0D862041" w14:textId="77777777" w:rsidR="007E262B" w:rsidRPr="00FF09DF" w:rsidRDefault="007E262B" w:rsidP="007E262B">
      <w:pPr>
        <w:pStyle w:val="Prrafodelista"/>
        <w:numPr>
          <w:ilvl w:val="0"/>
          <w:numId w:val="11"/>
        </w:numPr>
        <w:ind w:left="567" w:hanging="567"/>
        <w:rPr>
          <w:rFonts w:eastAsia="Batang" w:cs="Arial"/>
          <w:b/>
          <w:szCs w:val="24"/>
          <w:lang w:val="es-UY" w:eastAsia="es-UY"/>
        </w:rPr>
      </w:pPr>
      <w:r w:rsidRPr="00FF09DF">
        <w:rPr>
          <w:rFonts w:eastAsia="Batang" w:cs="Arial"/>
          <w:b/>
          <w:szCs w:val="24"/>
          <w:lang w:val="es-UY" w:eastAsia="es-UY"/>
        </w:rPr>
        <w:t>INFORME DE CUMPLIMIENTO DEL PROGRAMA DE TRABAJO 2023-2024</w:t>
      </w:r>
    </w:p>
    <w:p w14:paraId="6D9006AC" w14:textId="77777777" w:rsidR="007E262B" w:rsidRPr="00FF09DF" w:rsidRDefault="007E262B" w:rsidP="007E262B">
      <w:pPr>
        <w:spacing w:after="0" w:line="240" w:lineRule="auto"/>
        <w:jc w:val="both"/>
        <w:rPr>
          <w:rFonts w:ascii="Arial" w:eastAsia="Batang" w:hAnsi="Arial" w:cs="Arial"/>
          <w:bCs/>
          <w:sz w:val="24"/>
          <w:szCs w:val="24"/>
          <w:lang w:val="es-UY" w:eastAsia="es-UY"/>
        </w:rPr>
      </w:pPr>
    </w:p>
    <w:p w14:paraId="495CE301" w14:textId="2569BDD5" w:rsidR="007E262B" w:rsidRDefault="007E262B" w:rsidP="007E262B">
      <w:pPr>
        <w:spacing w:after="0" w:line="240" w:lineRule="auto"/>
        <w:jc w:val="both"/>
        <w:rPr>
          <w:rFonts w:ascii="Arial" w:eastAsia="Calibri" w:hAnsi="Arial" w:cs="Arial"/>
          <w:b/>
          <w:sz w:val="24"/>
          <w:szCs w:val="24"/>
          <w:lang w:val="es-UY"/>
        </w:rPr>
      </w:pPr>
      <w:r w:rsidRPr="00FF09DF">
        <w:rPr>
          <w:rFonts w:ascii="Arial" w:eastAsia="Arial" w:hAnsi="Arial" w:cs="Arial"/>
          <w:bCs/>
          <w:color w:val="000000"/>
          <w:sz w:val="24"/>
          <w:szCs w:val="24"/>
          <w:lang w:val="es-UY"/>
        </w:rPr>
        <w:t xml:space="preserve">La PPTU presentó el Informe de Cumplimiento del Programa de Trabajo 2023-2024 de la Reunión de Ministros y Altas Autoridades de Desarrollo Social. Asimismo, la RMADS consideró y aprobó el Programa de Trabajo y acordó elevarlo al CMC, por intermedio del FCCP </w:t>
      </w:r>
      <w:r w:rsidRPr="00FF09DF">
        <w:rPr>
          <w:rFonts w:ascii="Arial" w:eastAsia="Arial" w:hAnsi="Arial" w:cs="Arial"/>
          <w:b/>
          <w:color w:val="000000"/>
          <w:sz w:val="24"/>
          <w:szCs w:val="24"/>
          <w:lang w:val="es-UY"/>
        </w:rPr>
        <w:t>(</w:t>
      </w:r>
      <w:r w:rsidRPr="00DE12EE">
        <w:rPr>
          <w:rFonts w:ascii="Arial" w:eastAsia="Calibri" w:hAnsi="Arial" w:cs="Arial"/>
          <w:b/>
          <w:bCs/>
          <w:sz w:val="24"/>
          <w:szCs w:val="24"/>
          <w:lang w:val="es-UY"/>
        </w:rPr>
        <w:t xml:space="preserve">Anexo </w:t>
      </w:r>
      <w:r w:rsidR="00DE12EE">
        <w:rPr>
          <w:rFonts w:ascii="Arial" w:eastAsia="Calibri" w:hAnsi="Arial" w:cs="Arial"/>
          <w:b/>
          <w:sz w:val="24"/>
          <w:szCs w:val="24"/>
          <w:lang w:val="es-UY"/>
        </w:rPr>
        <w:t>VIII</w:t>
      </w:r>
      <w:r w:rsidRPr="00DE12EE">
        <w:rPr>
          <w:rFonts w:ascii="Arial" w:eastAsia="Calibri" w:hAnsi="Arial" w:cs="Arial"/>
          <w:b/>
          <w:sz w:val="24"/>
          <w:szCs w:val="24"/>
          <w:lang w:val="es-UY"/>
        </w:rPr>
        <w:t>).</w:t>
      </w:r>
    </w:p>
    <w:p w14:paraId="1E764436" w14:textId="77777777" w:rsidR="00DE12EE" w:rsidRDefault="00DE12EE" w:rsidP="007E262B">
      <w:pPr>
        <w:spacing w:after="0" w:line="240" w:lineRule="auto"/>
        <w:jc w:val="both"/>
        <w:rPr>
          <w:rFonts w:ascii="Arial" w:eastAsia="Calibri" w:hAnsi="Arial" w:cs="Arial"/>
          <w:b/>
          <w:sz w:val="24"/>
          <w:szCs w:val="24"/>
          <w:lang w:val="es-UY"/>
        </w:rPr>
      </w:pPr>
    </w:p>
    <w:p w14:paraId="66DFDCBC" w14:textId="77777777" w:rsidR="007E262B" w:rsidRPr="00FF09DF" w:rsidRDefault="007E262B" w:rsidP="007E262B">
      <w:pPr>
        <w:pStyle w:val="Prrafodelista"/>
        <w:numPr>
          <w:ilvl w:val="0"/>
          <w:numId w:val="11"/>
        </w:numPr>
        <w:ind w:left="567" w:hanging="567"/>
        <w:rPr>
          <w:rFonts w:eastAsia="Batang" w:cs="Arial"/>
          <w:b/>
          <w:szCs w:val="24"/>
          <w:lang w:val="es-UY" w:eastAsia="es-UY"/>
        </w:rPr>
      </w:pPr>
      <w:r w:rsidRPr="00FF09DF">
        <w:rPr>
          <w:rFonts w:eastAsia="Batang" w:cs="Arial"/>
          <w:b/>
          <w:szCs w:val="24"/>
          <w:lang w:val="es-UY" w:eastAsia="es-UY"/>
        </w:rPr>
        <w:t>PROGRAMA DE TRABAJO 2025-2026</w:t>
      </w:r>
    </w:p>
    <w:p w14:paraId="3523FD14" w14:textId="77777777" w:rsidR="007E262B" w:rsidRPr="00FF09DF" w:rsidRDefault="007E262B" w:rsidP="007E262B">
      <w:pPr>
        <w:spacing w:after="0" w:line="240" w:lineRule="auto"/>
        <w:jc w:val="both"/>
        <w:rPr>
          <w:rFonts w:ascii="Arial" w:eastAsia="Batang" w:hAnsi="Arial" w:cs="Arial"/>
          <w:bCs/>
          <w:sz w:val="24"/>
          <w:szCs w:val="24"/>
          <w:lang w:val="es-UY" w:eastAsia="es-UY"/>
        </w:rPr>
      </w:pPr>
    </w:p>
    <w:p w14:paraId="40B0A781" w14:textId="5961A94A" w:rsidR="007E262B" w:rsidRPr="00236AD1" w:rsidRDefault="007E262B" w:rsidP="00236AD1">
      <w:pPr>
        <w:pStyle w:val="Sangradetextonormal"/>
        <w:spacing w:after="0" w:line="240" w:lineRule="auto"/>
        <w:ind w:left="0"/>
        <w:jc w:val="both"/>
        <w:rPr>
          <w:rFonts w:ascii="Arial" w:hAnsi="Arial" w:cs="Arial"/>
          <w:b/>
          <w:bCs/>
          <w:sz w:val="24"/>
          <w:szCs w:val="24"/>
          <w:lang w:val="es-UY"/>
        </w:rPr>
      </w:pPr>
      <w:r w:rsidRPr="00FF09DF">
        <w:rPr>
          <w:rFonts w:ascii="Arial" w:eastAsia="Arial" w:hAnsi="Arial" w:cs="Arial"/>
          <w:bCs/>
          <w:color w:val="000000"/>
          <w:sz w:val="24"/>
          <w:szCs w:val="24"/>
          <w:lang w:val="es-UY"/>
        </w:rPr>
        <w:t xml:space="preserve">La PPTU presentó el Programa de Trabajo 2025-2026 de la Reunión de Ministros y Altas Autoridades de Desarrollo Social. Asimismo, la RMADS consideró y aprobó el Programa de Trabajo y acordó elevarlo al CMC, por intermedio del FCCP </w:t>
      </w:r>
      <w:r w:rsidRPr="00DE12EE">
        <w:rPr>
          <w:rFonts w:ascii="Arial" w:eastAsia="Arial" w:hAnsi="Arial" w:cs="Arial"/>
          <w:b/>
          <w:color w:val="000000"/>
          <w:sz w:val="24"/>
          <w:szCs w:val="24"/>
          <w:lang w:val="es-UY"/>
        </w:rPr>
        <w:t>(</w:t>
      </w:r>
      <w:r w:rsidR="00236AD1" w:rsidRPr="00DE12EE">
        <w:rPr>
          <w:rFonts w:ascii="Arial" w:hAnsi="Arial" w:cs="Arial"/>
          <w:b/>
          <w:bCs/>
          <w:sz w:val="24"/>
          <w:szCs w:val="24"/>
          <w:lang w:val="es-UY"/>
        </w:rPr>
        <w:t xml:space="preserve">Anexo </w:t>
      </w:r>
      <w:r w:rsidR="00DE12EE">
        <w:rPr>
          <w:rFonts w:ascii="Arial" w:hAnsi="Arial" w:cs="Arial"/>
          <w:b/>
          <w:bCs/>
          <w:sz w:val="24"/>
          <w:szCs w:val="24"/>
          <w:lang w:val="es-UY"/>
        </w:rPr>
        <w:t>I</w:t>
      </w:r>
      <w:r w:rsidR="00236AD1" w:rsidRPr="00DE12EE">
        <w:rPr>
          <w:rFonts w:ascii="Arial" w:hAnsi="Arial" w:cs="Arial"/>
          <w:b/>
          <w:bCs/>
          <w:sz w:val="24"/>
          <w:szCs w:val="24"/>
          <w:lang w:val="es-UY"/>
        </w:rPr>
        <w:t>X</w:t>
      </w:r>
      <w:r w:rsidRPr="00DE12EE">
        <w:rPr>
          <w:rFonts w:ascii="Arial" w:eastAsia="Calibri" w:hAnsi="Arial" w:cs="Arial"/>
          <w:b/>
          <w:sz w:val="24"/>
          <w:szCs w:val="24"/>
          <w:lang w:val="es-UY"/>
        </w:rPr>
        <w:t>).</w:t>
      </w:r>
    </w:p>
    <w:p w14:paraId="5416E564" w14:textId="77777777" w:rsidR="007E262B" w:rsidRDefault="007E262B" w:rsidP="007E262B">
      <w:pPr>
        <w:spacing w:after="0" w:line="240" w:lineRule="auto"/>
        <w:jc w:val="both"/>
        <w:rPr>
          <w:rFonts w:ascii="Arial" w:eastAsia="Batang" w:hAnsi="Arial" w:cs="Arial"/>
          <w:bCs/>
          <w:sz w:val="24"/>
          <w:szCs w:val="24"/>
          <w:lang w:val="es-UY" w:eastAsia="es-UY"/>
        </w:rPr>
      </w:pPr>
    </w:p>
    <w:p w14:paraId="56F0EFF7" w14:textId="77777777" w:rsidR="00D65150" w:rsidRDefault="00D65150" w:rsidP="00D301AF">
      <w:pPr>
        <w:spacing w:after="0" w:line="240" w:lineRule="auto"/>
        <w:jc w:val="both"/>
        <w:rPr>
          <w:rFonts w:ascii="Arial" w:eastAsia="Batang" w:hAnsi="Arial" w:cs="Arial"/>
          <w:bCs/>
          <w:sz w:val="24"/>
          <w:szCs w:val="24"/>
          <w:lang w:val="es-UY" w:eastAsia="es-UY"/>
        </w:rPr>
      </w:pPr>
    </w:p>
    <w:p w14:paraId="11E33ED5" w14:textId="77777777" w:rsidR="000C00F4" w:rsidRDefault="000C00F4" w:rsidP="00D301AF">
      <w:pPr>
        <w:spacing w:after="0" w:line="240" w:lineRule="auto"/>
        <w:jc w:val="both"/>
        <w:rPr>
          <w:rFonts w:ascii="Arial" w:eastAsia="Batang" w:hAnsi="Arial" w:cs="Arial"/>
          <w:bCs/>
          <w:sz w:val="24"/>
          <w:szCs w:val="24"/>
          <w:lang w:val="es-UY" w:eastAsia="es-UY"/>
        </w:rPr>
      </w:pPr>
    </w:p>
    <w:p w14:paraId="2AEF03E8" w14:textId="77777777" w:rsidR="000C00F4" w:rsidRDefault="000C00F4" w:rsidP="00D301AF">
      <w:pPr>
        <w:spacing w:after="0" w:line="240" w:lineRule="auto"/>
        <w:jc w:val="both"/>
        <w:rPr>
          <w:rFonts w:ascii="Arial" w:eastAsia="Batang" w:hAnsi="Arial" w:cs="Arial"/>
          <w:bCs/>
          <w:sz w:val="24"/>
          <w:szCs w:val="24"/>
          <w:lang w:val="es-UY" w:eastAsia="es-UY"/>
        </w:rPr>
      </w:pPr>
    </w:p>
    <w:p w14:paraId="71E95801" w14:textId="77777777" w:rsidR="000C00F4" w:rsidRPr="00FF09DF" w:rsidRDefault="000C00F4" w:rsidP="00D301AF">
      <w:pPr>
        <w:spacing w:after="0" w:line="240" w:lineRule="auto"/>
        <w:jc w:val="both"/>
        <w:rPr>
          <w:rFonts w:ascii="Arial" w:eastAsia="Batang" w:hAnsi="Arial" w:cs="Arial"/>
          <w:bCs/>
          <w:sz w:val="24"/>
          <w:szCs w:val="24"/>
          <w:lang w:val="es-UY" w:eastAsia="es-UY"/>
        </w:rPr>
      </w:pPr>
    </w:p>
    <w:p w14:paraId="5AF6DCD1" w14:textId="13326D11" w:rsidR="00D65150" w:rsidRPr="00FF09DF" w:rsidRDefault="00D65150" w:rsidP="00D301AF">
      <w:pPr>
        <w:pStyle w:val="Prrafodelista"/>
        <w:numPr>
          <w:ilvl w:val="0"/>
          <w:numId w:val="11"/>
        </w:numPr>
        <w:ind w:left="567" w:hanging="567"/>
        <w:rPr>
          <w:rFonts w:eastAsia="Batang" w:cs="Arial"/>
          <w:b/>
          <w:szCs w:val="24"/>
          <w:lang w:val="es-UY" w:eastAsia="es-UY"/>
        </w:rPr>
      </w:pPr>
      <w:r w:rsidRPr="00FF09DF">
        <w:rPr>
          <w:rFonts w:eastAsia="Batang" w:cs="Arial"/>
          <w:b/>
          <w:szCs w:val="24"/>
          <w:lang w:val="es-UY" w:eastAsia="es-UY"/>
        </w:rPr>
        <w:lastRenderedPageBreak/>
        <w:t>OTROS TEMAS</w:t>
      </w:r>
    </w:p>
    <w:p w14:paraId="11DDF499" w14:textId="2BCB37FF" w:rsidR="00D65150" w:rsidRPr="00FF09DF" w:rsidRDefault="00D65150" w:rsidP="00D301AF">
      <w:pPr>
        <w:pStyle w:val="Prrafodelista"/>
        <w:numPr>
          <w:ilvl w:val="1"/>
          <w:numId w:val="11"/>
        </w:numPr>
        <w:ind w:left="1134" w:hanging="567"/>
        <w:rPr>
          <w:rFonts w:eastAsia="Batang" w:cs="Arial"/>
          <w:b/>
          <w:szCs w:val="24"/>
          <w:lang w:val="es-UY" w:eastAsia="es-UY"/>
        </w:rPr>
      </w:pPr>
      <w:r w:rsidRPr="00FF09DF">
        <w:rPr>
          <w:rFonts w:eastAsia="Batang" w:cs="Arial"/>
          <w:b/>
          <w:szCs w:val="24"/>
          <w:lang w:val="es-UY" w:eastAsia="es-UY"/>
        </w:rPr>
        <w:t>Instrucciones del CMC</w:t>
      </w:r>
    </w:p>
    <w:p w14:paraId="7B027674" w14:textId="77777777" w:rsidR="00C6589C" w:rsidRPr="00FF09DF" w:rsidRDefault="00C6589C" w:rsidP="00D301AF">
      <w:pPr>
        <w:spacing w:after="0" w:line="240" w:lineRule="auto"/>
        <w:jc w:val="both"/>
        <w:rPr>
          <w:rFonts w:ascii="Arial" w:eastAsia="Batang" w:hAnsi="Arial" w:cs="Arial"/>
          <w:bCs/>
          <w:sz w:val="24"/>
          <w:szCs w:val="24"/>
          <w:lang w:val="es-UY" w:eastAsia="es-UY"/>
        </w:rPr>
      </w:pPr>
    </w:p>
    <w:p w14:paraId="2F3D6CFC" w14:textId="0BC5AB82" w:rsidR="00C6589C" w:rsidRPr="00FF09DF" w:rsidRDefault="00C6589C" w:rsidP="00D301AF">
      <w:pPr>
        <w:spacing w:after="0" w:line="240" w:lineRule="auto"/>
        <w:jc w:val="both"/>
        <w:rPr>
          <w:rFonts w:ascii="Arial" w:eastAsia="Batang" w:hAnsi="Arial" w:cs="Arial"/>
          <w:bCs/>
          <w:sz w:val="24"/>
          <w:szCs w:val="24"/>
          <w:lang w:val="es-UY" w:eastAsia="es-UY"/>
        </w:rPr>
      </w:pPr>
      <w:r w:rsidRPr="00FF09DF">
        <w:rPr>
          <w:rFonts w:ascii="Arial" w:eastAsia="Batang" w:hAnsi="Arial" w:cs="Arial"/>
          <w:bCs/>
          <w:sz w:val="24"/>
          <w:szCs w:val="24"/>
          <w:lang w:val="es-UY" w:eastAsia="es-UY"/>
        </w:rPr>
        <w:t xml:space="preserve">La RMADS tomó nota de la instrucción impartida en la LXIV reunión ordinaria del Consejo del Mercado Común (CMC), ítem 9 del CXXXII en la cual el CMC recordó a los órganos y foros de la estructura institucional que, de conformidad con lo dispuesto en el Artículo 14 de la Decisión CMC </w:t>
      </w:r>
      <w:proofErr w:type="spellStart"/>
      <w:r w:rsidRPr="00FF09DF">
        <w:rPr>
          <w:rFonts w:ascii="Arial" w:eastAsia="Batang" w:hAnsi="Arial" w:cs="Arial"/>
          <w:bCs/>
          <w:sz w:val="24"/>
          <w:szCs w:val="24"/>
          <w:lang w:val="es-UY" w:eastAsia="es-UY"/>
        </w:rPr>
        <w:t>Nº</w:t>
      </w:r>
      <w:proofErr w:type="spellEnd"/>
      <w:r w:rsidRPr="00FF09DF">
        <w:rPr>
          <w:rFonts w:ascii="Arial" w:eastAsia="Batang" w:hAnsi="Arial" w:cs="Arial"/>
          <w:bCs/>
          <w:sz w:val="24"/>
          <w:szCs w:val="24"/>
          <w:lang w:val="es-UY" w:eastAsia="es-UY"/>
        </w:rPr>
        <w:t xml:space="preserve"> 59/00, no se puede realizar reuniones de foros dependientes hasta tres (3) días hábiles antes de las reuniones de los órganos decisorios al cual están subordinados y hasta diez (10) días antes de las reuniones finales de esos órganos en el semestre. </w:t>
      </w:r>
    </w:p>
    <w:p w14:paraId="628AD111" w14:textId="77777777" w:rsidR="00C6589C" w:rsidRPr="00FF09DF" w:rsidRDefault="00C6589C" w:rsidP="00D301AF">
      <w:pPr>
        <w:spacing w:after="0" w:line="240" w:lineRule="auto"/>
        <w:jc w:val="both"/>
        <w:rPr>
          <w:rFonts w:ascii="Arial" w:eastAsia="Batang" w:hAnsi="Arial" w:cs="Arial"/>
          <w:bCs/>
          <w:sz w:val="24"/>
          <w:szCs w:val="24"/>
          <w:lang w:val="es-UY" w:eastAsia="es-UY"/>
        </w:rPr>
      </w:pPr>
    </w:p>
    <w:p w14:paraId="02836AFF" w14:textId="77777777" w:rsidR="00C6589C" w:rsidRPr="00FF09DF" w:rsidRDefault="00C6589C" w:rsidP="00D301AF">
      <w:pPr>
        <w:spacing w:after="0" w:line="240" w:lineRule="auto"/>
        <w:jc w:val="both"/>
        <w:rPr>
          <w:rFonts w:ascii="Arial" w:eastAsia="Batang" w:hAnsi="Arial" w:cs="Arial"/>
          <w:bCs/>
          <w:sz w:val="24"/>
          <w:szCs w:val="24"/>
          <w:lang w:val="es-UY" w:eastAsia="es-UY"/>
        </w:rPr>
      </w:pPr>
      <w:r w:rsidRPr="00FF09DF">
        <w:rPr>
          <w:rFonts w:ascii="Arial" w:eastAsia="Batang" w:hAnsi="Arial" w:cs="Arial"/>
          <w:bCs/>
          <w:sz w:val="24"/>
          <w:szCs w:val="24"/>
          <w:lang w:val="es-UY" w:eastAsia="es-UY"/>
        </w:rPr>
        <w:t xml:space="preserve">Asimismo, de conformidad con lo establecido en la Resolución GMC </w:t>
      </w:r>
      <w:proofErr w:type="spellStart"/>
      <w:r w:rsidRPr="00FF09DF">
        <w:rPr>
          <w:rFonts w:ascii="Arial" w:eastAsia="Batang" w:hAnsi="Arial" w:cs="Arial"/>
          <w:bCs/>
          <w:sz w:val="24"/>
          <w:szCs w:val="24"/>
          <w:lang w:val="es-UY" w:eastAsia="es-UY"/>
        </w:rPr>
        <w:t>N°</w:t>
      </w:r>
      <w:proofErr w:type="spellEnd"/>
      <w:r w:rsidRPr="00FF09DF">
        <w:rPr>
          <w:rFonts w:ascii="Arial" w:eastAsia="Batang" w:hAnsi="Arial" w:cs="Arial"/>
          <w:bCs/>
          <w:sz w:val="24"/>
          <w:szCs w:val="24"/>
          <w:lang w:val="es-UY" w:eastAsia="es-UY"/>
        </w:rPr>
        <w:t xml:space="preserve"> 23/98, recordó que todos los proyectos de Decisión deben ser remitidos a las respectivas Secciones Nacionales del GMC con diez (10) días de anticipación a la realización de la reunión técnica preparatoria del GMC, a efectos de permitir el análisis interno correspondiente.</w:t>
      </w:r>
    </w:p>
    <w:p w14:paraId="7F190451" w14:textId="77777777" w:rsidR="00C6589C" w:rsidRPr="00FF09DF" w:rsidRDefault="00C6589C" w:rsidP="00D301AF">
      <w:pPr>
        <w:spacing w:after="0" w:line="240" w:lineRule="auto"/>
        <w:jc w:val="both"/>
        <w:rPr>
          <w:rFonts w:ascii="Arial" w:eastAsia="Batang" w:hAnsi="Arial" w:cs="Arial"/>
          <w:bCs/>
          <w:sz w:val="24"/>
          <w:szCs w:val="24"/>
          <w:lang w:val="es-UY" w:eastAsia="es-UY"/>
        </w:rPr>
      </w:pPr>
    </w:p>
    <w:p w14:paraId="1F3B0C08" w14:textId="5B5862B4" w:rsidR="00C6589C" w:rsidRPr="00FF09DF" w:rsidRDefault="00236AD1" w:rsidP="00D301AF">
      <w:pPr>
        <w:spacing w:after="0" w:line="240" w:lineRule="auto"/>
        <w:jc w:val="both"/>
        <w:rPr>
          <w:rFonts w:ascii="Arial" w:eastAsia="Batang" w:hAnsi="Arial" w:cs="Arial"/>
          <w:bCs/>
          <w:sz w:val="24"/>
          <w:szCs w:val="24"/>
          <w:lang w:val="es-UY" w:eastAsia="es-UY"/>
        </w:rPr>
      </w:pPr>
      <w:r>
        <w:rPr>
          <w:rFonts w:ascii="Arial" w:eastAsia="Batang" w:hAnsi="Arial" w:cs="Arial"/>
          <w:bCs/>
          <w:sz w:val="24"/>
          <w:szCs w:val="24"/>
          <w:lang w:val="es-UY" w:eastAsia="es-UY"/>
        </w:rPr>
        <w:t>Por otro lado, registró que el CMC</w:t>
      </w:r>
      <w:r w:rsidR="00C6589C" w:rsidRPr="00FF09DF">
        <w:rPr>
          <w:rFonts w:ascii="Arial" w:eastAsia="Batang" w:hAnsi="Arial" w:cs="Arial"/>
          <w:bCs/>
          <w:sz w:val="24"/>
          <w:szCs w:val="24"/>
          <w:lang w:val="es-UY" w:eastAsia="es-UY"/>
        </w:rPr>
        <w:t xml:space="preserve"> recordó a los órganos y foros que sus reuniones deben ser registradas en actas, de conformidad con lo establecido en la Resolución GMC </w:t>
      </w:r>
      <w:proofErr w:type="spellStart"/>
      <w:r w:rsidR="00C6589C" w:rsidRPr="00FF09DF">
        <w:rPr>
          <w:rFonts w:ascii="Arial" w:eastAsia="Batang" w:hAnsi="Arial" w:cs="Arial"/>
          <w:bCs/>
          <w:sz w:val="24"/>
          <w:szCs w:val="24"/>
          <w:lang w:val="es-UY" w:eastAsia="es-UY"/>
        </w:rPr>
        <w:t>N°</w:t>
      </w:r>
      <w:proofErr w:type="spellEnd"/>
      <w:r w:rsidR="00C6589C" w:rsidRPr="00FF09DF">
        <w:rPr>
          <w:rFonts w:ascii="Arial" w:eastAsia="Batang" w:hAnsi="Arial" w:cs="Arial"/>
          <w:bCs/>
          <w:sz w:val="24"/>
          <w:szCs w:val="24"/>
          <w:lang w:val="es-UY" w:eastAsia="es-UY"/>
        </w:rPr>
        <w:t xml:space="preserve"> 26/01. El acta de las reuniones presenciales debe ser firmada el último día de la reunión. En caso de que alguna delegación participe por sistema de videoconferencia, el acta deberá ser firmada por representantes diplomáticos que revistan funciones en la jurisdicción del lugar donde se celebran las reuniones, de conformidad con el artículo 7 de la Decisión CMC </w:t>
      </w:r>
      <w:proofErr w:type="spellStart"/>
      <w:r w:rsidR="00C6589C" w:rsidRPr="00FF09DF">
        <w:rPr>
          <w:rFonts w:ascii="Arial" w:eastAsia="Batang" w:hAnsi="Arial" w:cs="Arial"/>
          <w:bCs/>
          <w:sz w:val="24"/>
          <w:szCs w:val="24"/>
          <w:lang w:val="es-UY" w:eastAsia="es-UY"/>
        </w:rPr>
        <w:t>N°</w:t>
      </w:r>
      <w:proofErr w:type="spellEnd"/>
      <w:r w:rsidR="00C6589C" w:rsidRPr="00FF09DF">
        <w:rPr>
          <w:rFonts w:ascii="Arial" w:eastAsia="Batang" w:hAnsi="Arial" w:cs="Arial"/>
          <w:bCs/>
          <w:sz w:val="24"/>
          <w:szCs w:val="24"/>
          <w:lang w:val="es-UY" w:eastAsia="es-UY"/>
        </w:rPr>
        <w:t xml:space="preserve"> 44/15. Asimismo, el acta de las reuniones realizadas por sistema de videoconferencia debe ser consensuada el último día de la reunión y remitida a la SM por la PPT en un plazo no mayor a cinco (5) días de la conclusión de la respectiva reunión, de conformidad con lo establecido en la Resolución GMC </w:t>
      </w:r>
      <w:proofErr w:type="spellStart"/>
      <w:r w:rsidR="00C6589C" w:rsidRPr="00FF09DF">
        <w:rPr>
          <w:rFonts w:ascii="Arial" w:eastAsia="Batang" w:hAnsi="Arial" w:cs="Arial"/>
          <w:bCs/>
          <w:sz w:val="24"/>
          <w:szCs w:val="24"/>
          <w:lang w:val="es-UY" w:eastAsia="es-UY"/>
        </w:rPr>
        <w:t>N°</w:t>
      </w:r>
      <w:proofErr w:type="spellEnd"/>
      <w:r w:rsidR="00C6589C" w:rsidRPr="00FF09DF">
        <w:rPr>
          <w:rFonts w:ascii="Arial" w:eastAsia="Batang" w:hAnsi="Arial" w:cs="Arial"/>
          <w:bCs/>
          <w:sz w:val="24"/>
          <w:szCs w:val="24"/>
          <w:lang w:val="es-UY" w:eastAsia="es-UY"/>
        </w:rPr>
        <w:t xml:space="preserve"> 19/12.</w:t>
      </w:r>
    </w:p>
    <w:p w14:paraId="3749528F" w14:textId="77777777" w:rsidR="00C6589C" w:rsidRPr="00FF09DF" w:rsidRDefault="00C6589C" w:rsidP="00D301AF">
      <w:pPr>
        <w:spacing w:after="0" w:line="240" w:lineRule="auto"/>
        <w:jc w:val="both"/>
        <w:rPr>
          <w:rFonts w:ascii="Arial" w:eastAsia="Batang" w:hAnsi="Arial" w:cs="Arial"/>
          <w:bCs/>
          <w:sz w:val="24"/>
          <w:szCs w:val="24"/>
          <w:lang w:val="es-UY" w:eastAsia="es-UY"/>
        </w:rPr>
      </w:pPr>
    </w:p>
    <w:p w14:paraId="01AE5618" w14:textId="36FC15FA" w:rsidR="00D65150" w:rsidRPr="00FF09DF" w:rsidRDefault="00C6589C" w:rsidP="00D301AF">
      <w:pPr>
        <w:spacing w:after="0" w:line="240" w:lineRule="auto"/>
        <w:jc w:val="both"/>
        <w:rPr>
          <w:rFonts w:ascii="Arial" w:eastAsia="Batang" w:hAnsi="Arial" w:cs="Arial"/>
          <w:bCs/>
          <w:sz w:val="24"/>
          <w:szCs w:val="24"/>
          <w:lang w:val="es-UY" w:eastAsia="es-UY"/>
        </w:rPr>
      </w:pPr>
      <w:r w:rsidRPr="00FF09DF">
        <w:rPr>
          <w:rFonts w:ascii="Arial" w:eastAsia="Batang" w:hAnsi="Arial" w:cs="Arial"/>
          <w:bCs/>
          <w:sz w:val="24"/>
          <w:szCs w:val="24"/>
          <w:lang w:val="es-UY" w:eastAsia="es-UY"/>
        </w:rPr>
        <w:t xml:space="preserve">Finalmente, </w:t>
      </w:r>
      <w:r w:rsidR="00236AD1">
        <w:rPr>
          <w:rFonts w:ascii="Arial" w:eastAsia="Batang" w:hAnsi="Arial" w:cs="Arial"/>
          <w:bCs/>
          <w:sz w:val="24"/>
          <w:szCs w:val="24"/>
          <w:lang w:val="es-UY" w:eastAsia="es-UY"/>
        </w:rPr>
        <w:t xml:space="preserve">la RMADS, tomó nota que </w:t>
      </w:r>
      <w:r w:rsidRPr="00FF09DF">
        <w:rPr>
          <w:rFonts w:ascii="Arial" w:eastAsia="Batang" w:hAnsi="Arial" w:cs="Arial"/>
          <w:bCs/>
          <w:sz w:val="24"/>
          <w:szCs w:val="24"/>
          <w:lang w:val="es-UY" w:eastAsia="es-UY"/>
        </w:rPr>
        <w:t xml:space="preserve">el CMC recordó a los órganos y foros que todas las cuestiones relativas a la cooperación internacional, incluidas las solicitudes de proyectos, deben ser presentadas al Grupo de Cooperación Internacional (GCI) para su posterior elevación al GMC, de conformidad con lo dispuesto en la Decisión CMC </w:t>
      </w:r>
      <w:proofErr w:type="spellStart"/>
      <w:r w:rsidRPr="00FF09DF">
        <w:rPr>
          <w:rFonts w:ascii="Arial" w:eastAsia="Batang" w:hAnsi="Arial" w:cs="Arial"/>
          <w:bCs/>
          <w:sz w:val="24"/>
          <w:szCs w:val="24"/>
          <w:lang w:val="es-UY" w:eastAsia="es-UY"/>
        </w:rPr>
        <w:t>N°</w:t>
      </w:r>
      <w:proofErr w:type="spellEnd"/>
      <w:r w:rsidRPr="00FF09DF">
        <w:rPr>
          <w:rFonts w:ascii="Arial" w:eastAsia="Batang" w:hAnsi="Arial" w:cs="Arial"/>
          <w:bCs/>
          <w:sz w:val="24"/>
          <w:szCs w:val="24"/>
          <w:lang w:val="es-UY" w:eastAsia="es-UY"/>
        </w:rPr>
        <w:t xml:space="preserve"> 23/14.</w:t>
      </w:r>
    </w:p>
    <w:p w14:paraId="11BD02B1" w14:textId="77777777" w:rsidR="00C6589C" w:rsidRDefault="00C6589C" w:rsidP="00D301AF">
      <w:pPr>
        <w:spacing w:after="0" w:line="240" w:lineRule="auto"/>
        <w:jc w:val="both"/>
        <w:rPr>
          <w:rFonts w:ascii="Arial" w:eastAsia="Batang" w:hAnsi="Arial" w:cs="Arial"/>
          <w:bCs/>
          <w:sz w:val="24"/>
          <w:szCs w:val="24"/>
          <w:lang w:val="es-UY" w:eastAsia="es-UY"/>
        </w:rPr>
      </w:pPr>
    </w:p>
    <w:p w14:paraId="549BA44C" w14:textId="1A1CE6D3" w:rsidR="00D65150" w:rsidRPr="00FF09DF" w:rsidRDefault="00D65150" w:rsidP="00D301AF">
      <w:pPr>
        <w:pStyle w:val="Prrafodelista"/>
        <w:numPr>
          <w:ilvl w:val="1"/>
          <w:numId w:val="11"/>
        </w:numPr>
        <w:ind w:left="1134" w:hanging="567"/>
        <w:rPr>
          <w:rFonts w:eastAsia="Batang" w:cs="Arial"/>
          <w:b/>
          <w:szCs w:val="24"/>
          <w:lang w:val="es-UY" w:eastAsia="es-UY"/>
        </w:rPr>
      </w:pPr>
      <w:r w:rsidRPr="00FF09DF">
        <w:rPr>
          <w:rFonts w:eastAsia="Batang" w:cs="Arial"/>
          <w:b/>
          <w:szCs w:val="24"/>
          <w:lang w:val="es-UY" w:eastAsia="es-UY"/>
        </w:rPr>
        <w:t>Estructura Institucional de la RMADS</w:t>
      </w:r>
    </w:p>
    <w:p w14:paraId="51E062AC" w14:textId="77777777" w:rsidR="00134DC6" w:rsidRPr="00FF09DF" w:rsidRDefault="00134DC6" w:rsidP="00D301AF">
      <w:pPr>
        <w:spacing w:after="0" w:line="240" w:lineRule="auto"/>
        <w:jc w:val="both"/>
        <w:rPr>
          <w:rFonts w:ascii="Arial" w:hAnsi="Arial" w:cs="Arial"/>
          <w:sz w:val="24"/>
          <w:szCs w:val="24"/>
          <w:lang w:val="es-UY"/>
        </w:rPr>
      </w:pPr>
    </w:p>
    <w:p w14:paraId="7AF5E9C0" w14:textId="588A6D5E" w:rsidR="00134DC6" w:rsidRDefault="00134DC6" w:rsidP="00D301AF">
      <w:pPr>
        <w:spacing w:after="0" w:line="240" w:lineRule="auto"/>
        <w:jc w:val="both"/>
        <w:rPr>
          <w:rFonts w:ascii="Arial" w:hAnsi="Arial" w:cs="Arial"/>
          <w:sz w:val="24"/>
          <w:szCs w:val="24"/>
          <w:lang w:val="es-UY"/>
        </w:rPr>
      </w:pPr>
      <w:r w:rsidRPr="00FF09DF">
        <w:rPr>
          <w:rFonts w:ascii="Arial" w:hAnsi="Arial" w:cs="Arial"/>
          <w:sz w:val="24"/>
          <w:szCs w:val="24"/>
          <w:lang w:val="es-UY"/>
        </w:rPr>
        <w:t xml:space="preserve">Considerando </w:t>
      </w:r>
      <w:r w:rsidR="00236AD1">
        <w:rPr>
          <w:rFonts w:ascii="Arial" w:hAnsi="Arial" w:cs="Arial"/>
          <w:sz w:val="24"/>
          <w:szCs w:val="24"/>
          <w:lang w:val="es-UY"/>
        </w:rPr>
        <w:t>lo</w:t>
      </w:r>
      <w:r w:rsidRPr="00FF09DF">
        <w:rPr>
          <w:rFonts w:ascii="Arial" w:hAnsi="Arial" w:cs="Arial"/>
          <w:sz w:val="24"/>
          <w:szCs w:val="24"/>
          <w:lang w:val="es-UY"/>
        </w:rPr>
        <w:t xml:space="preserve"> establecido en el Artículo 3 de la Decisión CMC N°19/19, la RMADS informó al </w:t>
      </w:r>
      <w:r w:rsidR="00236AD1">
        <w:rPr>
          <w:rFonts w:ascii="Arial" w:hAnsi="Arial" w:cs="Arial"/>
          <w:sz w:val="24"/>
          <w:szCs w:val="24"/>
          <w:lang w:val="es-UY"/>
        </w:rPr>
        <w:t>CMC, por intermedio del FCCP,</w:t>
      </w:r>
      <w:r w:rsidRPr="00FF09DF">
        <w:rPr>
          <w:rFonts w:ascii="Arial" w:hAnsi="Arial" w:cs="Arial"/>
          <w:sz w:val="24"/>
          <w:szCs w:val="24"/>
          <w:lang w:val="es-UY"/>
        </w:rPr>
        <w:t xml:space="preserve"> </w:t>
      </w:r>
      <w:r w:rsidR="00F20908">
        <w:rPr>
          <w:rFonts w:ascii="Arial" w:hAnsi="Arial" w:cs="Arial"/>
          <w:sz w:val="24"/>
          <w:szCs w:val="24"/>
          <w:lang w:val="es-UY"/>
        </w:rPr>
        <w:t>la composición de su estructura interna, como sigue</w:t>
      </w:r>
      <w:r w:rsidRPr="00FF09DF">
        <w:rPr>
          <w:rFonts w:ascii="Arial" w:hAnsi="Arial" w:cs="Arial"/>
          <w:sz w:val="24"/>
          <w:szCs w:val="24"/>
          <w:lang w:val="es-UY"/>
        </w:rPr>
        <w:t>:</w:t>
      </w:r>
    </w:p>
    <w:p w14:paraId="45B3AEF6" w14:textId="77777777" w:rsidR="00236AD1" w:rsidRPr="00F20908" w:rsidRDefault="00236AD1" w:rsidP="00D301AF">
      <w:pPr>
        <w:spacing w:after="0" w:line="240" w:lineRule="auto"/>
        <w:jc w:val="both"/>
        <w:rPr>
          <w:rFonts w:ascii="Arial" w:hAnsi="Arial" w:cs="Arial"/>
          <w:lang w:val="es-UY"/>
        </w:rPr>
      </w:pPr>
    </w:p>
    <w:p w14:paraId="561B569B" w14:textId="77777777" w:rsidR="00F20908" w:rsidRPr="00F20908" w:rsidRDefault="00F20908" w:rsidP="00F20908">
      <w:pPr>
        <w:pStyle w:val="Prrafodelista"/>
        <w:numPr>
          <w:ilvl w:val="0"/>
          <w:numId w:val="15"/>
        </w:numPr>
        <w:shd w:val="clear" w:color="auto" w:fill="FFFFFF" w:themeFill="background1"/>
        <w:autoSpaceDE w:val="0"/>
        <w:autoSpaceDN w:val="0"/>
        <w:adjustRightInd w:val="0"/>
        <w:ind w:left="567" w:hanging="283"/>
        <w:rPr>
          <w:rFonts w:cs="Arial"/>
          <w:i/>
          <w:iCs/>
          <w:sz w:val="22"/>
          <w:szCs w:val="22"/>
          <w:lang w:val="es-UY"/>
        </w:rPr>
      </w:pPr>
      <w:r w:rsidRPr="00F20908">
        <w:rPr>
          <w:rFonts w:cs="Arial"/>
          <w:b/>
          <w:bCs/>
          <w:sz w:val="22"/>
          <w:szCs w:val="22"/>
          <w:lang w:val="es-UY"/>
        </w:rPr>
        <w:t>Reunión de Ministros y Autoridades de Desarrollo Social del MERCOSUR (RMADS)</w:t>
      </w:r>
      <w:r w:rsidRPr="00F20908">
        <w:rPr>
          <w:rFonts w:cs="Arial"/>
          <w:b/>
          <w:bCs/>
          <w:i/>
          <w:iCs/>
          <w:sz w:val="22"/>
          <w:szCs w:val="22"/>
          <w:lang w:val="es-UY"/>
        </w:rPr>
        <w:t xml:space="preserve"> (Decisión CMC </w:t>
      </w:r>
      <w:proofErr w:type="spellStart"/>
      <w:r w:rsidRPr="00F20908">
        <w:rPr>
          <w:rFonts w:cs="Arial"/>
          <w:b/>
          <w:bCs/>
          <w:i/>
          <w:iCs/>
          <w:sz w:val="22"/>
          <w:szCs w:val="22"/>
          <w:lang w:val="es-UY"/>
        </w:rPr>
        <w:t>N°</w:t>
      </w:r>
      <w:proofErr w:type="spellEnd"/>
      <w:r w:rsidRPr="00F20908">
        <w:rPr>
          <w:rFonts w:cs="Arial"/>
          <w:b/>
          <w:bCs/>
          <w:i/>
          <w:iCs/>
          <w:sz w:val="22"/>
          <w:szCs w:val="22"/>
          <w:lang w:val="es-UY"/>
        </w:rPr>
        <w:t xml:space="preserve"> 061/2000</w:t>
      </w:r>
      <w:r w:rsidRPr="00F20908">
        <w:rPr>
          <w:rFonts w:cs="Arial"/>
          <w:i/>
          <w:iCs/>
          <w:sz w:val="22"/>
          <w:szCs w:val="22"/>
          <w:lang w:val="es-UY"/>
        </w:rPr>
        <w:t>)</w:t>
      </w:r>
    </w:p>
    <w:p w14:paraId="71D65A2A" w14:textId="77777777" w:rsidR="00F20908" w:rsidRPr="00F20908" w:rsidRDefault="00F20908" w:rsidP="00F20908">
      <w:pPr>
        <w:shd w:val="clear" w:color="auto" w:fill="FFFFFF" w:themeFill="background1"/>
        <w:autoSpaceDE w:val="0"/>
        <w:autoSpaceDN w:val="0"/>
        <w:adjustRightInd w:val="0"/>
        <w:spacing w:after="0" w:line="240" w:lineRule="auto"/>
        <w:ind w:left="567"/>
        <w:jc w:val="both"/>
        <w:rPr>
          <w:rFonts w:ascii="Arial" w:hAnsi="Arial" w:cs="Arial"/>
          <w:i/>
          <w:iCs/>
          <w:lang w:val="es-UY"/>
        </w:rPr>
      </w:pPr>
      <w:r w:rsidRPr="00F20908">
        <w:rPr>
          <w:rFonts w:ascii="Arial" w:hAnsi="Arial" w:cs="Arial"/>
          <w:lang w:val="es-UY"/>
        </w:rPr>
        <w:t xml:space="preserve">Grupo Técnico (RMADS-GT) </w:t>
      </w:r>
      <w:r w:rsidRPr="00F20908">
        <w:rPr>
          <w:rFonts w:ascii="Arial" w:hAnsi="Arial" w:cs="Arial"/>
          <w:i/>
          <w:iCs/>
          <w:lang w:val="es-UY"/>
        </w:rPr>
        <w:t xml:space="preserve">(RMADS, I Reunión, 2001, Declaración) </w:t>
      </w:r>
    </w:p>
    <w:p w14:paraId="474DDFA3" w14:textId="77777777" w:rsidR="00F20908" w:rsidRPr="00F20908" w:rsidRDefault="00F20908" w:rsidP="00F20908">
      <w:pPr>
        <w:shd w:val="clear" w:color="auto" w:fill="FFFFFF" w:themeFill="background1"/>
        <w:autoSpaceDE w:val="0"/>
        <w:autoSpaceDN w:val="0"/>
        <w:adjustRightInd w:val="0"/>
        <w:spacing w:after="0" w:line="240" w:lineRule="auto"/>
        <w:ind w:left="567" w:firstLine="141"/>
        <w:jc w:val="both"/>
        <w:rPr>
          <w:rFonts w:ascii="Arial" w:hAnsi="Arial" w:cs="Arial"/>
          <w:i/>
          <w:iCs/>
          <w:lang w:val="pt-BR"/>
        </w:rPr>
      </w:pPr>
      <w:r w:rsidRPr="00F20908">
        <w:rPr>
          <w:rFonts w:ascii="Arial" w:hAnsi="Arial" w:cs="Arial"/>
          <w:i/>
          <w:iCs/>
          <w:lang w:val="pt-BR"/>
        </w:rPr>
        <w:t xml:space="preserve">- Comissão Técnica de Cuidados (CTC) </w:t>
      </w:r>
      <w:bookmarkStart w:id="2" w:name="_Hlk153878398"/>
      <w:r w:rsidRPr="00F20908">
        <w:rPr>
          <w:rFonts w:ascii="Arial" w:hAnsi="Arial" w:cs="Arial"/>
          <w:i/>
          <w:iCs/>
          <w:lang w:val="pt-BR"/>
        </w:rPr>
        <w:t>(RMADS Acta Nº 02/23)</w:t>
      </w:r>
      <w:bookmarkEnd w:id="2"/>
    </w:p>
    <w:p w14:paraId="11895D17" w14:textId="77777777" w:rsidR="00F20908" w:rsidRPr="00F20908" w:rsidRDefault="00F20908" w:rsidP="00F20908">
      <w:pPr>
        <w:pStyle w:val="Prrafodelista"/>
        <w:shd w:val="clear" w:color="auto" w:fill="FFFFFF" w:themeFill="background1"/>
        <w:autoSpaceDE w:val="0"/>
        <w:autoSpaceDN w:val="0"/>
        <w:adjustRightInd w:val="0"/>
        <w:ind w:left="709"/>
        <w:rPr>
          <w:rFonts w:cs="Arial"/>
          <w:i/>
          <w:iCs/>
          <w:sz w:val="22"/>
          <w:szCs w:val="22"/>
          <w:lang w:val="es-UY"/>
        </w:rPr>
      </w:pPr>
      <w:r w:rsidRPr="00F20908">
        <w:rPr>
          <w:rFonts w:cs="Arial"/>
          <w:sz w:val="22"/>
          <w:szCs w:val="22"/>
          <w:lang w:val="es-UY"/>
        </w:rPr>
        <w:t>Consejo del Instituto Social del MERCOSUR (CISM)</w:t>
      </w:r>
      <w:r w:rsidRPr="00F20908">
        <w:rPr>
          <w:rFonts w:cs="Arial"/>
          <w:i/>
          <w:iCs/>
          <w:sz w:val="22"/>
          <w:szCs w:val="22"/>
          <w:lang w:val="es-UY"/>
        </w:rPr>
        <w:t xml:space="preserve"> (Decisión CMC </w:t>
      </w:r>
      <w:proofErr w:type="spellStart"/>
      <w:r w:rsidRPr="00F20908">
        <w:rPr>
          <w:rFonts w:cs="Arial"/>
          <w:i/>
          <w:iCs/>
          <w:sz w:val="22"/>
          <w:szCs w:val="22"/>
          <w:lang w:val="es-UY"/>
        </w:rPr>
        <w:t>N°</w:t>
      </w:r>
      <w:proofErr w:type="spellEnd"/>
      <w:r w:rsidRPr="00F20908">
        <w:rPr>
          <w:rFonts w:cs="Arial"/>
          <w:i/>
          <w:iCs/>
          <w:sz w:val="22"/>
          <w:szCs w:val="22"/>
          <w:lang w:val="es-UY"/>
        </w:rPr>
        <w:t xml:space="preserve"> 037/2008)</w:t>
      </w:r>
      <w:r w:rsidRPr="00F20908">
        <w:rPr>
          <w:rFonts w:cs="Arial"/>
          <w:sz w:val="22"/>
          <w:szCs w:val="22"/>
          <w:lang w:val="es-UY"/>
        </w:rPr>
        <w:t xml:space="preserve"> </w:t>
      </w:r>
    </w:p>
    <w:p w14:paraId="5DC4EBE8" w14:textId="77777777" w:rsidR="00F20908" w:rsidRPr="00F20908" w:rsidRDefault="00F20908" w:rsidP="00F20908">
      <w:pPr>
        <w:pStyle w:val="Prrafodelista"/>
        <w:numPr>
          <w:ilvl w:val="0"/>
          <w:numId w:val="16"/>
        </w:numPr>
        <w:shd w:val="clear" w:color="auto" w:fill="FFFFFF" w:themeFill="background1"/>
        <w:autoSpaceDE w:val="0"/>
        <w:autoSpaceDN w:val="0"/>
        <w:adjustRightInd w:val="0"/>
        <w:ind w:left="709" w:hanging="283"/>
        <w:rPr>
          <w:rFonts w:cs="Arial"/>
          <w:i/>
          <w:iCs/>
          <w:sz w:val="22"/>
          <w:szCs w:val="22"/>
        </w:rPr>
      </w:pPr>
      <w:r w:rsidRPr="00F20908">
        <w:rPr>
          <w:rFonts w:cs="Arial"/>
          <w:sz w:val="22"/>
          <w:szCs w:val="22"/>
        </w:rPr>
        <w:t>Instituto Social del MERCOSUR (ISM)</w:t>
      </w:r>
      <w:r w:rsidRPr="00F20908">
        <w:rPr>
          <w:rFonts w:cs="Arial"/>
          <w:i/>
          <w:iCs/>
          <w:sz w:val="22"/>
          <w:szCs w:val="22"/>
        </w:rPr>
        <w:t xml:space="preserve"> (</w:t>
      </w:r>
      <w:proofErr w:type="spellStart"/>
      <w:r w:rsidRPr="00F20908">
        <w:rPr>
          <w:rFonts w:cs="Arial"/>
          <w:i/>
          <w:iCs/>
          <w:sz w:val="22"/>
          <w:szCs w:val="22"/>
        </w:rPr>
        <w:t>Decisión</w:t>
      </w:r>
      <w:proofErr w:type="spellEnd"/>
      <w:r w:rsidRPr="00F20908">
        <w:rPr>
          <w:rFonts w:cs="Arial"/>
          <w:i/>
          <w:iCs/>
          <w:sz w:val="22"/>
          <w:szCs w:val="22"/>
        </w:rPr>
        <w:t xml:space="preserve"> CMC N° 003/2007)</w:t>
      </w:r>
    </w:p>
    <w:p w14:paraId="70C0CE29" w14:textId="77777777" w:rsidR="00E768D2" w:rsidRPr="00FF09DF" w:rsidRDefault="00E768D2" w:rsidP="00D301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Arial" w:eastAsia="Arial Unicode MS" w:hAnsi="Arial" w:cs="Arial"/>
          <w:b/>
          <w:bCs/>
          <w:color w:val="000000"/>
          <w:sz w:val="24"/>
          <w:szCs w:val="24"/>
          <w:u w:color="000000"/>
          <w:lang w:val="es-MX" w:eastAsia="ko-KR"/>
        </w:rPr>
      </w:pPr>
      <w:r w:rsidRPr="00FF09DF">
        <w:rPr>
          <w:rFonts w:ascii="Arial" w:eastAsia="Arial Unicode MS" w:hAnsi="Arial" w:cs="Arial"/>
          <w:b/>
          <w:bCs/>
          <w:color w:val="000000"/>
          <w:sz w:val="24"/>
          <w:szCs w:val="24"/>
          <w:u w:color="000000"/>
          <w:lang w:val="es-MX" w:eastAsia="ko-KR"/>
        </w:rPr>
        <w:lastRenderedPageBreak/>
        <w:t>AGRADECIMIENTO</w:t>
      </w:r>
    </w:p>
    <w:p w14:paraId="2FB1DDCD" w14:textId="77777777" w:rsidR="00E768D2" w:rsidRPr="00FF09DF" w:rsidRDefault="00E768D2" w:rsidP="00D301AF">
      <w:pPr>
        <w:tabs>
          <w:tab w:val="left" w:pos="709"/>
          <w:tab w:val="left" w:pos="3402"/>
        </w:tabs>
        <w:autoSpaceDE w:val="0"/>
        <w:spacing w:after="0" w:line="240" w:lineRule="auto"/>
        <w:jc w:val="both"/>
        <w:rPr>
          <w:rFonts w:ascii="Arial" w:hAnsi="Arial" w:cs="Arial"/>
          <w:iCs/>
          <w:sz w:val="24"/>
          <w:szCs w:val="24"/>
          <w:lang w:val="es-PY"/>
        </w:rPr>
      </w:pPr>
    </w:p>
    <w:p w14:paraId="5596D252" w14:textId="05322D01" w:rsidR="00E768D2" w:rsidRPr="00FF09DF" w:rsidRDefault="00E768D2" w:rsidP="00D301AF">
      <w:pPr>
        <w:tabs>
          <w:tab w:val="left" w:pos="709"/>
        </w:tabs>
        <w:autoSpaceDE w:val="0"/>
        <w:spacing w:after="0" w:line="240" w:lineRule="auto"/>
        <w:jc w:val="both"/>
        <w:rPr>
          <w:rFonts w:ascii="Arial" w:hAnsi="Arial" w:cs="Arial"/>
          <w:sz w:val="24"/>
          <w:szCs w:val="24"/>
          <w:lang w:val="es-ES"/>
        </w:rPr>
      </w:pPr>
      <w:r w:rsidRPr="00FF09DF">
        <w:rPr>
          <w:rFonts w:ascii="Arial" w:eastAsia="Arial" w:hAnsi="Arial" w:cs="Arial"/>
          <w:sz w:val="24"/>
          <w:szCs w:val="24"/>
          <w:lang w:val="es-ES_tradnl" w:eastAsia="es-UY"/>
        </w:rPr>
        <w:t>Las delegaciones agradecieron y felicitaron a la PPT</w:t>
      </w:r>
      <w:r w:rsidR="00F20908">
        <w:rPr>
          <w:rFonts w:ascii="Arial" w:eastAsia="Arial" w:hAnsi="Arial" w:cs="Arial"/>
          <w:sz w:val="24"/>
          <w:szCs w:val="24"/>
          <w:lang w:val="es-ES_tradnl" w:eastAsia="es-UY"/>
        </w:rPr>
        <w:t>U</w:t>
      </w:r>
      <w:r w:rsidRPr="00FF09DF">
        <w:rPr>
          <w:rFonts w:ascii="Arial" w:eastAsia="Arial" w:hAnsi="Arial" w:cs="Arial"/>
          <w:sz w:val="24"/>
          <w:szCs w:val="24"/>
          <w:lang w:val="es-ES_tradnl" w:eastAsia="es-UY"/>
        </w:rPr>
        <w:t xml:space="preserve"> por el esfuerzo realizado en la organización y por los trabajos llevados a cabo durante el semestre.</w:t>
      </w:r>
    </w:p>
    <w:p w14:paraId="160F6D42" w14:textId="77777777" w:rsidR="00E768D2" w:rsidRPr="00FF09DF" w:rsidRDefault="00E768D2" w:rsidP="00D301AF">
      <w:pPr>
        <w:pStyle w:val="Sangradetextonormal"/>
        <w:spacing w:after="0" w:line="240" w:lineRule="auto"/>
        <w:ind w:left="0"/>
        <w:jc w:val="both"/>
        <w:rPr>
          <w:rFonts w:ascii="Arial" w:hAnsi="Arial" w:cs="Arial"/>
          <w:b/>
          <w:sz w:val="24"/>
          <w:szCs w:val="24"/>
          <w:lang w:val="es-UY"/>
        </w:rPr>
      </w:pPr>
    </w:p>
    <w:p w14:paraId="54A06BD4" w14:textId="77777777" w:rsidR="00E768D2" w:rsidRPr="00FF09DF" w:rsidRDefault="00E768D2" w:rsidP="00D301AF">
      <w:pPr>
        <w:pStyle w:val="Sangradetextonormal"/>
        <w:spacing w:after="0" w:line="240" w:lineRule="auto"/>
        <w:ind w:left="0"/>
        <w:jc w:val="both"/>
        <w:rPr>
          <w:rFonts w:ascii="Arial" w:hAnsi="Arial" w:cs="Arial"/>
          <w:sz w:val="24"/>
          <w:szCs w:val="24"/>
          <w:lang w:val="es-UY"/>
        </w:rPr>
      </w:pPr>
      <w:r w:rsidRPr="00FF09DF">
        <w:rPr>
          <w:rFonts w:ascii="Arial" w:hAnsi="Arial" w:cs="Arial"/>
          <w:b/>
          <w:sz w:val="24"/>
          <w:szCs w:val="24"/>
          <w:lang w:val="es-UY"/>
        </w:rPr>
        <w:t>PRÓXIMA REUNIÓN</w:t>
      </w:r>
    </w:p>
    <w:p w14:paraId="295596BC" w14:textId="77777777" w:rsidR="00E768D2" w:rsidRPr="00FF09DF" w:rsidRDefault="00E768D2" w:rsidP="00D301AF">
      <w:pPr>
        <w:pStyle w:val="Sangradetextonormal"/>
        <w:spacing w:after="0" w:line="240" w:lineRule="auto"/>
        <w:ind w:left="0"/>
        <w:jc w:val="both"/>
        <w:rPr>
          <w:rFonts w:ascii="Arial" w:hAnsi="Arial" w:cs="Arial"/>
          <w:b/>
          <w:sz w:val="24"/>
          <w:szCs w:val="24"/>
          <w:lang w:val="es-UY"/>
        </w:rPr>
      </w:pPr>
    </w:p>
    <w:p w14:paraId="5384614B" w14:textId="77777777" w:rsidR="00E768D2" w:rsidRPr="00FF09DF" w:rsidRDefault="00E768D2" w:rsidP="00D301AF">
      <w:pPr>
        <w:pStyle w:val="Sangradetextonormal"/>
        <w:spacing w:after="0" w:line="240" w:lineRule="auto"/>
        <w:ind w:left="0"/>
        <w:jc w:val="both"/>
        <w:rPr>
          <w:rFonts w:ascii="Arial" w:hAnsi="Arial" w:cs="Arial"/>
          <w:sz w:val="24"/>
          <w:szCs w:val="24"/>
          <w:lang w:val="es-UY"/>
        </w:rPr>
      </w:pPr>
      <w:r w:rsidRPr="00FF09DF">
        <w:rPr>
          <w:rFonts w:ascii="Arial" w:hAnsi="Arial" w:cs="Arial"/>
          <w:sz w:val="24"/>
          <w:szCs w:val="24"/>
          <w:lang w:val="es-UY"/>
        </w:rPr>
        <w:t>La próxima reunión de la RMADS será convocada oportunamente por la PPT en ejercicio.</w:t>
      </w:r>
    </w:p>
    <w:p w14:paraId="18956087" w14:textId="77777777" w:rsidR="00E768D2" w:rsidRPr="00FF09DF" w:rsidRDefault="00E768D2" w:rsidP="00D301AF">
      <w:pPr>
        <w:pStyle w:val="Sangradetextonormal"/>
        <w:spacing w:after="0" w:line="240" w:lineRule="auto"/>
        <w:ind w:left="0"/>
        <w:jc w:val="both"/>
        <w:rPr>
          <w:rFonts w:ascii="Arial" w:hAnsi="Arial" w:cs="Arial"/>
          <w:b/>
          <w:sz w:val="24"/>
          <w:szCs w:val="24"/>
          <w:lang w:val="es-UY"/>
        </w:rPr>
      </w:pPr>
    </w:p>
    <w:p w14:paraId="35A4CC32" w14:textId="77777777" w:rsidR="00E768D2" w:rsidRPr="00FF09DF" w:rsidRDefault="00E768D2" w:rsidP="00D301AF">
      <w:pPr>
        <w:pStyle w:val="Sangradetextonormal"/>
        <w:spacing w:after="0" w:line="240" w:lineRule="auto"/>
        <w:ind w:left="0"/>
        <w:jc w:val="both"/>
        <w:rPr>
          <w:rFonts w:ascii="Arial" w:hAnsi="Arial" w:cs="Arial"/>
          <w:sz w:val="24"/>
          <w:szCs w:val="24"/>
          <w:lang w:val="es-UY"/>
        </w:rPr>
      </w:pPr>
      <w:r w:rsidRPr="00FF09DF">
        <w:rPr>
          <w:rFonts w:ascii="Arial" w:hAnsi="Arial" w:cs="Arial"/>
          <w:b/>
          <w:sz w:val="24"/>
          <w:szCs w:val="24"/>
          <w:lang w:val="es-UY"/>
        </w:rPr>
        <w:t>ANEXOS</w:t>
      </w:r>
    </w:p>
    <w:p w14:paraId="0E3A7A00" w14:textId="77777777" w:rsidR="00E768D2" w:rsidRPr="00FF09DF" w:rsidRDefault="00E768D2" w:rsidP="00D301AF">
      <w:pPr>
        <w:tabs>
          <w:tab w:val="center" w:pos="4819"/>
          <w:tab w:val="right" w:pos="9071"/>
        </w:tabs>
        <w:spacing w:after="0" w:line="240" w:lineRule="auto"/>
        <w:jc w:val="both"/>
        <w:rPr>
          <w:rFonts w:ascii="Arial" w:hAnsi="Arial" w:cs="Arial"/>
          <w:b/>
          <w:sz w:val="24"/>
          <w:szCs w:val="24"/>
          <w:lang w:val="es-ES" w:eastAsia="pt-BR"/>
        </w:rPr>
      </w:pPr>
    </w:p>
    <w:p w14:paraId="746711B0" w14:textId="77777777" w:rsidR="00E768D2" w:rsidRPr="00FF09DF" w:rsidRDefault="00E768D2" w:rsidP="00D301AF">
      <w:pPr>
        <w:tabs>
          <w:tab w:val="center" w:pos="4819"/>
          <w:tab w:val="right" w:pos="9071"/>
        </w:tabs>
        <w:spacing w:after="0" w:line="240" w:lineRule="auto"/>
        <w:jc w:val="both"/>
        <w:rPr>
          <w:rFonts w:ascii="Arial" w:hAnsi="Arial" w:cs="Arial"/>
          <w:sz w:val="24"/>
          <w:szCs w:val="24"/>
          <w:lang w:val="es-UY"/>
        </w:rPr>
      </w:pPr>
      <w:r w:rsidRPr="00FF09DF">
        <w:rPr>
          <w:rFonts w:ascii="Arial" w:hAnsi="Arial" w:cs="Arial"/>
          <w:sz w:val="24"/>
          <w:szCs w:val="24"/>
          <w:lang w:val="es-ES" w:eastAsia="pt-BR"/>
        </w:rPr>
        <w:t>Los Anexos que forman parte del Acta son los siguientes:</w:t>
      </w:r>
    </w:p>
    <w:p w14:paraId="311E75EA" w14:textId="77777777" w:rsidR="00E768D2" w:rsidRPr="00FF09DF" w:rsidRDefault="00E768D2" w:rsidP="00D301AF">
      <w:pPr>
        <w:pStyle w:val="Sangradetextonormal"/>
        <w:spacing w:after="0" w:line="240" w:lineRule="auto"/>
        <w:ind w:left="0"/>
        <w:jc w:val="both"/>
        <w:rPr>
          <w:rFonts w:ascii="Arial" w:hAnsi="Arial" w:cs="Arial"/>
          <w:sz w:val="24"/>
          <w:szCs w:val="24"/>
          <w:lang w:val="es-UY" w:eastAsia="pt-BR"/>
        </w:rPr>
      </w:pPr>
    </w:p>
    <w:tbl>
      <w:tblPr>
        <w:tblW w:w="0" w:type="auto"/>
        <w:tblInd w:w="-10" w:type="dxa"/>
        <w:tblLayout w:type="fixed"/>
        <w:tblCellMar>
          <w:left w:w="70" w:type="dxa"/>
          <w:right w:w="70" w:type="dxa"/>
        </w:tblCellMar>
        <w:tblLook w:val="0000" w:firstRow="0" w:lastRow="0" w:firstColumn="0" w:lastColumn="0" w:noHBand="0" w:noVBand="0"/>
      </w:tblPr>
      <w:tblGrid>
        <w:gridCol w:w="1668"/>
        <w:gridCol w:w="6996"/>
      </w:tblGrid>
      <w:tr w:rsidR="00E768D2" w:rsidRPr="00FF09DF" w14:paraId="1E936857" w14:textId="77777777" w:rsidTr="00060CD8">
        <w:tc>
          <w:tcPr>
            <w:tcW w:w="1668" w:type="dxa"/>
            <w:tcBorders>
              <w:top w:val="single" w:sz="4" w:space="0" w:color="000000"/>
              <w:left w:val="single" w:sz="4" w:space="0" w:color="000000"/>
              <w:bottom w:val="single" w:sz="4" w:space="0" w:color="000000"/>
            </w:tcBorders>
            <w:shd w:val="clear" w:color="auto" w:fill="auto"/>
            <w:vAlign w:val="center"/>
          </w:tcPr>
          <w:p w14:paraId="789E57EA" w14:textId="77777777" w:rsidR="00E768D2" w:rsidRPr="00FF09DF" w:rsidRDefault="00E768D2" w:rsidP="00D301AF">
            <w:pPr>
              <w:pStyle w:val="Sangradetextonormal"/>
              <w:spacing w:after="0" w:line="240" w:lineRule="auto"/>
              <w:ind w:left="0"/>
              <w:rPr>
                <w:rFonts w:ascii="Arial" w:hAnsi="Arial" w:cs="Arial"/>
                <w:sz w:val="24"/>
                <w:szCs w:val="24"/>
              </w:rPr>
            </w:pPr>
            <w:r w:rsidRPr="00FF09DF">
              <w:rPr>
                <w:rFonts w:ascii="Arial" w:hAnsi="Arial" w:cs="Arial"/>
                <w:b/>
                <w:bCs/>
                <w:sz w:val="24"/>
                <w:szCs w:val="24"/>
                <w:lang w:val="pt-BR"/>
              </w:rPr>
              <w:t>Anexo I</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F97E7" w14:textId="77777777" w:rsidR="00E768D2" w:rsidRPr="00FF09DF" w:rsidRDefault="00E768D2" w:rsidP="00D301AF">
            <w:pPr>
              <w:pStyle w:val="Sangradetextonormal"/>
              <w:spacing w:after="0" w:line="240" w:lineRule="auto"/>
              <w:ind w:left="0"/>
              <w:rPr>
                <w:rFonts w:ascii="Arial" w:hAnsi="Arial" w:cs="Arial"/>
                <w:sz w:val="24"/>
                <w:szCs w:val="24"/>
              </w:rPr>
            </w:pPr>
            <w:r w:rsidRPr="00FF09DF">
              <w:rPr>
                <w:rFonts w:ascii="Arial" w:hAnsi="Arial" w:cs="Arial"/>
                <w:sz w:val="24"/>
                <w:szCs w:val="24"/>
                <w:lang w:val="pt-BR"/>
              </w:rPr>
              <w:t>Lista de Participantes</w:t>
            </w:r>
          </w:p>
        </w:tc>
      </w:tr>
      <w:tr w:rsidR="00E768D2" w:rsidRPr="00FF09DF" w14:paraId="79BC0DAC" w14:textId="77777777" w:rsidTr="00060CD8">
        <w:tc>
          <w:tcPr>
            <w:tcW w:w="1668" w:type="dxa"/>
            <w:tcBorders>
              <w:top w:val="single" w:sz="4" w:space="0" w:color="000000"/>
              <w:left w:val="single" w:sz="4" w:space="0" w:color="000000"/>
              <w:bottom w:val="single" w:sz="4" w:space="0" w:color="000000"/>
            </w:tcBorders>
            <w:shd w:val="clear" w:color="auto" w:fill="auto"/>
            <w:vAlign w:val="center"/>
          </w:tcPr>
          <w:p w14:paraId="181688FB" w14:textId="77777777" w:rsidR="00E768D2" w:rsidRPr="00FF09DF" w:rsidRDefault="00E768D2" w:rsidP="00D301AF">
            <w:pPr>
              <w:pStyle w:val="Sangradetextonormal"/>
              <w:spacing w:after="0" w:line="240" w:lineRule="auto"/>
              <w:ind w:left="0"/>
              <w:rPr>
                <w:rFonts w:ascii="Arial" w:hAnsi="Arial" w:cs="Arial"/>
                <w:sz w:val="24"/>
                <w:szCs w:val="24"/>
              </w:rPr>
            </w:pPr>
            <w:r w:rsidRPr="00FF09DF">
              <w:rPr>
                <w:rFonts w:ascii="Arial" w:hAnsi="Arial" w:cs="Arial"/>
                <w:b/>
                <w:bCs/>
                <w:sz w:val="24"/>
                <w:szCs w:val="24"/>
                <w:lang w:val="pt-BR"/>
              </w:rPr>
              <w:t>Anexo II</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1C194" w14:textId="77777777" w:rsidR="00E768D2" w:rsidRPr="00FF09DF" w:rsidRDefault="00E768D2" w:rsidP="00D301AF">
            <w:pPr>
              <w:pStyle w:val="Sangradetextonormal"/>
              <w:spacing w:after="0" w:line="240" w:lineRule="auto"/>
              <w:ind w:left="0"/>
              <w:rPr>
                <w:rFonts w:ascii="Arial" w:hAnsi="Arial" w:cs="Arial"/>
                <w:sz w:val="24"/>
                <w:szCs w:val="24"/>
              </w:rPr>
            </w:pPr>
            <w:r w:rsidRPr="00FF09DF">
              <w:rPr>
                <w:rFonts w:ascii="Arial" w:hAnsi="Arial" w:cs="Arial"/>
                <w:sz w:val="24"/>
                <w:szCs w:val="24"/>
                <w:lang w:val="pt-BR"/>
              </w:rPr>
              <w:t>Agenda</w:t>
            </w:r>
          </w:p>
        </w:tc>
      </w:tr>
      <w:tr w:rsidR="00E768D2" w:rsidRPr="00FF09DF" w14:paraId="31FC2C95" w14:textId="77777777" w:rsidTr="00060CD8">
        <w:trPr>
          <w:trHeight w:val="424"/>
        </w:trPr>
        <w:tc>
          <w:tcPr>
            <w:tcW w:w="1668" w:type="dxa"/>
            <w:tcBorders>
              <w:top w:val="single" w:sz="4" w:space="0" w:color="000000"/>
              <w:left w:val="single" w:sz="4" w:space="0" w:color="000000"/>
              <w:bottom w:val="single" w:sz="4" w:space="0" w:color="000000"/>
            </w:tcBorders>
            <w:shd w:val="clear" w:color="auto" w:fill="auto"/>
            <w:vAlign w:val="center"/>
          </w:tcPr>
          <w:p w14:paraId="3E65878E" w14:textId="77777777" w:rsidR="00E768D2" w:rsidRPr="00FF09DF" w:rsidRDefault="00E768D2" w:rsidP="00D301AF">
            <w:pPr>
              <w:pStyle w:val="Sangradetextonormal"/>
              <w:spacing w:after="0" w:line="240" w:lineRule="auto"/>
              <w:ind w:left="0"/>
              <w:rPr>
                <w:rFonts w:ascii="Arial" w:hAnsi="Arial" w:cs="Arial"/>
                <w:sz w:val="24"/>
                <w:szCs w:val="24"/>
              </w:rPr>
            </w:pPr>
            <w:r w:rsidRPr="00FF09DF">
              <w:rPr>
                <w:rFonts w:ascii="Arial" w:hAnsi="Arial" w:cs="Arial"/>
                <w:b/>
                <w:bCs/>
                <w:sz w:val="24"/>
                <w:szCs w:val="24"/>
                <w:lang w:val="pt-BR"/>
              </w:rPr>
              <w:t>Anexo III</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E2707" w14:textId="77777777" w:rsidR="00E768D2" w:rsidRPr="00FF09DF" w:rsidRDefault="00E768D2" w:rsidP="00D301AF">
            <w:pPr>
              <w:pStyle w:val="Sangradetextonormal"/>
              <w:spacing w:after="0" w:line="240" w:lineRule="auto"/>
              <w:ind w:left="0"/>
              <w:rPr>
                <w:rFonts w:ascii="Arial" w:hAnsi="Arial" w:cs="Arial"/>
                <w:sz w:val="24"/>
                <w:szCs w:val="24"/>
              </w:rPr>
            </w:pPr>
            <w:r w:rsidRPr="00FF09DF">
              <w:rPr>
                <w:rFonts w:ascii="Arial" w:hAnsi="Arial" w:cs="Arial"/>
                <w:sz w:val="24"/>
                <w:szCs w:val="24"/>
                <w:lang w:val="es-ES_tradnl"/>
              </w:rPr>
              <w:t>Resumen del Acta</w:t>
            </w:r>
          </w:p>
        </w:tc>
      </w:tr>
      <w:tr w:rsidR="007470E7" w:rsidRPr="005E45E8" w14:paraId="528ABEBC" w14:textId="77777777" w:rsidTr="00060CD8">
        <w:trPr>
          <w:trHeight w:val="424"/>
        </w:trPr>
        <w:tc>
          <w:tcPr>
            <w:tcW w:w="1668" w:type="dxa"/>
            <w:tcBorders>
              <w:top w:val="single" w:sz="4" w:space="0" w:color="000000"/>
              <w:left w:val="single" w:sz="4" w:space="0" w:color="000000"/>
              <w:bottom w:val="single" w:sz="4" w:space="0" w:color="000000"/>
            </w:tcBorders>
            <w:shd w:val="clear" w:color="auto" w:fill="auto"/>
            <w:vAlign w:val="center"/>
          </w:tcPr>
          <w:p w14:paraId="3396EDFF" w14:textId="1540EE8C" w:rsidR="007470E7" w:rsidRPr="00FF09DF" w:rsidRDefault="007470E7" w:rsidP="00D301AF">
            <w:pPr>
              <w:pStyle w:val="Sangradetextonormal"/>
              <w:spacing w:after="0" w:line="240" w:lineRule="auto"/>
              <w:ind w:left="0"/>
              <w:rPr>
                <w:rFonts w:ascii="Arial" w:hAnsi="Arial" w:cs="Arial"/>
                <w:b/>
                <w:bCs/>
                <w:sz w:val="24"/>
                <w:szCs w:val="24"/>
                <w:lang w:val="pt-BR"/>
              </w:rPr>
            </w:pPr>
            <w:r w:rsidRPr="00FF09DF">
              <w:rPr>
                <w:rFonts w:ascii="Arial" w:hAnsi="Arial" w:cs="Arial"/>
                <w:b/>
                <w:bCs/>
                <w:sz w:val="24"/>
                <w:szCs w:val="24"/>
                <w:lang w:val="pt-BR"/>
              </w:rPr>
              <w:t>Anexo IV</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29A0" w14:textId="2431359F" w:rsidR="007470E7" w:rsidRPr="00FF09DF" w:rsidRDefault="007470E7" w:rsidP="00D301AF">
            <w:pPr>
              <w:pStyle w:val="Sangradetextonormal"/>
              <w:spacing w:after="0" w:line="240" w:lineRule="auto"/>
              <w:ind w:left="0"/>
              <w:rPr>
                <w:rFonts w:ascii="Arial" w:hAnsi="Arial" w:cs="Arial"/>
                <w:sz w:val="24"/>
                <w:szCs w:val="24"/>
                <w:lang w:val="pt-BR"/>
              </w:rPr>
            </w:pPr>
            <w:proofErr w:type="spellStart"/>
            <w:r w:rsidRPr="00FF09DF">
              <w:rPr>
                <w:rFonts w:ascii="Arial" w:hAnsi="Arial" w:cs="Arial"/>
                <w:sz w:val="24"/>
                <w:szCs w:val="24"/>
                <w:lang w:val="pt-BR"/>
              </w:rPr>
              <w:t>Presentación</w:t>
            </w:r>
            <w:proofErr w:type="spellEnd"/>
            <w:r w:rsidR="00604DF8" w:rsidRPr="00FF09DF">
              <w:rPr>
                <w:rFonts w:ascii="Arial" w:hAnsi="Arial" w:cs="Arial"/>
                <w:sz w:val="24"/>
                <w:szCs w:val="24"/>
                <w:lang w:val="pt-BR"/>
              </w:rPr>
              <w:t xml:space="preserve"> Informe de </w:t>
            </w:r>
            <w:proofErr w:type="spellStart"/>
            <w:r w:rsidR="00604DF8" w:rsidRPr="00FF09DF">
              <w:rPr>
                <w:rFonts w:ascii="Arial" w:hAnsi="Arial" w:cs="Arial"/>
                <w:sz w:val="24"/>
                <w:szCs w:val="24"/>
                <w:lang w:val="pt-BR"/>
              </w:rPr>
              <w:t>Actividades</w:t>
            </w:r>
            <w:proofErr w:type="spellEnd"/>
            <w:r w:rsidR="00604DF8" w:rsidRPr="00FF09DF">
              <w:rPr>
                <w:rFonts w:ascii="Arial" w:hAnsi="Arial" w:cs="Arial"/>
                <w:sz w:val="24"/>
                <w:szCs w:val="24"/>
                <w:lang w:val="pt-BR"/>
              </w:rPr>
              <w:t xml:space="preserve"> – 2do semestre 2024 - PPTU</w:t>
            </w:r>
          </w:p>
        </w:tc>
      </w:tr>
      <w:tr w:rsidR="00E768D2" w:rsidRPr="00107342" w14:paraId="56A9DC1E" w14:textId="77777777" w:rsidTr="00060CD8">
        <w:trPr>
          <w:trHeight w:val="408"/>
        </w:trPr>
        <w:tc>
          <w:tcPr>
            <w:tcW w:w="1668" w:type="dxa"/>
            <w:tcBorders>
              <w:top w:val="single" w:sz="4" w:space="0" w:color="000000"/>
              <w:left w:val="single" w:sz="4" w:space="0" w:color="000000"/>
              <w:bottom w:val="single" w:sz="4" w:space="0" w:color="000000"/>
            </w:tcBorders>
            <w:shd w:val="clear" w:color="auto" w:fill="auto"/>
            <w:vAlign w:val="center"/>
          </w:tcPr>
          <w:p w14:paraId="32471F54" w14:textId="336674DE" w:rsidR="00E768D2" w:rsidRPr="00DE12EE" w:rsidRDefault="00604DF8" w:rsidP="00D301AF">
            <w:pPr>
              <w:pStyle w:val="Sangradetextonormal"/>
              <w:spacing w:after="0" w:line="240" w:lineRule="auto"/>
              <w:ind w:left="0"/>
              <w:rPr>
                <w:rFonts w:ascii="Arial" w:hAnsi="Arial" w:cs="Arial"/>
                <w:sz w:val="24"/>
                <w:szCs w:val="24"/>
                <w:lang w:val="pt-BR"/>
              </w:rPr>
            </w:pPr>
            <w:r w:rsidRPr="00DE12EE">
              <w:rPr>
                <w:rFonts w:ascii="Arial" w:hAnsi="Arial" w:cs="Arial"/>
                <w:b/>
                <w:bCs/>
                <w:sz w:val="24"/>
                <w:szCs w:val="24"/>
                <w:lang w:val="es-UY"/>
              </w:rPr>
              <w:t>Anexo V</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41252" w14:textId="77777777" w:rsidR="00D301AF" w:rsidRPr="00DE12EE" w:rsidRDefault="00604DF8" w:rsidP="00D301AF">
            <w:pPr>
              <w:pStyle w:val="Sangradetextonormal"/>
              <w:spacing w:after="0" w:line="240" w:lineRule="auto"/>
              <w:ind w:left="0"/>
              <w:rPr>
                <w:rFonts w:ascii="Arial" w:hAnsi="Arial" w:cs="Arial"/>
                <w:sz w:val="24"/>
                <w:szCs w:val="24"/>
                <w:lang w:val="es-UY"/>
              </w:rPr>
            </w:pPr>
            <w:r w:rsidRPr="00DE12EE">
              <w:rPr>
                <w:rFonts w:ascii="Arial" w:hAnsi="Arial" w:cs="Arial"/>
                <w:sz w:val="24"/>
                <w:szCs w:val="24"/>
                <w:lang w:val="es-UY"/>
              </w:rPr>
              <w:t xml:space="preserve">Actas </w:t>
            </w:r>
            <w:r w:rsidR="00D301AF" w:rsidRPr="00DE12EE">
              <w:rPr>
                <w:rFonts w:ascii="Arial" w:hAnsi="Arial" w:cs="Arial"/>
                <w:sz w:val="24"/>
                <w:szCs w:val="24"/>
                <w:lang w:val="es-UY"/>
              </w:rPr>
              <w:t xml:space="preserve">reuniones: </w:t>
            </w:r>
          </w:p>
          <w:p w14:paraId="4B850D74" w14:textId="77777777" w:rsidR="00E768D2" w:rsidRPr="00DE12EE" w:rsidRDefault="00D301AF" w:rsidP="00D301AF">
            <w:pPr>
              <w:pStyle w:val="Sangradetextonormal"/>
              <w:numPr>
                <w:ilvl w:val="0"/>
                <w:numId w:val="13"/>
              </w:numPr>
              <w:spacing w:after="0" w:line="240" w:lineRule="auto"/>
              <w:rPr>
                <w:rFonts w:ascii="Arial" w:hAnsi="Arial" w:cs="Arial"/>
                <w:sz w:val="24"/>
                <w:szCs w:val="24"/>
                <w:lang w:val="es-UY"/>
              </w:rPr>
            </w:pPr>
            <w:r w:rsidRPr="00DE12EE">
              <w:rPr>
                <w:rFonts w:ascii="Arial" w:eastAsia="Batang" w:hAnsi="Arial" w:cs="Arial"/>
                <w:bCs/>
                <w:sz w:val="24"/>
                <w:szCs w:val="24"/>
                <w:lang w:val="es-UY" w:eastAsia="es-UY"/>
              </w:rPr>
              <w:t>LII y LIII reuniones ordinarias CISM</w:t>
            </w:r>
          </w:p>
          <w:p w14:paraId="59A8F6ED" w14:textId="77777777" w:rsidR="00D301AF" w:rsidRPr="00DE12EE" w:rsidRDefault="00D301AF" w:rsidP="00D301AF">
            <w:pPr>
              <w:pStyle w:val="Sangradetextonormal"/>
              <w:numPr>
                <w:ilvl w:val="0"/>
                <w:numId w:val="13"/>
              </w:numPr>
              <w:spacing w:after="0" w:line="240" w:lineRule="auto"/>
              <w:rPr>
                <w:rFonts w:ascii="Arial" w:hAnsi="Arial" w:cs="Arial"/>
                <w:sz w:val="24"/>
                <w:szCs w:val="24"/>
                <w:lang w:val="es-UY"/>
              </w:rPr>
            </w:pPr>
            <w:r w:rsidRPr="00DE12EE">
              <w:rPr>
                <w:rFonts w:ascii="Arial" w:eastAsia="Batang" w:hAnsi="Arial" w:cs="Arial"/>
                <w:bCs/>
                <w:sz w:val="24"/>
                <w:szCs w:val="24"/>
                <w:lang w:val="es-UY" w:eastAsia="es-UY"/>
              </w:rPr>
              <w:t>II y III reuniones extraordinarias CISM</w:t>
            </w:r>
          </w:p>
          <w:p w14:paraId="053689A6" w14:textId="77777777" w:rsidR="00D301AF" w:rsidRPr="00DE12EE" w:rsidRDefault="00D301AF" w:rsidP="00D301AF">
            <w:pPr>
              <w:pStyle w:val="Sangradetextonormal"/>
              <w:numPr>
                <w:ilvl w:val="0"/>
                <w:numId w:val="13"/>
              </w:numPr>
              <w:spacing w:after="0" w:line="240" w:lineRule="auto"/>
              <w:rPr>
                <w:rFonts w:ascii="Arial" w:hAnsi="Arial" w:cs="Arial"/>
                <w:sz w:val="24"/>
                <w:szCs w:val="24"/>
                <w:lang w:val="es-UY"/>
              </w:rPr>
            </w:pPr>
            <w:r w:rsidRPr="00DE12EE">
              <w:rPr>
                <w:rFonts w:ascii="Arial" w:eastAsia="Batang" w:hAnsi="Arial" w:cs="Arial"/>
                <w:bCs/>
                <w:sz w:val="24"/>
                <w:szCs w:val="24"/>
                <w:lang w:val="es-UY" w:eastAsia="es-UY"/>
              </w:rPr>
              <w:t>LIX, LX reuniones ordinarias RMADS-GT</w:t>
            </w:r>
          </w:p>
          <w:p w14:paraId="6D89B321" w14:textId="50503104" w:rsidR="00D301AF" w:rsidRPr="00DE12EE" w:rsidRDefault="00D301AF" w:rsidP="00D301AF">
            <w:pPr>
              <w:pStyle w:val="Sangradetextonormal"/>
              <w:numPr>
                <w:ilvl w:val="0"/>
                <w:numId w:val="13"/>
              </w:numPr>
              <w:spacing w:after="0" w:line="240" w:lineRule="auto"/>
              <w:rPr>
                <w:rFonts w:ascii="Arial" w:hAnsi="Arial" w:cs="Arial"/>
                <w:sz w:val="24"/>
                <w:szCs w:val="24"/>
                <w:lang w:val="es-UY"/>
              </w:rPr>
            </w:pPr>
            <w:r w:rsidRPr="00DE12EE">
              <w:rPr>
                <w:rFonts w:ascii="Arial" w:eastAsia="Batang" w:hAnsi="Arial" w:cs="Arial"/>
                <w:bCs/>
                <w:sz w:val="24"/>
                <w:szCs w:val="24"/>
                <w:lang w:val="es-UY" w:eastAsia="es-UY"/>
              </w:rPr>
              <w:t>I reunión ordinaria de la CTC</w:t>
            </w:r>
          </w:p>
        </w:tc>
      </w:tr>
      <w:tr w:rsidR="007E262B" w:rsidRPr="00107342" w14:paraId="78CE3851" w14:textId="77777777" w:rsidTr="00060CD8">
        <w:trPr>
          <w:trHeight w:val="408"/>
        </w:trPr>
        <w:tc>
          <w:tcPr>
            <w:tcW w:w="1668" w:type="dxa"/>
            <w:tcBorders>
              <w:top w:val="single" w:sz="4" w:space="0" w:color="000000"/>
              <w:left w:val="single" w:sz="4" w:space="0" w:color="000000"/>
              <w:bottom w:val="single" w:sz="4" w:space="0" w:color="000000"/>
            </w:tcBorders>
            <w:shd w:val="clear" w:color="auto" w:fill="auto"/>
            <w:vAlign w:val="center"/>
          </w:tcPr>
          <w:p w14:paraId="7A87B699" w14:textId="7E19A311" w:rsidR="007E262B" w:rsidRPr="00DE12EE" w:rsidRDefault="007E262B" w:rsidP="00D301AF">
            <w:pPr>
              <w:pStyle w:val="Sangradetextonormal"/>
              <w:spacing w:after="0" w:line="240" w:lineRule="auto"/>
              <w:ind w:left="0"/>
              <w:rPr>
                <w:rFonts w:ascii="Arial" w:hAnsi="Arial" w:cs="Arial"/>
                <w:b/>
                <w:bCs/>
                <w:sz w:val="24"/>
                <w:szCs w:val="24"/>
                <w:lang w:val="es-UY"/>
              </w:rPr>
            </w:pPr>
            <w:r w:rsidRPr="00DE12EE">
              <w:rPr>
                <w:rFonts w:ascii="Arial" w:hAnsi="Arial" w:cs="Arial"/>
                <w:b/>
                <w:bCs/>
                <w:sz w:val="24"/>
                <w:szCs w:val="24"/>
                <w:lang w:val="es-UY"/>
              </w:rPr>
              <w:t>Anexo VI</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4F455" w14:textId="3EB945EE" w:rsidR="007E262B" w:rsidRPr="00DE12EE" w:rsidRDefault="007E262B" w:rsidP="00D301AF">
            <w:pPr>
              <w:pStyle w:val="Sangradetextonormal"/>
              <w:spacing w:after="0" w:line="240" w:lineRule="auto"/>
              <w:ind w:left="0"/>
              <w:rPr>
                <w:rFonts w:ascii="Arial" w:eastAsia="Arial" w:hAnsi="Arial" w:cs="Arial"/>
                <w:sz w:val="24"/>
                <w:szCs w:val="24"/>
                <w:lang w:val="es-UY"/>
              </w:rPr>
            </w:pPr>
            <w:proofErr w:type="spellStart"/>
            <w:r w:rsidRPr="00DE12EE">
              <w:rPr>
                <w:rFonts w:ascii="Arial" w:eastAsia="Batang" w:hAnsi="Arial" w:cs="Arial"/>
                <w:bCs/>
                <w:i/>
                <w:iCs/>
                <w:sz w:val="24"/>
                <w:szCs w:val="24"/>
                <w:lang w:val="es-UY" w:eastAsia="es-UY"/>
              </w:rPr>
              <w:t>Curriculum</w:t>
            </w:r>
            <w:proofErr w:type="spellEnd"/>
            <w:r w:rsidRPr="00DE12EE">
              <w:rPr>
                <w:rFonts w:ascii="Arial" w:eastAsia="Batang" w:hAnsi="Arial" w:cs="Arial"/>
                <w:bCs/>
                <w:i/>
                <w:iCs/>
                <w:sz w:val="24"/>
                <w:szCs w:val="24"/>
                <w:lang w:val="es-UY" w:eastAsia="es-UY"/>
              </w:rPr>
              <w:t xml:space="preserve"> </w:t>
            </w:r>
            <w:r w:rsidRPr="00DE12EE">
              <w:rPr>
                <w:rFonts w:ascii="Arial" w:eastAsia="Batang" w:hAnsi="Arial" w:cs="Arial"/>
                <w:bCs/>
                <w:sz w:val="24"/>
                <w:szCs w:val="24"/>
                <w:lang w:val="es-UY" w:eastAsia="es-UY"/>
              </w:rPr>
              <w:t>Vitae – Candidato/a Dirección Ejecutiva ISM</w:t>
            </w:r>
          </w:p>
        </w:tc>
      </w:tr>
      <w:tr w:rsidR="007E262B" w:rsidRPr="00107342" w14:paraId="7F7AFF62" w14:textId="77777777" w:rsidTr="00D377FF">
        <w:trPr>
          <w:trHeight w:val="408"/>
        </w:trPr>
        <w:tc>
          <w:tcPr>
            <w:tcW w:w="1668" w:type="dxa"/>
            <w:tcBorders>
              <w:top w:val="single" w:sz="4" w:space="0" w:color="000000"/>
              <w:left w:val="single" w:sz="4" w:space="0" w:color="000000"/>
              <w:bottom w:val="single" w:sz="4" w:space="0" w:color="000000"/>
            </w:tcBorders>
            <w:shd w:val="clear" w:color="auto" w:fill="auto"/>
            <w:vAlign w:val="center"/>
          </w:tcPr>
          <w:p w14:paraId="625F974B" w14:textId="3F5DD62A" w:rsidR="007E262B" w:rsidRPr="00FF09DF" w:rsidRDefault="007E262B" w:rsidP="00D377FF">
            <w:pPr>
              <w:pStyle w:val="Sangradetextonormal"/>
              <w:spacing w:after="0" w:line="240" w:lineRule="auto"/>
              <w:ind w:left="0"/>
              <w:rPr>
                <w:rFonts w:ascii="Arial" w:hAnsi="Arial" w:cs="Arial"/>
                <w:b/>
                <w:bCs/>
                <w:sz w:val="24"/>
                <w:szCs w:val="24"/>
                <w:lang w:val="es-UY"/>
              </w:rPr>
            </w:pPr>
            <w:r w:rsidRPr="00FF09DF">
              <w:rPr>
                <w:rFonts w:ascii="Arial" w:hAnsi="Arial" w:cs="Arial"/>
                <w:b/>
                <w:bCs/>
                <w:sz w:val="24"/>
                <w:szCs w:val="24"/>
                <w:lang w:val="es-UY"/>
              </w:rPr>
              <w:t>Anexo VI</w:t>
            </w:r>
            <w:r>
              <w:rPr>
                <w:rFonts w:ascii="Arial" w:hAnsi="Arial" w:cs="Arial"/>
                <w:b/>
                <w:bCs/>
                <w:sz w:val="24"/>
                <w:szCs w:val="24"/>
                <w:lang w:val="es-UY"/>
              </w:rPr>
              <w:t>I</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BF6E2" w14:textId="0404CBF5" w:rsidR="007E262B" w:rsidRDefault="007E262B" w:rsidP="007E262B">
            <w:pPr>
              <w:pStyle w:val="Sangradetextonormal"/>
              <w:spacing w:after="0" w:line="240" w:lineRule="auto"/>
              <w:ind w:left="0"/>
              <w:jc w:val="both"/>
              <w:rPr>
                <w:rFonts w:ascii="Arial" w:eastAsia="Arial" w:hAnsi="Arial" w:cs="Arial"/>
                <w:sz w:val="24"/>
                <w:szCs w:val="24"/>
                <w:lang w:val="es-UY"/>
              </w:rPr>
            </w:pPr>
            <w:r w:rsidRPr="00DE12EE">
              <w:rPr>
                <w:rFonts w:ascii="Arial" w:hAnsi="Arial" w:cs="Arial"/>
                <w:sz w:val="24"/>
                <w:szCs w:val="24"/>
                <w:lang w:val="es-UY"/>
              </w:rPr>
              <w:t xml:space="preserve">Declaración de Ministros y Autoridades de Desarrollo Social </w:t>
            </w:r>
            <w:r w:rsidR="00236AD1" w:rsidRPr="00DE12EE">
              <w:rPr>
                <w:rFonts w:ascii="Arial" w:hAnsi="Arial" w:cs="Arial"/>
                <w:sz w:val="24"/>
                <w:szCs w:val="24"/>
                <w:lang w:val="es-UY"/>
              </w:rPr>
              <w:t>del MERCOSUR (</w:t>
            </w:r>
            <w:r w:rsidRPr="00DE12EE">
              <w:rPr>
                <w:rFonts w:ascii="Arial" w:hAnsi="Arial" w:cs="Arial"/>
                <w:sz w:val="24"/>
                <w:szCs w:val="24"/>
                <w:lang w:val="es-UY"/>
              </w:rPr>
              <w:t>RMADS</w:t>
            </w:r>
            <w:r w:rsidR="00236AD1" w:rsidRPr="00DE12EE">
              <w:rPr>
                <w:rFonts w:ascii="Arial" w:hAnsi="Arial" w:cs="Arial"/>
                <w:sz w:val="24"/>
                <w:szCs w:val="24"/>
                <w:lang w:val="es-UY"/>
              </w:rPr>
              <w:t>)</w:t>
            </w:r>
            <w:r w:rsidRPr="00DE12EE">
              <w:rPr>
                <w:rFonts w:ascii="Arial" w:hAnsi="Arial" w:cs="Arial"/>
                <w:sz w:val="24"/>
                <w:szCs w:val="24"/>
                <w:lang w:val="es-UY"/>
              </w:rPr>
              <w:t xml:space="preserve"> sobre </w:t>
            </w:r>
            <w:r w:rsidR="00DE12EE" w:rsidRPr="00DE12EE">
              <w:rPr>
                <w:rFonts w:ascii="Arial" w:hAnsi="Arial" w:cs="Arial"/>
                <w:sz w:val="24"/>
                <w:szCs w:val="24"/>
                <w:lang w:val="es-UY"/>
              </w:rPr>
              <w:t>“la</w:t>
            </w:r>
            <w:r w:rsidR="00DE12EE" w:rsidRPr="00DE12EE">
              <w:rPr>
                <w:rFonts w:cs="Arial"/>
                <w:b/>
                <w:lang w:val="es-ES"/>
              </w:rPr>
              <w:t xml:space="preserve"> </w:t>
            </w:r>
            <w:r w:rsidR="00DE12EE" w:rsidRPr="00DE12EE">
              <w:rPr>
                <w:rFonts w:ascii="Arial" w:hAnsi="Arial" w:cs="Arial"/>
                <w:sz w:val="24"/>
                <w:szCs w:val="24"/>
                <w:lang w:val="es-UY"/>
              </w:rPr>
              <w:t>priorización de la Agenda Social del MERCOSUR”</w:t>
            </w:r>
          </w:p>
        </w:tc>
      </w:tr>
      <w:tr w:rsidR="00E768D2" w:rsidRPr="00107342" w14:paraId="702D3CC6" w14:textId="77777777" w:rsidTr="00060CD8">
        <w:trPr>
          <w:trHeight w:val="408"/>
        </w:trPr>
        <w:tc>
          <w:tcPr>
            <w:tcW w:w="1668" w:type="dxa"/>
            <w:tcBorders>
              <w:top w:val="single" w:sz="4" w:space="0" w:color="000000"/>
              <w:left w:val="single" w:sz="4" w:space="0" w:color="000000"/>
              <w:bottom w:val="single" w:sz="4" w:space="0" w:color="000000"/>
            </w:tcBorders>
            <w:shd w:val="clear" w:color="auto" w:fill="auto"/>
            <w:vAlign w:val="center"/>
          </w:tcPr>
          <w:p w14:paraId="4D6E50BA" w14:textId="6DBDA93F" w:rsidR="00E768D2" w:rsidRPr="007E262B" w:rsidRDefault="00236AD1" w:rsidP="00D301AF">
            <w:pPr>
              <w:pStyle w:val="Sangradetextonormal"/>
              <w:spacing w:after="0" w:line="240" w:lineRule="auto"/>
              <w:ind w:left="0"/>
              <w:rPr>
                <w:rFonts w:ascii="Arial" w:hAnsi="Arial" w:cs="Arial"/>
                <w:sz w:val="24"/>
                <w:szCs w:val="24"/>
                <w:lang w:val="es-UY"/>
              </w:rPr>
            </w:pPr>
            <w:r w:rsidRPr="00FF09DF">
              <w:rPr>
                <w:rFonts w:ascii="Arial" w:hAnsi="Arial" w:cs="Arial"/>
                <w:b/>
                <w:bCs/>
                <w:sz w:val="24"/>
                <w:szCs w:val="24"/>
                <w:lang w:val="es-UY"/>
              </w:rPr>
              <w:t xml:space="preserve">Anexo </w:t>
            </w:r>
            <w:r w:rsidR="00DE12EE">
              <w:rPr>
                <w:rFonts w:ascii="Arial" w:hAnsi="Arial" w:cs="Arial"/>
                <w:b/>
                <w:bCs/>
                <w:sz w:val="24"/>
                <w:szCs w:val="24"/>
                <w:lang w:val="es-UY"/>
              </w:rPr>
              <w:t>VIII</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BC3A4" w14:textId="5A1D63DF" w:rsidR="00E768D2" w:rsidRPr="00DE12EE" w:rsidRDefault="00134DC6" w:rsidP="00D301AF">
            <w:pPr>
              <w:pStyle w:val="Sangradetextonormal"/>
              <w:spacing w:after="0" w:line="240" w:lineRule="auto"/>
              <w:ind w:left="0"/>
              <w:rPr>
                <w:rFonts w:ascii="Arial" w:hAnsi="Arial" w:cs="Arial"/>
                <w:sz w:val="24"/>
                <w:szCs w:val="24"/>
                <w:lang w:val="es-UY"/>
              </w:rPr>
            </w:pPr>
            <w:r w:rsidRPr="00DE12EE">
              <w:rPr>
                <w:rFonts w:ascii="Arial" w:hAnsi="Arial" w:cs="Arial"/>
                <w:sz w:val="24"/>
                <w:szCs w:val="24"/>
                <w:lang w:val="es-UY"/>
              </w:rPr>
              <w:t>Informe de Cumplimiento del Programa de Trabajo 2023-2024</w:t>
            </w:r>
          </w:p>
        </w:tc>
      </w:tr>
      <w:tr w:rsidR="00E768D2" w:rsidRPr="00FF09DF" w14:paraId="7C4C3501" w14:textId="77777777" w:rsidTr="00060CD8">
        <w:trPr>
          <w:trHeight w:val="408"/>
        </w:trPr>
        <w:tc>
          <w:tcPr>
            <w:tcW w:w="1668" w:type="dxa"/>
            <w:tcBorders>
              <w:top w:val="single" w:sz="4" w:space="0" w:color="000000"/>
              <w:left w:val="single" w:sz="4" w:space="0" w:color="000000"/>
              <w:bottom w:val="single" w:sz="4" w:space="0" w:color="000000"/>
            </w:tcBorders>
            <w:shd w:val="clear" w:color="auto" w:fill="auto"/>
            <w:vAlign w:val="center"/>
          </w:tcPr>
          <w:p w14:paraId="12815BBD" w14:textId="2012CA7A" w:rsidR="00E768D2" w:rsidRPr="00FF09DF" w:rsidRDefault="00236AD1" w:rsidP="00D301AF">
            <w:pPr>
              <w:pStyle w:val="Sangradetextonormal"/>
              <w:spacing w:after="0" w:line="240" w:lineRule="auto"/>
              <w:ind w:left="0"/>
              <w:rPr>
                <w:rFonts w:ascii="Arial" w:hAnsi="Arial" w:cs="Arial"/>
                <w:b/>
                <w:bCs/>
                <w:sz w:val="24"/>
                <w:szCs w:val="24"/>
                <w:lang w:val="es-UY"/>
              </w:rPr>
            </w:pPr>
            <w:r w:rsidRPr="00FF09DF">
              <w:rPr>
                <w:rFonts w:ascii="Arial" w:hAnsi="Arial" w:cs="Arial"/>
                <w:b/>
                <w:bCs/>
                <w:sz w:val="24"/>
                <w:szCs w:val="24"/>
                <w:lang w:val="es-UY"/>
              </w:rPr>
              <w:t xml:space="preserve">Anexo </w:t>
            </w:r>
            <w:r w:rsidR="00DE12EE">
              <w:rPr>
                <w:rFonts w:ascii="Arial" w:hAnsi="Arial" w:cs="Arial"/>
                <w:b/>
                <w:bCs/>
                <w:sz w:val="24"/>
                <w:szCs w:val="24"/>
                <w:lang w:val="es-UY"/>
              </w:rPr>
              <w:t>I</w:t>
            </w:r>
            <w:r>
              <w:rPr>
                <w:rFonts w:ascii="Arial" w:hAnsi="Arial" w:cs="Arial"/>
                <w:b/>
                <w:bCs/>
                <w:sz w:val="24"/>
                <w:szCs w:val="24"/>
                <w:lang w:val="es-UY"/>
              </w:rPr>
              <w:t>X</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9130B" w14:textId="2AFC9961" w:rsidR="00E768D2" w:rsidRPr="00DE12EE" w:rsidRDefault="00134DC6" w:rsidP="00D301AF">
            <w:pPr>
              <w:pStyle w:val="Sangradetextonormal"/>
              <w:spacing w:after="0" w:line="240" w:lineRule="auto"/>
              <w:ind w:left="0"/>
              <w:rPr>
                <w:rFonts w:ascii="Arial" w:hAnsi="Arial" w:cs="Arial"/>
                <w:sz w:val="24"/>
                <w:szCs w:val="24"/>
                <w:lang w:val="es-UY"/>
              </w:rPr>
            </w:pPr>
            <w:r w:rsidRPr="00DE12EE">
              <w:rPr>
                <w:rFonts w:ascii="Arial" w:hAnsi="Arial" w:cs="Arial"/>
                <w:sz w:val="24"/>
                <w:szCs w:val="24"/>
                <w:lang w:val="es-UY"/>
              </w:rPr>
              <w:t>Programa de Trabajo 2025-2026</w:t>
            </w:r>
          </w:p>
        </w:tc>
      </w:tr>
    </w:tbl>
    <w:p w14:paraId="129A676B" w14:textId="77777777" w:rsidR="00E768D2" w:rsidRDefault="00E768D2" w:rsidP="00D301AF">
      <w:pPr>
        <w:spacing w:after="0" w:line="240" w:lineRule="auto"/>
        <w:rPr>
          <w:rFonts w:ascii="Arial" w:hAnsi="Arial" w:cs="Arial"/>
          <w:sz w:val="24"/>
          <w:szCs w:val="24"/>
          <w:lang w:val="es-UY"/>
        </w:rPr>
      </w:pPr>
    </w:p>
    <w:p w14:paraId="11D1EA6E" w14:textId="77777777" w:rsidR="000C00F4" w:rsidRDefault="000C00F4" w:rsidP="00D301AF">
      <w:pPr>
        <w:spacing w:after="0" w:line="240" w:lineRule="auto"/>
        <w:rPr>
          <w:rFonts w:ascii="Arial" w:hAnsi="Arial" w:cs="Arial"/>
          <w:sz w:val="24"/>
          <w:szCs w:val="24"/>
          <w:lang w:val="es-UY"/>
        </w:rPr>
      </w:pPr>
    </w:p>
    <w:p w14:paraId="3E994AFF" w14:textId="77777777" w:rsidR="000C00F4" w:rsidRDefault="000C00F4" w:rsidP="00D301AF">
      <w:pPr>
        <w:spacing w:after="0" w:line="240" w:lineRule="auto"/>
        <w:rPr>
          <w:rFonts w:ascii="Arial" w:hAnsi="Arial" w:cs="Arial"/>
          <w:sz w:val="24"/>
          <w:szCs w:val="24"/>
          <w:lang w:val="es-UY"/>
        </w:rPr>
      </w:pPr>
    </w:p>
    <w:tbl>
      <w:tblPr>
        <w:tblW w:w="0" w:type="auto"/>
        <w:tblLook w:val="04A0" w:firstRow="1" w:lastRow="0" w:firstColumn="1" w:lastColumn="0" w:noHBand="0" w:noVBand="1"/>
      </w:tblPr>
      <w:tblGrid>
        <w:gridCol w:w="4605"/>
        <w:gridCol w:w="4150"/>
      </w:tblGrid>
      <w:tr w:rsidR="00E768D2" w:rsidRPr="00107342" w14:paraId="3A9153E6" w14:textId="77777777" w:rsidTr="000C00F4">
        <w:tc>
          <w:tcPr>
            <w:tcW w:w="4605" w:type="dxa"/>
            <w:shd w:val="clear" w:color="auto" w:fill="auto"/>
          </w:tcPr>
          <w:p w14:paraId="25BEA3CD" w14:textId="77777777" w:rsidR="00E768D2" w:rsidRPr="00FF09DF" w:rsidRDefault="00E768D2" w:rsidP="00D301AF">
            <w:pPr>
              <w:spacing w:after="0" w:line="240" w:lineRule="auto"/>
              <w:jc w:val="center"/>
              <w:rPr>
                <w:rFonts w:ascii="Arial" w:eastAsia="Calibri" w:hAnsi="Arial" w:cs="Arial"/>
                <w:sz w:val="24"/>
                <w:szCs w:val="24"/>
                <w:lang w:val="es-ES_tradnl"/>
              </w:rPr>
            </w:pPr>
          </w:p>
          <w:p w14:paraId="1D9EB801" w14:textId="77777777" w:rsidR="00E768D2" w:rsidRPr="00FF09DF" w:rsidRDefault="00E768D2" w:rsidP="00D301AF">
            <w:pPr>
              <w:widowControl w:val="0"/>
              <w:pBdr>
                <w:bottom w:val="single" w:sz="12" w:space="1" w:color="auto"/>
              </w:pBdr>
              <w:tabs>
                <w:tab w:val="center" w:pos="4252"/>
                <w:tab w:val="right" w:pos="8504"/>
              </w:tabs>
              <w:spacing w:after="0" w:line="240" w:lineRule="auto"/>
              <w:rPr>
                <w:rFonts w:ascii="Arial" w:eastAsia="Calibri" w:hAnsi="Arial" w:cs="Arial"/>
                <w:sz w:val="24"/>
                <w:szCs w:val="24"/>
                <w:lang w:val="es-ES"/>
              </w:rPr>
            </w:pPr>
          </w:p>
          <w:p w14:paraId="6D05D19B" w14:textId="77777777" w:rsidR="00E768D2" w:rsidRPr="00FF09DF" w:rsidRDefault="00E768D2" w:rsidP="00D301AF">
            <w:pPr>
              <w:widowControl w:val="0"/>
              <w:tabs>
                <w:tab w:val="right" w:pos="8504"/>
              </w:tabs>
              <w:spacing w:after="0" w:line="240" w:lineRule="auto"/>
              <w:ind w:left="777" w:right="176" w:hanging="709"/>
              <w:jc w:val="center"/>
              <w:rPr>
                <w:rFonts w:ascii="Arial" w:eastAsia="Calibri" w:hAnsi="Arial" w:cs="Arial"/>
                <w:sz w:val="24"/>
                <w:szCs w:val="24"/>
                <w:lang w:val="es-ES"/>
              </w:rPr>
            </w:pPr>
            <w:r w:rsidRPr="00FF09DF">
              <w:rPr>
                <w:rFonts w:ascii="Arial" w:eastAsia="Calibri" w:hAnsi="Arial" w:cs="Arial"/>
                <w:sz w:val="24"/>
                <w:szCs w:val="24"/>
                <w:lang w:val="es-ES"/>
              </w:rPr>
              <w:t>Por la delegación de Argentina</w:t>
            </w:r>
          </w:p>
          <w:p w14:paraId="13471FF2" w14:textId="3DE20A62" w:rsidR="00E768D2" w:rsidRPr="00FF09DF" w:rsidRDefault="00CC0C5B" w:rsidP="00D301AF">
            <w:pPr>
              <w:widowControl w:val="0"/>
              <w:tabs>
                <w:tab w:val="right" w:pos="8504"/>
              </w:tabs>
              <w:spacing w:after="0" w:line="240" w:lineRule="auto"/>
              <w:ind w:left="777" w:right="176" w:hanging="709"/>
              <w:jc w:val="center"/>
              <w:rPr>
                <w:rFonts w:ascii="Arial" w:eastAsia="Calibri" w:hAnsi="Arial" w:cs="Arial"/>
                <w:b/>
                <w:bCs/>
                <w:color w:val="000000"/>
                <w:kern w:val="36"/>
                <w:sz w:val="24"/>
                <w:szCs w:val="24"/>
                <w:lang w:val="es-UY" w:eastAsia="es-UY"/>
              </w:rPr>
            </w:pPr>
            <w:r w:rsidRPr="00FF09DF">
              <w:rPr>
                <w:rFonts w:ascii="Arial" w:eastAsia="Calibri" w:hAnsi="Arial" w:cs="Arial"/>
                <w:b/>
                <w:bCs/>
                <w:sz w:val="24"/>
                <w:szCs w:val="24"/>
                <w:lang w:val="es-ES"/>
              </w:rPr>
              <w:t xml:space="preserve">Vanesa </w:t>
            </w:r>
            <w:proofErr w:type="spellStart"/>
            <w:r w:rsidRPr="00FF09DF">
              <w:rPr>
                <w:rFonts w:ascii="Arial" w:eastAsia="Calibri" w:hAnsi="Arial" w:cs="Arial"/>
                <w:b/>
                <w:bCs/>
                <w:sz w:val="24"/>
                <w:szCs w:val="24"/>
                <w:lang w:val="es-ES"/>
              </w:rPr>
              <w:t>Wainstein</w:t>
            </w:r>
            <w:proofErr w:type="spellEnd"/>
          </w:p>
        </w:tc>
        <w:tc>
          <w:tcPr>
            <w:tcW w:w="4150" w:type="dxa"/>
            <w:shd w:val="clear" w:color="auto" w:fill="auto"/>
          </w:tcPr>
          <w:p w14:paraId="2AA14B7A" w14:textId="77777777" w:rsidR="00E768D2" w:rsidRPr="00FF09DF" w:rsidRDefault="00E768D2" w:rsidP="00D301AF">
            <w:pPr>
              <w:widowControl w:val="0"/>
              <w:pBdr>
                <w:bottom w:val="single" w:sz="12" w:space="1" w:color="auto"/>
              </w:pBdr>
              <w:tabs>
                <w:tab w:val="center" w:pos="4252"/>
                <w:tab w:val="right" w:pos="8504"/>
              </w:tabs>
              <w:spacing w:after="0" w:line="240" w:lineRule="auto"/>
              <w:jc w:val="center"/>
              <w:rPr>
                <w:rFonts w:ascii="Arial" w:eastAsia="Calibri" w:hAnsi="Arial" w:cs="Arial"/>
                <w:sz w:val="24"/>
                <w:szCs w:val="24"/>
                <w:lang w:val="es-ES"/>
              </w:rPr>
            </w:pPr>
          </w:p>
          <w:p w14:paraId="08D94284" w14:textId="77777777" w:rsidR="00E768D2" w:rsidRPr="00FF09DF" w:rsidRDefault="00E768D2" w:rsidP="00D301AF">
            <w:pPr>
              <w:widowControl w:val="0"/>
              <w:pBdr>
                <w:bottom w:val="single" w:sz="12" w:space="1" w:color="auto"/>
              </w:pBdr>
              <w:tabs>
                <w:tab w:val="center" w:pos="4252"/>
                <w:tab w:val="right" w:pos="8504"/>
              </w:tabs>
              <w:spacing w:after="0" w:line="240" w:lineRule="auto"/>
              <w:jc w:val="center"/>
              <w:rPr>
                <w:rFonts w:ascii="Arial" w:eastAsia="Calibri" w:hAnsi="Arial" w:cs="Arial"/>
                <w:sz w:val="24"/>
                <w:szCs w:val="24"/>
                <w:lang w:val="es-ES"/>
              </w:rPr>
            </w:pPr>
          </w:p>
          <w:p w14:paraId="11D98877" w14:textId="77777777" w:rsidR="00E768D2" w:rsidRPr="00FF09DF" w:rsidRDefault="00E768D2" w:rsidP="00D301AF">
            <w:pPr>
              <w:widowControl w:val="0"/>
              <w:tabs>
                <w:tab w:val="right" w:pos="8504"/>
              </w:tabs>
              <w:spacing w:after="0" w:line="240" w:lineRule="auto"/>
              <w:ind w:left="777" w:right="176" w:hanging="709"/>
              <w:jc w:val="center"/>
              <w:rPr>
                <w:rFonts w:ascii="Arial" w:eastAsia="Calibri" w:hAnsi="Arial" w:cs="Arial"/>
                <w:sz w:val="24"/>
                <w:szCs w:val="24"/>
                <w:lang w:val="es-UY"/>
              </w:rPr>
            </w:pPr>
            <w:r w:rsidRPr="00FF09DF">
              <w:rPr>
                <w:rFonts w:ascii="Arial" w:eastAsia="Calibri" w:hAnsi="Arial" w:cs="Arial"/>
                <w:sz w:val="24"/>
                <w:szCs w:val="24"/>
                <w:lang w:val="es-ES"/>
              </w:rPr>
              <w:t>Por la delegación de Brasil</w:t>
            </w:r>
          </w:p>
          <w:p w14:paraId="6154EDC8" w14:textId="77E8E460" w:rsidR="00E768D2" w:rsidRPr="00FF09DF" w:rsidRDefault="00E768D2" w:rsidP="00D301AF">
            <w:pPr>
              <w:widowControl w:val="0"/>
              <w:tabs>
                <w:tab w:val="left" w:pos="919"/>
                <w:tab w:val="right" w:pos="8504"/>
              </w:tabs>
              <w:spacing w:after="0" w:line="240" w:lineRule="auto"/>
              <w:ind w:right="1027" w:hanging="4417"/>
              <w:jc w:val="right"/>
              <w:rPr>
                <w:rFonts w:ascii="Arial" w:eastAsia="Calibri" w:hAnsi="Arial" w:cs="Arial"/>
                <w:b/>
                <w:bCs/>
                <w:color w:val="000000"/>
                <w:kern w:val="36"/>
                <w:sz w:val="24"/>
                <w:szCs w:val="24"/>
                <w:lang w:val="es-UY" w:eastAsia="es-UY"/>
              </w:rPr>
            </w:pPr>
            <w:r w:rsidRPr="00FF09DF">
              <w:rPr>
                <w:rFonts w:ascii="Arial" w:eastAsia="Calibri" w:hAnsi="Arial" w:cs="Arial"/>
                <w:b/>
                <w:bCs/>
                <w:color w:val="000000"/>
                <w:kern w:val="36"/>
                <w:sz w:val="24"/>
                <w:szCs w:val="24"/>
                <w:lang w:val="es-UY" w:eastAsia="es-UY"/>
              </w:rPr>
              <w:t xml:space="preserve">Wellington </w:t>
            </w:r>
            <w:proofErr w:type="spellStart"/>
            <w:r w:rsidRPr="00FF09DF">
              <w:rPr>
                <w:rFonts w:ascii="Arial" w:eastAsia="Calibri" w:hAnsi="Arial" w:cs="Arial"/>
                <w:b/>
                <w:bCs/>
                <w:color w:val="000000"/>
                <w:kern w:val="36"/>
                <w:sz w:val="24"/>
                <w:szCs w:val="24"/>
                <w:lang w:val="es-UY" w:eastAsia="es-UY"/>
              </w:rPr>
              <w:t>D</w:t>
            </w:r>
            <w:r w:rsidR="00CC0C5B" w:rsidRPr="00FF09DF">
              <w:rPr>
                <w:rFonts w:ascii="Arial" w:eastAsia="Calibri" w:hAnsi="Arial" w:cs="Arial"/>
                <w:b/>
                <w:bCs/>
                <w:color w:val="000000"/>
                <w:kern w:val="36"/>
                <w:sz w:val="24"/>
                <w:szCs w:val="24"/>
                <w:lang w:val="es-UY" w:eastAsia="es-UY"/>
              </w:rPr>
              <w:t>i</w:t>
            </w:r>
            <w:r w:rsidRPr="00FF09DF">
              <w:rPr>
                <w:rFonts w:ascii="Arial" w:eastAsia="Calibri" w:hAnsi="Arial" w:cs="Arial"/>
                <w:b/>
                <w:bCs/>
                <w:color w:val="000000"/>
                <w:kern w:val="36"/>
                <w:sz w:val="24"/>
                <w:szCs w:val="24"/>
                <w:lang w:val="es-UY" w:eastAsia="es-UY"/>
              </w:rPr>
              <w:t>as</w:t>
            </w:r>
            <w:proofErr w:type="spellEnd"/>
          </w:p>
          <w:p w14:paraId="12330679" w14:textId="77777777" w:rsidR="00E768D2" w:rsidRPr="00FF09DF" w:rsidRDefault="00E768D2" w:rsidP="00D301AF">
            <w:pPr>
              <w:widowControl w:val="0"/>
              <w:tabs>
                <w:tab w:val="left" w:pos="919"/>
                <w:tab w:val="right" w:pos="8504"/>
              </w:tabs>
              <w:spacing w:after="0" w:line="240" w:lineRule="auto"/>
              <w:ind w:right="1027" w:hanging="4417"/>
              <w:jc w:val="right"/>
              <w:rPr>
                <w:rFonts w:ascii="Arial" w:eastAsia="Calibri" w:hAnsi="Arial" w:cs="Arial"/>
                <w:b/>
                <w:bCs/>
                <w:color w:val="000000"/>
                <w:kern w:val="36"/>
                <w:sz w:val="24"/>
                <w:szCs w:val="24"/>
                <w:lang w:val="es-UY"/>
              </w:rPr>
            </w:pPr>
          </w:p>
          <w:p w14:paraId="4A8C0A40" w14:textId="77777777" w:rsidR="00E768D2" w:rsidRPr="00FF09DF" w:rsidRDefault="00E768D2" w:rsidP="00D301AF">
            <w:pPr>
              <w:widowControl w:val="0"/>
              <w:tabs>
                <w:tab w:val="left" w:pos="919"/>
                <w:tab w:val="right" w:pos="8504"/>
              </w:tabs>
              <w:spacing w:after="0" w:line="240" w:lineRule="auto"/>
              <w:ind w:right="1027" w:hanging="4417"/>
              <w:jc w:val="right"/>
              <w:rPr>
                <w:rFonts w:ascii="Arial" w:eastAsia="Calibri" w:hAnsi="Arial" w:cs="Arial"/>
                <w:b/>
                <w:bCs/>
                <w:color w:val="000000"/>
                <w:kern w:val="36"/>
                <w:sz w:val="24"/>
                <w:szCs w:val="24"/>
                <w:lang w:val="es-UY"/>
              </w:rPr>
            </w:pPr>
          </w:p>
          <w:p w14:paraId="1E253519" w14:textId="77777777" w:rsidR="00E768D2" w:rsidRDefault="00E768D2" w:rsidP="00D301AF">
            <w:pPr>
              <w:widowControl w:val="0"/>
              <w:tabs>
                <w:tab w:val="left" w:pos="919"/>
                <w:tab w:val="right" w:pos="8504"/>
              </w:tabs>
              <w:spacing w:after="0" w:line="240" w:lineRule="auto"/>
              <w:ind w:right="1027" w:hanging="4417"/>
              <w:jc w:val="right"/>
              <w:rPr>
                <w:rFonts w:ascii="Arial" w:eastAsia="Calibri" w:hAnsi="Arial" w:cs="Arial"/>
                <w:sz w:val="24"/>
                <w:szCs w:val="24"/>
                <w:lang w:val="es-UY"/>
              </w:rPr>
            </w:pPr>
          </w:p>
          <w:p w14:paraId="62358738" w14:textId="77777777" w:rsidR="000C00F4" w:rsidRPr="00FF09DF" w:rsidRDefault="000C00F4" w:rsidP="00D301AF">
            <w:pPr>
              <w:widowControl w:val="0"/>
              <w:tabs>
                <w:tab w:val="left" w:pos="919"/>
                <w:tab w:val="right" w:pos="8504"/>
              </w:tabs>
              <w:spacing w:after="0" w:line="240" w:lineRule="auto"/>
              <w:ind w:right="1027" w:hanging="4417"/>
              <w:jc w:val="right"/>
              <w:rPr>
                <w:rFonts w:ascii="Arial" w:eastAsia="Calibri" w:hAnsi="Arial" w:cs="Arial"/>
                <w:sz w:val="24"/>
                <w:szCs w:val="24"/>
                <w:lang w:val="es-UY"/>
              </w:rPr>
            </w:pPr>
          </w:p>
        </w:tc>
      </w:tr>
      <w:tr w:rsidR="00E768D2" w:rsidRPr="00107342" w14:paraId="09B24745" w14:textId="77777777" w:rsidTr="000C00F4">
        <w:tc>
          <w:tcPr>
            <w:tcW w:w="4605" w:type="dxa"/>
            <w:shd w:val="clear" w:color="auto" w:fill="auto"/>
          </w:tcPr>
          <w:p w14:paraId="744C6F40" w14:textId="77777777" w:rsidR="00E768D2" w:rsidRPr="00FF09DF" w:rsidRDefault="00E768D2" w:rsidP="00D301AF">
            <w:pPr>
              <w:widowControl w:val="0"/>
              <w:tabs>
                <w:tab w:val="center" w:pos="4252"/>
                <w:tab w:val="right" w:pos="8504"/>
              </w:tabs>
              <w:spacing w:after="0" w:line="240" w:lineRule="auto"/>
              <w:jc w:val="center"/>
              <w:rPr>
                <w:rFonts w:ascii="Arial" w:eastAsia="Calibri" w:hAnsi="Arial" w:cs="Arial"/>
                <w:sz w:val="24"/>
                <w:szCs w:val="24"/>
                <w:lang w:val="es-UY"/>
              </w:rPr>
            </w:pPr>
            <w:r w:rsidRPr="00FF09DF">
              <w:rPr>
                <w:rFonts w:ascii="Arial" w:eastAsia="Calibri" w:hAnsi="Arial" w:cs="Arial"/>
                <w:b/>
                <w:sz w:val="24"/>
                <w:szCs w:val="24"/>
                <w:lang w:val="es-ES"/>
              </w:rPr>
              <w:t>______________________________</w:t>
            </w:r>
          </w:p>
          <w:p w14:paraId="3354DC24" w14:textId="77777777" w:rsidR="00E768D2" w:rsidRPr="00FF09DF" w:rsidRDefault="00E768D2" w:rsidP="00D301AF">
            <w:pPr>
              <w:widowControl w:val="0"/>
              <w:tabs>
                <w:tab w:val="center" w:pos="4252"/>
                <w:tab w:val="right" w:pos="8504"/>
              </w:tabs>
              <w:spacing w:after="0" w:line="240" w:lineRule="auto"/>
              <w:jc w:val="center"/>
              <w:rPr>
                <w:rFonts w:ascii="Arial" w:eastAsia="Calibri" w:hAnsi="Arial" w:cs="Arial"/>
                <w:sz w:val="24"/>
                <w:szCs w:val="24"/>
                <w:lang w:val="es-UY"/>
              </w:rPr>
            </w:pPr>
            <w:r w:rsidRPr="00FF09DF">
              <w:rPr>
                <w:rFonts w:ascii="Arial" w:eastAsia="Calibri" w:hAnsi="Arial" w:cs="Arial"/>
                <w:sz w:val="24"/>
                <w:szCs w:val="24"/>
                <w:lang w:val="es-ES"/>
              </w:rPr>
              <w:t>Por la delegación de Paraguay</w:t>
            </w:r>
          </w:p>
          <w:p w14:paraId="598E2E83" w14:textId="46CF6E18" w:rsidR="00E768D2" w:rsidRPr="00FF09DF" w:rsidRDefault="00CC0C5B" w:rsidP="00D301AF">
            <w:pPr>
              <w:spacing w:after="0" w:line="240" w:lineRule="auto"/>
              <w:jc w:val="center"/>
              <w:rPr>
                <w:rFonts w:ascii="Arial" w:eastAsia="Calibri" w:hAnsi="Arial" w:cs="Arial"/>
                <w:sz w:val="24"/>
                <w:szCs w:val="24"/>
                <w:lang w:val="es-ES_tradnl"/>
              </w:rPr>
            </w:pPr>
            <w:r w:rsidRPr="00FF09DF">
              <w:rPr>
                <w:rFonts w:ascii="Arial" w:eastAsia="Batang" w:hAnsi="Arial" w:cs="Arial"/>
                <w:b/>
                <w:sz w:val="24"/>
                <w:szCs w:val="24"/>
                <w:lang w:val="es-UY" w:eastAsia="es-UY"/>
              </w:rPr>
              <w:t>Carlos París</w:t>
            </w:r>
          </w:p>
        </w:tc>
        <w:tc>
          <w:tcPr>
            <w:tcW w:w="4150" w:type="dxa"/>
            <w:shd w:val="clear" w:color="auto" w:fill="auto"/>
          </w:tcPr>
          <w:p w14:paraId="3E9B44D6" w14:textId="77777777" w:rsidR="00E768D2" w:rsidRPr="00FF09DF" w:rsidRDefault="00E768D2" w:rsidP="00D301AF">
            <w:pPr>
              <w:widowControl w:val="0"/>
              <w:tabs>
                <w:tab w:val="center" w:pos="4252"/>
                <w:tab w:val="right" w:pos="8504"/>
              </w:tabs>
              <w:spacing w:after="0" w:line="240" w:lineRule="auto"/>
              <w:jc w:val="center"/>
              <w:rPr>
                <w:rFonts w:ascii="Arial" w:eastAsia="Calibri" w:hAnsi="Arial" w:cs="Arial"/>
                <w:sz w:val="24"/>
                <w:szCs w:val="24"/>
                <w:lang w:val="es-UY"/>
              </w:rPr>
            </w:pPr>
            <w:r w:rsidRPr="00FF09DF">
              <w:rPr>
                <w:rFonts w:ascii="Arial" w:eastAsia="Calibri" w:hAnsi="Arial" w:cs="Arial"/>
                <w:b/>
                <w:sz w:val="24"/>
                <w:szCs w:val="24"/>
                <w:lang w:val="es-ES"/>
              </w:rPr>
              <w:t>____________________________</w:t>
            </w:r>
          </w:p>
          <w:p w14:paraId="65AC9923" w14:textId="77777777" w:rsidR="00E768D2" w:rsidRPr="00FF09DF" w:rsidRDefault="00E768D2" w:rsidP="00D301AF">
            <w:pPr>
              <w:widowControl w:val="0"/>
              <w:tabs>
                <w:tab w:val="center" w:pos="4252"/>
                <w:tab w:val="right" w:pos="8504"/>
              </w:tabs>
              <w:spacing w:after="0" w:line="240" w:lineRule="auto"/>
              <w:jc w:val="center"/>
              <w:rPr>
                <w:rFonts w:ascii="Arial" w:eastAsia="Calibri" w:hAnsi="Arial" w:cs="Arial"/>
                <w:sz w:val="24"/>
                <w:szCs w:val="24"/>
                <w:lang w:val="es-UY"/>
              </w:rPr>
            </w:pPr>
            <w:r w:rsidRPr="00FF09DF">
              <w:rPr>
                <w:rFonts w:ascii="Arial" w:eastAsia="Calibri" w:hAnsi="Arial" w:cs="Arial"/>
                <w:sz w:val="24"/>
                <w:szCs w:val="24"/>
                <w:lang w:val="es-ES"/>
              </w:rPr>
              <w:t>Por la delegación de Uruguay</w:t>
            </w:r>
          </w:p>
          <w:p w14:paraId="297BB3ED" w14:textId="77777777" w:rsidR="00E768D2" w:rsidRPr="00FF09DF" w:rsidRDefault="00E768D2" w:rsidP="00D301AF">
            <w:pPr>
              <w:spacing w:after="0" w:line="240" w:lineRule="auto"/>
              <w:jc w:val="center"/>
              <w:rPr>
                <w:rFonts w:ascii="Arial" w:eastAsia="Calibri" w:hAnsi="Arial" w:cs="Arial"/>
                <w:sz w:val="24"/>
                <w:szCs w:val="24"/>
                <w:lang w:val="es-ES_tradnl"/>
              </w:rPr>
            </w:pPr>
            <w:r w:rsidRPr="00FF09DF">
              <w:rPr>
                <w:rFonts w:ascii="Arial" w:eastAsia="Calibri" w:hAnsi="Arial" w:cs="Arial"/>
                <w:b/>
                <w:bCs/>
                <w:color w:val="000000"/>
                <w:kern w:val="36"/>
                <w:sz w:val="24"/>
                <w:szCs w:val="24"/>
                <w:lang w:val="es-UY" w:eastAsia="es-UY"/>
              </w:rPr>
              <w:t xml:space="preserve">Alejandro </w:t>
            </w:r>
            <w:proofErr w:type="spellStart"/>
            <w:r w:rsidRPr="00FF09DF">
              <w:rPr>
                <w:rFonts w:ascii="Arial" w:eastAsia="Calibri" w:hAnsi="Arial" w:cs="Arial"/>
                <w:b/>
                <w:bCs/>
                <w:color w:val="000000"/>
                <w:kern w:val="36"/>
                <w:sz w:val="24"/>
                <w:szCs w:val="24"/>
                <w:lang w:val="es-UY" w:eastAsia="es-UY"/>
              </w:rPr>
              <w:t>Sciarra</w:t>
            </w:r>
            <w:proofErr w:type="spellEnd"/>
          </w:p>
        </w:tc>
      </w:tr>
    </w:tbl>
    <w:p w14:paraId="62F8A2CE" w14:textId="77777777" w:rsidR="00C511A2" w:rsidRPr="00FF09DF" w:rsidRDefault="00C511A2" w:rsidP="00D301AF">
      <w:pPr>
        <w:pStyle w:val="Sangradetextonormal"/>
        <w:spacing w:after="0" w:line="240" w:lineRule="auto"/>
        <w:ind w:left="0"/>
        <w:jc w:val="center"/>
        <w:rPr>
          <w:rFonts w:ascii="Arial" w:hAnsi="Arial" w:cs="Arial"/>
          <w:sz w:val="24"/>
          <w:szCs w:val="24"/>
          <w:lang w:val="es-UY"/>
        </w:rPr>
      </w:pPr>
      <w:bookmarkStart w:id="3" w:name="_Hlk181954486"/>
      <w:r w:rsidRPr="00FF09DF">
        <w:rPr>
          <w:rFonts w:ascii="Arial" w:hAnsi="Arial" w:cs="Arial"/>
          <w:b/>
          <w:sz w:val="24"/>
          <w:szCs w:val="24"/>
          <w:lang w:val="es-UY"/>
        </w:rPr>
        <w:lastRenderedPageBreak/>
        <w:t>XLIV REUNIÓN DE MINISTROS Y AUTORIDADES DE DESARROLLO SOCIAL (RMADS)</w:t>
      </w:r>
    </w:p>
    <w:bookmarkEnd w:id="3"/>
    <w:p w14:paraId="7567F0B6" w14:textId="77777777" w:rsidR="0061257C" w:rsidRPr="00FF09DF" w:rsidRDefault="0061257C" w:rsidP="00D301AF">
      <w:pPr>
        <w:spacing w:after="0" w:line="240" w:lineRule="auto"/>
        <w:jc w:val="center"/>
        <w:rPr>
          <w:rFonts w:ascii="Arial" w:eastAsia="Arial" w:hAnsi="Arial" w:cs="Arial"/>
          <w:sz w:val="24"/>
          <w:szCs w:val="24"/>
          <w:lang w:val="es-UY" w:eastAsia="es-UY"/>
        </w:rPr>
      </w:pPr>
    </w:p>
    <w:p w14:paraId="2F8A5C65" w14:textId="441B2C71" w:rsidR="0061257C" w:rsidRPr="00FF09DF" w:rsidRDefault="0061257C" w:rsidP="00D301AF">
      <w:pPr>
        <w:spacing w:after="0" w:line="240" w:lineRule="auto"/>
        <w:jc w:val="center"/>
        <w:rPr>
          <w:rFonts w:ascii="Arial" w:eastAsia="Arial" w:hAnsi="Arial" w:cs="Arial"/>
          <w:sz w:val="24"/>
          <w:szCs w:val="24"/>
          <w:lang w:val="es-ES" w:eastAsia="es-UY"/>
        </w:rPr>
      </w:pPr>
      <w:r w:rsidRPr="00FF09DF">
        <w:rPr>
          <w:rFonts w:ascii="Arial" w:eastAsia="Arial" w:hAnsi="Arial" w:cs="Arial"/>
          <w:b/>
          <w:sz w:val="24"/>
          <w:szCs w:val="24"/>
          <w:lang w:val="es-ES" w:eastAsia="es-UY"/>
        </w:rPr>
        <w:t xml:space="preserve">ACTA </w:t>
      </w:r>
      <w:proofErr w:type="spellStart"/>
      <w:r w:rsidRPr="00FF09DF">
        <w:rPr>
          <w:rFonts w:ascii="Arial" w:eastAsia="Arial" w:hAnsi="Arial" w:cs="Arial"/>
          <w:b/>
          <w:sz w:val="24"/>
          <w:szCs w:val="24"/>
          <w:lang w:val="es-ES" w:eastAsia="es-UY"/>
        </w:rPr>
        <w:t>N°</w:t>
      </w:r>
      <w:proofErr w:type="spellEnd"/>
      <w:r w:rsidRPr="00FF09DF">
        <w:rPr>
          <w:rFonts w:ascii="Arial" w:eastAsia="Arial" w:hAnsi="Arial" w:cs="Arial"/>
          <w:b/>
          <w:sz w:val="24"/>
          <w:szCs w:val="24"/>
          <w:lang w:val="es-ES" w:eastAsia="es-UY"/>
        </w:rPr>
        <w:t xml:space="preserve"> 0</w:t>
      </w:r>
      <w:r w:rsidR="002F33A5" w:rsidRPr="00FF09DF">
        <w:rPr>
          <w:rFonts w:ascii="Arial" w:eastAsia="Arial" w:hAnsi="Arial" w:cs="Arial"/>
          <w:b/>
          <w:sz w:val="24"/>
          <w:szCs w:val="24"/>
          <w:lang w:val="es-ES" w:eastAsia="es-UY"/>
        </w:rPr>
        <w:t>2</w:t>
      </w:r>
      <w:r w:rsidRPr="00FF09DF">
        <w:rPr>
          <w:rFonts w:ascii="Arial" w:eastAsia="Arial" w:hAnsi="Arial" w:cs="Arial"/>
          <w:b/>
          <w:sz w:val="24"/>
          <w:szCs w:val="24"/>
          <w:lang w:val="es-ES" w:eastAsia="es-UY"/>
        </w:rPr>
        <w:t>/24</w:t>
      </w:r>
    </w:p>
    <w:p w14:paraId="6A076648" w14:textId="77777777" w:rsidR="0061257C" w:rsidRDefault="0061257C" w:rsidP="00D301AF">
      <w:pPr>
        <w:spacing w:after="0" w:line="240" w:lineRule="auto"/>
        <w:jc w:val="center"/>
        <w:rPr>
          <w:rFonts w:ascii="Arial" w:eastAsia="Arial" w:hAnsi="Arial" w:cs="Arial"/>
          <w:sz w:val="24"/>
          <w:szCs w:val="24"/>
          <w:lang w:val="es-ES" w:eastAsia="es-UY"/>
        </w:rPr>
      </w:pPr>
    </w:p>
    <w:p w14:paraId="6BA3E1FA" w14:textId="77777777" w:rsidR="000C00F4" w:rsidRPr="00FF09DF" w:rsidRDefault="000C00F4" w:rsidP="00D301AF">
      <w:pPr>
        <w:spacing w:after="0" w:line="240" w:lineRule="auto"/>
        <w:jc w:val="center"/>
        <w:rPr>
          <w:rFonts w:ascii="Arial" w:eastAsia="Arial" w:hAnsi="Arial" w:cs="Arial"/>
          <w:sz w:val="24"/>
          <w:szCs w:val="24"/>
          <w:lang w:val="es-ES" w:eastAsia="es-UY"/>
        </w:rPr>
      </w:pPr>
    </w:p>
    <w:p w14:paraId="38EBBEF5" w14:textId="77777777" w:rsidR="0061257C" w:rsidRPr="00FF09DF" w:rsidRDefault="0061257C" w:rsidP="00D301AF">
      <w:pPr>
        <w:spacing w:after="0" w:line="240" w:lineRule="auto"/>
        <w:jc w:val="center"/>
        <w:rPr>
          <w:rFonts w:ascii="Arial" w:eastAsia="Arial" w:hAnsi="Arial" w:cs="Arial"/>
          <w:sz w:val="24"/>
          <w:szCs w:val="24"/>
          <w:lang w:val="es-ES" w:eastAsia="es-UY"/>
        </w:rPr>
      </w:pPr>
      <w:r w:rsidRPr="00FF09DF">
        <w:rPr>
          <w:rFonts w:ascii="Arial" w:eastAsia="Arial" w:hAnsi="Arial" w:cs="Arial"/>
          <w:b/>
          <w:sz w:val="24"/>
          <w:szCs w:val="24"/>
          <w:lang w:val="es-ES" w:eastAsia="es-UY"/>
        </w:rPr>
        <w:t>PARTICIPACIÓN DE ESTADOS ASOCIADOS</w:t>
      </w:r>
    </w:p>
    <w:p w14:paraId="47099EEF" w14:textId="77777777" w:rsidR="0061257C" w:rsidRDefault="0061257C" w:rsidP="00D301AF">
      <w:pPr>
        <w:spacing w:after="0" w:line="240" w:lineRule="auto"/>
        <w:jc w:val="center"/>
        <w:rPr>
          <w:rFonts w:ascii="Arial" w:eastAsia="Arial" w:hAnsi="Arial" w:cs="Arial"/>
          <w:sz w:val="24"/>
          <w:szCs w:val="24"/>
          <w:lang w:val="es-ES" w:eastAsia="es-UY"/>
        </w:rPr>
      </w:pPr>
    </w:p>
    <w:p w14:paraId="562C8616" w14:textId="77777777" w:rsidR="000C00F4" w:rsidRPr="00FF09DF" w:rsidRDefault="000C00F4" w:rsidP="00D301AF">
      <w:pPr>
        <w:spacing w:after="0" w:line="240" w:lineRule="auto"/>
        <w:jc w:val="center"/>
        <w:rPr>
          <w:rFonts w:ascii="Arial" w:eastAsia="Arial" w:hAnsi="Arial" w:cs="Arial"/>
          <w:sz w:val="24"/>
          <w:szCs w:val="24"/>
          <w:lang w:val="es-ES" w:eastAsia="es-UY"/>
        </w:rPr>
      </w:pPr>
    </w:p>
    <w:p w14:paraId="5723202C" w14:textId="77777777" w:rsidR="0061257C" w:rsidRDefault="0061257C" w:rsidP="00D301AF">
      <w:pPr>
        <w:spacing w:after="0" w:line="240" w:lineRule="auto"/>
        <w:jc w:val="center"/>
        <w:rPr>
          <w:rFonts w:ascii="Arial" w:eastAsia="Arial" w:hAnsi="Arial" w:cs="Arial"/>
          <w:b/>
          <w:color w:val="000000"/>
          <w:sz w:val="24"/>
          <w:szCs w:val="24"/>
          <w:lang w:val="es-ES" w:eastAsia="es-UY"/>
        </w:rPr>
      </w:pPr>
      <w:r w:rsidRPr="00FF09DF">
        <w:rPr>
          <w:rFonts w:ascii="Arial" w:eastAsia="Arial" w:hAnsi="Arial" w:cs="Arial"/>
          <w:b/>
          <w:color w:val="000000"/>
          <w:sz w:val="24"/>
          <w:szCs w:val="24"/>
          <w:lang w:val="es-ES" w:eastAsia="es-UY"/>
        </w:rPr>
        <w:t>Ayuda Memoria</w:t>
      </w:r>
    </w:p>
    <w:p w14:paraId="58823781" w14:textId="77777777" w:rsidR="000C00F4" w:rsidRPr="00FF09DF" w:rsidRDefault="000C00F4" w:rsidP="00D301AF">
      <w:pPr>
        <w:spacing w:after="0" w:line="240" w:lineRule="auto"/>
        <w:jc w:val="center"/>
        <w:rPr>
          <w:rFonts w:ascii="Arial" w:eastAsia="Arial" w:hAnsi="Arial" w:cs="Arial"/>
          <w:color w:val="000000"/>
          <w:sz w:val="24"/>
          <w:szCs w:val="24"/>
          <w:lang w:val="es-ES" w:eastAsia="es-UY"/>
        </w:rPr>
      </w:pPr>
    </w:p>
    <w:p w14:paraId="799620A8" w14:textId="77777777" w:rsidR="0061257C" w:rsidRPr="00FF09DF" w:rsidRDefault="0061257C" w:rsidP="00D301AF">
      <w:pPr>
        <w:spacing w:after="0" w:line="240" w:lineRule="auto"/>
        <w:rPr>
          <w:rFonts w:ascii="Arial" w:eastAsia="Arial" w:hAnsi="Arial" w:cs="Arial"/>
          <w:sz w:val="24"/>
          <w:szCs w:val="24"/>
          <w:lang w:val="es-UY" w:eastAsia="es-UY"/>
        </w:rPr>
      </w:pPr>
    </w:p>
    <w:p w14:paraId="0F6FC3B9" w14:textId="54E9F4E2" w:rsidR="0061257C" w:rsidRPr="00FF09DF" w:rsidRDefault="0061257C" w:rsidP="00D301AF">
      <w:pPr>
        <w:spacing w:after="0" w:line="240" w:lineRule="auto"/>
        <w:jc w:val="both"/>
        <w:rPr>
          <w:rFonts w:ascii="Arial" w:eastAsia="Arial" w:hAnsi="Arial" w:cs="Arial"/>
          <w:color w:val="000000"/>
          <w:sz w:val="24"/>
          <w:szCs w:val="24"/>
          <w:lang w:val="es-ES" w:eastAsia="es-UY"/>
        </w:rPr>
      </w:pPr>
      <w:r w:rsidRPr="00FF09DF">
        <w:rPr>
          <w:rFonts w:ascii="Arial" w:eastAsia="Arial" w:hAnsi="Arial" w:cs="Arial"/>
          <w:sz w:val="24"/>
          <w:szCs w:val="24"/>
          <w:lang w:val="es-ES" w:eastAsia="es-UY"/>
        </w:rPr>
        <w:t>Las delegaciones de Chile</w:t>
      </w:r>
      <w:r w:rsidR="00DE12EE">
        <w:rPr>
          <w:rFonts w:ascii="Arial" w:eastAsia="Arial" w:hAnsi="Arial" w:cs="Arial"/>
          <w:sz w:val="24"/>
          <w:szCs w:val="24"/>
          <w:lang w:val="es-ES" w:eastAsia="es-UY"/>
        </w:rPr>
        <w:t xml:space="preserve"> y </w:t>
      </w:r>
      <w:r w:rsidRPr="00DE12EE">
        <w:rPr>
          <w:rFonts w:ascii="Arial" w:eastAsia="Arial" w:hAnsi="Arial" w:cs="Arial"/>
          <w:sz w:val="24"/>
          <w:szCs w:val="24"/>
          <w:lang w:val="es-ES" w:eastAsia="es-UY"/>
        </w:rPr>
        <w:t xml:space="preserve">Colombia </w:t>
      </w:r>
      <w:r w:rsidRPr="00FF09DF">
        <w:rPr>
          <w:rFonts w:ascii="Arial" w:eastAsia="Arial" w:hAnsi="Arial" w:cs="Arial"/>
          <w:sz w:val="24"/>
          <w:szCs w:val="24"/>
          <w:lang w:val="es-ES" w:eastAsia="es-UY"/>
        </w:rPr>
        <w:t xml:space="preserve">participaron en su condición de Estados Asociados, de conformidad con lo establecido en la Decisión CMC </w:t>
      </w:r>
      <w:proofErr w:type="spellStart"/>
      <w:r w:rsidRPr="00FF09DF">
        <w:rPr>
          <w:rFonts w:ascii="Arial" w:eastAsia="Arial" w:hAnsi="Arial" w:cs="Arial"/>
          <w:sz w:val="24"/>
          <w:szCs w:val="24"/>
          <w:lang w:val="es-ES" w:eastAsia="es-UY"/>
        </w:rPr>
        <w:t>N°</w:t>
      </w:r>
      <w:proofErr w:type="spellEnd"/>
      <w:r w:rsidRPr="00FF09DF">
        <w:rPr>
          <w:rFonts w:ascii="Arial" w:eastAsia="Arial" w:hAnsi="Arial" w:cs="Arial"/>
          <w:sz w:val="24"/>
          <w:szCs w:val="24"/>
          <w:lang w:val="es-ES" w:eastAsia="es-UY"/>
        </w:rPr>
        <w:t xml:space="preserve"> 18/04, de la </w:t>
      </w:r>
      <w:r w:rsidR="00C511A2" w:rsidRPr="00FF09DF">
        <w:rPr>
          <w:rFonts w:ascii="Arial" w:eastAsia="Arial" w:hAnsi="Arial" w:cs="Arial"/>
          <w:sz w:val="24"/>
          <w:szCs w:val="24"/>
          <w:lang w:val="es-ES" w:eastAsia="es-UY"/>
        </w:rPr>
        <w:t>XLIV</w:t>
      </w:r>
      <w:r w:rsidR="00A70412">
        <w:rPr>
          <w:rFonts w:ascii="Arial" w:eastAsia="Arial" w:hAnsi="Arial" w:cs="Arial"/>
          <w:sz w:val="24"/>
          <w:szCs w:val="24"/>
          <w:lang w:val="es-ES" w:eastAsia="es-UY"/>
        </w:rPr>
        <w:t xml:space="preserve"> </w:t>
      </w:r>
      <w:r w:rsidR="00C511A2" w:rsidRPr="00FF09DF">
        <w:rPr>
          <w:rFonts w:ascii="Arial" w:eastAsia="Arial" w:hAnsi="Arial" w:cs="Arial"/>
          <w:sz w:val="24"/>
          <w:szCs w:val="24"/>
          <w:lang w:val="es-ES" w:eastAsia="es-UY"/>
        </w:rPr>
        <w:t>Reunión de Ministros y Autoridades de Desarrollo Social (RMADS)</w:t>
      </w:r>
      <w:r w:rsidRPr="00FF09DF">
        <w:rPr>
          <w:rFonts w:ascii="Arial" w:eastAsia="Arial" w:hAnsi="Arial" w:cs="Arial"/>
          <w:sz w:val="24"/>
          <w:szCs w:val="24"/>
          <w:lang w:val="es-ES" w:eastAsia="es-UY"/>
        </w:rPr>
        <w:t>, en el tratamiento de los siguientes temas de la agenda y manifestó/aron su acuerdo respecto al Acta</w:t>
      </w:r>
      <w:r w:rsidRPr="00FF09DF">
        <w:rPr>
          <w:rFonts w:ascii="Arial" w:eastAsia="Arial" w:hAnsi="Arial" w:cs="Arial"/>
          <w:color w:val="000000"/>
          <w:sz w:val="24"/>
          <w:szCs w:val="24"/>
          <w:lang w:val="es-ES" w:eastAsia="es-UY"/>
        </w:rPr>
        <w:t>.</w:t>
      </w:r>
    </w:p>
    <w:p w14:paraId="4DB438E5" w14:textId="77777777" w:rsidR="0061257C" w:rsidRDefault="0061257C" w:rsidP="00D301AF">
      <w:pPr>
        <w:spacing w:after="0" w:line="240" w:lineRule="auto"/>
        <w:jc w:val="both"/>
        <w:rPr>
          <w:rFonts w:ascii="Arial" w:eastAsia="Arial" w:hAnsi="Arial" w:cs="Arial"/>
          <w:color w:val="000000"/>
          <w:sz w:val="24"/>
          <w:szCs w:val="24"/>
          <w:lang w:val="es-ES" w:eastAsia="es-UY"/>
        </w:rPr>
      </w:pPr>
    </w:p>
    <w:p w14:paraId="261E7400" w14:textId="77777777" w:rsidR="000C00F4" w:rsidRPr="00FF09DF" w:rsidRDefault="000C00F4" w:rsidP="00D301AF">
      <w:pPr>
        <w:spacing w:after="0" w:line="240" w:lineRule="auto"/>
        <w:jc w:val="both"/>
        <w:rPr>
          <w:rFonts w:ascii="Arial" w:eastAsia="Arial" w:hAnsi="Arial" w:cs="Arial"/>
          <w:color w:val="000000"/>
          <w:sz w:val="24"/>
          <w:szCs w:val="24"/>
          <w:lang w:val="es-ES" w:eastAsia="es-UY"/>
        </w:rPr>
      </w:pPr>
    </w:p>
    <w:p w14:paraId="15F774DF" w14:textId="77777777" w:rsidR="0061257C" w:rsidRPr="00FF09DF" w:rsidRDefault="0061257C" w:rsidP="00D301AF">
      <w:pPr>
        <w:spacing w:after="0" w:line="240" w:lineRule="auto"/>
        <w:jc w:val="both"/>
        <w:rPr>
          <w:rFonts w:ascii="Arial" w:eastAsia="Arial" w:hAnsi="Arial" w:cs="Arial"/>
          <w:color w:val="000000"/>
          <w:sz w:val="24"/>
          <w:szCs w:val="24"/>
          <w:lang w:val="es-ES" w:eastAsia="es-UY"/>
        </w:rPr>
      </w:pPr>
      <w:r w:rsidRPr="000C00F4">
        <w:rPr>
          <w:rFonts w:ascii="Arial" w:eastAsia="Arial" w:hAnsi="Arial" w:cs="Arial"/>
          <w:color w:val="000000"/>
          <w:sz w:val="24"/>
          <w:szCs w:val="24"/>
          <w:lang w:val="es-ES" w:eastAsia="es-UY"/>
        </w:rPr>
        <w:t>Los temas tratados fueron:</w:t>
      </w:r>
    </w:p>
    <w:p w14:paraId="05CFE198" w14:textId="77777777" w:rsidR="0061257C" w:rsidRDefault="0061257C" w:rsidP="00D301AF">
      <w:pPr>
        <w:spacing w:after="0" w:line="240" w:lineRule="auto"/>
        <w:rPr>
          <w:rFonts w:ascii="Arial" w:eastAsia="Arial" w:hAnsi="Arial" w:cs="Arial"/>
          <w:sz w:val="24"/>
          <w:szCs w:val="24"/>
          <w:lang w:val="es-ES" w:eastAsia="es-UY"/>
        </w:rPr>
      </w:pPr>
    </w:p>
    <w:p w14:paraId="48B29FC8" w14:textId="77777777" w:rsidR="000C00F4" w:rsidRPr="00FF09DF" w:rsidRDefault="000C00F4" w:rsidP="00D301AF">
      <w:pPr>
        <w:spacing w:after="0" w:line="240" w:lineRule="auto"/>
        <w:rPr>
          <w:rFonts w:ascii="Arial" w:eastAsia="Arial" w:hAnsi="Arial" w:cs="Arial"/>
          <w:sz w:val="24"/>
          <w:szCs w:val="24"/>
          <w:lang w:val="es-ES" w:eastAsia="es-UY"/>
        </w:rPr>
      </w:pPr>
    </w:p>
    <w:p w14:paraId="0D495CF8" w14:textId="58EA7642" w:rsidR="000C00F4" w:rsidRDefault="000C00F4" w:rsidP="000C00F4">
      <w:pPr>
        <w:pStyle w:val="Prrafodelista"/>
        <w:numPr>
          <w:ilvl w:val="0"/>
          <w:numId w:val="17"/>
        </w:numPr>
        <w:ind w:left="567" w:hanging="567"/>
        <w:rPr>
          <w:rFonts w:eastAsia="Batang" w:cs="Arial"/>
          <w:b/>
          <w:szCs w:val="24"/>
          <w:lang w:val="es-UY" w:eastAsia="es-UY"/>
        </w:rPr>
      </w:pPr>
      <w:r w:rsidRPr="00FF09DF">
        <w:rPr>
          <w:rFonts w:eastAsia="Batang" w:cs="Arial"/>
          <w:b/>
          <w:szCs w:val="24"/>
          <w:lang w:val="es-UY" w:eastAsia="es-UY"/>
        </w:rPr>
        <w:t>RESULTADOS DE LAS ACTIVIDADES REALIZADAS DURANTE LA PPTU</w:t>
      </w:r>
    </w:p>
    <w:p w14:paraId="737D41B7" w14:textId="77777777" w:rsidR="000C00F4" w:rsidRPr="00FF09DF" w:rsidRDefault="000C00F4" w:rsidP="000C00F4">
      <w:pPr>
        <w:pStyle w:val="Prrafodelista"/>
        <w:ind w:left="567"/>
        <w:rPr>
          <w:rFonts w:eastAsia="Batang" w:cs="Arial"/>
          <w:b/>
          <w:szCs w:val="24"/>
          <w:lang w:val="es-UY" w:eastAsia="es-UY"/>
        </w:rPr>
      </w:pPr>
    </w:p>
    <w:p w14:paraId="52804A2B" w14:textId="77777777" w:rsidR="000C00F4" w:rsidRPr="00FF09DF" w:rsidRDefault="000C00F4" w:rsidP="000C00F4">
      <w:pPr>
        <w:spacing w:after="0" w:line="240" w:lineRule="auto"/>
        <w:jc w:val="both"/>
        <w:rPr>
          <w:rFonts w:ascii="Arial" w:eastAsia="Batang" w:hAnsi="Arial" w:cs="Arial"/>
          <w:bCs/>
          <w:sz w:val="24"/>
          <w:szCs w:val="24"/>
          <w:lang w:val="es-UY" w:eastAsia="es-UY"/>
        </w:rPr>
      </w:pPr>
    </w:p>
    <w:p w14:paraId="6313511C" w14:textId="77777777" w:rsidR="000C00F4" w:rsidRPr="00FF09DF" w:rsidRDefault="000C00F4" w:rsidP="000C00F4">
      <w:pPr>
        <w:pStyle w:val="Prrafodelista"/>
        <w:numPr>
          <w:ilvl w:val="0"/>
          <w:numId w:val="17"/>
        </w:numPr>
        <w:ind w:left="567" w:hanging="567"/>
        <w:rPr>
          <w:rFonts w:eastAsia="Batang" w:cs="Arial"/>
          <w:b/>
          <w:szCs w:val="24"/>
          <w:lang w:val="es-UY" w:eastAsia="es-UY"/>
        </w:rPr>
      </w:pPr>
      <w:r w:rsidRPr="00FF09DF">
        <w:rPr>
          <w:rFonts w:eastAsia="Batang" w:cs="Arial"/>
          <w:b/>
          <w:szCs w:val="24"/>
          <w:lang w:val="es-UY" w:eastAsia="es-UY"/>
        </w:rPr>
        <w:t xml:space="preserve">SEGUIMIENTO DE LAS ACTIVIDADES DEL </w:t>
      </w:r>
      <w:r w:rsidRPr="00A34B25">
        <w:rPr>
          <w:rFonts w:eastAsia="Batang" w:cs="Arial"/>
          <w:b/>
          <w:szCs w:val="24"/>
          <w:lang w:val="es-UY" w:eastAsia="es-UY"/>
        </w:rPr>
        <w:t>CONSEJO DEL INSTITUTO SOCIAL DEL MERCOSUR</w:t>
      </w:r>
      <w:r w:rsidRPr="00FF09DF">
        <w:rPr>
          <w:rFonts w:eastAsia="Batang" w:cs="Arial"/>
          <w:b/>
          <w:szCs w:val="24"/>
          <w:lang w:val="es-UY" w:eastAsia="es-UY"/>
        </w:rPr>
        <w:t xml:space="preserve"> Y DE</w:t>
      </w:r>
      <w:r>
        <w:rPr>
          <w:rFonts w:eastAsia="Batang" w:cs="Arial"/>
          <w:b/>
          <w:szCs w:val="24"/>
          <w:lang w:val="es-UY" w:eastAsia="es-UY"/>
        </w:rPr>
        <w:t xml:space="preserve">L </w:t>
      </w:r>
      <w:r w:rsidRPr="00A34B25">
        <w:rPr>
          <w:rFonts w:eastAsia="Batang" w:cs="Arial"/>
          <w:b/>
          <w:szCs w:val="24"/>
          <w:lang w:val="es-UY" w:eastAsia="es-UY"/>
        </w:rPr>
        <w:t>GRUPO TÉCNICO DE LA REUNIÓN DE LA REUNIÓN DE MINISTROS Y AUTORIDADES DE DESARROLLO SOCIAL</w:t>
      </w:r>
    </w:p>
    <w:p w14:paraId="771B8812" w14:textId="77777777" w:rsidR="000C00F4" w:rsidRDefault="000C00F4" w:rsidP="000C00F4">
      <w:pPr>
        <w:spacing w:after="0" w:line="240" w:lineRule="auto"/>
        <w:rPr>
          <w:rFonts w:ascii="Arial" w:hAnsi="Arial" w:cs="Arial"/>
          <w:sz w:val="24"/>
          <w:szCs w:val="24"/>
          <w:lang w:val="es-UY"/>
        </w:rPr>
      </w:pPr>
    </w:p>
    <w:p w14:paraId="1CC360E1" w14:textId="77777777" w:rsidR="000C00F4" w:rsidRPr="00FF09DF" w:rsidRDefault="000C00F4" w:rsidP="000C00F4">
      <w:pPr>
        <w:spacing w:after="0" w:line="240" w:lineRule="auto"/>
        <w:rPr>
          <w:rFonts w:ascii="Arial" w:hAnsi="Arial" w:cs="Arial"/>
          <w:sz w:val="24"/>
          <w:szCs w:val="24"/>
          <w:lang w:val="es-UY"/>
        </w:rPr>
      </w:pPr>
    </w:p>
    <w:p w14:paraId="37C77BFB" w14:textId="77777777" w:rsidR="000C00F4" w:rsidRPr="00FF09DF" w:rsidRDefault="000C00F4" w:rsidP="000C00F4">
      <w:pPr>
        <w:pStyle w:val="Prrafodelista"/>
        <w:numPr>
          <w:ilvl w:val="0"/>
          <w:numId w:val="17"/>
        </w:numPr>
        <w:ind w:left="567" w:hanging="567"/>
        <w:rPr>
          <w:rFonts w:eastAsia="Batang" w:cs="Arial"/>
          <w:b/>
          <w:szCs w:val="24"/>
          <w:lang w:val="es-UY" w:eastAsia="es-UY"/>
        </w:rPr>
      </w:pPr>
      <w:r>
        <w:rPr>
          <w:rFonts w:eastAsia="Batang" w:cs="Arial"/>
          <w:b/>
          <w:szCs w:val="24"/>
          <w:lang w:val="es-UY" w:eastAsia="es-UY"/>
        </w:rPr>
        <w:t xml:space="preserve">DIÁLOGO SOBRE LAS </w:t>
      </w:r>
      <w:r w:rsidRPr="00FF09DF">
        <w:rPr>
          <w:rFonts w:eastAsia="Batang" w:cs="Arial"/>
          <w:b/>
          <w:szCs w:val="24"/>
          <w:lang w:val="es-UY" w:eastAsia="es-UY"/>
        </w:rPr>
        <w:t>POLÍTICAS DE PROTECCIÓN SOCIAL A NIVEL NACIONAL Y REGIONAL -</w:t>
      </w:r>
      <w:r>
        <w:rPr>
          <w:rFonts w:eastAsia="Batang" w:cs="Arial"/>
          <w:b/>
          <w:szCs w:val="24"/>
          <w:lang w:val="es-UY" w:eastAsia="es-UY"/>
        </w:rPr>
        <w:t xml:space="preserve"> </w:t>
      </w:r>
      <w:r w:rsidRPr="00FF09DF">
        <w:rPr>
          <w:rFonts w:eastAsia="Batang" w:cs="Arial"/>
          <w:b/>
          <w:szCs w:val="24"/>
          <w:lang w:val="es-UY" w:eastAsia="es-UY"/>
        </w:rPr>
        <w:t>PRIORIZACIÓN DE COMPROMISOS PARA LOS PROXIMOS AÑOS</w:t>
      </w:r>
    </w:p>
    <w:p w14:paraId="3A70086B" w14:textId="77777777" w:rsidR="000C00F4" w:rsidRDefault="000C00F4" w:rsidP="000C00F4">
      <w:pPr>
        <w:spacing w:after="0" w:line="240" w:lineRule="auto"/>
        <w:jc w:val="both"/>
        <w:rPr>
          <w:rFonts w:ascii="Arial" w:eastAsia="Batang" w:hAnsi="Arial" w:cs="Arial"/>
          <w:bCs/>
          <w:sz w:val="24"/>
          <w:szCs w:val="24"/>
          <w:lang w:val="es-UY" w:eastAsia="es-UY"/>
        </w:rPr>
      </w:pPr>
    </w:p>
    <w:p w14:paraId="51A473F4" w14:textId="77777777" w:rsidR="000C00F4" w:rsidRPr="00FF09DF" w:rsidRDefault="000C00F4" w:rsidP="000C00F4">
      <w:pPr>
        <w:spacing w:after="0" w:line="240" w:lineRule="auto"/>
        <w:jc w:val="both"/>
        <w:rPr>
          <w:rFonts w:ascii="Arial" w:eastAsia="Batang" w:hAnsi="Arial" w:cs="Arial"/>
          <w:bCs/>
          <w:sz w:val="24"/>
          <w:szCs w:val="24"/>
          <w:lang w:val="es-UY" w:eastAsia="es-UY"/>
        </w:rPr>
      </w:pPr>
    </w:p>
    <w:p w14:paraId="76FFC098" w14:textId="77777777" w:rsidR="000C00F4" w:rsidRPr="00FF09DF" w:rsidRDefault="000C00F4" w:rsidP="000C00F4">
      <w:pPr>
        <w:pStyle w:val="Prrafodelista"/>
        <w:numPr>
          <w:ilvl w:val="0"/>
          <w:numId w:val="17"/>
        </w:numPr>
        <w:ind w:left="567" w:hanging="567"/>
        <w:rPr>
          <w:rFonts w:eastAsia="Batang" w:cs="Arial"/>
          <w:b/>
          <w:szCs w:val="24"/>
          <w:lang w:val="es-UY" w:eastAsia="es-UY"/>
        </w:rPr>
      </w:pPr>
      <w:r>
        <w:rPr>
          <w:rFonts w:eastAsia="Batang" w:cs="Arial"/>
          <w:b/>
          <w:szCs w:val="24"/>
          <w:lang w:val="es-UY" w:eastAsia="es-UY"/>
        </w:rPr>
        <w:t>DIRECCIÓN</w:t>
      </w:r>
      <w:r w:rsidRPr="00FF09DF">
        <w:rPr>
          <w:rFonts w:eastAsia="Batang" w:cs="Arial"/>
          <w:b/>
          <w:szCs w:val="24"/>
          <w:lang w:val="es-UY" w:eastAsia="es-UY"/>
        </w:rPr>
        <w:t xml:space="preserve"> EJECUTIVA DEL INSTITUTO SOCIAL DEL MERCOSUR</w:t>
      </w:r>
    </w:p>
    <w:p w14:paraId="4C8C8240" w14:textId="77777777" w:rsidR="000C00F4" w:rsidRDefault="000C00F4" w:rsidP="000C00F4">
      <w:pPr>
        <w:spacing w:after="0" w:line="240" w:lineRule="auto"/>
        <w:jc w:val="both"/>
        <w:rPr>
          <w:rFonts w:ascii="Arial" w:eastAsia="Batang" w:hAnsi="Arial" w:cs="Arial"/>
          <w:bCs/>
          <w:sz w:val="24"/>
          <w:szCs w:val="24"/>
          <w:lang w:val="es-UY" w:eastAsia="es-UY"/>
        </w:rPr>
      </w:pPr>
    </w:p>
    <w:p w14:paraId="492743C2" w14:textId="77777777" w:rsidR="000C00F4" w:rsidRPr="00FF09DF" w:rsidRDefault="000C00F4" w:rsidP="000C00F4">
      <w:pPr>
        <w:spacing w:after="0" w:line="240" w:lineRule="auto"/>
        <w:jc w:val="both"/>
        <w:rPr>
          <w:rFonts w:ascii="Arial" w:eastAsia="Batang" w:hAnsi="Arial" w:cs="Arial"/>
          <w:bCs/>
          <w:sz w:val="24"/>
          <w:szCs w:val="24"/>
          <w:lang w:val="es-UY" w:eastAsia="es-UY"/>
        </w:rPr>
      </w:pPr>
    </w:p>
    <w:p w14:paraId="2A49E5D1" w14:textId="77777777" w:rsidR="000C00F4" w:rsidRPr="00B97DB9" w:rsidRDefault="000C00F4" w:rsidP="000C00F4">
      <w:pPr>
        <w:pStyle w:val="Prrafodelista"/>
        <w:numPr>
          <w:ilvl w:val="0"/>
          <w:numId w:val="17"/>
        </w:numPr>
        <w:ind w:left="567" w:hanging="567"/>
        <w:rPr>
          <w:rFonts w:eastAsia="Batang" w:cs="Arial"/>
          <w:b/>
          <w:szCs w:val="24"/>
          <w:lang w:val="es-UY" w:eastAsia="es-UY"/>
        </w:rPr>
      </w:pPr>
      <w:r w:rsidRPr="00B97DB9">
        <w:rPr>
          <w:rFonts w:eastAsia="Batang" w:cs="Arial"/>
          <w:b/>
          <w:szCs w:val="24"/>
          <w:lang w:val="es-UY" w:eastAsia="es-UY"/>
        </w:rPr>
        <w:t>DECLARACIÓN DE MINISTROS</w:t>
      </w:r>
    </w:p>
    <w:p w14:paraId="70024A2E" w14:textId="77777777" w:rsidR="000C00F4" w:rsidRDefault="000C00F4" w:rsidP="000C00F4">
      <w:pPr>
        <w:pStyle w:val="Sangradetextonormal"/>
        <w:spacing w:after="0" w:line="240" w:lineRule="auto"/>
        <w:ind w:left="0"/>
        <w:jc w:val="both"/>
        <w:rPr>
          <w:rFonts w:ascii="Arial" w:hAnsi="Arial" w:cs="Arial"/>
          <w:sz w:val="24"/>
          <w:szCs w:val="24"/>
          <w:lang w:val="es-UY"/>
        </w:rPr>
      </w:pPr>
    </w:p>
    <w:p w14:paraId="1CB47FF2" w14:textId="77777777" w:rsidR="000C00F4" w:rsidRPr="00B97DB9" w:rsidRDefault="000C00F4" w:rsidP="000C00F4">
      <w:pPr>
        <w:pStyle w:val="Sangradetextonormal"/>
        <w:spacing w:after="0" w:line="240" w:lineRule="auto"/>
        <w:ind w:left="0"/>
        <w:jc w:val="both"/>
        <w:rPr>
          <w:rFonts w:ascii="Arial" w:hAnsi="Arial" w:cs="Arial"/>
          <w:sz w:val="24"/>
          <w:szCs w:val="24"/>
          <w:lang w:val="es-UY"/>
        </w:rPr>
      </w:pPr>
    </w:p>
    <w:p w14:paraId="50D116FC" w14:textId="77777777" w:rsidR="000C00F4" w:rsidRPr="00FF09DF" w:rsidRDefault="000C00F4" w:rsidP="000C00F4">
      <w:pPr>
        <w:pStyle w:val="Prrafodelista"/>
        <w:numPr>
          <w:ilvl w:val="0"/>
          <w:numId w:val="17"/>
        </w:numPr>
        <w:ind w:left="567" w:hanging="567"/>
        <w:rPr>
          <w:rFonts w:eastAsia="Batang" w:cs="Arial"/>
          <w:b/>
          <w:szCs w:val="24"/>
          <w:lang w:val="es-UY" w:eastAsia="es-UY"/>
        </w:rPr>
      </w:pPr>
      <w:r w:rsidRPr="00FF09DF">
        <w:rPr>
          <w:rFonts w:eastAsia="Batang" w:cs="Arial"/>
          <w:b/>
          <w:szCs w:val="24"/>
          <w:lang w:val="es-UY" w:eastAsia="es-UY"/>
        </w:rPr>
        <w:t>INFORME DE CUMPLIMIENTO DEL PROGRAMA DE TRABAJO 2023-2024</w:t>
      </w:r>
    </w:p>
    <w:p w14:paraId="006B9612" w14:textId="77777777" w:rsidR="000C00F4" w:rsidRDefault="000C00F4" w:rsidP="000C00F4">
      <w:pPr>
        <w:spacing w:after="0" w:line="240" w:lineRule="auto"/>
        <w:jc w:val="both"/>
        <w:rPr>
          <w:rFonts w:ascii="Arial" w:eastAsia="Batang" w:hAnsi="Arial" w:cs="Arial"/>
          <w:bCs/>
          <w:sz w:val="24"/>
          <w:szCs w:val="24"/>
          <w:lang w:val="es-UY" w:eastAsia="es-UY"/>
        </w:rPr>
      </w:pPr>
    </w:p>
    <w:p w14:paraId="4C695E3F" w14:textId="77777777" w:rsidR="000C00F4" w:rsidRPr="00FF09DF" w:rsidRDefault="000C00F4" w:rsidP="000C00F4">
      <w:pPr>
        <w:spacing w:after="0" w:line="240" w:lineRule="auto"/>
        <w:jc w:val="both"/>
        <w:rPr>
          <w:rFonts w:ascii="Arial" w:eastAsia="Batang" w:hAnsi="Arial" w:cs="Arial"/>
          <w:bCs/>
          <w:sz w:val="24"/>
          <w:szCs w:val="24"/>
          <w:lang w:val="es-UY" w:eastAsia="es-UY"/>
        </w:rPr>
      </w:pPr>
    </w:p>
    <w:p w14:paraId="361B699A" w14:textId="77777777" w:rsidR="000C00F4" w:rsidRPr="00FF09DF" w:rsidRDefault="000C00F4" w:rsidP="000C00F4">
      <w:pPr>
        <w:pStyle w:val="Prrafodelista"/>
        <w:numPr>
          <w:ilvl w:val="0"/>
          <w:numId w:val="17"/>
        </w:numPr>
        <w:ind w:left="567" w:hanging="567"/>
        <w:rPr>
          <w:rFonts w:eastAsia="Batang" w:cs="Arial"/>
          <w:b/>
          <w:szCs w:val="24"/>
          <w:lang w:val="es-UY" w:eastAsia="es-UY"/>
        </w:rPr>
      </w:pPr>
      <w:r w:rsidRPr="00FF09DF">
        <w:rPr>
          <w:rFonts w:eastAsia="Batang" w:cs="Arial"/>
          <w:b/>
          <w:szCs w:val="24"/>
          <w:lang w:val="es-UY" w:eastAsia="es-UY"/>
        </w:rPr>
        <w:t>PROGRAMA DE TRABAJO 2025-2026</w:t>
      </w:r>
    </w:p>
    <w:p w14:paraId="54AF1089" w14:textId="77777777" w:rsidR="000C00F4" w:rsidRDefault="000C00F4" w:rsidP="000C00F4">
      <w:pPr>
        <w:spacing w:after="0" w:line="240" w:lineRule="auto"/>
        <w:jc w:val="both"/>
        <w:rPr>
          <w:rFonts w:ascii="Arial" w:eastAsia="Batang" w:hAnsi="Arial" w:cs="Arial"/>
          <w:bCs/>
          <w:sz w:val="24"/>
          <w:szCs w:val="24"/>
          <w:lang w:val="es-UY" w:eastAsia="es-UY"/>
        </w:rPr>
      </w:pPr>
    </w:p>
    <w:p w14:paraId="2B0850A2" w14:textId="77777777" w:rsidR="000C00F4" w:rsidRPr="00FF09DF" w:rsidRDefault="000C00F4" w:rsidP="000C00F4">
      <w:pPr>
        <w:spacing w:after="0" w:line="240" w:lineRule="auto"/>
        <w:jc w:val="both"/>
        <w:rPr>
          <w:rFonts w:ascii="Arial" w:eastAsia="Batang" w:hAnsi="Arial" w:cs="Arial"/>
          <w:bCs/>
          <w:sz w:val="24"/>
          <w:szCs w:val="24"/>
          <w:lang w:val="es-UY" w:eastAsia="es-UY"/>
        </w:rPr>
      </w:pPr>
    </w:p>
    <w:p w14:paraId="4B9327FA" w14:textId="74BCF605" w:rsidR="000C00F4" w:rsidRDefault="000C00F4" w:rsidP="000C00F4">
      <w:pPr>
        <w:pStyle w:val="Prrafodelista"/>
        <w:numPr>
          <w:ilvl w:val="0"/>
          <w:numId w:val="17"/>
        </w:numPr>
        <w:ind w:left="567" w:hanging="567"/>
        <w:rPr>
          <w:rFonts w:eastAsia="Batang" w:cs="Arial"/>
          <w:b/>
          <w:szCs w:val="24"/>
          <w:lang w:val="es-UY" w:eastAsia="es-UY"/>
        </w:rPr>
      </w:pPr>
      <w:r w:rsidRPr="00FF09DF">
        <w:rPr>
          <w:rFonts w:eastAsia="Batang" w:cs="Arial"/>
          <w:b/>
          <w:szCs w:val="24"/>
          <w:lang w:val="es-UY" w:eastAsia="es-UY"/>
        </w:rPr>
        <w:t>OTROS TEMAS</w:t>
      </w:r>
    </w:p>
    <w:p w14:paraId="15AA829C" w14:textId="77777777" w:rsidR="000C00F4" w:rsidRPr="000C00F4" w:rsidRDefault="000C00F4" w:rsidP="000C00F4">
      <w:pPr>
        <w:rPr>
          <w:rFonts w:eastAsia="Batang" w:cs="Arial"/>
          <w:b/>
          <w:szCs w:val="24"/>
          <w:lang w:val="es-UY" w:eastAsia="es-UY"/>
        </w:rPr>
      </w:pPr>
    </w:p>
    <w:p w14:paraId="00E98C3D" w14:textId="77777777" w:rsidR="000C00F4" w:rsidRPr="000C00F4" w:rsidRDefault="000C00F4" w:rsidP="000C00F4">
      <w:pPr>
        <w:pStyle w:val="Prrafodelista"/>
        <w:numPr>
          <w:ilvl w:val="1"/>
          <w:numId w:val="17"/>
        </w:numPr>
        <w:ind w:left="1134" w:hanging="567"/>
        <w:rPr>
          <w:rFonts w:eastAsia="Batang" w:cs="Arial"/>
          <w:bCs/>
          <w:szCs w:val="24"/>
          <w:lang w:val="es-UY" w:eastAsia="es-UY"/>
        </w:rPr>
      </w:pPr>
      <w:r w:rsidRPr="000C00F4">
        <w:rPr>
          <w:rFonts w:eastAsia="Batang" w:cs="Arial"/>
          <w:b/>
          <w:szCs w:val="24"/>
          <w:lang w:val="es-UY" w:eastAsia="es-UY"/>
        </w:rPr>
        <w:t>Instrucciones del CMC</w:t>
      </w:r>
    </w:p>
    <w:p w14:paraId="47D60498" w14:textId="77777777" w:rsidR="000C00F4" w:rsidRPr="000C00F4" w:rsidRDefault="000C00F4" w:rsidP="000C00F4">
      <w:pPr>
        <w:pStyle w:val="Prrafodelista"/>
        <w:ind w:left="1134"/>
        <w:rPr>
          <w:rFonts w:eastAsia="Batang" w:cs="Arial"/>
          <w:bCs/>
          <w:szCs w:val="24"/>
          <w:lang w:val="es-UY" w:eastAsia="es-UY"/>
        </w:rPr>
      </w:pPr>
    </w:p>
    <w:p w14:paraId="179D7195" w14:textId="647BEABF" w:rsidR="000C00F4" w:rsidRPr="000C00F4" w:rsidRDefault="000C00F4" w:rsidP="000C00F4">
      <w:pPr>
        <w:pStyle w:val="Prrafodelista"/>
        <w:numPr>
          <w:ilvl w:val="1"/>
          <w:numId w:val="17"/>
        </w:numPr>
        <w:ind w:left="1134" w:hanging="567"/>
        <w:rPr>
          <w:rFonts w:eastAsia="Batang" w:cs="Arial"/>
          <w:bCs/>
          <w:szCs w:val="24"/>
          <w:lang w:val="es-UY" w:eastAsia="es-UY"/>
        </w:rPr>
      </w:pPr>
      <w:r w:rsidRPr="000C00F4">
        <w:rPr>
          <w:rFonts w:eastAsia="Batang" w:cs="Arial"/>
          <w:b/>
          <w:szCs w:val="24"/>
          <w:lang w:val="es-UY" w:eastAsia="es-UY"/>
        </w:rPr>
        <w:t>Estructura Institucional de la RMADS</w:t>
      </w:r>
    </w:p>
    <w:p w14:paraId="656D8D62" w14:textId="77777777" w:rsidR="000C00F4" w:rsidRPr="000C00F4" w:rsidRDefault="000C00F4" w:rsidP="000C00F4">
      <w:pPr>
        <w:pStyle w:val="Prrafodelista"/>
        <w:rPr>
          <w:rFonts w:eastAsia="Batang" w:cs="Arial"/>
          <w:bCs/>
          <w:szCs w:val="24"/>
          <w:lang w:val="es-UY" w:eastAsia="es-UY"/>
        </w:rPr>
      </w:pPr>
    </w:p>
    <w:p w14:paraId="69C92A6D" w14:textId="77777777" w:rsidR="000C00F4" w:rsidRDefault="000C00F4" w:rsidP="000C00F4">
      <w:pPr>
        <w:rPr>
          <w:rFonts w:eastAsia="Batang" w:cs="Arial"/>
          <w:bCs/>
          <w:szCs w:val="24"/>
          <w:lang w:val="es-UY" w:eastAsia="es-UY"/>
        </w:rPr>
      </w:pPr>
    </w:p>
    <w:p w14:paraId="73888D4C" w14:textId="77777777" w:rsidR="000C00F4" w:rsidRDefault="000C00F4" w:rsidP="000C00F4">
      <w:pPr>
        <w:rPr>
          <w:rFonts w:eastAsia="Batang" w:cs="Arial"/>
          <w:bCs/>
          <w:szCs w:val="24"/>
          <w:lang w:val="es-UY" w:eastAsia="es-UY"/>
        </w:rPr>
      </w:pPr>
    </w:p>
    <w:p w14:paraId="130E2FC1" w14:textId="0E1B1A61" w:rsidR="0061257C" w:rsidRDefault="0061257C" w:rsidP="00D301AF">
      <w:pPr>
        <w:spacing w:after="0" w:line="240" w:lineRule="auto"/>
        <w:jc w:val="both"/>
        <w:rPr>
          <w:rFonts w:ascii="Arial" w:eastAsia="Arial" w:hAnsi="Arial" w:cs="Arial"/>
          <w:sz w:val="24"/>
          <w:szCs w:val="24"/>
          <w:lang w:val="es-ES" w:eastAsia="es-UY"/>
        </w:rPr>
      </w:pPr>
    </w:p>
    <w:p w14:paraId="13BB9630" w14:textId="77777777" w:rsidR="00226D63" w:rsidRPr="00FF09DF" w:rsidRDefault="00226D63" w:rsidP="00D301AF">
      <w:pPr>
        <w:spacing w:after="0" w:line="240" w:lineRule="auto"/>
        <w:jc w:val="both"/>
        <w:rPr>
          <w:rFonts w:ascii="Arial" w:eastAsia="Arial" w:hAnsi="Arial" w:cs="Arial"/>
          <w:sz w:val="24"/>
          <w:szCs w:val="24"/>
          <w:lang w:val="es-ES" w:eastAsia="es-UY"/>
        </w:rPr>
      </w:pPr>
    </w:p>
    <w:tbl>
      <w:tblPr>
        <w:tblW w:w="9315" w:type="dxa"/>
        <w:tblInd w:w="-108" w:type="dxa"/>
        <w:tblLayout w:type="fixed"/>
        <w:tblLook w:val="04A0" w:firstRow="1" w:lastRow="0" w:firstColumn="1" w:lastColumn="0" w:noHBand="0" w:noVBand="1"/>
      </w:tblPr>
      <w:tblGrid>
        <w:gridCol w:w="4782"/>
        <w:gridCol w:w="4533"/>
      </w:tblGrid>
      <w:tr w:rsidR="0061257C" w:rsidRPr="00107342" w14:paraId="1D35CA73" w14:textId="77777777" w:rsidTr="00406CE8">
        <w:tc>
          <w:tcPr>
            <w:tcW w:w="4782" w:type="dxa"/>
            <w:hideMark/>
          </w:tcPr>
          <w:p w14:paraId="224AC70C" w14:textId="77777777" w:rsidR="0061257C" w:rsidRPr="00FF09DF" w:rsidRDefault="0061257C" w:rsidP="00D301AF">
            <w:pPr>
              <w:tabs>
                <w:tab w:val="left" w:pos="1316"/>
              </w:tabs>
              <w:spacing w:after="0" w:line="240" w:lineRule="auto"/>
              <w:jc w:val="center"/>
              <w:rPr>
                <w:rFonts w:ascii="Arial" w:eastAsia="Arial" w:hAnsi="Arial" w:cs="Arial"/>
                <w:color w:val="000000"/>
                <w:sz w:val="24"/>
                <w:szCs w:val="24"/>
                <w:lang w:val="es-ES" w:eastAsia="es-UY"/>
              </w:rPr>
            </w:pPr>
            <w:r w:rsidRPr="00FF09DF">
              <w:rPr>
                <w:rFonts w:ascii="Arial" w:eastAsia="Arial" w:hAnsi="Arial" w:cs="Arial"/>
                <w:b/>
                <w:color w:val="000000"/>
                <w:sz w:val="24"/>
                <w:szCs w:val="24"/>
                <w:lang w:val="es-ES" w:eastAsia="es-UY"/>
              </w:rPr>
              <w:t>_________________________</w:t>
            </w:r>
          </w:p>
          <w:p w14:paraId="29C2D939" w14:textId="77777777" w:rsidR="0061257C" w:rsidRPr="00FF09DF" w:rsidRDefault="0061257C" w:rsidP="00D301AF">
            <w:pPr>
              <w:tabs>
                <w:tab w:val="left" w:pos="1316"/>
              </w:tabs>
              <w:spacing w:after="0" w:line="240" w:lineRule="auto"/>
              <w:jc w:val="center"/>
              <w:rPr>
                <w:rFonts w:ascii="Arial" w:eastAsia="Arial" w:hAnsi="Arial" w:cs="Arial"/>
                <w:bCs/>
                <w:color w:val="000000"/>
                <w:sz w:val="24"/>
                <w:szCs w:val="24"/>
                <w:lang w:val="es-ES" w:eastAsia="es-UY"/>
              </w:rPr>
            </w:pPr>
            <w:r w:rsidRPr="00FF09DF">
              <w:rPr>
                <w:rFonts w:ascii="Arial" w:eastAsia="Arial" w:hAnsi="Arial" w:cs="Arial"/>
                <w:bCs/>
                <w:color w:val="000000"/>
                <w:sz w:val="24"/>
                <w:szCs w:val="24"/>
                <w:lang w:val="es-ES" w:eastAsia="es-UY"/>
              </w:rPr>
              <w:t>Por la delegación de Argentina</w:t>
            </w:r>
          </w:p>
          <w:p w14:paraId="33142C96" w14:textId="70BBC24F" w:rsidR="0061257C" w:rsidRPr="00FF09DF" w:rsidRDefault="00C511A2" w:rsidP="00D301AF">
            <w:pPr>
              <w:spacing w:after="0" w:line="240" w:lineRule="auto"/>
              <w:jc w:val="center"/>
              <w:rPr>
                <w:rFonts w:ascii="Arial" w:eastAsia="Arial" w:hAnsi="Arial" w:cs="Arial"/>
                <w:color w:val="000000"/>
                <w:sz w:val="24"/>
                <w:szCs w:val="24"/>
                <w:lang w:val="es-ES" w:eastAsia="es-UY"/>
              </w:rPr>
            </w:pPr>
            <w:r w:rsidRPr="00FF09DF">
              <w:rPr>
                <w:rFonts w:ascii="Arial" w:eastAsia="Times New Roman" w:hAnsi="Arial" w:cs="Arial"/>
                <w:b/>
                <w:sz w:val="24"/>
                <w:szCs w:val="24"/>
                <w:lang w:val="es-UY" w:eastAsia="es-ES"/>
              </w:rPr>
              <w:t xml:space="preserve">Vanesa </w:t>
            </w:r>
            <w:proofErr w:type="spellStart"/>
            <w:r w:rsidRPr="00FF09DF">
              <w:rPr>
                <w:rFonts w:ascii="Arial" w:eastAsia="Times New Roman" w:hAnsi="Arial" w:cs="Arial"/>
                <w:b/>
                <w:sz w:val="24"/>
                <w:szCs w:val="24"/>
                <w:lang w:val="es-UY" w:eastAsia="es-ES"/>
              </w:rPr>
              <w:t>Wainstein</w:t>
            </w:r>
            <w:proofErr w:type="spellEnd"/>
          </w:p>
        </w:tc>
        <w:tc>
          <w:tcPr>
            <w:tcW w:w="4533" w:type="dxa"/>
          </w:tcPr>
          <w:p w14:paraId="27FF37E8" w14:textId="77777777" w:rsidR="0061257C" w:rsidRPr="00FF09DF" w:rsidRDefault="0061257C" w:rsidP="00D301AF">
            <w:pPr>
              <w:tabs>
                <w:tab w:val="left" w:pos="1316"/>
              </w:tabs>
              <w:spacing w:after="0" w:line="240" w:lineRule="auto"/>
              <w:jc w:val="center"/>
              <w:rPr>
                <w:rFonts w:ascii="Arial" w:eastAsia="Arial" w:hAnsi="Arial" w:cs="Arial"/>
                <w:color w:val="000000"/>
                <w:sz w:val="24"/>
                <w:szCs w:val="24"/>
                <w:lang w:val="es-ES" w:eastAsia="es-UY"/>
              </w:rPr>
            </w:pPr>
            <w:r w:rsidRPr="00FF09DF">
              <w:rPr>
                <w:rFonts w:ascii="Arial" w:eastAsia="Arial" w:hAnsi="Arial" w:cs="Arial"/>
                <w:b/>
                <w:color w:val="000000"/>
                <w:sz w:val="24"/>
                <w:szCs w:val="24"/>
                <w:lang w:val="es-ES" w:eastAsia="es-UY"/>
              </w:rPr>
              <w:t>_________________________</w:t>
            </w:r>
          </w:p>
          <w:p w14:paraId="051088B7" w14:textId="77777777" w:rsidR="0061257C" w:rsidRPr="00FF09DF" w:rsidRDefault="0061257C" w:rsidP="00D301AF">
            <w:pPr>
              <w:tabs>
                <w:tab w:val="left" w:pos="1316"/>
              </w:tabs>
              <w:spacing w:after="0" w:line="240" w:lineRule="auto"/>
              <w:jc w:val="center"/>
              <w:rPr>
                <w:rFonts w:ascii="Arial" w:eastAsia="Arial" w:hAnsi="Arial" w:cs="Arial"/>
                <w:bCs/>
                <w:color w:val="000000"/>
                <w:sz w:val="24"/>
                <w:szCs w:val="24"/>
                <w:lang w:val="es-ES" w:eastAsia="es-UY"/>
              </w:rPr>
            </w:pPr>
            <w:r w:rsidRPr="00FF09DF">
              <w:rPr>
                <w:rFonts w:ascii="Arial" w:eastAsia="Arial" w:hAnsi="Arial" w:cs="Arial"/>
                <w:bCs/>
                <w:color w:val="000000"/>
                <w:sz w:val="24"/>
                <w:szCs w:val="24"/>
                <w:lang w:val="es-ES" w:eastAsia="es-UY"/>
              </w:rPr>
              <w:t>Por la delegación Brasil</w:t>
            </w:r>
          </w:p>
          <w:p w14:paraId="66598841" w14:textId="6FAA2908" w:rsidR="0061257C" w:rsidRPr="00FF09DF" w:rsidRDefault="00C511A2" w:rsidP="00D301AF">
            <w:pPr>
              <w:tabs>
                <w:tab w:val="left" w:pos="1316"/>
              </w:tabs>
              <w:spacing w:after="0" w:line="240" w:lineRule="auto"/>
              <w:jc w:val="center"/>
              <w:rPr>
                <w:rFonts w:ascii="Arial" w:eastAsia="Arial" w:hAnsi="Arial" w:cs="Arial"/>
                <w:color w:val="E40000"/>
                <w:sz w:val="24"/>
                <w:szCs w:val="24"/>
                <w:lang w:val="es-ES" w:eastAsia="es-UY"/>
              </w:rPr>
            </w:pPr>
            <w:r w:rsidRPr="00FF09DF">
              <w:rPr>
                <w:rFonts w:ascii="Arial" w:eastAsia="Times New Roman" w:hAnsi="Arial" w:cs="Arial"/>
                <w:b/>
                <w:sz w:val="24"/>
                <w:szCs w:val="24"/>
                <w:lang w:val="es-UY" w:eastAsia="es-ES"/>
              </w:rPr>
              <w:t xml:space="preserve">Wellington </w:t>
            </w:r>
            <w:proofErr w:type="spellStart"/>
            <w:r w:rsidRPr="00FF09DF">
              <w:rPr>
                <w:rFonts w:ascii="Arial" w:eastAsia="Times New Roman" w:hAnsi="Arial" w:cs="Arial"/>
                <w:b/>
                <w:sz w:val="24"/>
                <w:szCs w:val="24"/>
                <w:lang w:val="es-UY" w:eastAsia="es-ES"/>
              </w:rPr>
              <w:t>Dias</w:t>
            </w:r>
            <w:proofErr w:type="spellEnd"/>
          </w:p>
          <w:p w14:paraId="13CD1329" w14:textId="77777777" w:rsidR="0061257C" w:rsidRPr="00FF09DF" w:rsidRDefault="0061257C" w:rsidP="00D301AF">
            <w:pPr>
              <w:spacing w:after="0" w:line="240" w:lineRule="auto"/>
              <w:jc w:val="both"/>
              <w:rPr>
                <w:rFonts w:ascii="Arial" w:eastAsia="Arial" w:hAnsi="Arial" w:cs="Arial"/>
                <w:color w:val="000000"/>
                <w:sz w:val="24"/>
                <w:szCs w:val="24"/>
                <w:lang w:val="es-ES" w:eastAsia="es-UY"/>
              </w:rPr>
            </w:pPr>
          </w:p>
          <w:p w14:paraId="3D64D4CD" w14:textId="77777777" w:rsidR="0061257C" w:rsidRPr="00FF09DF" w:rsidRDefault="0061257C" w:rsidP="00D301AF">
            <w:pPr>
              <w:spacing w:after="0" w:line="240" w:lineRule="auto"/>
              <w:jc w:val="both"/>
              <w:rPr>
                <w:rFonts w:ascii="Arial" w:eastAsia="Arial" w:hAnsi="Arial" w:cs="Arial"/>
                <w:color w:val="000000"/>
                <w:sz w:val="24"/>
                <w:szCs w:val="24"/>
                <w:lang w:val="es-ES" w:eastAsia="es-UY"/>
              </w:rPr>
            </w:pPr>
          </w:p>
          <w:p w14:paraId="60448C32" w14:textId="77777777" w:rsidR="0061257C" w:rsidRPr="00FF09DF" w:rsidRDefault="0061257C" w:rsidP="00D301AF">
            <w:pPr>
              <w:spacing w:after="0" w:line="240" w:lineRule="auto"/>
              <w:jc w:val="both"/>
              <w:rPr>
                <w:rFonts w:ascii="Arial" w:eastAsia="Arial" w:hAnsi="Arial" w:cs="Arial"/>
                <w:color w:val="000000"/>
                <w:sz w:val="24"/>
                <w:szCs w:val="24"/>
                <w:lang w:val="es-ES" w:eastAsia="es-UY"/>
              </w:rPr>
            </w:pPr>
          </w:p>
          <w:p w14:paraId="40C33E32" w14:textId="77777777" w:rsidR="0061257C" w:rsidRPr="00FF09DF" w:rsidRDefault="0061257C" w:rsidP="00D301AF">
            <w:pPr>
              <w:spacing w:after="0" w:line="240" w:lineRule="auto"/>
              <w:jc w:val="both"/>
              <w:rPr>
                <w:rFonts w:ascii="Arial" w:eastAsia="Arial" w:hAnsi="Arial" w:cs="Arial"/>
                <w:color w:val="000000"/>
                <w:sz w:val="24"/>
                <w:szCs w:val="24"/>
                <w:lang w:val="es-ES" w:eastAsia="es-UY"/>
              </w:rPr>
            </w:pPr>
          </w:p>
        </w:tc>
      </w:tr>
      <w:tr w:rsidR="0061257C" w:rsidRPr="00107342" w14:paraId="16FE9503" w14:textId="77777777" w:rsidTr="00406CE8">
        <w:tc>
          <w:tcPr>
            <w:tcW w:w="4782" w:type="dxa"/>
          </w:tcPr>
          <w:p w14:paraId="33A45FCA" w14:textId="77777777" w:rsidR="0061257C" w:rsidRPr="00FF09DF" w:rsidRDefault="0061257C" w:rsidP="00D301AF">
            <w:pPr>
              <w:tabs>
                <w:tab w:val="left" w:pos="1316"/>
              </w:tabs>
              <w:spacing w:after="0" w:line="240" w:lineRule="auto"/>
              <w:jc w:val="center"/>
              <w:rPr>
                <w:rFonts w:ascii="Arial" w:eastAsia="Arial" w:hAnsi="Arial" w:cs="Arial"/>
                <w:color w:val="000000"/>
                <w:sz w:val="24"/>
                <w:szCs w:val="24"/>
                <w:lang w:val="es-ES" w:eastAsia="es-UY"/>
              </w:rPr>
            </w:pPr>
            <w:r w:rsidRPr="00FF09DF">
              <w:rPr>
                <w:rFonts w:ascii="Arial" w:eastAsia="Arial" w:hAnsi="Arial" w:cs="Arial"/>
                <w:b/>
                <w:color w:val="000000"/>
                <w:sz w:val="24"/>
                <w:szCs w:val="24"/>
                <w:lang w:val="es-ES" w:eastAsia="es-UY"/>
              </w:rPr>
              <w:t>_________________________</w:t>
            </w:r>
          </w:p>
          <w:p w14:paraId="43FBA332" w14:textId="77777777" w:rsidR="0061257C" w:rsidRPr="00FF09DF" w:rsidRDefault="0061257C" w:rsidP="00D301AF">
            <w:pPr>
              <w:tabs>
                <w:tab w:val="left" w:pos="1316"/>
              </w:tabs>
              <w:spacing w:after="0" w:line="240" w:lineRule="auto"/>
              <w:jc w:val="center"/>
              <w:rPr>
                <w:rFonts w:ascii="Arial" w:eastAsia="Arial" w:hAnsi="Arial" w:cs="Arial"/>
                <w:bCs/>
                <w:color w:val="000000"/>
                <w:sz w:val="24"/>
                <w:szCs w:val="24"/>
                <w:lang w:val="es-ES" w:eastAsia="es-UY"/>
              </w:rPr>
            </w:pPr>
            <w:r w:rsidRPr="00FF09DF">
              <w:rPr>
                <w:rFonts w:ascii="Arial" w:eastAsia="Arial" w:hAnsi="Arial" w:cs="Arial"/>
                <w:bCs/>
                <w:color w:val="000000"/>
                <w:sz w:val="24"/>
                <w:szCs w:val="24"/>
                <w:lang w:val="es-ES" w:eastAsia="es-UY"/>
              </w:rPr>
              <w:t>Por la delegación Paraguay</w:t>
            </w:r>
          </w:p>
          <w:p w14:paraId="27B094B3" w14:textId="35E96B4A" w:rsidR="0061257C" w:rsidRPr="00FF09DF" w:rsidRDefault="00C511A2" w:rsidP="00D301AF">
            <w:pPr>
              <w:spacing w:after="0" w:line="240" w:lineRule="auto"/>
              <w:jc w:val="center"/>
              <w:rPr>
                <w:rFonts w:ascii="Arial" w:eastAsia="Times New Roman" w:hAnsi="Arial" w:cs="Arial"/>
                <w:b/>
                <w:sz w:val="24"/>
                <w:szCs w:val="24"/>
                <w:lang w:val="es-UY" w:eastAsia="es-ES"/>
              </w:rPr>
            </w:pPr>
            <w:r w:rsidRPr="00FF09DF">
              <w:rPr>
                <w:rFonts w:ascii="Arial" w:eastAsia="Times New Roman" w:hAnsi="Arial" w:cs="Arial"/>
                <w:b/>
                <w:sz w:val="24"/>
                <w:szCs w:val="24"/>
                <w:lang w:val="es-UY" w:eastAsia="es-ES"/>
              </w:rPr>
              <w:t>Carlos París</w:t>
            </w:r>
          </w:p>
          <w:p w14:paraId="3C456135" w14:textId="77777777" w:rsidR="0061257C" w:rsidRPr="00FF09DF" w:rsidRDefault="0061257C" w:rsidP="00D301AF">
            <w:pPr>
              <w:spacing w:after="0" w:line="240" w:lineRule="auto"/>
              <w:jc w:val="both"/>
              <w:rPr>
                <w:rFonts w:ascii="Arial" w:eastAsia="Arial" w:hAnsi="Arial" w:cs="Arial"/>
                <w:color w:val="000000"/>
                <w:sz w:val="24"/>
                <w:szCs w:val="24"/>
                <w:lang w:val="es-UY" w:eastAsia="es-UY"/>
              </w:rPr>
            </w:pPr>
          </w:p>
        </w:tc>
        <w:tc>
          <w:tcPr>
            <w:tcW w:w="4533" w:type="dxa"/>
          </w:tcPr>
          <w:p w14:paraId="4CAF0159" w14:textId="77777777" w:rsidR="0061257C" w:rsidRPr="00FF09DF" w:rsidRDefault="0061257C" w:rsidP="00D301AF">
            <w:pPr>
              <w:tabs>
                <w:tab w:val="left" w:pos="1316"/>
              </w:tabs>
              <w:spacing w:after="0" w:line="240" w:lineRule="auto"/>
              <w:jc w:val="center"/>
              <w:rPr>
                <w:rFonts w:ascii="Arial" w:eastAsia="Arial" w:hAnsi="Arial" w:cs="Arial"/>
                <w:color w:val="000000"/>
                <w:sz w:val="24"/>
                <w:szCs w:val="24"/>
                <w:lang w:val="es-ES" w:eastAsia="es-UY"/>
              </w:rPr>
            </w:pPr>
            <w:r w:rsidRPr="00FF09DF">
              <w:rPr>
                <w:rFonts w:ascii="Arial" w:eastAsia="Arial" w:hAnsi="Arial" w:cs="Arial"/>
                <w:b/>
                <w:color w:val="000000"/>
                <w:sz w:val="24"/>
                <w:szCs w:val="24"/>
                <w:lang w:val="es-ES" w:eastAsia="es-UY"/>
              </w:rPr>
              <w:t>_________________________</w:t>
            </w:r>
          </w:p>
          <w:p w14:paraId="70D39E07" w14:textId="77777777" w:rsidR="0061257C" w:rsidRPr="00FF09DF" w:rsidRDefault="0061257C" w:rsidP="00D301AF">
            <w:pPr>
              <w:tabs>
                <w:tab w:val="left" w:pos="1316"/>
              </w:tabs>
              <w:spacing w:after="0" w:line="240" w:lineRule="auto"/>
              <w:jc w:val="center"/>
              <w:rPr>
                <w:rFonts w:ascii="Arial" w:eastAsia="Arial" w:hAnsi="Arial" w:cs="Arial"/>
                <w:bCs/>
                <w:color w:val="000000"/>
                <w:sz w:val="24"/>
                <w:szCs w:val="24"/>
                <w:lang w:val="es-ES" w:eastAsia="es-UY"/>
              </w:rPr>
            </w:pPr>
            <w:r w:rsidRPr="00FF09DF">
              <w:rPr>
                <w:rFonts w:ascii="Arial" w:eastAsia="Arial" w:hAnsi="Arial" w:cs="Arial"/>
                <w:bCs/>
                <w:color w:val="000000"/>
                <w:sz w:val="24"/>
                <w:szCs w:val="24"/>
                <w:lang w:val="es-ES" w:eastAsia="es-UY"/>
              </w:rPr>
              <w:t>Por la delegación Uruguay</w:t>
            </w:r>
          </w:p>
          <w:p w14:paraId="01626590" w14:textId="125DDDAE" w:rsidR="0061257C" w:rsidRPr="00FF09DF" w:rsidRDefault="00C511A2" w:rsidP="00D301AF">
            <w:pPr>
              <w:spacing w:after="0" w:line="240" w:lineRule="auto"/>
              <w:jc w:val="center"/>
              <w:rPr>
                <w:rFonts w:ascii="Arial" w:eastAsia="Times New Roman" w:hAnsi="Arial" w:cs="Arial"/>
                <w:b/>
                <w:sz w:val="24"/>
                <w:szCs w:val="24"/>
                <w:lang w:val="es-UY" w:eastAsia="es-ES"/>
              </w:rPr>
            </w:pPr>
            <w:r w:rsidRPr="00FF09DF">
              <w:rPr>
                <w:rFonts w:ascii="Arial" w:eastAsia="Times New Roman" w:hAnsi="Arial" w:cs="Arial"/>
                <w:b/>
                <w:sz w:val="24"/>
                <w:szCs w:val="24"/>
                <w:lang w:val="es-UY" w:eastAsia="es-ES"/>
              </w:rPr>
              <w:t xml:space="preserve">Alejandro </w:t>
            </w:r>
            <w:proofErr w:type="spellStart"/>
            <w:r w:rsidRPr="00FF09DF">
              <w:rPr>
                <w:rFonts w:ascii="Arial" w:eastAsia="Times New Roman" w:hAnsi="Arial" w:cs="Arial"/>
                <w:b/>
                <w:sz w:val="24"/>
                <w:szCs w:val="24"/>
                <w:lang w:val="es-UY" w:eastAsia="es-ES"/>
              </w:rPr>
              <w:t>Sciarra</w:t>
            </w:r>
            <w:proofErr w:type="spellEnd"/>
          </w:p>
          <w:p w14:paraId="36DEF1E5" w14:textId="77777777" w:rsidR="0061257C" w:rsidRPr="00FF09DF" w:rsidRDefault="0061257C" w:rsidP="00D301AF">
            <w:pPr>
              <w:tabs>
                <w:tab w:val="left" w:pos="1316"/>
              </w:tabs>
              <w:spacing w:after="0" w:line="240" w:lineRule="auto"/>
              <w:jc w:val="center"/>
              <w:rPr>
                <w:rFonts w:ascii="Arial" w:eastAsia="Arial" w:hAnsi="Arial" w:cs="Arial"/>
                <w:color w:val="E40000"/>
                <w:sz w:val="24"/>
                <w:szCs w:val="24"/>
                <w:lang w:val="es-UY" w:eastAsia="es-UY"/>
              </w:rPr>
            </w:pPr>
          </w:p>
          <w:p w14:paraId="21F2BAF5" w14:textId="77777777" w:rsidR="0061257C" w:rsidRPr="00FF09DF" w:rsidRDefault="0061257C" w:rsidP="00D301AF">
            <w:pPr>
              <w:tabs>
                <w:tab w:val="left" w:pos="1316"/>
              </w:tabs>
              <w:spacing w:after="0" w:line="240" w:lineRule="auto"/>
              <w:jc w:val="center"/>
              <w:rPr>
                <w:rFonts w:ascii="Arial" w:eastAsia="Arial" w:hAnsi="Arial" w:cs="Arial"/>
                <w:color w:val="E40000"/>
                <w:sz w:val="24"/>
                <w:szCs w:val="24"/>
                <w:lang w:val="es-ES" w:eastAsia="es-UY"/>
              </w:rPr>
            </w:pPr>
          </w:p>
          <w:p w14:paraId="77FB02FF" w14:textId="77777777" w:rsidR="0061257C" w:rsidRPr="00FF09DF" w:rsidRDefault="0061257C" w:rsidP="00D301AF">
            <w:pPr>
              <w:tabs>
                <w:tab w:val="left" w:pos="1316"/>
              </w:tabs>
              <w:spacing w:after="0" w:line="240" w:lineRule="auto"/>
              <w:jc w:val="center"/>
              <w:rPr>
                <w:rFonts w:ascii="Arial" w:eastAsia="Arial" w:hAnsi="Arial" w:cs="Arial"/>
                <w:color w:val="E40000"/>
                <w:sz w:val="24"/>
                <w:szCs w:val="24"/>
                <w:lang w:val="es-ES" w:eastAsia="es-UY"/>
              </w:rPr>
            </w:pPr>
          </w:p>
          <w:p w14:paraId="73AEE11A" w14:textId="77777777" w:rsidR="0061257C" w:rsidRPr="00FF09DF" w:rsidRDefault="0061257C" w:rsidP="00D301AF">
            <w:pPr>
              <w:spacing w:after="0" w:line="240" w:lineRule="auto"/>
              <w:jc w:val="both"/>
              <w:rPr>
                <w:rFonts w:ascii="Arial" w:eastAsia="Arial" w:hAnsi="Arial" w:cs="Arial"/>
                <w:color w:val="000000"/>
                <w:sz w:val="24"/>
                <w:szCs w:val="24"/>
                <w:lang w:val="es-ES" w:eastAsia="es-UY"/>
              </w:rPr>
            </w:pPr>
          </w:p>
        </w:tc>
      </w:tr>
      <w:tr w:rsidR="0061257C" w:rsidRPr="00107342" w14:paraId="57F48F2C" w14:textId="77777777" w:rsidTr="00406CE8">
        <w:tc>
          <w:tcPr>
            <w:tcW w:w="4782" w:type="dxa"/>
            <w:hideMark/>
          </w:tcPr>
          <w:p w14:paraId="3FA76397" w14:textId="77777777" w:rsidR="0061257C" w:rsidRPr="00FF09DF" w:rsidRDefault="0061257C" w:rsidP="00D301AF">
            <w:pPr>
              <w:tabs>
                <w:tab w:val="left" w:pos="1316"/>
              </w:tabs>
              <w:spacing w:after="0" w:line="240" w:lineRule="auto"/>
              <w:jc w:val="center"/>
              <w:rPr>
                <w:rFonts w:ascii="Arial" w:eastAsia="Arial" w:hAnsi="Arial" w:cs="Arial"/>
                <w:color w:val="000000"/>
                <w:sz w:val="24"/>
                <w:szCs w:val="24"/>
                <w:lang w:val="es-ES" w:eastAsia="es-UY"/>
              </w:rPr>
            </w:pPr>
            <w:r w:rsidRPr="00FF09DF">
              <w:rPr>
                <w:rFonts w:ascii="Arial" w:eastAsia="Arial" w:hAnsi="Arial" w:cs="Arial"/>
                <w:b/>
                <w:color w:val="000000"/>
                <w:sz w:val="24"/>
                <w:szCs w:val="24"/>
                <w:lang w:val="es-ES" w:eastAsia="es-UY"/>
              </w:rPr>
              <w:t>_________________________</w:t>
            </w:r>
          </w:p>
          <w:p w14:paraId="13A466FC" w14:textId="77777777" w:rsidR="0061257C" w:rsidRPr="00FF09DF" w:rsidRDefault="0061257C" w:rsidP="00D301AF">
            <w:pPr>
              <w:tabs>
                <w:tab w:val="left" w:pos="1316"/>
              </w:tabs>
              <w:spacing w:after="0" w:line="240" w:lineRule="auto"/>
              <w:jc w:val="center"/>
              <w:rPr>
                <w:rFonts w:ascii="Arial" w:eastAsia="Arial" w:hAnsi="Arial" w:cs="Arial"/>
                <w:bCs/>
                <w:color w:val="000000"/>
                <w:sz w:val="24"/>
                <w:szCs w:val="24"/>
                <w:lang w:val="es-ES" w:eastAsia="es-UY"/>
              </w:rPr>
            </w:pPr>
            <w:r w:rsidRPr="00FF09DF">
              <w:rPr>
                <w:rFonts w:ascii="Arial" w:eastAsia="Arial" w:hAnsi="Arial" w:cs="Arial"/>
                <w:bCs/>
                <w:color w:val="000000"/>
                <w:sz w:val="24"/>
                <w:szCs w:val="24"/>
                <w:lang w:val="es-ES" w:eastAsia="es-UY"/>
              </w:rPr>
              <w:t>Por la delegación Chile</w:t>
            </w:r>
          </w:p>
          <w:p w14:paraId="250F7DD5" w14:textId="77777777" w:rsidR="0061257C" w:rsidRPr="00FF09DF" w:rsidRDefault="0061257C" w:rsidP="00D301AF">
            <w:pPr>
              <w:tabs>
                <w:tab w:val="left" w:pos="1316"/>
              </w:tabs>
              <w:spacing w:after="0" w:line="240" w:lineRule="auto"/>
              <w:jc w:val="center"/>
              <w:rPr>
                <w:rFonts w:ascii="Arial" w:eastAsia="Arial" w:hAnsi="Arial" w:cs="Arial"/>
                <w:b/>
                <w:bCs/>
                <w:color w:val="E40000"/>
                <w:sz w:val="24"/>
                <w:szCs w:val="24"/>
                <w:lang w:val="es-ES" w:eastAsia="es-UY"/>
              </w:rPr>
            </w:pPr>
            <w:r w:rsidRPr="00226D63">
              <w:rPr>
                <w:rFonts w:ascii="Arial" w:eastAsia="Arial" w:hAnsi="Arial" w:cs="Arial"/>
                <w:b/>
                <w:bCs/>
                <w:color w:val="000000"/>
                <w:sz w:val="24"/>
                <w:szCs w:val="24"/>
                <w:lang w:val="es-ES" w:eastAsia="es-UY"/>
              </w:rPr>
              <w:t>Luís Martínez</w:t>
            </w:r>
          </w:p>
        </w:tc>
        <w:tc>
          <w:tcPr>
            <w:tcW w:w="4533" w:type="dxa"/>
            <w:hideMark/>
          </w:tcPr>
          <w:p w14:paraId="5E5B1544" w14:textId="77777777" w:rsidR="0061257C" w:rsidRPr="00FF09DF" w:rsidRDefault="0061257C" w:rsidP="00D301AF">
            <w:pPr>
              <w:tabs>
                <w:tab w:val="left" w:pos="1316"/>
              </w:tabs>
              <w:spacing w:after="0" w:line="240" w:lineRule="auto"/>
              <w:jc w:val="center"/>
              <w:rPr>
                <w:rFonts w:ascii="Arial" w:eastAsia="Arial" w:hAnsi="Arial" w:cs="Arial"/>
                <w:color w:val="000000"/>
                <w:sz w:val="24"/>
                <w:szCs w:val="24"/>
                <w:lang w:val="es-ES" w:eastAsia="es-UY"/>
              </w:rPr>
            </w:pPr>
            <w:r w:rsidRPr="00FF09DF">
              <w:rPr>
                <w:rFonts w:ascii="Arial" w:eastAsia="Arial" w:hAnsi="Arial" w:cs="Arial"/>
                <w:b/>
                <w:color w:val="000000"/>
                <w:sz w:val="24"/>
                <w:szCs w:val="24"/>
                <w:lang w:val="es-ES" w:eastAsia="es-UY"/>
              </w:rPr>
              <w:t>_________________________</w:t>
            </w:r>
          </w:p>
          <w:p w14:paraId="674BB714" w14:textId="77777777" w:rsidR="0061257C" w:rsidRPr="000C023B" w:rsidRDefault="0061257C" w:rsidP="00D301AF">
            <w:pPr>
              <w:tabs>
                <w:tab w:val="left" w:pos="1316"/>
              </w:tabs>
              <w:spacing w:after="0" w:line="240" w:lineRule="auto"/>
              <w:jc w:val="center"/>
              <w:rPr>
                <w:rFonts w:ascii="Arial" w:eastAsia="Arial" w:hAnsi="Arial" w:cs="Arial"/>
                <w:bCs/>
                <w:color w:val="000000"/>
                <w:sz w:val="24"/>
                <w:szCs w:val="24"/>
                <w:lang w:val="es-ES" w:eastAsia="es-UY"/>
              </w:rPr>
            </w:pPr>
            <w:r w:rsidRPr="000C023B">
              <w:rPr>
                <w:rFonts w:ascii="Arial" w:eastAsia="Arial" w:hAnsi="Arial" w:cs="Arial"/>
                <w:bCs/>
                <w:color w:val="000000"/>
                <w:sz w:val="24"/>
                <w:szCs w:val="24"/>
                <w:lang w:val="es-ES" w:eastAsia="es-UY"/>
              </w:rPr>
              <w:t>Por la delegación Colombia</w:t>
            </w:r>
          </w:p>
          <w:p w14:paraId="5EBB7140" w14:textId="2118B730" w:rsidR="0061257C" w:rsidRPr="00FF09DF" w:rsidRDefault="000C023B" w:rsidP="00D301AF">
            <w:pPr>
              <w:tabs>
                <w:tab w:val="left" w:pos="1316"/>
              </w:tabs>
              <w:spacing w:after="0" w:line="240" w:lineRule="auto"/>
              <w:jc w:val="center"/>
              <w:rPr>
                <w:rFonts w:ascii="Arial" w:eastAsia="Arial" w:hAnsi="Arial" w:cs="Arial"/>
                <w:b/>
                <w:bCs/>
                <w:color w:val="000000"/>
                <w:sz w:val="24"/>
                <w:szCs w:val="24"/>
                <w:lang w:val="es-ES" w:eastAsia="es-UY"/>
              </w:rPr>
            </w:pPr>
            <w:r w:rsidRPr="000C023B">
              <w:rPr>
                <w:rFonts w:ascii="Arial" w:eastAsia="Times New Roman" w:hAnsi="Arial" w:cs="Arial"/>
                <w:b/>
                <w:bCs/>
                <w:sz w:val="24"/>
                <w:szCs w:val="24"/>
                <w:lang w:val="es-UY" w:eastAsia="es-ES"/>
              </w:rPr>
              <w:t>Hilda Carrera</w:t>
            </w:r>
          </w:p>
        </w:tc>
      </w:tr>
    </w:tbl>
    <w:p w14:paraId="2C3FBBBC" w14:textId="77777777" w:rsidR="00F50F36" w:rsidRPr="00FF09DF" w:rsidRDefault="00F50F36" w:rsidP="00D301AF">
      <w:pPr>
        <w:spacing w:after="0" w:line="240" w:lineRule="auto"/>
        <w:jc w:val="both"/>
        <w:rPr>
          <w:rFonts w:ascii="Arial" w:eastAsia="Batang" w:hAnsi="Arial" w:cs="Arial"/>
          <w:bCs/>
          <w:sz w:val="24"/>
          <w:szCs w:val="24"/>
          <w:lang w:val="es-UY" w:eastAsia="es-UY"/>
        </w:rPr>
      </w:pPr>
    </w:p>
    <w:p w14:paraId="61D7369A" w14:textId="77777777" w:rsidR="00F50F36" w:rsidRPr="00FF09DF" w:rsidRDefault="00F50F36" w:rsidP="00D301AF">
      <w:pPr>
        <w:spacing w:after="0" w:line="240" w:lineRule="auto"/>
        <w:jc w:val="both"/>
        <w:rPr>
          <w:rFonts w:ascii="Arial" w:eastAsia="Batang" w:hAnsi="Arial" w:cs="Arial"/>
          <w:bCs/>
          <w:sz w:val="24"/>
          <w:szCs w:val="24"/>
          <w:lang w:val="es-UY" w:eastAsia="es-UY"/>
        </w:rPr>
      </w:pPr>
    </w:p>
    <w:p w14:paraId="4BCA495B" w14:textId="77777777" w:rsidR="00F50F36" w:rsidRPr="00FF09DF" w:rsidRDefault="00F50F36" w:rsidP="00D301AF">
      <w:pPr>
        <w:spacing w:after="0" w:line="240" w:lineRule="auto"/>
        <w:jc w:val="both"/>
        <w:rPr>
          <w:rFonts w:ascii="Arial" w:eastAsia="Batang" w:hAnsi="Arial" w:cs="Arial"/>
          <w:bCs/>
          <w:sz w:val="24"/>
          <w:szCs w:val="24"/>
          <w:lang w:val="es-UY" w:eastAsia="es-UY"/>
        </w:rPr>
      </w:pPr>
    </w:p>
    <w:p w14:paraId="31595876" w14:textId="77777777" w:rsidR="00F50F36" w:rsidRPr="00FF09DF" w:rsidRDefault="00F50F36" w:rsidP="00D301AF">
      <w:pPr>
        <w:spacing w:after="0" w:line="240" w:lineRule="auto"/>
        <w:jc w:val="both"/>
        <w:rPr>
          <w:rFonts w:ascii="Arial" w:eastAsia="Batang" w:hAnsi="Arial" w:cs="Arial"/>
          <w:bCs/>
          <w:sz w:val="24"/>
          <w:szCs w:val="24"/>
          <w:lang w:val="es-UY" w:eastAsia="es-UY"/>
        </w:rPr>
      </w:pPr>
    </w:p>
    <w:p w14:paraId="5B53C880" w14:textId="77777777" w:rsidR="00F50F36" w:rsidRPr="00FF09DF" w:rsidRDefault="00F50F36" w:rsidP="00D301AF">
      <w:pPr>
        <w:spacing w:after="0" w:line="240" w:lineRule="auto"/>
        <w:jc w:val="both"/>
        <w:rPr>
          <w:rFonts w:ascii="Arial" w:eastAsia="Batang" w:hAnsi="Arial" w:cs="Arial"/>
          <w:bCs/>
          <w:sz w:val="24"/>
          <w:szCs w:val="24"/>
          <w:lang w:val="es-UY" w:eastAsia="es-UY"/>
        </w:rPr>
      </w:pPr>
    </w:p>
    <w:p w14:paraId="01ACC521" w14:textId="77777777" w:rsidR="00F50F36" w:rsidRPr="00FF09DF" w:rsidRDefault="00F50F36" w:rsidP="00D301AF">
      <w:pPr>
        <w:spacing w:after="0" w:line="240" w:lineRule="auto"/>
        <w:jc w:val="both"/>
        <w:rPr>
          <w:rFonts w:ascii="Arial" w:eastAsia="Batang" w:hAnsi="Arial" w:cs="Arial"/>
          <w:bCs/>
          <w:sz w:val="24"/>
          <w:szCs w:val="24"/>
          <w:lang w:val="es-UY" w:eastAsia="es-UY"/>
        </w:rPr>
      </w:pPr>
    </w:p>
    <w:sectPr w:rsidR="00F50F36" w:rsidRPr="00FF09DF" w:rsidSect="000E5DD8">
      <w:headerReference w:type="default" r:id="rId8"/>
      <w:footerReference w:type="default" r:id="rId9"/>
      <w:headerReference w:type="first" r:id="rId10"/>
      <w:footerReference w:type="first" r:id="rId11"/>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90669" w14:textId="77777777" w:rsidR="00F94FD4" w:rsidRDefault="00F94FD4" w:rsidP="00BA6337">
      <w:pPr>
        <w:spacing w:after="0" w:line="240" w:lineRule="auto"/>
      </w:pPr>
      <w:r>
        <w:separator/>
      </w:r>
    </w:p>
  </w:endnote>
  <w:endnote w:type="continuationSeparator" w:id="0">
    <w:p w14:paraId="562BAF95" w14:textId="77777777" w:rsidR="00F94FD4" w:rsidRDefault="00F94FD4"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charset w:val="00"/>
    <w:family w:val="swiss"/>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MT">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6376265"/>
      <w:docPartObj>
        <w:docPartGallery w:val="Page Numbers (Bottom of Page)"/>
        <w:docPartUnique/>
      </w:docPartObj>
    </w:sdtPr>
    <w:sdtEndPr/>
    <w:sdtContent>
      <w:p w14:paraId="1F2CF010" w14:textId="41C480BC" w:rsidR="00E768D2" w:rsidRDefault="00E768D2">
        <w:pPr>
          <w:pStyle w:val="Piedepgina"/>
          <w:jc w:val="right"/>
        </w:pPr>
        <w:r>
          <w:fldChar w:fldCharType="begin"/>
        </w:r>
        <w:r>
          <w:instrText>PAGE   \* MERGEFORMAT</w:instrText>
        </w:r>
        <w:r>
          <w:fldChar w:fldCharType="separate"/>
        </w:r>
        <w:r>
          <w:rPr>
            <w:lang w:val="es-ES"/>
          </w:rPr>
          <w:t>2</w:t>
        </w:r>
        <w:r>
          <w:fldChar w:fldCharType="end"/>
        </w:r>
      </w:p>
    </w:sdtContent>
  </w:sdt>
  <w:p w14:paraId="13D64BF7" w14:textId="77777777" w:rsidR="00E768D2" w:rsidRDefault="00E768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DC586" w14:textId="77777777" w:rsidR="000E5DD8" w:rsidRPr="00BA6337" w:rsidRDefault="000E5DD8" w:rsidP="000E5DD8">
    <w:pPr>
      <w:pStyle w:val="Piedepgina"/>
      <w:jc w:val="center"/>
      <w:rPr>
        <w:rFonts w:ascii="Arial" w:hAnsi="Arial" w:cs="Arial"/>
        <w:b/>
        <w:i/>
        <w:sz w:val="16"/>
        <w:lang w:val="es-ES"/>
      </w:rPr>
    </w:pPr>
    <w:bookmarkStart w:id="4"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F37EA3">
      <w:rPr>
        <w:rFonts w:ascii="Arial" w:hAnsi="Arial" w:cs="Arial"/>
        <w:sz w:val="16"/>
        <w:lang w:val="es-UY"/>
      </w:rPr>
      <w:t xml:space="preserve">  www.mercosur.int</w:t>
    </w:r>
  </w:p>
  <w:bookmarkEnd w:id="4"/>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A478D" w14:textId="77777777" w:rsidR="00F94FD4" w:rsidRDefault="00F94FD4" w:rsidP="00BA6337">
      <w:pPr>
        <w:spacing w:after="0" w:line="240" w:lineRule="auto"/>
      </w:pPr>
      <w:bookmarkStart w:id="0" w:name="_Hlk54184726"/>
      <w:bookmarkEnd w:id="0"/>
      <w:r>
        <w:separator/>
      </w:r>
    </w:p>
  </w:footnote>
  <w:footnote w:type="continuationSeparator" w:id="0">
    <w:p w14:paraId="692C0655" w14:textId="77777777" w:rsidR="00F94FD4" w:rsidRDefault="00F94FD4"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8B5DE" w14:textId="1DD56295"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2F80B" w14:textId="6A3D2B3F" w:rsidR="000E5DD8" w:rsidRPr="00BA6337" w:rsidRDefault="000E5DD8" w:rsidP="000E5DD8">
    <w:pPr>
      <w:pStyle w:val="Encabezado"/>
      <w:tabs>
        <w:tab w:val="clear" w:pos="4419"/>
        <w:tab w:val="clear" w:pos="8838"/>
        <w:tab w:val="left" w:pos="7705"/>
      </w:tabs>
    </w:pPr>
    <w:r>
      <w:rPr>
        <w:noProof/>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78F10" w14:textId="3CE3DD39" w:rsidR="000E5DD8" w:rsidRDefault="00E62100">
    <w:pPr>
      <w:pStyle w:val="Encabezado"/>
    </w:pPr>
    <w:r>
      <w:rPr>
        <w:noProof/>
      </w:rPr>
      <w:drawing>
        <wp:inline distT="0" distB="0" distL="0" distR="0" wp14:anchorId="0CAAA9BA" wp14:editId="0A3E0C21">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C6880816"/>
    <w:name w:val="WW8Num2"/>
    <w:lvl w:ilvl="0">
      <w:start w:val="1"/>
      <w:numFmt w:val="decimal"/>
      <w:lvlText w:val="%1."/>
      <w:lvlJc w:val="left"/>
      <w:pPr>
        <w:tabs>
          <w:tab w:val="num" w:pos="0"/>
        </w:tabs>
        <w:ind w:left="720" w:hanging="360"/>
      </w:pPr>
      <w:rPr>
        <w:rFonts w:cs="Arial" w:hint="default"/>
        <w:b/>
        <w:bCs/>
        <w:lang w:val="es-UY"/>
      </w:rPr>
    </w:lvl>
    <w:lvl w:ilvl="1">
      <w:start w:val="1"/>
      <w:numFmt w:val="decimal"/>
      <w:lvlText w:val="%1.%2."/>
      <w:lvlJc w:val="left"/>
      <w:pPr>
        <w:tabs>
          <w:tab w:val="num" w:pos="0"/>
        </w:tabs>
        <w:ind w:left="1080" w:hanging="360"/>
      </w:pPr>
      <w:rPr>
        <w:rFonts w:cs="Arial" w:hint="default"/>
        <w:b/>
        <w:bCs/>
        <w:lang w:val="es-UY"/>
      </w:rPr>
    </w:lvl>
    <w:lvl w:ilvl="2">
      <w:start w:val="1"/>
      <w:numFmt w:val="decimal"/>
      <w:lvlText w:val="%1.%2.%3."/>
      <w:lvlJc w:val="left"/>
      <w:pPr>
        <w:tabs>
          <w:tab w:val="num" w:pos="0"/>
        </w:tabs>
        <w:ind w:left="1800" w:hanging="720"/>
      </w:pPr>
      <w:rPr>
        <w:rFonts w:hint="default"/>
      </w:rPr>
    </w:lvl>
    <w:lvl w:ilvl="3">
      <w:start w:val="1"/>
      <w:numFmt w:val="decimal"/>
      <w:lvlText w:val="%1.%2.%3.%4."/>
      <w:lvlJc w:val="left"/>
      <w:pPr>
        <w:tabs>
          <w:tab w:val="num" w:pos="0"/>
        </w:tabs>
        <w:ind w:left="2160" w:hanging="720"/>
      </w:pPr>
      <w:rPr>
        <w:rFonts w:hint="default"/>
      </w:rPr>
    </w:lvl>
    <w:lvl w:ilvl="4">
      <w:start w:val="1"/>
      <w:numFmt w:val="decimal"/>
      <w:lvlText w:val="%1.%2.%3.%4.%5."/>
      <w:lvlJc w:val="left"/>
      <w:pPr>
        <w:tabs>
          <w:tab w:val="num" w:pos="0"/>
        </w:tabs>
        <w:ind w:left="2880" w:hanging="1080"/>
      </w:pPr>
      <w:rPr>
        <w:rFonts w:hint="default"/>
      </w:rPr>
    </w:lvl>
    <w:lvl w:ilvl="5">
      <w:start w:val="1"/>
      <w:numFmt w:val="decimal"/>
      <w:lvlText w:val="%1.%2.%3.%4.%5.%6."/>
      <w:lvlJc w:val="left"/>
      <w:pPr>
        <w:tabs>
          <w:tab w:val="num" w:pos="0"/>
        </w:tabs>
        <w:ind w:left="3240" w:hanging="1080"/>
      </w:pPr>
      <w:rPr>
        <w:rFonts w:hint="default"/>
      </w:rPr>
    </w:lvl>
    <w:lvl w:ilvl="6">
      <w:start w:val="1"/>
      <w:numFmt w:val="decimal"/>
      <w:lvlText w:val="%1.%2.%3.%4.%5.%6.%7."/>
      <w:lvlJc w:val="left"/>
      <w:pPr>
        <w:tabs>
          <w:tab w:val="num" w:pos="0"/>
        </w:tabs>
        <w:ind w:left="396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5040" w:hanging="1800"/>
      </w:pPr>
      <w:rPr>
        <w:rFonts w:hint="default"/>
      </w:rPr>
    </w:lvl>
  </w:abstractNum>
  <w:abstractNum w:abstractNumId="1" w15:restartNumberingAfterBreak="0">
    <w:nsid w:val="08A0107E"/>
    <w:multiLevelType w:val="hybridMultilevel"/>
    <w:tmpl w:val="4632710C"/>
    <w:lvl w:ilvl="0" w:tplc="70943990">
      <w:start w:val="1"/>
      <w:numFmt w:val="decimal"/>
      <w:lvlText w:val="%1."/>
      <w:lvlJc w:val="left"/>
      <w:pPr>
        <w:ind w:left="720" w:hanging="360"/>
      </w:pPr>
      <w:rPr>
        <w:rFonts w:eastAsia="Batang" w:hint="default"/>
        <w:b w:val="0"/>
        <w:bCs w:val="0"/>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15:restartNumberingAfterBreak="0">
    <w:nsid w:val="0CE84654"/>
    <w:multiLevelType w:val="multilevel"/>
    <w:tmpl w:val="E83E5078"/>
    <w:lvl w:ilvl="0">
      <w:start w:val="1"/>
      <w:numFmt w:val="decimal"/>
      <w:lvlText w:val="%1."/>
      <w:lvlJc w:val="left"/>
      <w:pPr>
        <w:ind w:left="7874" w:hanging="360"/>
      </w:pPr>
      <w:rPr>
        <w:rFonts w:hint="default"/>
      </w:rPr>
    </w:lvl>
    <w:lvl w:ilvl="1">
      <w:start w:val="1"/>
      <w:numFmt w:val="decimal"/>
      <w:isLgl/>
      <w:lvlText w:val="%1.%2."/>
      <w:lvlJc w:val="left"/>
      <w:pPr>
        <w:ind w:left="7874" w:hanging="360"/>
      </w:pPr>
      <w:rPr>
        <w:rFonts w:hint="default"/>
        <w:b/>
        <w:bCs w:val="0"/>
      </w:rPr>
    </w:lvl>
    <w:lvl w:ilvl="2">
      <w:start w:val="1"/>
      <w:numFmt w:val="decimal"/>
      <w:isLgl/>
      <w:lvlText w:val="%1.%2.%3."/>
      <w:lvlJc w:val="left"/>
      <w:pPr>
        <w:ind w:left="8234" w:hanging="720"/>
      </w:pPr>
      <w:rPr>
        <w:rFonts w:hint="default"/>
      </w:rPr>
    </w:lvl>
    <w:lvl w:ilvl="3">
      <w:start w:val="1"/>
      <w:numFmt w:val="decimal"/>
      <w:isLgl/>
      <w:lvlText w:val="%1.%2.%3.%4."/>
      <w:lvlJc w:val="left"/>
      <w:pPr>
        <w:ind w:left="8234" w:hanging="720"/>
      </w:pPr>
      <w:rPr>
        <w:rFonts w:hint="default"/>
      </w:rPr>
    </w:lvl>
    <w:lvl w:ilvl="4">
      <w:start w:val="1"/>
      <w:numFmt w:val="decimal"/>
      <w:isLgl/>
      <w:lvlText w:val="%1.%2.%3.%4.%5."/>
      <w:lvlJc w:val="left"/>
      <w:pPr>
        <w:ind w:left="8594" w:hanging="1080"/>
      </w:pPr>
      <w:rPr>
        <w:rFonts w:hint="default"/>
      </w:rPr>
    </w:lvl>
    <w:lvl w:ilvl="5">
      <w:start w:val="1"/>
      <w:numFmt w:val="decimal"/>
      <w:isLgl/>
      <w:lvlText w:val="%1.%2.%3.%4.%5.%6."/>
      <w:lvlJc w:val="left"/>
      <w:pPr>
        <w:ind w:left="8594" w:hanging="1080"/>
      </w:pPr>
      <w:rPr>
        <w:rFonts w:hint="default"/>
      </w:rPr>
    </w:lvl>
    <w:lvl w:ilvl="6">
      <w:start w:val="1"/>
      <w:numFmt w:val="decimal"/>
      <w:isLgl/>
      <w:lvlText w:val="%1.%2.%3.%4.%5.%6.%7."/>
      <w:lvlJc w:val="left"/>
      <w:pPr>
        <w:ind w:left="8954" w:hanging="1440"/>
      </w:pPr>
      <w:rPr>
        <w:rFonts w:hint="default"/>
      </w:rPr>
    </w:lvl>
    <w:lvl w:ilvl="7">
      <w:start w:val="1"/>
      <w:numFmt w:val="decimal"/>
      <w:isLgl/>
      <w:lvlText w:val="%1.%2.%3.%4.%5.%6.%7.%8."/>
      <w:lvlJc w:val="left"/>
      <w:pPr>
        <w:ind w:left="8954" w:hanging="1440"/>
      </w:pPr>
      <w:rPr>
        <w:rFonts w:hint="default"/>
      </w:rPr>
    </w:lvl>
    <w:lvl w:ilvl="8">
      <w:start w:val="1"/>
      <w:numFmt w:val="decimal"/>
      <w:isLgl/>
      <w:lvlText w:val="%1.%2.%3.%4.%5.%6.%7.%8.%9."/>
      <w:lvlJc w:val="left"/>
      <w:pPr>
        <w:ind w:left="9314" w:hanging="1800"/>
      </w:pPr>
      <w:rPr>
        <w:rFonts w:hint="default"/>
      </w:rPr>
    </w:lvl>
  </w:abstractNum>
  <w:abstractNum w:abstractNumId="3" w15:restartNumberingAfterBreak="0">
    <w:nsid w:val="12B84125"/>
    <w:multiLevelType w:val="hybridMultilevel"/>
    <w:tmpl w:val="C72800AE"/>
    <w:lvl w:ilvl="0" w:tplc="380A000D">
      <w:start w:val="1"/>
      <w:numFmt w:val="bullet"/>
      <w:lvlText w:val=""/>
      <w:lvlJc w:val="left"/>
      <w:pPr>
        <w:ind w:left="1854" w:hanging="360"/>
      </w:pPr>
      <w:rPr>
        <w:rFonts w:ascii="Wingdings" w:hAnsi="Wingdings" w:hint="default"/>
      </w:rPr>
    </w:lvl>
    <w:lvl w:ilvl="1" w:tplc="380A0003" w:tentative="1">
      <w:start w:val="1"/>
      <w:numFmt w:val="bullet"/>
      <w:lvlText w:val="o"/>
      <w:lvlJc w:val="left"/>
      <w:pPr>
        <w:ind w:left="2574" w:hanging="360"/>
      </w:pPr>
      <w:rPr>
        <w:rFonts w:ascii="Courier New" w:hAnsi="Courier New" w:cs="Courier New" w:hint="default"/>
      </w:rPr>
    </w:lvl>
    <w:lvl w:ilvl="2" w:tplc="380A0005" w:tentative="1">
      <w:start w:val="1"/>
      <w:numFmt w:val="bullet"/>
      <w:lvlText w:val=""/>
      <w:lvlJc w:val="left"/>
      <w:pPr>
        <w:ind w:left="3294" w:hanging="360"/>
      </w:pPr>
      <w:rPr>
        <w:rFonts w:ascii="Wingdings" w:hAnsi="Wingdings" w:hint="default"/>
      </w:rPr>
    </w:lvl>
    <w:lvl w:ilvl="3" w:tplc="380A0001" w:tentative="1">
      <w:start w:val="1"/>
      <w:numFmt w:val="bullet"/>
      <w:lvlText w:val=""/>
      <w:lvlJc w:val="left"/>
      <w:pPr>
        <w:ind w:left="4014" w:hanging="360"/>
      </w:pPr>
      <w:rPr>
        <w:rFonts w:ascii="Symbol" w:hAnsi="Symbol" w:hint="default"/>
      </w:rPr>
    </w:lvl>
    <w:lvl w:ilvl="4" w:tplc="380A0003" w:tentative="1">
      <w:start w:val="1"/>
      <w:numFmt w:val="bullet"/>
      <w:lvlText w:val="o"/>
      <w:lvlJc w:val="left"/>
      <w:pPr>
        <w:ind w:left="4734" w:hanging="360"/>
      </w:pPr>
      <w:rPr>
        <w:rFonts w:ascii="Courier New" w:hAnsi="Courier New" w:cs="Courier New" w:hint="default"/>
      </w:rPr>
    </w:lvl>
    <w:lvl w:ilvl="5" w:tplc="380A0005" w:tentative="1">
      <w:start w:val="1"/>
      <w:numFmt w:val="bullet"/>
      <w:lvlText w:val=""/>
      <w:lvlJc w:val="left"/>
      <w:pPr>
        <w:ind w:left="5454" w:hanging="360"/>
      </w:pPr>
      <w:rPr>
        <w:rFonts w:ascii="Wingdings" w:hAnsi="Wingdings" w:hint="default"/>
      </w:rPr>
    </w:lvl>
    <w:lvl w:ilvl="6" w:tplc="380A0001" w:tentative="1">
      <w:start w:val="1"/>
      <w:numFmt w:val="bullet"/>
      <w:lvlText w:val=""/>
      <w:lvlJc w:val="left"/>
      <w:pPr>
        <w:ind w:left="6174" w:hanging="360"/>
      </w:pPr>
      <w:rPr>
        <w:rFonts w:ascii="Symbol" w:hAnsi="Symbol" w:hint="default"/>
      </w:rPr>
    </w:lvl>
    <w:lvl w:ilvl="7" w:tplc="380A0003" w:tentative="1">
      <w:start w:val="1"/>
      <w:numFmt w:val="bullet"/>
      <w:lvlText w:val="o"/>
      <w:lvlJc w:val="left"/>
      <w:pPr>
        <w:ind w:left="6894" w:hanging="360"/>
      </w:pPr>
      <w:rPr>
        <w:rFonts w:ascii="Courier New" w:hAnsi="Courier New" w:cs="Courier New" w:hint="default"/>
      </w:rPr>
    </w:lvl>
    <w:lvl w:ilvl="8" w:tplc="380A0005" w:tentative="1">
      <w:start w:val="1"/>
      <w:numFmt w:val="bullet"/>
      <w:lvlText w:val=""/>
      <w:lvlJc w:val="left"/>
      <w:pPr>
        <w:ind w:left="7614" w:hanging="360"/>
      </w:pPr>
      <w:rPr>
        <w:rFonts w:ascii="Wingdings" w:hAnsi="Wingdings" w:hint="default"/>
      </w:rPr>
    </w:lvl>
  </w:abstractNum>
  <w:abstractNum w:abstractNumId="4" w15:restartNumberingAfterBreak="0">
    <w:nsid w:val="1843085A"/>
    <w:multiLevelType w:val="hybridMultilevel"/>
    <w:tmpl w:val="3FB8E45C"/>
    <w:lvl w:ilvl="0" w:tplc="18526A80">
      <w:numFmt w:val="bullet"/>
      <w:lvlText w:val="-"/>
      <w:lvlJc w:val="left"/>
      <w:pPr>
        <w:ind w:left="720" w:hanging="360"/>
      </w:pPr>
      <w:rPr>
        <w:rFonts w:ascii="Arial" w:eastAsiaTheme="minorHAnsi" w:hAnsi="Arial" w:cs="Arial" w:hint="default"/>
        <w:sz w:val="22"/>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1A6E1E55"/>
    <w:multiLevelType w:val="hybridMultilevel"/>
    <w:tmpl w:val="BBE6E4BE"/>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1CA34A49"/>
    <w:multiLevelType w:val="hybridMultilevel"/>
    <w:tmpl w:val="3ED860D2"/>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7" w15:restartNumberingAfterBreak="0">
    <w:nsid w:val="2CAC7A67"/>
    <w:multiLevelType w:val="multilevel"/>
    <w:tmpl w:val="415021D6"/>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D281E2F"/>
    <w:multiLevelType w:val="hybridMultilevel"/>
    <w:tmpl w:val="4A40C69E"/>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37445AFB"/>
    <w:multiLevelType w:val="multilevel"/>
    <w:tmpl w:val="A99417E8"/>
    <w:lvl w:ilvl="0">
      <w:start w:val="1"/>
      <w:numFmt w:val="decimal"/>
      <w:lvlText w:val="%1."/>
      <w:lvlJc w:val="left"/>
      <w:pPr>
        <w:ind w:left="7874" w:hanging="360"/>
      </w:pPr>
      <w:rPr>
        <w:rFonts w:hint="default"/>
      </w:rPr>
    </w:lvl>
    <w:lvl w:ilvl="1">
      <w:start w:val="1"/>
      <w:numFmt w:val="decimal"/>
      <w:isLgl/>
      <w:lvlText w:val="%1.%2."/>
      <w:lvlJc w:val="left"/>
      <w:pPr>
        <w:ind w:left="7874" w:hanging="360"/>
      </w:pPr>
      <w:rPr>
        <w:rFonts w:hint="default"/>
      </w:rPr>
    </w:lvl>
    <w:lvl w:ilvl="2">
      <w:start w:val="1"/>
      <w:numFmt w:val="decimal"/>
      <w:isLgl/>
      <w:lvlText w:val="%1.%2.%3."/>
      <w:lvlJc w:val="left"/>
      <w:pPr>
        <w:ind w:left="8234" w:hanging="720"/>
      </w:pPr>
      <w:rPr>
        <w:rFonts w:hint="default"/>
      </w:rPr>
    </w:lvl>
    <w:lvl w:ilvl="3">
      <w:start w:val="1"/>
      <w:numFmt w:val="decimal"/>
      <w:isLgl/>
      <w:lvlText w:val="%1.%2.%3.%4."/>
      <w:lvlJc w:val="left"/>
      <w:pPr>
        <w:ind w:left="8234" w:hanging="720"/>
      </w:pPr>
      <w:rPr>
        <w:rFonts w:hint="default"/>
      </w:rPr>
    </w:lvl>
    <w:lvl w:ilvl="4">
      <w:start w:val="1"/>
      <w:numFmt w:val="decimal"/>
      <w:isLgl/>
      <w:lvlText w:val="%1.%2.%3.%4.%5."/>
      <w:lvlJc w:val="left"/>
      <w:pPr>
        <w:ind w:left="8594" w:hanging="1080"/>
      </w:pPr>
      <w:rPr>
        <w:rFonts w:hint="default"/>
      </w:rPr>
    </w:lvl>
    <w:lvl w:ilvl="5">
      <w:start w:val="1"/>
      <w:numFmt w:val="decimal"/>
      <w:isLgl/>
      <w:lvlText w:val="%1.%2.%3.%4.%5.%6."/>
      <w:lvlJc w:val="left"/>
      <w:pPr>
        <w:ind w:left="8594" w:hanging="1080"/>
      </w:pPr>
      <w:rPr>
        <w:rFonts w:hint="default"/>
      </w:rPr>
    </w:lvl>
    <w:lvl w:ilvl="6">
      <w:start w:val="1"/>
      <w:numFmt w:val="decimal"/>
      <w:isLgl/>
      <w:lvlText w:val="%1.%2.%3.%4.%5.%6.%7."/>
      <w:lvlJc w:val="left"/>
      <w:pPr>
        <w:ind w:left="8954" w:hanging="1440"/>
      </w:pPr>
      <w:rPr>
        <w:rFonts w:hint="default"/>
      </w:rPr>
    </w:lvl>
    <w:lvl w:ilvl="7">
      <w:start w:val="1"/>
      <w:numFmt w:val="decimal"/>
      <w:isLgl/>
      <w:lvlText w:val="%1.%2.%3.%4.%5.%6.%7.%8."/>
      <w:lvlJc w:val="left"/>
      <w:pPr>
        <w:ind w:left="8954" w:hanging="1440"/>
      </w:pPr>
      <w:rPr>
        <w:rFonts w:hint="default"/>
      </w:rPr>
    </w:lvl>
    <w:lvl w:ilvl="8">
      <w:start w:val="1"/>
      <w:numFmt w:val="decimal"/>
      <w:isLgl/>
      <w:lvlText w:val="%1.%2.%3.%4.%5.%6.%7.%8.%9."/>
      <w:lvlJc w:val="left"/>
      <w:pPr>
        <w:ind w:left="9314" w:hanging="1800"/>
      </w:pPr>
      <w:rPr>
        <w:rFonts w:hint="default"/>
      </w:rPr>
    </w:lvl>
  </w:abstractNum>
  <w:abstractNum w:abstractNumId="10" w15:restartNumberingAfterBreak="0">
    <w:nsid w:val="55ED28BD"/>
    <w:multiLevelType w:val="hybridMultilevel"/>
    <w:tmpl w:val="97A643EE"/>
    <w:lvl w:ilvl="0" w:tplc="380A0003">
      <w:start w:val="1"/>
      <w:numFmt w:val="bullet"/>
      <w:lvlText w:val="o"/>
      <w:lvlJc w:val="left"/>
      <w:pPr>
        <w:ind w:left="2200" w:hanging="360"/>
      </w:pPr>
      <w:rPr>
        <w:rFonts w:ascii="Courier New" w:hAnsi="Courier New" w:cs="Courier New" w:hint="default"/>
      </w:rPr>
    </w:lvl>
    <w:lvl w:ilvl="1" w:tplc="380A0003" w:tentative="1">
      <w:start w:val="1"/>
      <w:numFmt w:val="bullet"/>
      <w:lvlText w:val="o"/>
      <w:lvlJc w:val="left"/>
      <w:pPr>
        <w:ind w:left="2920" w:hanging="360"/>
      </w:pPr>
      <w:rPr>
        <w:rFonts w:ascii="Courier New" w:hAnsi="Courier New" w:cs="Courier New" w:hint="default"/>
      </w:rPr>
    </w:lvl>
    <w:lvl w:ilvl="2" w:tplc="380A0005" w:tentative="1">
      <w:start w:val="1"/>
      <w:numFmt w:val="bullet"/>
      <w:lvlText w:val=""/>
      <w:lvlJc w:val="left"/>
      <w:pPr>
        <w:ind w:left="3640" w:hanging="360"/>
      </w:pPr>
      <w:rPr>
        <w:rFonts w:ascii="Wingdings" w:hAnsi="Wingdings" w:hint="default"/>
      </w:rPr>
    </w:lvl>
    <w:lvl w:ilvl="3" w:tplc="380A0001" w:tentative="1">
      <w:start w:val="1"/>
      <w:numFmt w:val="bullet"/>
      <w:lvlText w:val=""/>
      <w:lvlJc w:val="left"/>
      <w:pPr>
        <w:ind w:left="4360" w:hanging="360"/>
      </w:pPr>
      <w:rPr>
        <w:rFonts w:ascii="Symbol" w:hAnsi="Symbol" w:hint="default"/>
      </w:rPr>
    </w:lvl>
    <w:lvl w:ilvl="4" w:tplc="380A0003" w:tentative="1">
      <w:start w:val="1"/>
      <w:numFmt w:val="bullet"/>
      <w:lvlText w:val="o"/>
      <w:lvlJc w:val="left"/>
      <w:pPr>
        <w:ind w:left="5080" w:hanging="360"/>
      </w:pPr>
      <w:rPr>
        <w:rFonts w:ascii="Courier New" w:hAnsi="Courier New" w:cs="Courier New" w:hint="default"/>
      </w:rPr>
    </w:lvl>
    <w:lvl w:ilvl="5" w:tplc="380A0005" w:tentative="1">
      <w:start w:val="1"/>
      <w:numFmt w:val="bullet"/>
      <w:lvlText w:val=""/>
      <w:lvlJc w:val="left"/>
      <w:pPr>
        <w:ind w:left="5800" w:hanging="360"/>
      </w:pPr>
      <w:rPr>
        <w:rFonts w:ascii="Wingdings" w:hAnsi="Wingdings" w:hint="default"/>
      </w:rPr>
    </w:lvl>
    <w:lvl w:ilvl="6" w:tplc="380A0001" w:tentative="1">
      <w:start w:val="1"/>
      <w:numFmt w:val="bullet"/>
      <w:lvlText w:val=""/>
      <w:lvlJc w:val="left"/>
      <w:pPr>
        <w:ind w:left="6520" w:hanging="360"/>
      </w:pPr>
      <w:rPr>
        <w:rFonts w:ascii="Symbol" w:hAnsi="Symbol" w:hint="default"/>
      </w:rPr>
    </w:lvl>
    <w:lvl w:ilvl="7" w:tplc="380A0003" w:tentative="1">
      <w:start w:val="1"/>
      <w:numFmt w:val="bullet"/>
      <w:lvlText w:val="o"/>
      <w:lvlJc w:val="left"/>
      <w:pPr>
        <w:ind w:left="7240" w:hanging="360"/>
      </w:pPr>
      <w:rPr>
        <w:rFonts w:ascii="Courier New" w:hAnsi="Courier New" w:cs="Courier New" w:hint="default"/>
      </w:rPr>
    </w:lvl>
    <w:lvl w:ilvl="8" w:tplc="380A0005" w:tentative="1">
      <w:start w:val="1"/>
      <w:numFmt w:val="bullet"/>
      <w:lvlText w:val=""/>
      <w:lvlJc w:val="left"/>
      <w:pPr>
        <w:ind w:left="7960" w:hanging="360"/>
      </w:pPr>
      <w:rPr>
        <w:rFonts w:ascii="Wingdings" w:hAnsi="Wingdings" w:hint="default"/>
      </w:rPr>
    </w:lvl>
  </w:abstractNum>
  <w:abstractNum w:abstractNumId="11" w15:restartNumberingAfterBreak="0">
    <w:nsid w:val="61780878"/>
    <w:multiLevelType w:val="hybridMultilevel"/>
    <w:tmpl w:val="B5808CD2"/>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3" w15:restartNumberingAfterBreak="0">
    <w:nsid w:val="6BE45725"/>
    <w:multiLevelType w:val="hybridMultilevel"/>
    <w:tmpl w:val="ECE47CB0"/>
    <w:lvl w:ilvl="0" w:tplc="380A000D">
      <w:start w:val="1"/>
      <w:numFmt w:val="bullet"/>
      <w:lvlText w:val=""/>
      <w:lvlJc w:val="left"/>
      <w:pPr>
        <w:ind w:left="1440" w:hanging="360"/>
      </w:pPr>
      <w:rPr>
        <w:rFonts w:ascii="Wingdings" w:hAnsi="Wingdings" w:hint="default"/>
      </w:rPr>
    </w:lvl>
    <w:lvl w:ilvl="1" w:tplc="380A0003" w:tentative="1">
      <w:start w:val="1"/>
      <w:numFmt w:val="bullet"/>
      <w:lvlText w:val="o"/>
      <w:lvlJc w:val="left"/>
      <w:pPr>
        <w:ind w:left="2160" w:hanging="360"/>
      </w:pPr>
      <w:rPr>
        <w:rFonts w:ascii="Courier New" w:hAnsi="Courier New" w:cs="Courier New" w:hint="default"/>
      </w:rPr>
    </w:lvl>
    <w:lvl w:ilvl="2" w:tplc="380A0005" w:tentative="1">
      <w:start w:val="1"/>
      <w:numFmt w:val="bullet"/>
      <w:lvlText w:val=""/>
      <w:lvlJc w:val="left"/>
      <w:pPr>
        <w:ind w:left="2880" w:hanging="360"/>
      </w:pPr>
      <w:rPr>
        <w:rFonts w:ascii="Wingdings" w:hAnsi="Wingdings" w:hint="default"/>
      </w:rPr>
    </w:lvl>
    <w:lvl w:ilvl="3" w:tplc="380A0001" w:tentative="1">
      <w:start w:val="1"/>
      <w:numFmt w:val="bullet"/>
      <w:lvlText w:val=""/>
      <w:lvlJc w:val="left"/>
      <w:pPr>
        <w:ind w:left="3600" w:hanging="360"/>
      </w:pPr>
      <w:rPr>
        <w:rFonts w:ascii="Symbol" w:hAnsi="Symbol" w:hint="default"/>
      </w:rPr>
    </w:lvl>
    <w:lvl w:ilvl="4" w:tplc="380A0003" w:tentative="1">
      <w:start w:val="1"/>
      <w:numFmt w:val="bullet"/>
      <w:lvlText w:val="o"/>
      <w:lvlJc w:val="left"/>
      <w:pPr>
        <w:ind w:left="4320" w:hanging="360"/>
      </w:pPr>
      <w:rPr>
        <w:rFonts w:ascii="Courier New" w:hAnsi="Courier New" w:cs="Courier New" w:hint="default"/>
      </w:rPr>
    </w:lvl>
    <w:lvl w:ilvl="5" w:tplc="380A0005" w:tentative="1">
      <w:start w:val="1"/>
      <w:numFmt w:val="bullet"/>
      <w:lvlText w:val=""/>
      <w:lvlJc w:val="left"/>
      <w:pPr>
        <w:ind w:left="5040" w:hanging="360"/>
      </w:pPr>
      <w:rPr>
        <w:rFonts w:ascii="Wingdings" w:hAnsi="Wingdings" w:hint="default"/>
      </w:rPr>
    </w:lvl>
    <w:lvl w:ilvl="6" w:tplc="380A0001" w:tentative="1">
      <w:start w:val="1"/>
      <w:numFmt w:val="bullet"/>
      <w:lvlText w:val=""/>
      <w:lvlJc w:val="left"/>
      <w:pPr>
        <w:ind w:left="5760" w:hanging="360"/>
      </w:pPr>
      <w:rPr>
        <w:rFonts w:ascii="Symbol" w:hAnsi="Symbol" w:hint="default"/>
      </w:rPr>
    </w:lvl>
    <w:lvl w:ilvl="7" w:tplc="380A0003" w:tentative="1">
      <w:start w:val="1"/>
      <w:numFmt w:val="bullet"/>
      <w:lvlText w:val="o"/>
      <w:lvlJc w:val="left"/>
      <w:pPr>
        <w:ind w:left="6480" w:hanging="360"/>
      </w:pPr>
      <w:rPr>
        <w:rFonts w:ascii="Courier New" w:hAnsi="Courier New" w:cs="Courier New" w:hint="default"/>
      </w:rPr>
    </w:lvl>
    <w:lvl w:ilvl="8" w:tplc="380A0005" w:tentative="1">
      <w:start w:val="1"/>
      <w:numFmt w:val="bullet"/>
      <w:lvlText w:val=""/>
      <w:lvlJc w:val="left"/>
      <w:pPr>
        <w:ind w:left="7200" w:hanging="360"/>
      </w:pPr>
      <w:rPr>
        <w:rFonts w:ascii="Wingdings" w:hAnsi="Wingdings" w:hint="default"/>
      </w:rPr>
    </w:lvl>
  </w:abstractNum>
  <w:abstractNum w:abstractNumId="14" w15:restartNumberingAfterBreak="0">
    <w:nsid w:val="75F640A9"/>
    <w:multiLevelType w:val="hybridMultilevel"/>
    <w:tmpl w:val="EB525130"/>
    <w:lvl w:ilvl="0" w:tplc="380A0003">
      <w:start w:val="1"/>
      <w:numFmt w:val="bullet"/>
      <w:lvlText w:val="o"/>
      <w:lvlJc w:val="left"/>
      <w:pPr>
        <w:ind w:left="1287" w:hanging="360"/>
      </w:pPr>
      <w:rPr>
        <w:rFonts w:ascii="Courier New" w:hAnsi="Courier New" w:cs="Courier New" w:hint="default"/>
      </w:rPr>
    </w:lvl>
    <w:lvl w:ilvl="1" w:tplc="380A0003" w:tentative="1">
      <w:start w:val="1"/>
      <w:numFmt w:val="bullet"/>
      <w:lvlText w:val="o"/>
      <w:lvlJc w:val="left"/>
      <w:pPr>
        <w:ind w:left="2007" w:hanging="360"/>
      </w:pPr>
      <w:rPr>
        <w:rFonts w:ascii="Courier New" w:hAnsi="Courier New" w:cs="Courier New" w:hint="default"/>
      </w:rPr>
    </w:lvl>
    <w:lvl w:ilvl="2" w:tplc="380A0005" w:tentative="1">
      <w:start w:val="1"/>
      <w:numFmt w:val="bullet"/>
      <w:lvlText w:val=""/>
      <w:lvlJc w:val="left"/>
      <w:pPr>
        <w:ind w:left="2727" w:hanging="360"/>
      </w:pPr>
      <w:rPr>
        <w:rFonts w:ascii="Wingdings" w:hAnsi="Wingdings" w:hint="default"/>
      </w:rPr>
    </w:lvl>
    <w:lvl w:ilvl="3" w:tplc="380A0001" w:tentative="1">
      <w:start w:val="1"/>
      <w:numFmt w:val="bullet"/>
      <w:lvlText w:val=""/>
      <w:lvlJc w:val="left"/>
      <w:pPr>
        <w:ind w:left="3447" w:hanging="360"/>
      </w:pPr>
      <w:rPr>
        <w:rFonts w:ascii="Symbol" w:hAnsi="Symbol" w:hint="default"/>
      </w:rPr>
    </w:lvl>
    <w:lvl w:ilvl="4" w:tplc="380A0003" w:tentative="1">
      <w:start w:val="1"/>
      <w:numFmt w:val="bullet"/>
      <w:lvlText w:val="o"/>
      <w:lvlJc w:val="left"/>
      <w:pPr>
        <w:ind w:left="4167" w:hanging="360"/>
      </w:pPr>
      <w:rPr>
        <w:rFonts w:ascii="Courier New" w:hAnsi="Courier New" w:cs="Courier New" w:hint="default"/>
      </w:rPr>
    </w:lvl>
    <w:lvl w:ilvl="5" w:tplc="380A0005" w:tentative="1">
      <w:start w:val="1"/>
      <w:numFmt w:val="bullet"/>
      <w:lvlText w:val=""/>
      <w:lvlJc w:val="left"/>
      <w:pPr>
        <w:ind w:left="4887" w:hanging="360"/>
      </w:pPr>
      <w:rPr>
        <w:rFonts w:ascii="Wingdings" w:hAnsi="Wingdings" w:hint="default"/>
      </w:rPr>
    </w:lvl>
    <w:lvl w:ilvl="6" w:tplc="380A0001" w:tentative="1">
      <w:start w:val="1"/>
      <w:numFmt w:val="bullet"/>
      <w:lvlText w:val=""/>
      <w:lvlJc w:val="left"/>
      <w:pPr>
        <w:ind w:left="5607" w:hanging="360"/>
      </w:pPr>
      <w:rPr>
        <w:rFonts w:ascii="Symbol" w:hAnsi="Symbol" w:hint="default"/>
      </w:rPr>
    </w:lvl>
    <w:lvl w:ilvl="7" w:tplc="380A0003" w:tentative="1">
      <w:start w:val="1"/>
      <w:numFmt w:val="bullet"/>
      <w:lvlText w:val="o"/>
      <w:lvlJc w:val="left"/>
      <w:pPr>
        <w:ind w:left="6327" w:hanging="360"/>
      </w:pPr>
      <w:rPr>
        <w:rFonts w:ascii="Courier New" w:hAnsi="Courier New" w:cs="Courier New" w:hint="default"/>
      </w:rPr>
    </w:lvl>
    <w:lvl w:ilvl="8" w:tplc="380A0005" w:tentative="1">
      <w:start w:val="1"/>
      <w:numFmt w:val="bullet"/>
      <w:lvlText w:val=""/>
      <w:lvlJc w:val="left"/>
      <w:pPr>
        <w:ind w:left="7047" w:hanging="360"/>
      </w:pPr>
      <w:rPr>
        <w:rFonts w:ascii="Wingdings" w:hAnsi="Wingdings" w:hint="default"/>
      </w:rPr>
    </w:lvl>
  </w:abstractNum>
  <w:abstractNum w:abstractNumId="15" w15:restartNumberingAfterBreak="0">
    <w:nsid w:val="76CA71CF"/>
    <w:multiLevelType w:val="hybridMultilevel"/>
    <w:tmpl w:val="2434355E"/>
    <w:lvl w:ilvl="0" w:tplc="89F8643A">
      <w:numFmt w:val="bullet"/>
      <w:lvlText w:val="-"/>
      <w:lvlJc w:val="left"/>
      <w:pPr>
        <w:ind w:left="927" w:hanging="360"/>
      </w:pPr>
      <w:rPr>
        <w:rFonts w:ascii="Helv" w:eastAsiaTheme="minorHAnsi" w:hAnsi="Helv" w:cs="Helv" w:hint="default"/>
        <w:b w:val="0"/>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abstractNum w:abstractNumId="16" w15:restartNumberingAfterBreak="0">
    <w:nsid w:val="7FB350BF"/>
    <w:multiLevelType w:val="hybridMultilevel"/>
    <w:tmpl w:val="8A08D890"/>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num w:numId="1" w16cid:durableId="66089328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4470359">
    <w:abstractNumId w:val="4"/>
  </w:num>
  <w:num w:numId="3" w16cid:durableId="396439513">
    <w:abstractNumId w:val="11"/>
  </w:num>
  <w:num w:numId="4" w16cid:durableId="1164279549">
    <w:abstractNumId w:val="3"/>
  </w:num>
  <w:num w:numId="5" w16cid:durableId="1760515923">
    <w:abstractNumId w:val="10"/>
  </w:num>
  <w:num w:numId="6" w16cid:durableId="520315620">
    <w:abstractNumId w:val="5"/>
  </w:num>
  <w:num w:numId="7" w16cid:durableId="1852455605">
    <w:abstractNumId w:val="13"/>
  </w:num>
  <w:num w:numId="8" w16cid:durableId="155732493">
    <w:abstractNumId w:val="0"/>
  </w:num>
  <w:num w:numId="9" w16cid:durableId="1173648088">
    <w:abstractNumId w:val="6"/>
  </w:num>
  <w:num w:numId="10" w16cid:durableId="320158426">
    <w:abstractNumId w:val="16"/>
  </w:num>
  <w:num w:numId="11" w16cid:durableId="2015262057">
    <w:abstractNumId w:val="9"/>
  </w:num>
  <w:num w:numId="12" w16cid:durableId="510679160">
    <w:abstractNumId w:val="8"/>
  </w:num>
  <w:num w:numId="13" w16cid:durableId="1837963881">
    <w:abstractNumId w:val="15"/>
  </w:num>
  <w:num w:numId="14" w16cid:durableId="12677322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2481474">
    <w:abstractNumId w:val="12"/>
  </w:num>
  <w:num w:numId="16" w16cid:durableId="1300190744">
    <w:abstractNumId w:val="14"/>
  </w:num>
  <w:num w:numId="17" w16cid:durableId="136008074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40F45"/>
    <w:rsid w:val="00046C43"/>
    <w:rsid w:val="00046FAC"/>
    <w:rsid w:val="00060CD8"/>
    <w:rsid w:val="00067AE8"/>
    <w:rsid w:val="00074B48"/>
    <w:rsid w:val="000C00F4"/>
    <w:rsid w:val="000C023B"/>
    <w:rsid w:val="000C7FDC"/>
    <w:rsid w:val="000E5DD8"/>
    <w:rsid w:val="00107342"/>
    <w:rsid w:val="00134DC6"/>
    <w:rsid w:val="0020058B"/>
    <w:rsid w:val="002166B9"/>
    <w:rsid w:val="00217E5E"/>
    <w:rsid w:val="00226D63"/>
    <w:rsid w:val="00236AD1"/>
    <w:rsid w:val="002563FD"/>
    <w:rsid w:val="00285750"/>
    <w:rsid w:val="002B4F70"/>
    <w:rsid w:val="002C4FA0"/>
    <w:rsid w:val="002D4DE5"/>
    <w:rsid w:val="002F33A5"/>
    <w:rsid w:val="003052B5"/>
    <w:rsid w:val="003177B2"/>
    <w:rsid w:val="00411EF2"/>
    <w:rsid w:val="00474658"/>
    <w:rsid w:val="004832AB"/>
    <w:rsid w:val="004E71D1"/>
    <w:rsid w:val="00522A67"/>
    <w:rsid w:val="00526AC8"/>
    <w:rsid w:val="005D6681"/>
    <w:rsid w:val="005E45E8"/>
    <w:rsid w:val="00604DF8"/>
    <w:rsid w:val="0061257C"/>
    <w:rsid w:val="00633A40"/>
    <w:rsid w:val="00672B52"/>
    <w:rsid w:val="00684EA6"/>
    <w:rsid w:val="007333BF"/>
    <w:rsid w:val="007470E7"/>
    <w:rsid w:val="007E262B"/>
    <w:rsid w:val="00840AE9"/>
    <w:rsid w:val="008A320F"/>
    <w:rsid w:val="009B0DD1"/>
    <w:rsid w:val="009C552B"/>
    <w:rsid w:val="00A05BF9"/>
    <w:rsid w:val="00A304AC"/>
    <w:rsid w:val="00A34B25"/>
    <w:rsid w:val="00A46339"/>
    <w:rsid w:val="00A527EE"/>
    <w:rsid w:val="00A70412"/>
    <w:rsid w:val="00A904EA"/>
    <w:rsid w:val="00AC3B12"/>
    <w:rsid w:val="00AE1B75"/>
    <w:rsid w:val="00B044CF"/>
    <w:rsid w:val="00B32CAD"/>
    <w:rsid w:val="00B673D0"/>
    <w:rsid w:val="00B97DB9"/>
    <w:rsid w:val="00BA6337"/>
    <w:rsid w:val="00BD3EF8"/>
    <w:rsid w:val="00BE2CC5"/>
    <w:rsid w:val="00BE46FA"/>
    <w:rsid w:val="00C13359"/>
    <w:rsid w:val="00C2124E"/>
    <w:rsid w:val="00C511A2"/>
    <w:rsid w:val="00C6589C"/>
    <w:rsid w:val="00CC0C5B"/>
    <w:rsid w:val="00CC279A"/>
    <w:rsid w:val="00CF7451"/>
    <w:rsid w:val="00D301AF"/>
    <w:rsid w:val="00D43A0D"/>
    <w:rsid w:val="00D65150"/>
    <w:rsid w:val="00D66E26"/>
    <w:rsid w:val="00D87A03"/>
    <w:rsid w:val="00DB6B1D"/>
    <w:rsid w:val="00DC1199"/>
    <w:rsid w:val="00DD0F9A"/>
    <w:rsid w:val="00DD5A29"/>
    <w:rsid w:val="00DE12EE"/>
    <w:rsid w:val="00DE595F"/>
    <w:rsid w:val="00E35F08"/>
    <w:rsid w:val="00E62100"/>
    <w:rsid w:val="00E768D2"/>
    <w:rsid w:val="00EF1ECE"/>
    <w:rsid w:val="00F20908"/>
    <w:rsid w:val="00F37EA3"/>
    <w:rsid w:val="00F50F36"/>
    <w:rsid w:val="00F8753B"/>
    <w:rsid w:val="00F94FD4"/>
    <w:rsid w:val="00FF0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83044"/>
  <w15:chartTrackingRefBased/>
  <w15:docId w15:val="{39F76AB1-FBE7-4658-851D-FEC9E0CD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B6B1D"/>
    <w:pPr>
      <w:keepNext/>
      <w:keepLines/>
      <w:spacing w:before="24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semiHidden/>
    <w:unhideWhenUsed/>
    <w:qFormat/>
    <w:rsid w:val="00DB6B1D"/>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semiHidden/>
    <w:unhideWhenUsed/>
    <w:qFormat/>
    <w:rsid w:val="00DB6B1D"/>
    <w:pPr>
      <w:keepNext/>
      <w:keepLines/>
      <w:spacing w:before="40" w:after="0"/>
      <w:outlineLvl w:val="2"/>
    </w:pPr>
    <w:rPr>
      <w:rFonts w:ascii="Cambria" w:eastAsia="Times New Roman" w:hAnsi="Cambria" w:cs="Times New Roman"/>
      <w:color w:val="243F60"/>
      <w:sz w:val="24"/>
      <w:szCs w:val="24"/>
      <w:lang w:eastAsia="es-ES"/>
    </w:rPr>
  </w:style>
  <w:style w:type="paragraph" w:styleId="Ttulo4">
    <w:name w:val="heading 4"/>
    <w:basedOn w:val="Normal"/>
    <w:next w:val="Normal"/>
    <w:link w:val="Ttulo4Car"/>
    <w:uiPriority w:val="9"/>
    <w:semiHidden/>
    <w:unhideWhenUsed/>
    <w:qFormat/>
    <w:rsid w:val="00DB6B1D"/>
    <w:pPr>
      <w:keepNext/>
      <w:keepLines/>
      <w:spacing w:before="40" w:after="0"/>
      <w:outlineLvl w:val="3"/>
    </w:pPr>
    <w:rPr>
      <w:rFonts w:ascii="Cambria" w:eastAsia="Times New Roman" w:hAnsi="Cambria" w:cs="Times New Roman"/>
      <w:i/>
      <w:iCs/>
      <w:color w:val="365F91"/>
      <w:sz w:val="24"/>
      <w:szCs w:val="20"/>
      <w:lang w:eastAsia="es-ES"/>
    </w:rPr>
  </w:style>
  <w:style w:type="paragraph" w:styleId="Ttulo5">
    <w:name w:val="heading 5"/>
    <w:basedOn w:val="Normal"/>
    <w:next w:val="Normal"/>
    <w:link w:val="Ttulo5Car"/>
    <w:uiPriority w:val="9"/>
    <w:semiHidden/>
    <w:unhideWhenUsed/>
    <w:qFormat/>
    <w:rsid w:val="00F37EA3"/>
    <w:pPr>
      <w:keepNext/>
      <w:keepLines/>
      <w:spacing w:before="40" w:after="0"/>
      <w:outlineLvl w:val="4"/>
    </w:pPr>
    <w:rPr>
      <w:rFonts w:eastAsia="Times New Roman" w:cs="Times New Roman"/>
      <w:color w:val="0F4761"/>
    </w:rPr>
  </w:style>
  <w:style w:type="paragraph" w:styleId="Ttulo6">
    <w:name w:val="heading 6"/>
    <w:basedOn w:val="Normal"/>
    <w:next w:val="Normal"/>
    <w:link w:val="Ttulo6Car"/>
    <w:uiPriority w:val="9"/>
    <w:semiHidden/>
    <w:unhideWhenUsed/>
    <w:qFormat/>
    <w:rsid w:val="00F37EA3"/>
    <w:pPr>
      <w:keepNext/>
      <w:keepLines/>
      <w:spacing w:before="40" w:after="0"/>
      <w:outlineLvl w:val="5"/>
    </w:pPr>
    <w:rPr>
      <w:rFonts w:eastAsia="Times New Roman" w:cs="Times New Roman"/>
      <w:i/>
      <w:iCs/>
      <w:color w:val="595959"/>
    </w:rPr>
  </w:style>
  <w:style w:type="paragraph" w:styleId="Ttulo7">
    <w:name w:val="heading 7"/>
    <w:basedOn w:val="Normal"/>
    <w:next w:val="Normal"/>
    <w:link w:val="Ttulo7Car"/>
    <w:uiPriority w:val="9"/>
    <w:semiHidden/>
    <w:unhideWhenUsed/>
    <w:qFormat/>
    <w:rsid w:val="00F37EA3"/>
    <w:pPr>
      <w:keepNext/>
      <w:keepLines/>
      <w:spacing w:before="40" w:after="0"/>
      <w:outlineLvl w:val="6"/>
    </w:pPr>
    <w:rPr>
      <w:rFonts w:eastAsia="Times New Roman" w:cs="Times New Roman"/>
      <w:color w:val="595959"/>
    </w:rPr>
  </w:style>
  <w:style w:type="paragraph" w:styleId="Ttulo8">
    <w:name w:val="heading 8"/>
    <w:basedOn w:val="Normal"/>
    <w:next w:val="Normal"/>
    <w:link w:val="Ttulo8Car"/>
    <w:uiPriority w:val="9"/>
    <w:semiHidden/>
    <w:unhideWhenUsed/>
    <w:qFormat/>
    <w:rsid w:val="00F37EA3"/>
    <w:pPr>
      <w:keepNext/>
      <w:keepLines/>
      <w:spacing w:before="40" w:after="0"/>
      <w:outlineLvl w:val="7"/>
    </w:pPr>
    <w:rPr>
      <w:rFonts w:eastAsia="Times New Roman" w:cs="Times New Roman"/>
      <w:i/>
      <w:iCs/>
      <w:color w:val="272727"/>
    </w:rPr>
  </w:style>
  <w:style w:type="paragraph" w:styleId="Ttulo9">
    <w:name w:val="heading 9"/>
    <w:basedOn w:val="Normal"/>
    <w:next w:val="Normal"/>
    <w:link w:val="Ttulo9Car"/>
    <w:uiPriority w:val="9"/>
    <w:semiHidden/>
    <w:unhideWhenUsed/>
    <w:qFormat/>
    <w:rsid w:val="00F37EA3"/>
    <w:pPr>
      <w:keepNext/>
      <w:keepLines/>
      <w:spacing w:before="40" w:after="0"/>
      <w:outlineLvl w:val="8"/>
    </w:pPr>
    <w:rPr>
      <w:rFonts w:eastAsia="Times New Roman" w:cs="Times New Roman"/>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paragraph" w:customStyle="1" w:styleId="Ttulo11">
    <w:name w:val="Título 11"/>
    <w:basedOn w:val="Normal"/>
    <w:next w:val="Normal"/>
    <w:uiPriority w:val="9"/>
    <w:qFormat/>
    <w:rsid w:val="00DB6B1D"/>
    <w:pPr>
      <w:keepNext/>
      <w:keepLines/>
      <w:spacing w:before="480" w:after="0" w:line="276" w:lineRule="auto"/>
      <w:outlineLvl w:val="0"/>
    </w:pPr>
    <w:rPr>
      <w:rFonts w:ascii="Cambria" w:eastAsia="Times New Roman" w:hAnsi="Cambria" w:cs="Times New Roman"/>
      <w:b/>
      <w:bCs/>
      <w:color w:val="365F91"/>
      <w:sz w:val="28"/>
      <w:szCs w:val="28"/>
      <w:lang w:val="pt-BR"/>
    </w:rPr>
  </w:style>
  <w:style w:type="paragraph" w:customStyle="1" w:styleId="Ttulo21">
    <w:name w:val="Título 21"/>
    <w:basedOn w:val="Normal"/>
    <w:next w:val="Normal"/>
    <w:uiPriority w:val="9"/>
    <w:unhideWhenUsed/>
    <w:qFormat/>
    <w:rsid w:val="00DB6B1D"/>
    <w:pPr>
      <w:keepNext/>
      <w:keepLines/>
      <w:spacing w:before="200" w:after="0" w:line="276" w:lineRule="auto"/>
      <w:outlineLvl w:val="1"/>
    </w:pPr>
    <w:rPr>
      <w:rFonts w:ascii="Cambria" w:eastAsia="Times New Roman" w:hAnsi="Cambria" w:cs="Times New Roman"/>
      <w:b/>
      <w:bCs/>
      <w:color w:val="4F81BD"/>
      <w:sz w:val="26"/>
      <w:szCs w:val="26"/>
      <w:lang w:val="pt-BR"/>
    </w:rPr>
  </w:style>
  <w:style w:type="paragraph" w:customStyle="1" w:styleId="Ttulo31">
    <w:name w:val="Título 31"/>
    <w:basedOn w:val="Normal"/>
    <w:next w:val="Normal"/>
    <w:uiPriority w:val="9"/>
    <w:semiHidden/>
    <w:unhideWhenUsed/>
    <w:qFormat/>
    <w:rsid w:val="00DB6B1D"/>
    <w:pPr>
      <w:keepNext/>
      <w:keepLines/>
      <w:spacing w:before="40" w:after="0" w:line="240" w:lineRule="auto"/>
      <w:outlineLvl w:val="2"/>
    </w:pPr>
    <w:rPr>
      <w:rFonts w:ascii="Cambria" w:eastAsia="Times New Roman" w:hAnsi="Cambria" w:cs="Times New Roman"/>
      <w:color w:val="243F60"/>
      <w:sz w:val="24"/>
      <w:szCs w:val="24"/>
      <w:lang w:val="pt-BR" w:eastAsia="es-ES"/>
    </w:rPr>
  </w:style>
  <w:style w:type="paragraph" w:customStyle="1" w:styleId="Ttulo41">
    <w:name w:val="Título 41"/>
    <w:basedOn w:val="Normal"/>
    <w:next w:val="Normal"/>
    <w:uiPriority w:val="9"/>
    <w:semiHidden/>
    <w:unhideWhenUsed/>
    <w:qFormat/>
    <w:rsid w:val="00DB6B1D"/>
    <w:pPr>
      <w:keepNext/>
      <w:keepLines/>
      <w:spacing w:before="40" w:after="0" w:line="240" w:lineRule="auto"/>
      <w:outlineLvl w:val="3"/>
    </w:pPr>
    <w:rPr>
      <w:rFonts w:ascii="Cambria" w:eastAsia="Times New Roman" w:hAnsi="Cambria" w:cs="Times New Roman"/>
      <w:i/>
      <w:iCs/>
      <w:color w:val="365F91"/>
      <w:sz w:val="24"/>
      <w:szCs w:val="20"/>
      <w:lang w:val="pt-BR" w:eastAsia="es-ES"/>
    </w:rPr>
  </w:style>
  <w:style w:type="numbering" w:customStyle="1" w:styleId="Sinlista1">
    <w:name w:val="Sin lista1"/>
    <w:next w:val="Sinlista"/>
    <w:uiPriority w:val="99"/>
    <w:semiHidden/>
    <w:unhideWhenUsed/>
    <w:rsid w:val="00DB6B1D"/>
  </w:style>
  <w:style w:type="character" w:customStyle="1" w:styleId="Ttulo1Car">
    <w:name w:val="Título 1 Car"/>
    <w:basedOn w:val="Fuentedeprrafopredeter"/>
    <w:link w:val="Ttulo1"/>
    <w:uiPriority w:val="9"/>
    <w:rsid w:val="00DB6B1D"/>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6B1D"/>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semiHidden/>
    <w:rsid w:val="00DB6B1D"/>
    <w:rPr>
      <w:rFonts w:ascii="Cambria" w:eastAsia="Times New Roman" w:hAnsi="Cambria" w:cs="Times New Roman"/>
      <w:color w:val="243F60"/>
      <w:sz w:val="24"/>
      <w:szCs w:val="24"/>
      <w:lang w:eastAsia="es-ES"/>
    </w:rPr>
  </w:style>
  <w:style w:type="character" w:customStyle="1" w:styleId="Ttulo4Car">
    <w:name w:val="Título 4 Car"/>
    <w:basedOn w:val="Fuentedeprrafopredeter"/>
    <w:link w:val="Ttulo4"/>
    <w:uiPriority w:val="9"/>
    <w:semiHidden/>
    <w:rsid w:val="00DB6B1D"/>
    <w:rPr>
      <w:rFonts w:ascii="Cambria" w:eastAsia="Times New Roman" w:hAnsi="Cambria" w:cs="Times New Roman"/>
      <w:i/>
      <w:iCs/>
      <w:color w:val="365F91"/>
      <w:sz w:val="24"/>
      <w:szCs w:val="20"/>
      <w:lang w:eastAsia="es-ES"/>
    </w:rPr>
  </w:style>
  <w:style w:type="paragraph" w:customStyle="1" w:styleId="Default">
    <w:name w:val="Default"/>
    <w:rsid w:val="00DB6B1D"/>
    <w:pPr>
      <w:autoSpaceDE w:val="0"/>
      <w:autoSpaceDN w:val="0"/>
      <w:adjustRightInd w:val="0"/>
      <w:spacing w:after="0" w:line="240" w:lineRule="auto"/>
    </w:pPr>
    <w:rPr>
      <w:rFonts w:ascii="Arial" w:hAnsi="Arial" w:cs="Arial"/>
      <w:color w:val="000000"/>
      <w:sz w:val="24"/>
      <w:szCs w:val="24"/>
      <w:lang w:val="pt-BR"/>
    </w:rPr>
  </w:style>
  <w:style w:type="paragraph" w:customStyle="1" w:styleId="BodyText22">
    <w:name w:val="Body Text 22"/>
    <w:basedOn w:val="Normal"/>
    <w:rsid w:val="00DB6B1D"/>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pt-BR" w:eastAsia="pt-BR"/>
    </w:rPr>
  </w:style>
  <w:style w:type="paragraph" w:styleId="Textoindependiente2">
    <w:name w:val="Body Text 2"/>
    <w:basedOn w:val="Normal"/>
    <w:link w:val="Textoindependiente2Car"/>
    <w:rsid w:val="00DB6B1D"/>
    <w:pPr>
      <w:spacing w:after="120" w:line="480" w:lineRule="auto"/>
    </w:pPr>
    <w:rPr>
      <w:rFonts w:ascii="Arial" w:eastAsia="Times New Roman" w:hAnsi="Arial" w:cs="Times New Roman"/>
      <w:sz w:val="24"/>
      <w:szCs w:val="20"/>
      <w:lang w:val="pt-BR" w:eastAsia="pt-BR"/>
    </w:rPr>
  </w:style>
  <w:style w:type="character" w:customStyle="1" w:styleId="Textoindependiente2Car">
    <w:name w:val="Texto independiente 2 Car"/>
    <w:basedOn w:val="Fuentedeprrafopredeter"/>
    <w:link w:val="Textoindependiente2"/>
    <w:rsid w:val="00DB6B1D"/>
    <w:rPr>
      <w:rFonts w:ascii="Arial" w:eastAsia="Times New Roman" w:hAnsi="Arial" w:cs="Times New Roman"/>
      <w:sz w:val="24"/>
      <w:szCs w:val="20"/>
      <w:lang w:val="pt-BR" w:eastAsia="pt-BR"/>
    </w:rPr>
  </w:style>
  <w:style w:type="paragraph" w:customStyle="1" w:styleId="Sangradetextonormal1">
    <w:name w:val="Sangría de texto normal1"/>
    <w:basedOn w:val="Normal"/>
    <w:next w:val="Sangradetextonormal"/>
    <w:link w:val="SangradetextonormalCar"/>
    <w:uiPriority w:val="99"/>
    <w:unhideWhenUsed/>
    <w:rsid w:val="00DB6B1D"/>
    <w:pPr>
      <w:spacing w:after="120" w:line="276" w:lineRule="auto"/>
      <w:ind w:left="283"/>
    </w:pPr>
  </w:style>
  <w:style w:type="character" w:customStyle="1" w:styleId="SangradetextonormalCar">
    <w:name w:val="Sangría de texto normal Car"/>
    <w:basedOn w:val="Fuentedeprrafopredeter"/>
    <w:link w:val="Sangradetextonormal1"/>
    <w:uiPriority w:val="99"/>
    <w:rsid w:val="00DB6B1D"/>
  </w:style>
  <w:style w:type="character" w:styleId="Refdecomentario">
    <w:name w:val="annotation reference"/>
    <w:basedOn w:val="Fuentedeprrafopredeter"/>
    <w:uiPriority w:val="99"/>
    <w:semiHidden/>
    <w:unhideWhenUsed/>
    <w:rsid w:val="00DB6B1D"/>
    <w:rPr>
      <w:sz w:val="16"/>
      <w:szCs w:val="16"/>
    </w:rPr>
  </w:style>
  <w:style w:type="paragraph" w:customStyle="1" w:styleId="Textocomentario1">
    <w:name w:val="Texto comentario1"/>
    <w:basedOn w:val="Normal"/>
    <w:next w:val="Textocomentario"/>
    <w:link w:val="TextocomentarioCar"/>
    <w:uiPriority w:val="99"/>
    <w:unhideWhenUsed/>
    <w:rsid w:val="00DB6B1D"/>
    <w:pPr>
      <w:spacing w:after="200" w:line="240" w:lineRule="auto"/>
    </w:pPr>
    <w:rPr>
      <w:sz w:val="20"/>
      <w:szCs w:val="20"/>
    </w:rPr>
  </w:style>
  <w:style w:type="character" w:customStyle="1" w:styleId="TextocomentarioCar">
    <w:name w:val="Texto comentario Car"/>
    <w:basedOn w:val="Fuentedeprrafopredeter"/>
    <w:link w:val="Textocomentario1"/>
    <w:uiPriority w:val="99"/>
    <w:rsid w:val="00DB6B1D"/>
    <w:rPr>
      <w:sz w:val="20"/>
      <w:szCs w:val="20"/>
    </w:rPr>
  </w:style>
  <w:style w:type="paragraph" w:customStyle="1" w:styleId="Asuntodelcomentario1">
    <w:name w:val="Asunto del comentario1"/>
    <w:basedOn w:val="Textocomentario"/>
    <w:next w:val="Textocomentario"/>
    <w:uiPriority w:val="99"/>
    <w:semiHidden/>
    <w:unhideWhenUsed/>
    <w:rsid w:val="00DB6B1D"/>
    <w:pPr>
      <w:spacing w:after="200"/>
    </w:pPr>
    <w:rPr>
      <w:b/>
      <w:bCs/>
      <w:lang w:val="pt-BR"/>
    </w:rPr>
  </w:style>
  <w:style w:type="character" w:customStyle="1" w:styleId="AsuntodelcomentarioCar">
    <w:name w:val="Asunto del comentario Car"/>
    <w:basedOn w:val="TextocomentarioCar"/>
    <w:link w:val="Asuntodelcomentario"/>
    <w:uiPriority w:val="99"/>
    <w:semiHidden/>
    <w:rsid w:val="00DB6B1D"/>
    <w:rPr>
      <w:b/>
      <w:bCs/>
      <w:sz w:val="20"/>
      <w:szCs w:val="20"/>
    </w:rPr>
  </w:style>
  <w:style w:type="paragraph" w:customStyle="1" w:styleId="Textodeglobo1">
    <w:name w:val="Texto de globo1"/>
    <w:basedOn w:val="Normal"/>
    <w:next w:val="Textodeglobo"/>
    <w:link w:val="TextodegloboCar"/>
    <w:uiPriority w:val="99"/>
    <w:semiHidden/>
    <w:unhideWhenUsed/>
    <w:rsid w:val="00DB6B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1"/>
    <w:uiPriority w:val="99"/>
    <w:semiHidden/>
    <w:rsid w:val="00DB6B1D"/>
    <w:rPr>
      <w:rFonts w:ascii="Tahoma" w:hAnsi="Tahoma" w:cs="Tahoma"/>
      <w:sz w:val="16"/>
      <w:szCs w:val="16"/>
    </w:rPr>
  </w:style>
  <w:style w:type="paragraph" w:customStyle="1" w:styleId="BodyText24">
    <w:name w:val="Body Text 24"/>
    <w:basedOn w:val="Normal"/>
    <w:rsid w:val="00DB6B1D"/>
    <w:pPr>
      <w:spacing w:after="0" w:line="240" w:lineRule="auto"/>
      <w:jc w:val="both"/>
    </w:pPr>
    <w:rPr>
      <w:rFonts w:ascii="Arial" w:eastAsia="Times New Roman" w:hAnsi="Arial" w:cs="Times New Roman"/>
      <w:sz w:val="24"/>
      <w:szCs w:val="20"/>
      <w:lang w:val="pt-BR" w:eastAsia="pt-BR"/>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lp1"/>
    <w:basedOn w:val="Normal"/>
    <w:link w:val="PrrafodelistaCar"/>
    <w:uiPriority w:val="34"/>
    <w:qFormat/>
    <w:rsid w:val="00DB6B1D"/>
    <w:pPr>
      <w:spacing w:after="0" w:line="240" w:lineRule="auto"/>
      <w:ind w:left="720"/>
      <w:contextualSpacing/>
      <w:jc w:val="both"/>
    </w:pPr>
    <w:rPr>
      <w:rFonts w:ascii="Arial" w:eastAsia="Calibri" w:hAnsi="Arial" w:cs="Times New Roman"/>
      <w:sz w:val="24"/>
      <w:szCs w:val="20"/>
      <w:lang w:val="pt-BR" w:eastAsia="pt-BR"/>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DB6B1D"/>
    <w:rPr>
      <w:rFonts w:ascii="Arial" w:eastAsia="Calibri" w:hAnsi="Arial" w:cs="Times New Roman"/>
      <w:sz w:val="24"/>
      <w:szCs w:val="20"/>
      <w:lang w:val="pt-BR" w:eastAsia="pt-BR"/>
    </w:rPr>
  </w:style>
  <w:style w:type="paragraph" w:customStyle="1" w:styleId="Textosinformato1">
    <w:name w:val="Texto sin formato1"/>
    <w:basedOn w:val="Normal"/>
    <w:next w:val="Textosinformato"/>
    <w:link w:val="TextosinformatoCar"/>
    <w:uiPriority w:val="99"/>
    <w:unhideWhenUsed/>
    <w:rsid w:val="00DB6B1D"/>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1"/>
    <w:uiPriority w:val="99"/>
    <w:rsid w:val="00DB6B1D"/>
    <w:rPr>
      <w:rFonts w:ascii="Consolas" w:hAnsi="Consolas" w:cs="Consolas"/>
      <w:sz w:val="21"/>
      <w:szCs w:val="21"/>
    </w:rPr>
  </w:style>
  <w:style w:type="paragraph" w:styleId="NormalWeb">
    <w:name w:val="Normal (Web)"/>
    <w:basedOn w:val="Normal"/>
    <w:uiPriority w:val="99"/>
    <w:unhideWhenUsed/>
    <w:rsid w:val="00DB6B1D"/>
    <w:pPr>
      <w:spacing w:before="100" w:beforeAutospacing="1" w:after="100" w:afterAutospacing="1" w:line="240" w:lineRule="auto"/>
    </w:pPr>
    <w:rPr>
      <w:rFonts w:ascii="Times New Roman" w:eastAsia="Times New Roman" w:hAnsi="Times New Roman" w:cs="Times New Roman"/>
      <w:sz w:val="24"/>
      <w:szCs w:val="24"/>
      <w:lang w:val="pt-BR" w:eastAsia="uz-Cyrl-UZ"/>
    </w:rPr>
  </w:style>
  <w:style w:type="paragraph" w:styleId="Revisin">
    <w:name w:val="Revision"/>
    <w:hidden/>
    <w:uiPriority w:val="99"/>
    <w:semiHidden/>
    <w:rsid w:val="00DB6B1D"/>
    <w:pPr>
      <w:spacing w:after="0" w:line="240" w:lineRule="auto"/>
    </w:pPr>
    <w:rPr>
      <w:rFonts w:ascii="Arial" w:eastAsia="Times New Roman" w:hAnsi="Arial" w:cs="Times New Roman"/>
      <w:sz w:val="24"/>
      <w:szCs w:val="20"/>
      <w:lang w:val="pt-BR" w:eastAsia="es-ES"/>
    </w:rPr>
  </w:style>
  <w:style w:type="paragraph" w:styleId="Mapadeldocumento">
    <w:name w:val="Document Map"/>
    <w:basedOn w:val="Normal"/>
    <w:link w:val="MapadeldocumentoCar"/>
    <w:uiPriority w:val="99"/>
    <w:semiHidden/>
    <w:unhideWhenUsed/>
    <w:rsid w:val="00DB6B1D"/>
    <w:pPr>
      <w:spacing w:after="0" w:line="240" w:lineRule="auto"/>
    </w:pPr>
    <w:rPr>
      <w:rFonts w:ascii="Lucida Grande" w:eastAsia="Times New Roman" w:hAnsi="Lucida Grande" w:cs="Lucida Grande"/>
      <w:sz w:val="24"/>
      <w:szCs w:val="24"/>
      <w:lang w:val="pt-BR" w:eastAsia="es-ES"/>
    </w:rPr>
  </w:style>
  <w:style w:type="character" w:customStyle="1" w:styleId="MapadeldocumentoCar">
    <w:name w:val="Mapa del documento Car"/>
    <w:basedOn w:val="Fuentedeprrafopredeter"/>
    <w:link w:val="Mapadeldocumento"/>
    <w:uiPriority w:val="99"/>
    <w:semiHidden/>
    <w:rsid w:val="00DB6B1D"/>
    <w:rPr>
      <w:rFonts w:ascii="Lucida Grande" w:eastAsia="Times New Roman" w:hAnsi="Lucida Grande" w:cs="Lucida Grande"/>
      <w:sz w:val="24"/>
      <w:szCs w:val="24"/>
      <w:lang w:val="pt-BR" w:eastAsia="es-ES"/>
    </w:rPr>
  </w:style>
  <w:style w:type="character" w:customStyle="1" w:styleId="Hipervnculo1">
    <w:name w:val="Hipervínculo1"/>
    <w:basedOn w:val="Fuentedeprrafopredeter"/>
    <w:uiPriority w:val="99"/>
    <w:unhideWhenUsed/>
    <w:rsid w:val="00DB6B1D"/>
    <w:rPr>
      <w:color w:val="0000FF"/>
      <w:u w:val="single"/>
    </w:rPr>
  </w:style>
  <w:style w:type="paragraph" w:customStyle="1" w:styleId="Textoindependiente1">
    <w:name w:val="Texto independiente1"/>
    <w:basedOn w:val="Normal"/>
    <w:next w:val="Textoindependiente"/>
    <w:link w:val="TextoindependienteCar"/>
    <w:unhideWhenUsed/>
    <w:qFormat/>
    <w:rsid w:val="00DB6B1D"/>
    <w:pPr>
      <w:spacing w:after="120" w:line="276" w:lineRule="auto"/>
    </w:pPr>
  </w:style>
  <w:style w:type="character" w:customStyle="1" w:styleId="TextoindependienteCar">
    <w:name w:val="Texto independiente Car"/>
    <w:basedOn w:val="Fuentedeprrafopredeter"/>
    <w:link w:val="Textoindependiente1"/>
    <w:rsid w:val="00DB6B1D"/>
  </w:style>
  <w:style w:type="paragraph" w:customStyle="1" w:styleId="CorpoA">
    <w:name w:val="Corpo A"/>
    <w:rsid w:val="00DB6B1D"/>
    <w:pPr>
      <w:pBdr>
        <w:top w:val="nil"/>
        <w:left w:val="nil"/>
        <w:bottom w:val="nil"/>
        <w:right w:val="nil"/>
        <w:between w:val="nil"/>
        <w:bar w:val="nil"/>
      </w:pBdr>
    </w:pPr>
    <w:rPr>
      <w:rFonts w:ascii="Calibri" w:eastAsia="Calibri" w:hAnsi="Calibri" w:cs="Calibri"/>
      <w:color w:val="000000"/>
      <w:u w:color="000000"/>
      <w:bdr w:val="nil"/>
      <w:lang w:val="pt-BR" w:eastAsia="ko-KR"/>
    </w:rPr>
  </w:style>
  <w:style w:type="paragraph" w:styleId="Textoindependiente3">
    <w:name w:val="Body Text 3"/>
    <w:basedOn w:val="Normal"/>
    <w:link w:val="Textoindependiente3Car"/>
    <w:rsid w:val="00DB6B1D"/>
    <w:pPr>
      <w:spacing w:after="0" w:line="240" w:lineRule="auto"/>
      <w:jc w:val="center"/>
    </w:pPr>
    <w:rPr>
      <w:rFonts w:ascii="Arial" w:eastAsia="Times New Roman" w:hAnsi="Arial" w:cs="Times New Roman"/>
      <w:b/>
      <w:sz w:val="28"/>
      <w:szCs w:val="20"/>
      <w:lang w:val="pt-BR" w:eastAsia="es-AR"/>
    </w:rPr>
  </w:style>
  <w:style w:type="character" w:customStyle="1" w:styleId="Textoindependiente3Car">
    <w:name w:val="Texto independiente 3 Car"/>
    <w:basedOn w:val="Fuentedeprrafopredeter"/>
    <w:link w:val="Textoindependiente3"/>
    <w:rsid w:val="00DB6B1D"/>
    <w:rPr>
      <w:rFonts w:ascii="Arial" w:eastAsia="Times New Roman" w:hAnsi="Arial" w:cs="Times New Roman"/>
      <w:b/>
      <w:sz w:val="28"/>
      <w:szCs w:val="20"/>
      <w:lang w:val="pt-BR" w:eastAsia="es-AR"/>
    </w:rPr>
  </w:style>
  <w:style w:type="character" w:styleId="Nmerodepgina">
    <w:name w:val="page number"/>
    <w:basedOn w:val="Fuentedeprrafopredeter"/>
    <w:rsid w:val="00DB6B1D"/>
  </w:style>
  <w:style w:type="character" w:customStyle="1" w:styleId="Mencinsinresolver1">
    <w:name w:val="Mención sin resolver1"/>
    <w:uiPriority w:val="99"/>
    <w:semiHidden/>
    <w:unhideWhenUsed/>
    <w:rsid w:val="00DB6B1D"/>
    <w:rPr>
      <w:color w:val="605E5C"/>
      <w:shd w:val="clear" w:color="auto" w:fill="E1DFDD"/>
    </w:rPr>
  </w:style>
  <w:style w:type="paragraph" w:customStyle="1" w:styleId="Corpo">
    <w:name w:val="Corpo"/>
    <w:rsid w:val="00DB6B1D"/>
    <w:pPr>
      <w:spacing w:after="0" w:line="240" w:lineRule="auto"/>
    </w:pPr>
    <w:rPr>
      <w:rFonts w:ascii="Helvetica Neue" w:eastAsia="Arial Unicode MS" w:hAnsi="Helvetica Neue" w:cs="Arial Unicode MS"/>
      <w:color w:val="000000"/>
      <w:lang w:val="pt-BR" w:eastAsia="es-MX"/>
    </w:rPr>
  </w:style>
  <w:style w:type="character" w:customStyle="1" w:styleId="Hyperlink0">
    <w:name w:val="Hyperlink.0"/>
    <w:rsid w:val="00DB6B1D"/>
    <w:rPr>
      <w:lang w:val="pt-BR"/>
    </w:rPr>
  </w:style>
  <w:style w:type="character" w:customStyle="1" w:styleId="object">
    <w:name w:val="object"/>
    <w:basedOn w:val="Fuentedeprrafopredeter"/>
    <w:rsid w:val="00DB6B1D"/>
  </w:style>
  <w:style w:type="paragraph" w:styleId="Sinespaciado">
    <w:name w:val="No Spacing"/>
    <w:uiPriority w:val="1"/>
    <w:qFormat/>
    <w:rsid w:val="00DB6B1D"/>
    <w:pPr>
      <w:spacing w:after="0" w:line="240" w:lineRule="auto"/>
    </w:pPr>
    <w:rPr>
      <w:rFonts w:ascii="Times New Roman" w:eastAsia="Times New Roman" w:hAnsi="Times New Roman" w:cs="Times New Roman"/>
      <w:sz w:val="20"/>
      <w:szCs w:val="20"/>
      <w:lang w:val="pt-BR" w:eastAsia="es-AR"/>
    </w:rPr>
  </w:style>
  <w:style w:type="character" w:customStyle="1" w:styleId="TextocomentarioCar1">
    <w:name w:val="Texto comentario Car1"/>
    <w:basedOn w:val="Fuentedeprrafopredeter"/>
    <w:uiPriority w:val="99"/>
    <w:rsid w:val="00DB6B1D"/>
    <w:rPr>
      <w:rFonts w:ascii="Times New Roman" w:eastAsia="Times New Roman" w:hAnsi="Times New Roman" w:cs="Times New Roman"/>
      <w:sz w:val="20"/>
      <w:szCs w:val="20"/>
      <w:lang w:val="pt-BR" w:eastAsia="es-AR"/>
    </w:rPr>
  </w:style>
  <w:style w:type="character" w:customStyle="1" w:styleId="AsuntodelcomentarioCar1">
    <w:name w:val="Asunto del comentario Car1"/>
    <w:basedOn w:val="TextocomentarioCar1"/>
    <w:uiPriority w:val="99"/>
    <w:semiHidden/>
    <w:rsid w:val="00DB6B1D"/>
    <w:rPr>
      <w:rFonts w:ascii="Times New Roman" w:eastAsia="Times New Roman" w:hAnsi="Times New Roman" w:cs="Times New Roman"/>
      <w:b/>
      <w:bCs/>
      <w:sz w:val="20"/>
      <w:szCs w:val="20"/>
      <w:lang w:val="pt-BR" w:eastAsia="es-AR"/>
    </w:rPr>
  </w:style>
  <w:style w:type="character" w:customStyle="1" w:styleId="TextosinformatoCar1">
    <w:name w:val="Texto sin formato Car1"/>
    <w:basedOn w:val="Fuentedeprrafopredeter"/>
    <w:uiPriority w:val="99"/>
    <w:semiHidden/>
    <w:rsid w:val="00DB6B1D"/>
    <w:rPr>
      <w:rFonts w:ascii="Courier New" w:eastAsia="Times New Roman" w:hAnsi="Courier New" w:cs="Courier New"/>
      <w:sz w:val="20"/>
      <w:szCs w:val="20"/>
      <w:lang w:val="pt-BR" w:eastAsia="es-AR"/>
    </w:rPr>
  </w:style>
  <w:style w:type="character" w:customStyle="1" w:styleId="contentpasted0">
    <w:name w:val="contentpasted0"/>
    <w:basedOn w:val="Fuentedeprrafopredeter"/>
    <w:rsid w:val="00DB6B1D"/>
  </w:style>
  <w:style w:type="character" w:customStyle="1" w:styleId="contentpasted1">
    <w:name w:val="contentpasted1"/>
    <w:basedOn w:val="Fuentedeprrafopredeter"/>
    <w:rsid w:val="00DB6B1D"/>
  </w:style>
  <w:style w:type="character" w:customStyle="1" w:styleId="apple-converted-space">
    <w:name w:val="apple-converted-space"/>
    <w:basedOn w:val="Fuentedeprrafopredeter"/>
    <w:rsid w:val="00DB6B1D"/>
  </w:style>
  <w:style w:type="character" w:customStyle="1" w:styleId="y2iqfc">
    <w:name w:val="y2iqfc"/>
    <w:basedOn w:val="Fuentedeprrafopredeter"/>
    <w:rsid w:val="00DB6B1D"/>
  </w:style>
  <w:style w:type="character" w:customStyle="1" w:styleId="Mencinsinresolver2">
    <w:name w:val="Mención sin resolver2"/>
    <w:basedOn w:val="Fuentedeprrafopredeter"/>
    <w:uiPriority w:val="99"/>
    <w:semiHidden/>
    <w:unhideWhenUsed/>
    <w:rsid w:val="00DB6B1D"/>
    <w:rPr>
      <w:color w:val="605E5C"/>
      <w:shd w:val="clear" w:color="auto" w:fill="E1DFDD"/>
    </w:rPr>
  </w:style>
  <w:style w:type="character" w:styleId="Mencinsinresolver">
    <w:name w:val="Unresolved Mention"/>
    <w:basedOn w:val="Fuentedeprrafopredeter"/>
    <w:uiPriority w:val="99"/>
    <w:semiHidden/>
    <w:unhideWhenUsed/>
    <w:rsid w:val="00DB6B1D"/>
    <w:rPr>
      <w:color w:val="605E5C"/>
      <w:shd w:val="clear" w:color="auto" w:fill="E1DFDD"/>
    </w:rPr>
  </w:style>
  <w:style w:type="paragraph" w:styleId="Subttulo">
    <w:name w:val="Subtitle"/>
    <w:basedOn w:val="Normal"/>
    <w:next w:val="Normal"/>
    <w:link w:val="SubttuloCar"/>
    <w:uiPriority w:val="11"/>
    <w:qFormat/>
    <w:rsid w:val="00DB6B1D"/>
    <w:pPr>
      <w:spacing w:after="60" w:line="240" w:lineRule="auto"/>
      <w:jc w:val="center"/>
      <w:outlineLvl w:val="1"/>
    </w:pPr>
    <w:rPr>
      <w:rFonts w:ascii="Calibri Light" w:eastAsia="Times New Roman" w:hAnsi="Calibri Light" w:cs="Times New Roman"/>
      <w:sz w:val="24"/>
      <w:szCs w:val="24"/>
      <w:lang w:val="pt-BR" w:eastAsia="es-ES"/>
    </w:rPr>
  </w:style>
  <w:style w:type="character" w:customStyle="1" w:styleId="SubttuloCar">
    <w:name w:val="Subtítulo Car"/>
    <w:basedOn w:val="Fuentedeprrafopredeter"/>
    <w:link w:val="Subttulo"/>
    <w:uiPriority w:val="11"/>
    <w:rsid w:val="00DB6B1D"/>
    <w:rPr>
      <w:rFonts w:ascii="Calibri Light" w:eastAsia="Times New Roman" w:hAnsi="Calibri Light" w:cs="Times New Roman"/>
      <w:sz w:val="24"/>
      <w:szCs w:val="24"/>
      <w:lang w:val="pt-BR" w:eastAsia="es-ES"/>
    </w:rPr>
  </w:style>
  <w:style w:type="character" w:customStyle="1" w:styleId="Ttulo1Car1">
    <w:name w:val="Título 1 Car1"/>
    <w:basedOn w:val="Fuentedeprrafopredeter"/>
    <w:uiPriority w:val="9"/>
    <w:rsid w:val="00DB6B1D"/>
    <w:rPr>
      <w:rFonts w:asciiTheme="majorHAnsi" w:eastAsiaTheme="majorEastAsia" w:hAnsiTheme="majorHAnsi" w:cstheme="majorBidi"/>
      <w:color w:val="2E74B5" w:themeColor="accent1" w:themeShade="BF"/>
      <w:sz w:val="32"/>
      <w:szCs w:val="32"/>
    </w:rPr>
  </w:style>
  <w:style w:type="character" w:customStyle="1" w:styleId="Ttulo2Car1">
    <w:name w:val="Título 2 Car1"/>
    <w:basedOn w:val="Fuentedeprrafopredeter"/>
    <w:uiPriority w:val="9"/>
    <w:semiHidden/>
    <w:rsid w:val="00DB6B1D"/>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6B1D"/>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6B1D"/>
    <w:rPr>
      <w:rFonts w:asciiTheme="majorHAnsi" w:eastAsiaTheme="majorEastAsia" w:hAnsiTheme="majorHAnsi" w:cstheme="majorBidi"/>
      <w:i/>
      <w:iCs/>
      <w:color w:val="2E74B5" w:themeColor="accent1" w:themeShade="BF"/>
    </w:rPr>
  </w:style>
  <w:style w:type="paragraph" w:styleId="Sangradetextonormal">
    <w:name w:val="Body Text Indent"/>
    <w:basedOn w:val="Normal"/>
    <w:link w:val="SangradetextonormalCar1"/>
    <w:uiPriority w:val="99"/>
    <w:unhideWhenUsed/>
    <w:rsid w:val="00DB6B1D"/>
    <w:pPr>
      <w:spacing w:after="120"/>
      <w:ind w:left="283"/>
    </w:pPr>
  </w:style>
  <w:style w:type="character" w:customStyle="1" w:styleId="SangradetextonormalCar1">
    <w:name w:val="Sangría de texto normal Car1"/>
    <w:basedOn w:val="Fuentedeprrafopredeter"/>
    <w:link w:val="Sangradetextonormal"/>
    <w:uiPriority w:val="99"/>
    <w:rsid w:val="00DB6B1D"/>
  </w:style>
  <w:style w:type="paragraph" w:styleId="Textocomentario">
    <w:name w:val="annotation text"/>
    <w:basedOn w:val="Normal"/>
    <w:link w:val="TextocomentarioCar2"/>
    <w:uiPriority w:val="99"/>
    <w:semiHidden/>
    <w:unhideWhenUsed/>
    <w:rsid w:val="00DB6B1D"/>
    <w:pPr>
      <w:spacing w:line="240" w:lineRule="auto"/>
    </w:pPr>
    <w:rPr>
      <w:sz w:val="20"/>
      <w:szCs w:val="20"/>
    </w:rPr>
  </w:style>
  <w:style w:type="character" w:customStyle="1" w:styleId="TextocomentarioCar2">
    <w:name w:val="Texto comentario Car2"/>
    <w:basedOn w:val="Fuentedeprrafopredeter"/>
    <w:link w:val="Textocomentario"/>
    <w:uiPriority w:val="99"/>
    <w:semiHidden/>
    <w:rsid w:val="00DB6B1D"/>
    <w:rPr>
      <w:sz w:val="20"/>
      <w:szCs w:val="20"/>
    </w:rPr>
  </w:style>
  <w:style w:type="paragraph" w:styleId="Asuntodelcomentario">
    <w:name w:val="annotation subject"/>
    <w:basedOn w:val="Textocomentario"/>
    <w:next w:val="Textocomentario"/>
    <w:link w:val="AsuntodelcomentarioCar"/>
    <w:uiPriority w:val="99"/>
    <w:semiHidden/>
    <w:unhideWhenUsed/>
    <w:rsid w:val="00DB6B1D"/>
    <w:rPr>
      <w:b/>
      <w:bCs/>
    </w:rPr>
  </w:style>
  <w:style w:type="character" w:customStyle="1" w:styleId="AsuntodelcomentarioCar2">
    <w:name w:val="Asunto del comentario Car2"/>
    <w:basedOn w:val="TextocomentarioCar2"/>
    <w:uiPriority w:val="99"/>
    <w:semiHidden/>
    <w:rsid w:val="00DB6B1D"/>
    <w:rPr>
      <w:b/>
      <w:bCs/>
      <w:sz w:val="20"/>
      <w:szCs w:val="20"/>
    </w:rPr>
  </w:style>
  <w:style w:type="paragraph" w:styleId="Textodeglobo">
    <w:name w:val="Balloon Text"/>
    <w:basedOn w:val="Normal"/>
    <w:link w:val="TextodegloboCar1"/>
    <w:uiPriority w:val="99"/>
    <w:semiHidden/>
    <w:unhideWhenUsed/>
    <w:rsid w:val="00DB6B1D"/>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DB6B1D"/>
    <w:rPr>
      <w:rFonts w:ascii="Segoe UI" w:hAnsi="Segoe UI" w:cs="Segoe UI"/>
      <w:sz w:val="18"/>
      <w:szCs w:val="18"/>
    </w:rPr>
  </w:style>
  <w:style w:type="paragraph" w:styleId="Textosinformato">
    <w:name w:val="Plain Text"/>
    <w:basedOn w:val="Normal"/>
    <w:link w:val="TextosinformatoCar2"/>
    <w:uiPriority w:val="99"/>
    <w:semiHidden/>
    <w:unhideWhenUsed/>
    <w:rsid w:val="00DB6B1D"/>
    <w:pPr>
      <w:spacing w:after="0" w:line="240" w:lineRule="auto"/>
    </w:pPr>
    <w:rPr>
      <w:rFonts w:ascii="Consolas" w:hAnsi="Consolas"/>
      <w:sz w:val="21"/>
      <w:szCs w:val="21"/>
    </w:rPr>
  </w:style>
  <w:style w:type="character" w:customStyle="1" w:styleId="TextosinformatoCar2">
    <w:name w:val="Texto sin formato Car2"/>
    <w:basedOn w:val="Fuentedeprrafopredeter"/>
    <w:link w:val="Textosinformato"/>
    <w:uiPriority w:val="99"/>
    <w:semiHidden/>
    <w:rsid w:val="00DB6B1D"/>
    <w:rPr>
      <w:rFonts w:ascii="Consolas" w:hAnsi="Consolas"/>
      <w:sz w:val="21"/>
      <w:szCs w:val="21"/>
    </w:rPr>
  </w:style>
  <w:style w:type="character" w:styleId="Hipervnculo">
    <w:name w:val="Hyperlink"/>
    <w:basedOn w:val="Fuentedeprrafopredeter"/>
    <w:uiPriority w:val="99"/>
    <w:unhideWhenUsed/>
    <w:rsid w:val="00DB6B1D"/>
    <w:rPr>
      <w:color w:val="0563C1" w:themeColor="hyperlink"/>
      <w:u w:val="single"/>
    </w:rPr>
  </w:style>
  <w:style w:type="paragraph" w:styleId="Textoindependiente">
    <w:name w:val="Body Text"/>
    <w:basedOn w:val="Normal"/>
    <w:link w:val="TextoindependienteCar1"/>
    <w:uiPriority w:val="99"/>
    <w:semiHidden/>
    <w:unhideWhenUsed/>
    <w:rsid w:val="00DB6B1D"/>
    <w:pPr>
      <w:spacing w:after="120"/>
    </w:pPr>
  </w:style>
  <w:style w:type="character" w:customStyle="1" w:styleId="TextoindependienteCar1">
    <w:name w:val="Texto independiente Car1"/>
    <w:basedOn w:val="Fuentedeprrafopredeter"/>
    <w:link w:val="Textoindependiente"/>
    <w:uiPriority w:val="99"/>
    <w:semiHidden/>
    <w:rsid w:val="00DB6B1D"/>
  </w:style>
  <w:style w:type="paragraph" w:customStyle="1" w:styleId="Ttulo51">
    <w:name w:val="Título 51"/>
    <w:basedOn w:val="Normal"/>
    <w:next w:val="Normal"/>
    <w:uiPriority w:val="9"/>
    <w:semiHidden/>
    <w:unhideWhenUsed/>
    <w:qFormat/>
    <w:rsid w:val="00F37EA3"/>
    <w:pPr>
      <w:keepNext/>
      <w:keepLines/>
      <w:spacing w:before="80" w:after="40"/>
      <w:outlineLvl w:val="4"/>
    </w:pPr>
    <w:rPr>
      <w:rFonts w:eastAsia="Times New Roman" w:cs="Times New Roman"/>
      <w:color w:val="0F4761"/>
      <w:kern w:val="2"/>
      <w:lang w:val="es-UY"/>
      <w14:ligatures w14:val="standardContextual"/>
    </w:rPr>
  </w:style>
  <w:style w:type="paragraph" w:customStyle="1" w:styleId="Ttulo61">
    <w:name w:val="Título 61"/>
    <w:basedOn w:val="Normal"/>
    <w:next w:val="Normal"/>
    <w:uiPriority w:val="9"/>
    <w:semiHidden/>
    <w:unhideWhenUsed/>
    <w:qFormat/>
    <w:rsid w:val="00F37EA3"/>
    <w:pPr>
      <w:keepNext/>
      <w:keepLines/>
      <w:spacing w:before="40" w:after="0"/>
      <w:outlineLvl w:val="5"/>
    </w:pPr>
    <w:rPr>
      <w:rFonts w:eastAsia="Times New Roman" w:cs="Times New Roman"/>
      <w:i/>
      <w:iCs/>
      <w:color w:val="595959"/>
      <w:kern w:val="2"/>
      <w:lang w:val="es-UY"/>
      <w14:ligatures w14:val="standardContextual"/>
    </w:rPr>
  </w:style>
  <w:style w:type="paragraph" w:customStyle="1" w:styleId="Ttulo71">
    <w:name w:val="Título 71"/>
    <w:basedOn w:val="Normal"/>
    <w:next w:val="Normal"/>
    <w:uiPriority w:val="9"/>
    <w:semiHidden/>
    <w:unhideWhenUsed/>
    <w:qFormat/>
    <w:rsid w:val="00F37EA3"/>
    <w:pPr>
      <w:keepNext/>
      <w:keepLines/>
      <w:spacing w:before="40" w:after="0"/>
      <w:outlineLvl w:val="6"/>
    </w:pPr>
    <w:rPr>
      <w:rFonts w:eastAsia="Times New Roman" w:cs="Times New Roman"/>
      <w:color w:val="595959"/>
      <w:kern w:val="2"/>
      <w:lang w:val="es-UY"/>
      <w14:ligatures w14:val="standardContextual"/>
    </w:rPr>
  </w:style>
  <w:style w:type="paragraph" w:customStyle="1" w:styleId="Ttulo81">
    <w:name w:val="Título 81"/>
    <w:basedOn w:val="Normal"/>
    <w:next w:val="Normal"/>
    <w:uiPriority w:val="9"/>
    <w:semiHidden/>
    <w:unhideWhenUsed/>
    <w:qFormat/>
    <w:rsid w:val="00F37EA3"/>
    <w:pPr>
      <w:keepNext/>
      <w:keepLines/>
      <w:spacing w:after="0"/>
      <w:outlineLvl w:val="7"/>
    </w:pPr>
    <w:rPr>
      <w:rFonts w:eastAsia="Times New Roman" w:cs="Times New Roman"/>
      <w:i/>
      <w:iCs/>
      <w:color w:val="272727"/>
      <w:kern w:val="2"/>
      <w:lang w:val="es-UY"/>
      <w14:ligatures w14:val="standardContextual"/>
    </w:rPr>
  </w:style>
  <w:style w:type="paragraph" w:customStyle="1" w:styleId="Ttulo91">
    <w:name w:val="Título 91"/>
    <w:basedOn w:val="Normal"/>
    <w:next w:val="Normal"/>
    <w:uiPriority w:val="9"/>
    <w:semiHidden/>
    <w:unhideWhenUsed/>
    <w:qFormat/>
    <w:rsid w:val="00F37EA3"/>
    <w:pPr>
      <w:keepNext/>
      <w:keepLines/>
      <w:spacing w:after="0"/>
      <w:outlineLvl w:val="8"/>
    </w:pPr>
    <w:rPr>
      <w:rFonts w:eastAsia="Times New Roman" w:cs="Times New Roman"/>
      <w:color w:val="272727"/>
      <w:kern w:val="2"/>
      <w:lang w:val="es-UY"/>
      <w14:ligatures w14:val="standardContextual"/>
    </w:rPr>
  </w:style>
  <w:style w:type="numbering" w:customStyle="1" w:styleId="Sinlista2">
    <w:name w:val="Sin lista2"/>
    <w:next w:val="Sinlista"/>
    <w:uiPriority w:val="99"/>
    <w:semiHidden/>
    <w:unhideWhenUsed/>
    <w:rsid w:val="00F37EA3"/>
  </w:style>
  <w:style w:type="character" w:customStyle="1" w:styleId="Ttulo5Car">
    <w:name w:val="Título 5 Car"/>
    <w:basedOn w:val="Fuentedeprrafopredeter"/>
    <w:link w:val="Ttulo5"/>
    <w:uiPriority w:val="9"/>
    <w:semiHidden/>
    <w:rsid w:val="00F37EA3"/>
    <w:rPr>
      <w:rFonts w:eastAsia="Times New Roman" w:cs="Times New Roman"/>
      <w:color w:val="0F4761"/>
    </w:rPr>
  </w:style>
  <w:style w:type="character" w:customStyle="1" w:styleId="Ttulo6Car">
    <w:name w:val="Título 6 Car"/>
    <w:basedOn w:val="Fuentedeprrafopredeter"/>
    <w:link w:val="Ttulo6"/>
    <w:uiPriority w:val="9"/>
    <w:semiHidden/>
    <w:rsid w:val="00F37EA3"/>
    <w:rPr>
      <w:rFonts w:eastAsia="Times New Roman" w:cs="Times New Roman"/>
      <w:i/>
      <w:iCs/>
      <w:color w:val="595959"/>
    </w:rPr>
  </w:style>
  <w:style w:type="character" w:customStyle="1" w:styleId="Ttulo7Car">
    <w:name w:val="Título 7 Car"/>
    <w:basedOn w:val="Fuentedeprrafopredeter"/>
    <w:link w:val="Ttulo7"/>
    <w:uiPriority w:val="9"/>
    <w:semiHidden/>
    <w:rsid w:val="00F37EA3"/>
    <w:rPr>
      <w:rFonts w:eastAsia="Times New Roman" w:cs="Times New Roman"/>
      <w:color w:val="595959"/>
    </w:rPr>
  </w:style>
  <w:style w:type="character" w:customStyle="1" w:styleId="Ttulo8Car">
    <w:name w:val="Título 8 Car"/>
    <w:basedOn w:val="Fuentedeprrafopredeter"/>
    <w:link w:val="Ttulo8"/>
    <w:uiPriority w:val="9"/>
    <w:semiHidden/>
    <w:rsid w:val="00F37EA3"/>
    <w:rPr>
      <w:rFonts w:eastAsia="Times New Roman" w:cs="Times New Roman"/>
      <w:i/>
      <w:iCs/>
      <w:color w:val="272727"/>
    </w:rPr>
  </w:style>
  <w:style w:type="character" w:customStyle="1" w:styleId="Ttulo9Car">
    <w:name w:val="Título 9 Car"/>
    <w:basedOn w:val="Fuentedeprrafopredeter"/>
    <w:link w:val="Ttulo9"/>
    <w:uiPriority w:val="9"/>
    <w:semiHidden/>
    <w:rsid w:val="00F37EA3"/>
    <w:rPr>
      <w:rFonts w:eastAsia="Times New Roman" w:cs="Times New Roman"/>
      <w:color w:val="272727"/>
    </w:rPr>
  </w:style>
  <w:style w:type="paragraph" w:customStyle="1" w:styleId="Ttulo10">
    <w:name w:val="Título1"/>
    <w:basedOn w:val="Normal"/>
    <w:next w:val="Normal"/>
    <w:uiPriority w:val="10"/>
    <w:qFormat/>
    <w:rsid w:val="00F37EA3"/>
    <w:pPr>
      <w:spacing w:after="80" w:line="240" w:lineRule="auto"/>
      <w:contextualSpacing/>
    </w:pPr>
    <w:rPr>
      <w:rFonts w:ascii="Aptos Display" w:eastAsia="Times New Roman" w:hAnsi="Aptos Display" w:cs="Times New Roman"/>
      <w:spacing w:val="-10"/>
      <w:kern w:val="28"/>
      <w:sz w:val="56"/>
      <w:szCs w:val="56"/>
      <w:lang w:val="es-UY"/>
      <w14:ligatures w14:val="standardContextual"/>
    </w:rPr>
  </w:style>
  <w:style w:type="character" w:customStyle="1" w:styleId="TtuloCar">
    <w:name w:val="Título Car"/>
    <w:basedOn w:val="Fuentedeprrafopredeter"/>
    <w:link w:val="Ttulo"/>
    <w:uiPriority w:val="10"/>
    <w:rsid w:val="00F37EA3"/>
    <w:rPr>
      <w:rFonts w:ascii="Aptos Display" w:eastAsia="Times New Roman" w:hAnsi="Aptos Display" w:cs="Times New Roman"/>
      <w:spacing w:val="-10"/>
      <w:kern w:val="28"/>
      <w:sz w:val="56"/>
      <w:szCs w:val="56"/>
    </w:rPr>
  </w:style>
  <w:style w:type="paragraph" w:customStyle="1" w:styleId="Cita1">
    <w:name w:val="Cita1"/>
    <w:basedOn w:val="Normal"/>
    <w:next w:val="Normal"/>
    <w:uiPriority w:val="29"/>
    <w:qFormat/>
    <w:rsid w:val="00F37EA3"/>
    <w:pPr>
      <w:spacing w:before="160"/>
      <w:jc w:val="center"/>
    </w:pPr>
    <w:rPr>
      <w:i/>
      <w:iCs/>
      <w:color w:val="404040"/>
      <w:kern w:val="2"/>
      <w:lang w:val="es-UY"/>
      <w14:ligatures w14:val="standardContextual"/>
    </w:rPr>
  </w:style>
  <w:style w:type="character" w:customStyle="1" w:styleId="CitaCar">
    <w:name w:val="Cita Car"/>
    <w:basedOn w:val="Fuentedeprrafopredeter"/>
    <w:link w:val="Cita"/>
    <w:uiPriority w:val="29"/>
    <w:rsid w:val="00F37EA3"/>
    <w:rPr>
      <w:i/>
      <w:iCs/>
      <w:color w:val="404040"/>
    </w:rPr>
  </w:style>
  <w:style w:type="character" w:customStyle="1" w:styleId="nfasisintenso1">
    <w:name w:val="Énfasis intenso1"/>
    <w:basedOn w:val="Fuentedeprrafopredeter"/>
    <w:uiPriority w:val="21"/>
    <w:qFormat/>
    <w:rsid w:val="00F37EA3"/>
    <w:rPr>
      <w:i/>
      <w:iCs/>
      <w:color w:val="0F4761"/>
    </w:rPr>
  </w:style>
  <w:style w:type="paragraph" w:customStyle="1" w:styleId="Citadestacada1">
    <w:name w:val="Cita destacada1"/>
    <w:basedOn w:val="Normal"/>
    <w:next w:val="Normal"/>
    <w:uiPriority w:val="30"/>
    <w:qFormat/>
    <w:rsid w:val="00F37EA3"/>
    <w:pPr>
      <w:pBdr>
        <w:top w:val="single" w:sz="4" w:space="10" w:color="0F4761"/>
        <w:bottom w:val="single" w:sz="4" w:space="10" w:color="0F4761"/>
      </w:pBdr>
      <w:spacing w:before="360" w:after="360"/>
      <w:ind w:left="864" w:right="864"/>
      <w:jc w:val="center"/>
    </w:pPr>
    <w:rPr>
      <w:i/>
      <w:iCs/>
      <w:color w:val="0F4761"/>
      <w:kern w:val="2"/>
      <w:lang w:val="es-UY"/>
      <w14:ligatures w14:val="standardContextual"/>
    </w:rPr>
  </w:style>
  <w:style w:type="character" w:customStyle="1" w:styleId="CitadestacadaCar">
    <w:name w:val="Cita destacada Car"/>
    <w:basedOn w:val="Fuentedeprrafopredeter"/>
    <w:link w:val="Citadestacada"/>
    <w:uiPriority w:val="30"/>
    <w:rsid w:val="00F37EA3"/>
    <w:rPr>
      <w:i/>
      <w:iCs/>
      <w:color w:val="0F4761"/>
    </w:rPr>
  </w:style>
  <w:style w:type="character" w:customStyle="1" w:styleId="Referenciaintensa1">
    <w:name w:val="Referencia intensa1"/>
    <w:basedOn w:val="Fuentedeprrafopredeter"/>
    <w:uiPriority w:val="32"/>
    <w:qFormat/>
    <w:rsid w:val="00F37EA3"/>
    <w:rPr>
      <w:b/>
      <w:bCs/>
      <w:smallCaps/>
      <w:color w:val="0F4761"/>
      <w:spacing w:val="5"/>
    </w:rPr>
  </w:style>
  <w:style w:type="character" w:customStyle="1" w:styleId="group-hoverbg-base-200">
    <w:name w:val="group-hover:bg-base-200"/>
    <w:basedOn w:val="Fuentedeprrafopredeter"/>
    <w:rsid w:val="00F37EA3"/>
  </w:style>
  <w:style w:type="character" w:styleId="Textoennegrita">
    <w:name w:val="Strong"/>
    <w:basedOn w:val="Fuentedeprrafopredeter"/>
    <w:uiPriority w:val="22"/>
    <w:qFormat/>
    <w:rsid w:val="00F37EA3"/>
    <w:rPr>
      <w:b/>
      <w:bCs/>
    </w:rPr>
  </w:style>
  <w:style w:type="character" w:customStyle="1" w:styleId="Ttulo5Car1">
    <w:name w:val="Título 5 Car1"/>
    <w:basedOn w:val="Fuentedeprrafopredeter"/>
    <w:uiPriority w:val="9"/>
    <w:semiHidden/>
    <w:rsid w:val="00F37EA3"/>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F37EA3"/>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F37EA3"/>
    <w:rPr>
      <w:rFonts w:asciiTheme="majorHAnsi" w:eastAsiaTheme="majorEastAsia" w:hAnsiTheme="majorHAnsi" w:cstheme="majorBidi"/>
      <w:i/>
      <w:iCs/>
      <w:color w:val="1F4D78" w:themeColor="accent1" w:themeShade="7F"/>
    </w:rPr>
  </w:style>
  <w:style w:type="character" w:customStyle="1" w:styleId="Ttulo8Car1">
    <w:name w:val="Título 8 Car1"/>
    <w:basedOn w:val="Fuentedeprrafopredeter"/>
    <w:uiPriority w:val="9"/>
    <w:semiHidden/>
    <w:rsid w:val="00F37EA3"/>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F37EA3"/>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ar"/>
    <w:uiPriority w:val="10"/>
    <w:qFormat/>
    <w:rsid w:val="00F37EA3"/>
    <w:pPr>
      <w:spacing w:after="0" w:line="240" w:lineRule="auto"/>
      <w:contextualSpacing/>
    </w:pPr>
    <w:rPr>
      <w:rFonts w:ascii="Aptos Display" w:eastAsia="Times New Roman" w:hAnsi="Aptos Display" w:cs="Times New Roman"/>
      <w:spacing w:val="-10"/>
      <w:kern w:val="28"/>
      <w:sz w:val="56"/>
      <w:szCs w:val="56"/>
    </w:rPr>
  </w:style>
  <w:style w:type="character" w:customStyle="1" w:styleId="TtuloCar1">
    <w:name w:val="Título Car1"/>
    <w:basedOn w:val="Fuentedeprrafopredeter"/>
    <w:uiPriority w:val="10"/>
    <w:rsid w:val="00F37EA3"/>
    <w:rPr>
      <w:rFonts w:asciiTheme="majorHAnsi" w:eastAsiaTheme="majorEastAsia" w:hAnsiTheme="majorHAnsi" w:cstheme="majorBidi"/>
      <w:spacing w:val="-10"/>
      <w:kern w:val="28"/>
      <w:sz w:val="56"/>
      <w:szCs w:val="56"/>
    </w:rPr>
  </w:style>
  <w:style w:type="paragraph" w:styleId="Cita">
    <w:name w:val="Quote"/>
    <w:basedOn w:val="Normal"/>
    <w:next w:val="Normal"/>
    <w:link w:val="CitaCar"/>
    <w:uiPriority w:val="29"/>
    <w:qFormat/>
    <w:rsid w:val="00F37EA3"/>
    <w:pPr>
      <w:spacing w:before="200"/>
      <w:ind w:left="864" w:right="864"/>
      <w:jc w:val="center"/>
    </w:pPr>
    <w:rPr>
      <w:i/>
      <w:iCs/>
      <w:color w:val="404040"/>
    </w:rPr>
  </w:style>
  <w:style w:type="character" w:customStyle="1" w:styleId="CitaCar1">
    <w:name w:val="Cita Car1"/>
    <w:basedOn w:val="Fuentedeprrafopredeter"/>
    <w:uiPriority w:val="29"/>
    <w:rsid w:val="00F37EA3"/>
    <w:rPr>
      <w:i/>
      <w:iCs/>
      <w:color w:val="404040" w:themeColor="text1" w:themeTint="BF"/>
    </w:rPr>
  </w:style>
  <w:style w:type="character" w:styleId="nfasisintenso">
    <w:name w:val="Intense Emphasis"/>
    <w:basedOn w:val="Fuentedeprrafopredeter"/>
    <w:uiPriority w:val="21"/>
    <w:qFormat/>
    <w:rsid w:val="00F37EA3"/>
    <w:rPr>
      <w:i/>
      <w:iCs/>
      <w:color w:val="5B9BD5" w:themeColor="accent1"/>
    </w:rPr>
  </w:style>
  <w:style w:type="paragraph" w:styleId="Citadestacada">
    <w:name w:val="Intense Quote"/>
    <w:basedOn w:val="Normal"/>
    <w:next w:val="Normal"/>
    <w:link w:val="CitadestacadaCar"/>
    <w:uiPriority w:val="30"/>
    <w:qFormat/>
    <w:rsid w:val="00F37EA3"/>
    <w:pPr>
      <w:pBdr>
        <w:top w:val="single" w:sz="4" w:space="10" w:color="5B9BD5" w:themeColor="accent1"/>
        <w:bottom w:val="single" w:sz="4" w:space="10" w:color="5B9BD5" w:themeColor="accent1"/>
      </w:pBdr>
      <w:spacing w:before="360" w:after="360"/>
      <w:ind w:left="864" w:right="864"/>
      <w:jc w:val="center"/>
    </w:pPr>
    <w:rPr>
      <w:i/>
      <w:iCs/>
      <w:color w:val="0F4761"/>
    </w:rPr>
  </w:style>
  <w:style w:type="character" w:customStyle="1" w:styleId="CitadestacadaCar1">
    <w:name w:val="Cita destacada Car1"/>
    <w:basedOn w:val="Fuentedeprrafopredeter"/>
    <w:uiPriority w:val="30"/>
    <w:rsid w:val="00F37EA3"/>
    <w:rPr>
      <w:i/>
      <w:iCs/>
      <w:color w:val="5B9BD5" w:themeColor="accent1"/>
    </w:rPr>
  </w:style>
  <w:style w:type="character" w:styleId="Referenciaintensa">
    <w:name w:val="Intense Reference"/>
    <w:basedOn w:val="Fuentedeprrafopredeter"/>
    <w:uiPriority w:val="32"/>
    <w:qFormat/>
    <w:rsid w:val="00F37EA3"/>
    <w:rPr>
      <w:b/>
      <w:bCs/>
      <w:smallCaps/>
      <w:color w:val="5B9BD5" w:themeColor="accent1"/>
      <w:spacing w:val="5"/>
    </w:rPr>
  </w:style>
  <w:style w:type="table" w:styleId="Tablaconcuadrcula">
    <w:name w:val="Table Grid"/>
    <w:basedOn w:val="Tablanormal"/>
    <w:uiPriority w:val="59"/>
    <w:rsid w:val="002C4FA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26AC8"/>
    <w:pPr>
      <w:spacing w:after="0" w:line="240" w:lineRule="auto"/>
    </w:pPr>
    <w:rPr>
      <w:rFonts w:ascii="Times New Roman" w:eastAsia="Times New Roman" w:hAnsi="Times New Roman" w:cs="Times New Roman"/>
      <w:sz w:val="24"/>
      <w:szCs w:val="24"/>
      <w:lang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511128">
      <w:bodyDiv w:val="1"/>
      <w:marLeft w:val="0"/>
      <w:marRight w:val="0"/>
      <w:marTop w:val="0"/>
      <w:marBottom w:val="0"/>
      <w:divBdr>
        <w:top w:val="none" w:sz="0" w:space="0" w:color="auto"/>
        <w:left w:val="none" w:sz="0" w:space="0" w:color="auto"/>
        <w:bottom w:val="none" w:sz="0" w:space="0" w:color="auto"/>
        <w:right w:val="none" w:sz="0" w:space="0" w:color="auto"/>
      </w:divBdr>
    </w:div>
    <w:div w:id="995572975">
      <w:bodyDiv w:val="1"/>
      <w:marLeft w:val="0"/>
      <w:marRight w:val="0"/>
      <w:marTop w:val="0"/>
      <w:marBottom w:val="0"/>
      <w:divBdr>
        <w:top w:val="none" w:sz="0" w:space="0" w:color="auto"/>
        <w:left w:val="none" w:sz="0" w:space="0" w:color="auto"/>
        <w:bottom w:val="none" w:sz="0" w:space="0" w:color="auto"/>
        <w:right w:val="none" w:sz="0" w:space="0" w:color="auto"/>
      </w:divBdr>
    </w:div>
    <w:div w:id="1706980014">
      <w:bodyDiv w:val="1"/>
      <w:marLeft w:val="0"/>
      <w:marRight w:val="0"/>
      <w:marTop w:val="0"/>
      <w:marBottom w:val="0"/>
      <w:divBdr>
        <w:top w:val="none" w:sz="0" w:space="0" w:color="auto"/>
        <w:left w:val="none" w:sz="0" w:space="0" w:color="auto"/>
        <w:bottom w:val="none" w:sz="0" w:space="0" w:color="auto"/>
        <w:right w:val="none" w:sz="0" w:space="0" w:color="auto"/>
      </w:divBdr>
    </w:div>
    <w:div w:id="192499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DE228-9AA0-4DAD-A156-37CEC42C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1794</Words>
  <Characters>9872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María Vanesa Pereyra Bonnet</cp:lastModifiedBy>
  <cp:revision>3</cp:revision>
  <cp:lastPrinted>2024-11-08T15:11:00Z</cp:lastPrinted>
  <dcterms:created xsi:type="dcterms:W3CDTF">2024-11-08T19:48:00Z</dcterms:created>
  <dcterms:modified xsi:type="dcterms:W3CDTF">2024-11-08T19:54:00Z</dcterms:modified>
</cp:coreProperties>
</file>